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28489870"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w:t>
      </w:r>
      <w:r w:rsidR="007D7F81" w:rsidRPr="005D28AB">
        <w:rPr>
          <w:sz w:val="44"/>
          <w:szCs w:val="44"/>
        </w:rPr>
        <w:t xml:space="preserve">Fund </w:t>
      </w:r>
      <w:r w:rsidR="007D7F81">
        <w:rPr>
          <w:sz w:val="44"/>
          <w:szCs w:val="44"/>
        </w:rPr>
        <w:t>–</w:t>
      </w:r>
      <w:r w:rsidR="007D7F81" w:rsidRPr="005D28AB">
        <w:rPr>
          <w:sz w:val="44"/>
          <w:szCs w:val="44"/>
        </w:rPr>
        <w:t xml:space="preserve"> </w:t>
      </w:r>
      <w:r w:rsidR="008E4DFD">
        <w:rPr>
          <w:sz w:val="44"/>
          <w:szCs w:val="44"/>
        </w:rPr>
        <w:br/>
      </w:r>
      <w:r w:rsidR="008F25E8" w:rsidRPr="008F25E8">
        <w:rPr>
          <w:sz w:val="44"/>
          <w:szCs w:val="44"/>
        </w:rPr>
        <w:t>Medical Research Commercialisation</w:t>
      </w:r>
      <w:r w:rsidR="007D7F81" w:rsidRPr="008F25E8">
        <w:rPr>
          <w:sz w:val="44"/>
          <w:szCs w:val="44"/>
        </w:rPr>
        <w:t xml:space="preserve"> </w:t>
      </w:r>
      <w:r w:rsidR="000D1E1A" w:rsidRPr="00167F42">
        <w:rPr>
          <w:sz w:val="44"/>
          <w:szCs w:val="44"/>
        </w:rPr>
        <w:t>Initiative</w:t>
      </w:r>
    </w:p>
    <w:p w14:paraId="19844D02" w14:textId="77777777" w:rsidR="001400C9" w:rsidRDefault="001400C9" w:rsidP="00167F42">
      <w:pPr>
        <w:pStyle w:val="Heading1"/>
        <w:spacing w:before="120" w:after="0" w:line="276" w:lineRule="auto"/>
        <w:rPr>
          <w:sz w:val="44"/>
          <w:szCs w:val="44"/>
        </w:rPr>
      </w:pPr>
    </w:p>
    <w:p w14:paraId="038AF29D" w14:textId="74CE0299" w:rsidR="00AA7A87" w:rsidRPr="00167F42" w:rsidRDefault="00E72FF0" w:rsidP="00167F42">
      <w:pPr>
        <w:pStyle w:val="Heading1"/>
        <w:spacing w:before="120" w:after="0" w:line="276" w:lineRule="auto"/>
        <w:rPr>
          <w:sz w:val="44"/>
          <w:szCs w:val="44"/>
        </w:rPr>
      </w:pPr>
      <w:bookmarkStart w:id="0" w:name="_GoBack"/>
      <w:r w:rsidRPr="008F25E8">
        <w:rPr>
          <w:sz w:val="44"/>
          <w:szCs w:val="44"/>
        </w:rPr>
        <w:t>20</w:t>
      </w:r>
      <w:r w:rsidR="008F25E8" w:rsidRPr="008F25E8">
        <w:rPr>
          <w:sz w:val="44"/>
          <w:szCs w:val="44"/>
        </w:rPr>
        <w:t>2</w:t>
      </w:r>
      <w:r w:rsidR="00D5117C">
        <w:rPr>
          <w:sz w:val="44"/>
          <w:szCs w:val="44"/>
        </w:rPr>
        <w:t>1</w:t>
      </w:r>
      <w:r w:rsidRPr="00DB1CA7">
        <w:rPr>
          <w:color w:val="auto"/>
          <w:sz w:val="44"/>
          <w:szCs w:val="44"/>
        </w:rPr>
        <w:t xml:space="preserve"> </w:t>
      </w:r>
      <w:proofErr w:type="spellStart"/>
      <w:r w:rsidR="00184045">
        <w:rPr>
          <w:sz w:val="44"/>
          <w:szCs w:val="44"/>
        </w:rPr>
        <w:t>BioMedTech</w:t>
      </w:r>
      <w:proofErr w:type="spellEnd"/>
      <w:r w:rsidR="00184045">
        <w:rPr>
          <w:sz w:val="44"/>
          <w:szCs w:val="44"/>
        </w:rPr>
        <w:t xml:space="preserve"> Incubator</w:t>
      </w:r>
      <w:r w:rsidR="00903BB3">
        <w:rPr>
          <w:sz w:val="44"/>
          <w:szCs w:val="44"/>
        </w:rPr>
        <w:t xml:space="preserve"> </w:t>
      </w:r>
      <w:r w:rsidRPr="00167F42">
        <w:rPr>
          <w:sz w:val="44"/>
          <w:szCs w:val="44"/>
        </w:rPr>
        <w:t>G</w:t>
      </w:r>
      <w:r w:rsidR="000816DC" w:rsidRPr="00167F42">
        <w:rPr>
          <w:sz w:val="44"/>
          <w:szCs w:val="44"/>
        </w:rPr>
        <w:t xml:space="preserve">rant </w:t>
      </w:r>
      <w:r w:rsidRPr="00167F42">
        <w:rPr>
          <w:sz w:val="44"/>
          <w:szCs w:val="44"/>
        </w:rPr>
        <w:t>Opportunity Guidelines</w:t>
      </w:r>
    </w:p>
    <w:bookmarkEnd w:id="0"/>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12C6BC2D" w:rsidR="00AA7A87" w:rsidRPr="008E4DFD" w:rsidRDefault="006A2F48" w:rsidP="00FB2CBF">
            <w:pPr>
              <w:cnfStyle w:val="100000000000" w:firstRow="1" w:lastRow="0" w:firstColumn="0" w:lastColumn="0" w:oddVBand="0" w:evenVBand="0" w:oddHBand="0" w:evenHBand="0" w:firstRowFirstColumn="0" w:firstRowLastColumn="0" w:lastRowFirstColumn="0" w:lastRowLastColumn="0"/>
              <w:rPr>
                <w:b w:val="0"/>
              </w:rPr>
            </w:pPr>
            <w:r>
              <w:rPr>
                <w:b w:val="0"/>
              </w:rPr>
              <w:t>8 March 2022</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07735F08" w:rsidR="00AA7A87" w:rsidRPr="008E4DFD" w:rsidRDefault="00DB1CA7" w:rsidP="00D44929">
            <w:pPr>
              <w:cnfStyle w:val="000000100000" w:firstRow="0" w:lastRow="0" w:firstColumn="0" w:lastColumn="0" w:oddVBand="0" w:evenVBand="0" w:oddHBand="1" w:evenHBand="0" w:firstRowFirstColumn="0" w:firstRowLastColumn="0" w:lastRowFirstColumn="0" w:lastRowLastColumn="0"/>
              <w:rPr>
                <w:highlight w:val="yellow"/>
              </w:rPr>
            </w:pPr>
            <w:r w:rsidRPr="008E4DFD">
              <w:t>5</w:t>
            </w:r>
            <w:r w:rsidR="008E4DFD" w:rsidRPr="008E4DFD">
              <w:t xml:space="preserve">.00pm AEDT on </w:t>
            </w:r>
            <w:r w:rsidR="00D44929">
              <w:t>25 August</w:t>
            </w:r>
            <w:r w:rsidR="008E4DFD" w:rsidRPr="008E4DFD">
              <w:t xml:space="preserve"> 2022</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77777777" w:rsidR="00AA7A87" w:rsidRPr="002A779A" w:rsidRDefault="00D53109" w:rsidP="00FB2CBF">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rsidR="00EE50F0" w:rsidRPr="002A779A">
              <w:t>Department of Health</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303A7B8D" w:rsidR="00AA7A87" w:rsidRPr="002A779A" w:rsidRDefault="005F2A4B" w:rsidP="001F3E43">
            <w:pPr>
              <w:cnfStyle w:val="000000100000" w:firstRow="0" w:lastRow="0" w:firstColumn="0" w:lastColumn="0" w:oddVBand="0" w:evenVBand="0" w:oddHBand="1" w:evenHBand="0" w:firstRowFirstColumn="0" w:firstRowLastColumn="0" w:lastRowFirstColumn="0" w:lastRowLastColumn="0"/>
            </w:pPr>
            <w:r w:rsidRPr="002A779A">
              <w:t>Department of Industry, Science</w:t>
            </w:r>
            <w:r w:rsidR="001F3E43" w:rsidRPr="002A779A">
              <w:t>, Energy 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684AF14C" w:rsidR="00AA7A87" w:rsidRPr="002A779A" w:rsidRDefault="00AA7A87" w:rsidP="005E0CA4">
            <w:pPr>
              <w:cnfStyle w:val="000000000000" w:firstRow="0" w:lastRow="0" w:firstColumn="0" w:lastColumn="0" w:oddVBand="0" w:evenVBand="0" w:oddHBand="0" w:evenHBand="0" w:firstRowFirstColumn="0" w:firstRowLastColumn="0" w:lastRowFirstColumn="0" w:lastRowLastColumn="0"/>
            </w:pPr>
            <w:r w:rsidRPr="002A779A">
              <w:t>If you have any questions, contact</w:t>
            </w:r>
            <w:r w:rsidR="00201ACE" w:rsidRPr="002A779A">
              <w:t xml:space="preserve"> us </w:t>
            </w:r>
            <w:r w:rsidR="00030E0C" w:rsidRPr="002A779A">
              <w:t>on 13 28 46</w:t>
            </w:r>
            <w:r w:rsidR="005B0B40" w:rsidRPr="002A779A">
              <w:t xml:space="preserve"> or </w:t>
            </w:r>
            <w:hyperlink r:id="rId14" w:history="1">
              <w:r w:rsidR="008E4DFD" w:rsidRPr="008E4DFD">
                <w:rPr>
                  <w:rStyle w:val="Hyperlink"/>
                </w:rPr>
                <w:t>BMTI</w:t>
              </w:r>
              <w:r w:rsidR="005B0B40" w:rsidRPr="008E4DFD">
                <w:rPr>
                  <w:rStyle w:val="Hyperlink"/>
                </w:rPr>
                <w:t>@industry.gov.au</w:t>
              </w:r>
            </w:hyperlink>
            <w:r w:rsidR="003E2C3B" w:rsidRPr="002A779A">
              <w:t>.</w:t>
            </w:r>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0977F143" w:rsidR="00AA7A87" w:rsidRPr="002A779A" w:rsidRDefault="004C2FB0" w:rsidP="00FB2CBF">
            <w:pPr>
              <w:cnfStyle w:val="000000100000" w:firstRow="0" w:lastRow="0" w:firstColumn="0" w:lastColumn="0" w:oddVBand="0" w:evenVBand="0" w:oddHBand="1" w:evenHBand="0" w:firstRowFirstColumn="0" w:firstRowLastColumn="0" w:lastRowFirstColumn="0" w:lastRowLastColumn="0"/>
            </w:pPr>
            <w:r>
              <w:t>20 December 2021</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A51575B"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5F2A4B">
      <w:pPr>
        <w:pStyle w:val="TOCHeading"/>
        <w:rPr>
          <w:lang w:val="en-AU"/>
        </w:rPr>
      </w:pPr>
      <w:bookmarkStart w:id="1" w:name="_Toc164844258"/>
      <w:bookmarkStart w:id="2" w:name="_Toc383003250"/>
      <w:bookmarkStart w:id="3" w:name="_Toc164844257"/>
      <w:r w:rsidRPr="00007E4B">
        <w:rPr>
          <w:lang w:val="en-AU"/>
        </w:rPr>
        <w:lastRenderedPageBreak/>
        <w:t>Contents</w:t>
      </w:r>
      <w:bookmarkEnd w:id="1"/>
      <w:bookmarkEnd w:id="2"/>
    </w:p>
    <w:p w14:paraId="6BB42636" w14:textId="0EB27D35" w:rsidR="0014067B"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14067B">
        <w:rPr>
          <w:noProof/>
        </w:rPr>
        <w:t>1.</w:t>
      </w:r>
      <w:r w:rsidR="0014067B">
        <w:rPr>
          <w:rFonts w:asciiTheme="minorHAnsi" w:eastAsiaTheme="minorEastAsia" w:hAnsiTheme="minorHAnsi" w:cstheme="minorBidi"/>
          <w:b w:val="0"/>
          <w:iCs w:val="0"/>
          <w:noProof/>
          <w:sz w:val="22"/>
          <w:lang w:val="en-AU" w:eastAsia="en-AU"/>
        </w:rPr>
        <w:tab/>
      </w:r>
      <w:r w:rsidR="0014067B">
        <w:rPr>
          <w:noProof/>
        </w:rPr>
        <w:t>About the Medical Research Future Fund</w:t>
      </w:r>
      <w:r w:rsidR="0014067B">
        <w:rPr>
          <w:noProof/>
        </w:rPr>
        <w:tab/>
      </w:r>
      <w:r w:rsidR="0014067B">
        <w:rPr>
          <w:noProof/>
        </w:rPr>
        <w:fldChar w:fldCharType="begin"/>
      </w:r>
      <w:r w:rsidR="0014067B">
        <w:rPr>
          <w:noProof/>
        </w:rPr>
        <w:instrText xml:space="preserve"> PAGEREF _Toc88566412 \h </w:instrText>
      </w:r>
      <w:r w:rsidR="0014067B">
        <w:rPr>
          <w:noProof/>
        </w:rPr>
      </w:r>
      <w:r w:rsidR="0014067B">
        <w:rPr>
          <w:noProof/>
        </w:rPr>
        <w:fldChar w:fldCharType="separate"/>
      </w:r>
      <w:r w:rsidR="00367973">
        <w:rPr>
          <w:noProof/>
        </w:rPr>
        <w:t>5</w:t>
      </w:r>
      <w:r w:rsidR="0014067B">
        <w:rPr>
          <w:noProof/>
        </w:rPr>
        <w:fldChar w:fldCharType="end"/>
      </w:r>
    </w:p>
    <w:p w14:paraId="792ACC57" w14:textId="707A245B" w:rsidR="0014067B" w:rsidRDefault="0014067B">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_Toc88566413 \h </w:instrText>
      </w:r>
      <w:r>
        <w:rPr>
          <w:noProof/>
        </w:rPr>
      </w:r>
      <w:r>
        <w:rPr>
          <w:noProof/>
        </w:rPr>
        <w:fldChar w:fldCharType="separate"/>
      </w:r>
      <w:r w:rsidR="00367973">
        <w:rPr>
          <w:noProof/>
        </w:rPr>
        <w:t>5</w:t>
      </w:r>
      <w:r>
        <w:rPr>
          <w:noProof/>
        </w:rPr>
        <w:fldChar w:fldCharType="end"/>
      </w:r>
    </w:p>
    <w:p w14:paraId="79EE2701" w14:textId="18D1A98D" w:rsidR="0014067B" w:rsidRDefault="0014067B">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Medical Research Commercialisation Initiative</w:t>
      </w:r>
      <w:r>
        <w:rPr>
          <w:noProof/>
        </w:rPr>
        <w:tab/>
      </w:r>
      <w:r>
        <w:rPr>
          <w:noProof/>
        </w:rPr>
        <w:fldChar w:fldCharType="begin"/>
      </w:r>
      <w:r>
        <w:rPr>
          <w:noProof/>
        </w:rPr>
        <w:instrText xml:space="preserve"> PAGEREF _Toc88566414 \h </w:instrText>
      </w:r>
      <w:r>
        <w:rPr>
          <w:noProof/>
        </w:rPr>
      </w:r>
      <w:r>
        <w:rPr>
          <w:noProof/>
        </w:rPr>
        <w:fldChar w:fldCharType="separate"/>
      </w:r>
      <w:r w:rsidR="00367973">
        <w:rPr>
          <w:noProof/>
        </w:rPr>
        <w:t>5</w:t>
      </w:r>
      <w:r>
        <w:rPr>
          <w:noProof/>
        </w:rPr>
        <w:fldChar w:fldCharType="end"/>
      </w:r>
    </w:p>
    <w:p w14:paraId="405B45E1" w14:textId="3E624EAE" w:rsidR="0014067B" w:rsidRDefault="0014067B">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2021 BioMedTech Incubator Grant Opportunity</w:t>
      </w:r>
      <w:r>
        <w:rPr>
          <w:noProof/>
        </w:rPr>
        <w:tab/>
      </w:r>
      <w:r>
        <w:rPr>
          <w:noProof/>
        </w:rPr>
        <w:fldChar w:fldCharType="begin"/>
      </w:r>
      <w:r>
        <w:rPr>
          <w:noProof/>
        </w:rPr>
        <w:instrText xml:space="preserve"> PAGEREF _Toc88566415 \h </w:instrText>
      </w:r>
      <w:r>
        <w:rPr>
          <w:noProof/>
        </w:rPr>
      </w:r>
      <w:r>
        <w:rPr>
          <w:noProof/>
        </w:rPr>
        <w:fldChar w:fldCharType="separate"/>
      </w:r>
      <w:r w:rsidR="00367973">
        <w:rPr>
          <w:noProof/>
        </w:rPr>
        <w:t>6</w:t>
      </w:r>
      <w:r>
        <w:rPr>
          <w:noProof/>
        </w:rPr>
        <w:fldChar w:fldCharType="end"/>
      </w:r>
    </w:p>
    <w:p w14:paraId="08948D9A" w14:textId="5C71357D" w:rsidR="0014067B" w:rsidRDefault="0014067B">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_Toc88566416 \h </w:instrText>
      </w:r>
      <w:r>
        <w:rPr>
          <w:noProof/>
        </w:rPr>
      </w:r>
      <w:r>
        <w:rPr>
          <w:noProof/>
        </w:rPr>
        <w:fldChar w:fldCharType="separate"/>
      </w:r>
      <w:r w:rsidR="00367973">
        <w:rPr>
          <w:noProof/>
        </w:rPr>
        <w:t>8</w:t>
      </w:r>
      <w:r>
        <w:rPr>
          <w:noProof/>
        </w:rPr>
        <w:fldChar w:fldCharType="end"/>
      </w:r>
    </w:p>
    <w:p w14:paraId="4608FDA6" w14:textId="7E1DD2CD" w:rsidR="0014067B" w:rsidRDefault="0014067B">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_Toc88566417 \h </w:instrText>
      </w:r>
      <w:r>
        <w:rPr>
          <w:noProof/>
        </w:rPr>
      </w:r>
      <w:r>
        <w:rPr>
          <w:noProof/>
        </w:rPr>
        <w:fldChar w:fldCharType="separate"/>
      </w:r>
      <w:r w:rsidR="00367973">
        <w:rPr>
          <w:noProof/>
        </w:rPr>
        <w:t>8</w:t>
      </w:r>
      <w:r>
        <w:rPr>
          <w:noProof/>
        </w:rPr>
        <w:fldChar w:fldCharType="end"/>
      </w:r>
    </w:p>
    <w:p w14:paraId="61F7A5B1" w14:textId="592CECDF" w:rsidR="0014067B" w:rsidRDefault="0014067B">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_Toc88566418 \h </w:instrText>
      </w:r>
      <w:r>
        <w:rPr>
          <w:noProof/>
        </w:rPr>
      </w:r>
      <w:r>
        <w:rPr>
          <w:noProof/>
        </w:rPr>
        <w:fldChar w:fldCharType="separate"/>
      </w:r>
      <w:r w:rsidR="00367973">
        <w:rPr>
          <w:noProof/>
        </w:rPr>
        <w:t>9</w:t>
      </w:r>
      <w:r>
        <w:rPr>
          <w:noProof/>
        </w:rPr>
        <w:fldChar w:fldCharType="end"/>
      </w:r>
    </w:p>
    <w:p w14:paraId="749C4FB7" w14:textId="2B87FE28" w:rsidR="0014067B" w:rsidRDefault="0014067B">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 available</w:t>
      </w:r>
      <w:r>
        <w:rPr>
          <w:noProof/>
        </w:rPr>
        <w:tab/>
      </w:r>
      <w:r>
        <w:rPr>
          <w:noProof/>
        </w:rPr>
        <w:fldChar w:fldCharType="begin"/>
      </w:r>
      <w:r>
        <w:rPr>
          <w:noProof/>
        </w:rPr>
        <w:instrText xml:space="preserve"> PAGEREF _Toc88566419 \h </w:instrText>
      </w:r>
      <w:r>
        <w:rPr>
          <w:noProof/>
        </w:rPr>
      </w:r>
      <w:r>
        <w:rPr>
          <w:noProof/>
        </w:rPr>
        <w:fldChar w:fldCharType="separate"/>
      </w:r>
      <w:r w:rsidR="00367973">
        <w:rPr>
          <w:noProof/>
        </w:rPr>
        <w:t>9</w:t>
      </w:r>
      <w:r>
        <w:rPr>
          <w:noProof/>
        </w:rPr>
        <w:fldChar w:fldCharType="end"/>
      </w:r>
    </w:p>
    <w:p w14:paraId="2BAB0635" w14:textId="1B2E0187" w:rsidR="0014067B" w:rsidRDefault="0014067B">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_Toc88566420 \h </w:instrText>
      </w:r>
      <w:r>
        <w:rPr>
          <w:noProof/>
        </w:rPr>
      </w:r>
      <w:r>
        <w:rPr>
          <w:noProof/>
        </w:rPr>
        <w:fldChar w:fldCharType="separate"/>
      </w:r>
      <w:r w:rsidR="00367973">
        <w:rPr>
          <w:noProof/>
        </w:rPr>
        <w:t>9</w:t>
      </w:r>
      <w:r>
        <w:rPr>
          <w:noProof/>
        </w:rPr>
        <w:fldChar w:fldCharType="end"/>
      </w:r>
    </w:p>
    <w:p w14:paraId="5B19FA4A" w14:textId="4EFD45F9" w:rsidR="0014067B" w:rsidRDefault="0014067B">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_Toc88566421 \h </w:instrText>
      </w:r>
      <w:r>
        <w:rPr>
          <w:noProof/>
        </w:rPr>
      </w:r>
      <w:r>
        <w:rPr>
          <w:noProof/>
        </w:rPr>
        <w:fldChar w:fldCharType="separate"/>
      </w:r>
      <w:r w:rsidR="00367973">
        <w:rPr>
          <w:noProof/>
        </w:rPr>
        <w:t>9</w:t>
      </w:r>
      <w:r>
        <w:rPr>
          <w:noProof/>
        </w:rPr>
        <w:fldChar w:fldCharType="end"/>
      </w:r>
    </w:p>
    <w:p w14:paraId="0EA3DD53" w14:textId="6572488E" w:rsidR="0014067B" w:rsidRDefault="0014067B">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_Toc88566422 \h </w:instrText>
      </w:r>
      <w:r>
        <w:rPr>
          <w:noProof/>
        </w:rPr>
      </w:r>
      <w:r>
        <w:rPr>
          <w:noProof/>
        </w:rPr>
        <w:fldChar w:fldCharType="separate"/>
      </w:r>
      <w:r w:rsidR="00367973">
        <w:rPr>
          <w:noProof/>
        </w:rPr>
        <w:t>9</w:t>
      </w:r>
      <w:r>
        <w:rPr>
          <w:noProof/>
        </w:rPr>
        <w:fldChar w:fldCharType="end"/>
      </w:r>
    </w:p>
    <w:p w14:paraId="3F6E76F8" w14:textId="6C566D63" w:rsidR="0014067B" w:rsidRDefault="0014067B">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_Toc88566423 \h </w:instrText>
      </w:r>
      <w:r>
        <w:rPr>
          <w:noProof/>
        </w:rPr>
      </w:r>
      <w:r>
        <w:rPr>
          <w:noProof/>
        </w:rPr>
        <w:fldChar w:fldCharType="separate"/>
      </w:r>
      <w:r w:rsidR="00367973">
        <w:rPr>
          <w:noProof/>
        </w:rPr>
        <w:t>10</w:t>
      </w:r>
      <w:r>
        <w:rPr>
          <w:noProof/>
        </w:rPr>
        <w:fldChar w:fldCharType="end"/>
      </w:r>
    </w:p>
    <w:p w14:paraId="0BD6DC51" w14:textId="4AAF6E31" w:rsidR="0014067B" w:rsidRDefault="0014067B">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_Toc88566424 \h </w:instrText>
      </w:r>
      <w:r>
        <w:rPr>
          <w:noProof/>
        </w:rPr>
      </w:r>
      <w:r>
        <w:rPr>
          <w:noProof/>
        </w:rPr>
        <w:fldChar w:fldCharType="separate"/>
      </w:r>
      <w:r w:rsidR="00367973">
        <w:rPr>
          <w:noProof/>
        </w:rPr>
        <w:t>10</w:t>
      </w:r>
      <w:r>
        <w:rPr>
          <w:noProof/>
        </w:rPr>
        <w:fldChar w:fldCharType="end"/>
      </w:r>
    </w:p>
    <w:p w14:paraId="4CCEC932" w14:textId="47233820" w:rsidR="0014067B" w:rsidRDefault="0014067B">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_Toc88566425 \h </w:instrText>
      </w:r>
      <w:r>
        <w:rPr>
          <w:noProof/>
        </w:rPr>
      </w:r>
      <w:r>
        <w:rPr>
          <w:noProof/>
        </w:rPr>
        <w:fldChar w:fldCharType="separate"/>
      </w:r>
      <w:r w:rsidR="00367973">
        <w:rPr>
          <w:noProof/>
        </w:rPr>
        <w:t>10</w:t>
      </w:r>
      <w:r>
        <w:rPr>
          <w:noProof/>
        </w:rPr>
        <w:fldChar w:fldCharType="end"/>
      </w:r>
    </w:p>
    <w:p w14:paraId="34095EBA" w14:textId="2D2CF3CD" w:rsidR="0014067B" w:rsidRDefault="0014067B">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_Toc88566426 \h </w:instrText>
      </w:r>
      <w:r>
        <w:rPr>
          <w:noProof/>
        </w:rPr>
      </w:r>
      <w:r>
        <w:rPr>
          <w:noProof/>
        </w:rPr>
        <w:fldChar w:fldCharType="separate"/>
      </w:r>
      <w:r w:rsidR="00367973">
        <w:rPr>
          <w:noProof/>
        </w:rPr>
        <w:t>11</w:t>
      </w:r>
      <w:r>
        <w:rPr>
          <w:noProof/>
        </w:rPr>
        <w:fldChar w:fldCharType="end"/>
      </w:r>
    </w:p>
    <w:p w14:paraId="6683DE0F" w14:textId="3091C096" w:rsidR="0014067B" w:rsidRDefault="0014067B">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_Toc88566427 \h </w:instrText>
      </w:r>
      <w:r>
        <w:rPr>
          <w:noProof/>
        </w:rPr>
      </w:r>
      <w:r>
        <w:rPr>
          <w:noProof/>
        </w:rPr>
        <w:fldChar w:fldCharType="separate"/>
      </w:r>
      <w:r w:rsidR="00367973">
        <w:rPr>
          <w:noProof/>
        </w:rPr>
        <w:t>11</w:t>
      </w:r>
      <w:r>
        <w:rPr>
          <w:noProof/>
        </w:rPr>
        <w:fldChar w:fldCharType="end"/>
      </w:r>
    </w:p>
    <w:p w14:paraId="6BEAD324" w14:textId="62960E69" w:rsidR="0014067B" w:rsidRDefault="0014067B">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_Toc88566428 \h </w:instrText>
      </w:r>
      <w:r>
        <w:rPr>
          <w:noProof/>
        </w:rPr>
      </w:r>
      <w:r>
        <w:rPr>
          <w:noProof/>
        </w:rPr>
        <w:fldChar w:fldCharType="separate"/>
      </w:r>
      <w:r w:rsidR="00367973">
        <w:rPr>
          <w:noProof/>
        </w:rPr>
        <w:t>11</w:t>
      </w:r>
      <w:r>
        <w:rPr>
          <w:noProof/>
        </w:rPr>
        <w:fldChar w:fldCharType="end"/>
      </w:r>
    </w:p>
    <w:p w14:paraId="2AB30949" w14:textId="31B3BCC5" w:rsidR="0014067B" w:rsidRDefault="0014067B">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_Toc88566429 \h </w:instrText>
      </w:r>
      <w:r>
        <w:rPr>
          <w:noProof/>
        </w:rPr>
      </w:r>
      <w:r>
        <w:rPr>
          <w:noProof/>
        </w:rPr>
        <w:fldChar w:fldCharType="separate"/>
      </w:r>
      <w:r w:rsidR="00367973">
        <w:rPr>
          <w:noProof/>
        </w:rPr>
        <w:t>11</w:t>
      </w:r>
      <w:r>
        <w:rPr>
          <w:noProof/>
        </w:rPr>
        <w:fldChar w:fldCharType="end"/>
      </w:r>
    </w:p>
    <w:p w14:paraId="3177FD14" w14:textId="575D9740" w:rsidR="0014067B" w:rsidRDefault="0014067B">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_Toc88566430 \h </w:instrText>
      </w:r>
      <w:r>
        <w:rPr>
          <w:noProof/>
        </w:rPr>
      </w:r>
      <w:r>
        <w:rPr>
          <w:noProof/>
        </w:rPr>
        <w:fldChar w:fldCharType="separate"/>
      </w:r>
      <w:r w:rsidR="00367973">
        <w:rPr>
          <w:noProof/>
        </w:rPr>
        <w:t>12</w:t>
      </w:r>
      <w:r>
        <w:rPr>
          <w:noProof/>
        </w:rPr>
        <w:fldChar w:fldCharType="end"/>
      </w:r>
    </w:p>
    <w:p w14:paraId="6334ADA6" w14:textId="3C80493E" w:rsidR="0014067B" w:rsidRDefault="0014067B">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_Toc88566431 \h </w:instrText>
      </w:r>
      <w:r>
        <w:rPr>
          <w:noProof/>
        </w:rPr>
      </w:r>
      <w:r>
        <w:rPr>
          <w:noProof/>
        </w:rPr>
        <w:fldChar w:fldCharType="separate"/>
      </w:r>
      <w:r w:rsidR="00367973">
        <w:rPr>
          <w:noProof/>
        </w:rPr>
        <w:t>12</w:t>
      </w:r>
      <w:r>
        <w:rPr>
          <w:noProof/>
        </w:rPr>
        <w:fldChar w:fldCharType="end"/>
      </w:r>
    </w:p>
    <w:p w14:paraId="76F69AC9" w14:textId="2086A4F2" w:rsidR="0014067B" w:rsidRDefault="0014067B">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_Toc88566432 \h </w:instrText>
      </w:r>
      <w:r>
        <w:rPr>
          <w:noProof/>
        </w:rPr>
      </w:r>
      <w:r>
        <w:rPr>
          <w:noProof/>
        </w:rPr>
        <w:fldChar w:fldCharType="separate"/>
      </w:r>
      <w:r w:rsidR="00367973">
        <w:rPr>
          <w:noProof/>
        </w:rPr>
        <w:t>13</w:t>
      </w:r>
      <w:r>
        <w:rPr>
          <w:noProof/>
        </w:rPr>
        <w:fldChar w:fldCharType="end"/>
      </w:r>
    </w:p>
    <w:p w14:paraId="6D9CF6EB" w14:textId="68728E16" w:rsidR="0014067B" w:rsidRDefault="0014067B">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_Toc88566433 \h </w:instrText>
      </w:r>
      <w:r>
        <w:rPr>
          <w:noProof/>
        </w:rPr>
      </w:r>
      <w:r>
        <w:rPr>
          <w:noProof/>
        </w:rPr>
        <w:fldChar w:fldCharType="separate"/>
      </w:r>
      <w:r w:rsidR="00367973">
        <w:rPr>
          <w:noProof/>
        </w:rPr>
        <w:t>13</w:t>
      </w:r>
      <w:r>
        <w:rPr>
          <w:noProof/>
        </w:rPr>
        <w:fldChar w:fldCharType="end"/>
      </w:r>
    </w:p>
    <w:p w14:paraId="39B996C6" w14:textId="0DC1C859" w:rsidR="0014067B" w:rsidRDefault="0014067B">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_Toc88566434 \h </w:instrText>
      </w:r>
      <w:r>
        <w:rPr>
          <w:noProof/>
        </w:rPr>
      </w:r>
      <w:r>
        <w:rPr>
          <w:noProof/>
        </w:rPr>
        <w:fldChar w:fldCharType="separate"/>
      </w:r>
      <w:r w:rsidR="00367973">
        <w:rPr>
          <w:noProof/>
        </w:rPr>
        <w:t>13</w:t>
      </w:r>
      <w:r>
        <w:rPr>
          <w:noProof/>
        </w:rPr>
        <w:fldChar w:fldCharType="end"/>
      </w:r>
    </w:p>
    <w:p w14:paraId="1FD9F815" w14:textId="5E2FB674" w:rsidR="0014067B" w:rsidRDefault="0014067B">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_Toc88566435 \h </w:instrText>
      </w:r>
      <w:r>
        <w:rPr>
          <w:noProof/>
        </w:rPr>
      </w:r>
      <w:r>
        <w:rPr>
          <w:noProof/>
        </w:rPr>
        <w:fldChar w:fldCharType="separate"/>
      </w:r>
      <w:r w:rsidR="00367973">
        <w:rPr>
          <w:noProof/>
        </w:rPr>
        <w:t>14</w:t>
      </w:r>
      <w:r>
        <w:rPr>
          <w:noProof/>
        </w:rPr>
        <w:fldChar w:fldCharType="end"/>
      </w:r>
    </w:p>
    <w:p w14:paraId="080F026B" w14:textId="67775BDA" w:rsidR="0014067B" w:rsidRDefault="0014067B">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_Toc88566436 \h </w:instrText>
      </w:r>
      <w:r>
        <w:rPr>
          <w:noProof/>
        </w:rPr>
      </w:r>
      <w:r>
        <w:rPr>
          <w:noProof/>
        </w:rPr>
        <w:fldChar w:fldCharType="separate"/>
      </w:r>
      <w:r w:rsidR="00367973">
        <w:rPr>
          <w:noProof/>
        </w:rPr>
        <w:t>14</w:t>
      </w:r>
      <w:r>
        <w:rPr>
          <w:noProof/>
        </w:rPr>
        <w:fldChar w:fldCharType="end"/>
      </w:r>
    </w:p>
    <w:p w14:paraId="42DC6C9B" w14:textId="690BA09F" w:rsidR="0014067B" w:rsidRDefault="0014067B">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_Toc88566437 \h </w:instrText>
      </w:r>
      <w:r>
        <w:rPr>
          <w:noProof/>
        </w:rPr>
      </w:r>
      <w:r>
        <w:rPr>
          <w:noProof/>
        </w:rPr>
        <w:fldChar w:fldCharType="separate"/>
      </w:r>
      <w:r w:rsidR="00367973">
        <w:rPr>
          <w:noProof/>
        </w:rPr>
        <w:t>15</w:t>
      </w:r>
      <w:r>
        <w:rPr>
          <w:noProof/>
        </w:rPr>
        <w:fldChar w:fldCharType="end"/>
      </w:r>
    </w:p>
    <w:p w14:paraId="1D3F56D2" w14:textId="7E1DD936" w:rsidR="0014067B" w:rsidRDefault="0014067B">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Organisations and Chief Investigator A</w:t>
      </w:r>
      <w:r>
        <w:tab/>
      </w:r>
      <w:r>
        <w:fldChar w:fldCharType="begin"/>
      </w:r>
      <w:r>
        <w:instrText xml:space="preserve"> PAGEREF _Toc88566438 \h </w:instrText>
      </w:r>
      <w:r>
        <w:fldChar w:fldCharType="separate"/>
      </w:r>
      <w:r w:rsidR="00367973">
        <w:t>15</w:t>
      </w:r>
      <w:r>
        <w:fldChar w:fldCharType="end"/>
      </w:r>
    </w:p>
    <w:p w14:paraId="21F267F8" w14:textId="5A22EA92" w:rsidR="0014067B" w:rsidRDefault="0014067B">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_Toc88566439 \h </w:instrText>
      </w:r>
      <w:r>
        <w:rPr>
          <w:noProof/>
        </w:rPr>
      </w:r>
      <w:r>
        <w:rPr>
          <w:noProof/>
        </w:rPr>
        <w:fldChar w:fldCharType="separate"/>
      </w:r>
      <w:r w:rsidR="00367973">
        <w:rPr>
          <w:noProof/>
        </w:rPr>
        <w:t>15</w:t>
      </w:r>
      <w:r>
        <w:rPr>
          <w:noProof/>
        </w:rPr>
        <w:fldChar w:fldCharType="end"/>
      </w:r>
    </w:p>
    <w:p w14:paraId="6B8B58FA" w14:textId="088DC9EB" w:rsidR="0014067B" w:rsidRDefault="0014067B">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_Toc88566440 \h </w:instrText>
      </w:r>
      <w:r>
        <w:rPr>
          <w:noProof/>
        </w:rPr>
      </w:r>
      <w:r>
        <w:rPr>
          <w:noProof/>
        </w:rPr>
        <w:fldChar w:fldCharType="separate"/>
      </w:r>
      <w:r w:rsidR="00367973">
        <w:rPr>
          <w:noProof/>
        </w:rPr>
        <w:t>16</w:t>
      </w:r>
      <w:r>
        <w:rPr>
          <w:noProof/>
        </w:rPr>
        <w:fldChar w:fldCharType="end"/>
      </w:r>
    </w:p>
    <w:p w14:paraId="5BE15E63" w14:textId="4287FEE8" w:rsidR="0014067B" w:rsidRDefault="0014067B">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_Toc88566441 \h </w:instrText>
      </w:r>
      <w:r>
        <w:rPr>
          <w:noProof/>
        </w:rPr>
      </w:r>
      <w:r>
        <w:rPr>
          <w:noProof/>
        </w:rPr>
        <w:fldChar w:fldCharType="separate"/>
      </w:r>
      <w:r w:rsidR="00367973">
        <w:rPr>
          <w:noProof/>
        </w:rPr>
        <w:t>17</w:t>
      </w:r>
      <w:r>
        <w:rPr>
          <w:noProof/>
        </w:rPr>
        <w:fldChar w:fldCharType="end"/>
      </w:r>
    </w:p>
    <w:p w14:paraId="6FEEE7A2" w14:textId="764AEF82" w:rsidR="0014067B" w:rsidRDefault="0014067B">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_Toc88566442 \h </w:instrText>
      </w:r>
      <w:r>
        <w:rPr>
          <w:noProof/>
        </w:rPr>
      </w:r>
      <w:r>
        <w:rPr>
          <w:noProof/>
        </w:rPr>
        <w:fldChar w:fldCharType="separate"/>
      </w:r>
      <w:r w:rsidR="00367973">
        <w:rPr>
          <w:noProof/>
        </w:rPr>
        <w:t>17</w:t>
      </w:r>
      <w:r>
        <w:rPr>
          <w:noProof/>
        </w:rPr>
        <w:fldChar w:fldCharType="end"/>
      </w:r>
    </w:p>
    <w:p w14:paraId="3B3932BB" w14:textId="33D33747" w:rsidR="0014067B" w:rsidRDefault="0014067B">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_Toc88566443 \h </w:instrText>
      </w:r>
      <w:r>
        <w:rPr>
          <w:noProof/>
        </w:rPr>
      </w:r>
      <w:r>
        <w:rPr>
          <w:noProof/>
        </w:rPr>
        <w:fldChar w:fldCharType="separate"/>
      </w:r>
      <w:r w:rsidR="00367973">
        <w:rPr>
          <w:noProof/>
        </w:rPr>
        <w:t>17</w:t>
      </w:r>
      <w:r>
        <w:rPr>
          <w:noProof/>
        </w:rPr>
        <w:fldChar w:fldCharType="end"/>
      </w:r>
    </w:p>
    <w:p w14:paraId="1C5BF399" w14:textId="48FC6BBE" w:rsidR="0014067B" w:rsidRDefault="0014067B">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_Toc88566444 \h </w:instrText>
      </w:r>
      <w:r>
        <w:rPr>
          <w:noProof/>
        </w:rPr>
      </w:r>
      <w:r>
        <w:rPr>
          <w:noProof/>
        </w:rPr>
        <w:fldChar w:fldCharType="separate"/>
      </w:r>
      <w:r w:rsidR="00367973">
        <w:rPr>
          <w:noProof/>
        </w:rPr>
        <w:t>17</w:t>
      </w:r>
      <w:r>
        <w:rPr>
          <w:noProof/>
        </w:rPr>
        <w:fldChar w:fldCharType="end"/>
      </w:r>
    </w:p>
    <w:p w14:paraId="0E9CE8E3" w14:textId="16BE46C5" w:rsidR="0014067B" w:rsidRDefault="0014067B">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_Toc88566445 \h </w:instrText>
      </w:r>
      <w:r>
        <w:rPr>
          <w:noProof/>
        </w:rPr>
      </w:r>
      <w:r>
        <w:rPr>
          <w:noProof/>
        </w:rPr>
        <w:fldChar w:fldCharType="separate"/>
      </w:r>
      <w:r w:rsidR="00367973">
        <w:rPr>
          <w:noProof/>
        </w:rPr>
        <w:t>18</w:t>
      </w:r>
      <w:r>
        <w:rPr>
          <w:noProof/>
        </w:rPr>
        <w:fldChar w:fldCharType="end"/>
      </w:r>
    </w:p>
    <w:p w14:paraId="349EF7B3" w14:textId="1CADB8E1" w:rsidR="0014067B" w:rsidRDefault="0014067B">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_Toc88566446 \h </w:instrText>
      </w:r>
      <w:r>
        <w:rPr>
          <w:noProof/>
        </w:rPr>
      </w:r>
      <w:r>
        <w:rPr>
          <w:noProof/>
        </w:rPr>
        <w:fldChar w:fldCharType="separate"/>
      </w:r>
      <w:r w:rsidR="00367973">
        <w:rPr>
          <w:noProof/>
        </w:rPr>
        <w:t>18</w:t>
      </w:r>
      <w:r>
        <w:rPr>
          <w:noProof/>
        </w:rPr>
        <w:fldChar w:fldCharType="end"/>
      </w:r>
    </w:p>
    <w:p w14:paraId="51916073" w14:textId="4F9A43E3" w:rsidR="0014067B" w:rsidRDefault="0014067B">
      <w:pPr>
        <w:pStyle w:val="TOC4"/>
        <w:rPr>
          <w:rFonts w:asciiTheme="minorHAnsi" w:eastAsiaTheme="minorEastAsia" w:hAnsiTheme="minorHAnsi" w:cstheme="minorBidi"/>
          <w:iCs w:val="0"/>
          <w:sz w:val="22"/>
          <w:szCs w:val="22"/>
          <w:lang w:eastAsia="en-AU"/>
        </w:rPr>
      </w:pPr>
      <w: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_Toc88566447 \h </w:instrText>
      </w:r>
      <w:r>
        <w:fldChar w:fldCharType="separate"/>
      </w:r>
      <w:r w:rsidR="00367973">
        <w:t>19</w:t>
      </w:r>
      <w:r>
        <w:fldChar w:fldCharType="end"/>
      </w:r>
    </w:p>
    <w:p w14:paraId="512DEE1F" w14:textId="6C2B457C" w:rsidR="0014067B" w:rsidRDefault="0014067B">
      <w:pPr>
        <w:pStyle w:val="TOC3"/>
        <w:rPr>
          <w:rFonts w:asciiTheme="minorHAnsi" w:eastAsiaTheme="minorEastAsia" w:hAnsiTheme="minorHAnsi" w:cstheme="minorBidi"/>
          <w:iCs w:val="0"/>
          <w:noProof/>
          <w:sz w:val="22"/>
          <w:lang w:val="en-AU" w:eastAsia="en-AU"/>
        </w:rPr>
      </w:pPr>
      <w:r>
        <w:rPr>
          <w:noProof/>
        </w:rPr>
        <w:lastRenderedPageBreak/>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_Toc88566448 \h </w:instrText>
      </w:r>
      <w:r>
        <w:rPr>
          <w:noProof/>
        </w:rPr>
      </w:r>
      <w:r>
        <w:rPr>
          <w:noProof/>
        </w:rPr>
        <w:fldChar w:fldCharType="separate"/>
      </w:r>
      <w:r w:rsidR="00367973">
        <w:rPr>
          <w:noProof/>
        </w:rPr>
        <w:t>19</w:t>
      </w:r>
      <w:r>
        <w:rPr>
          <w:noProof/>
        </w:rPr>
        <w:fldChar w:fldCharType="end"/>
      </w:r>
    </w:p>
    <w:p w14:paraId="6A150D00" w14:textId="5315A713" w:rsidR="0014067B" w:rsidRDefault="0014067B">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_Toc88566449 \h </w:instrText>
      </w:r>
      <w:r>
        <w:rPr>
          <w:noProof/>
        </w:rPr>
      </w:r>
      <w:r>
        <w:rPr>
          <w:noProof/>
        </w:rPr>
        <w:fldChar w:fldCharType="separate"/>
      </w:r>
      <w:r w:rsidR="00367973">
        <w:rPr>
          <w:noProof/>
        </w:rPr>
        <w:t>20</w:t>
      </w:r>
      <w:r>
        <w:rPr>
          <w:noProof/>
        </w:rPr>
        <w:fldChar w:fldCharType="end"/>
      </w:r>
    </w:p>
    <w:p w14:paraId="44A0AEDD" w14:textId="00B755A7" w:rsidR="0014067B" w:rsidRDefault="0014067B">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_Toc88566450 \h </w:instrText>
      </w:r>
      <w:r>
        <w:rPr>
          <w:noProof/>
        </w:rPr>
      </w:r>
      <w:r>
        <w:rPr>
          <w:noProof/>
        </w:rPr>
        <w:fldChar w:fldCharType="separate"/>
      </w:r>
      <w:r w:rsidR="00367973">
        <w:rPr>
          <w:noProof/>
        </w:rPr>
        <w:t>20</w:t>
      </w:r>
      <w:r>
        <w:rPr>
          <w:noProof/>
        </w:rPr>
        <w:fldChar w:fldCharType="end"/>
      </w:r>
    </w:p>
    <w:p w14:paraId="63612368" w14:textId="145DA1AA" w:rsidR="0014067B" w:rsidRDefault="0014067B">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_Toc88566451 \h </w:instrText>
      </w:r>
      <w:r>
        <w:rPr>
          <w:noProof/>
        </w:rPr>
      </w:r>
      <w:r>
        <w:rPr>
          <w:noProof/>
        </w:rPr>
        <w:fldChar w:fldCharType="separate"/>
      </w:r>
      <w:r w:rsidR="00367973">
        <w:rPr>
          <w:noProof/>
        </w:rPr>
        <w:t>20</w:t>
      </w:r>
      <w:r>
        <w:rPr>
          <w:noProof/>
        </w:rPr>
        <w:fldChar w:fldCharType="end"/>
      </w:r>
    </w:p>
    <w:p w14:paraId="209845CB" w14:textId="670FC0DC" w:rsidR="0014067B" w:rsidRDefault="0014067B">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_Toc88566452 \h </w:instrText>
      </w:r>
      <w:r>
        <w:rPr>
          <w:noProof/>
        </w:rPr>
      </w:r>
      <w:r>
        <w:rPr>
          <w:noProof/>
        </w:rPr>
        <w:fldChar w:fldCharType="separate"/>
      </w:r>
      <w:r w:rsidR="00367973">
        <w:rPr>
          <w:noProof/>
        </w:rPr>
        <w:t>21</w:t>
      </w:r>
      <w:r>
        <w:rPr>
          <w:noProof/>
        </w:rPr>
        <w:fldChar w:fldCharType="end"/>
      </w:r>
    </w:p>
    <w:p w14:paraId="0CBA3DA3" w14:textId="6266B5E9" w:rsidR="0014067B" w:rsidRDefault="0014067B">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_Toc88566453 \h </w:instrText>
      </w:r>
      <w:r>
        <w:rPr>
          <w:noProof/>
        </w:rPr>
      </w:r>
      <w:r>
        <w:rPr>
          <w:noProof/>
        </w:rPr>
        <w:fldChar w:fldCharType="separate"/>
      </w:r>
      <w:r w:rsidR="00367973">
        <w:rPr>
          <w:noProof/>
        </w:rPr>
        <w:t>21</w:t>
      </w:r>
      <w:r>
        <w:rPr>
          <w:noProof/>
        </w:rPr>
        <w:fldChar w:fldCharType="end"/>
      </w:r>
    </w:p>
    <w:p w14:paraId="5FDB553A" w14:textId="195DA914" w:rsidR="0014067B" w:rsidRDefault="0014067B">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_Toc88566454 \h </w:instrText>
      </w:r>
      <w:r>
        <w:rPr>
          <w:noProof/>
        </w:rPr>
      </w:r>
      <w:r>
        <w:rPr>
          <w:noProof/>
        </w:rPr>
        <w:fldChar w:fldCharType="separate"/>
      </w:r>
      <w:r w:rsidR="00367973">
        <w:rPr>
          <w:noProof/>
        </w:rPr>
        <w:t>21</w:t>
      </w:r>
      <w:r>
        <w:rPr>
          <w:noProof/>
        </w:rPr>
        <w:fldChar w:fldCharType="end"/>
      </w:r>
    </w:p>
    <w:p w14:paraId="7C61890E" w14:textId="392C1A4A" w:rsidR="0014067B" w:rsidRDefault="0014067B">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_Toc88566455 \h </w:instrText>
      </w:r>
      <w:r>
        <w:rPr>
          <w:noProof/>
        </w:rPr>
      </w:r>
      <w:r>
        <w:rPr>
          <w:noProof/>
        </w:rPr>
        <w:fldChar w:fldCharType="separate"/>
      </w:r>
      <w:r w:rsidR="00367973">
        <w:rPr>
          <w:noProof/>
        </w:rPr>
        <w:t>21</w:t>
      </w:r>
      <w:r>
        <w:rPr>
          <w:noProof/>
        </w:rPr>
        <w:fldChar w:fldCharType="end"/>
      </w:r>
    </w:p>
    <w:p w14:paraId="44D3C902" w14:textId="6BF9614C" w:rsidR="0014067B" w:rsidRDefault="0014067B">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_Toc88566456 \h </w:instrText>
      </w:r>
      <w:r>
        <w:fldChar w:fldCharType="separate"/>
      </w:r>
      <w:r w:rsidR="00367973">
        <w:t>22</w:t>
      </w:r>
      <w:r>
        <w:fldChar w:fldCharType="end"/>
      </w:r>
    </w:p>
    <w:p w14:paraId="0BD3335D" w14:textId="59168756" w:rsidR="0014067B" w:rsidRDefault="0014067B">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_Toc88566457 \h </w:instrText>
      </w:r>
      <w:r>
        <w:fldChar w:fldCharType="separate"/>
      </w:r>
      <w:r w:rsidR="00367973">
        <w:t>22</w:t>
      </w:r>
      <w:r>
        <w:fldChar w:fldCharType="end"/>
      </w:r>
    </w:p>
    <w:p w14:paraId="40661DE6" w14:textId="5052C948" w:rsidR="0014067B" w:rsidRDefault="0014067B">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_Toc88566458 \h </w:instrText>
      </w:r>
      <w:r>
        <w:fldChar w:fldCharType="separate"/>
      </w:r>
      <w:r w:rsidR="00367973">
        <w:t>22</w:t>
      </w:r>
      <w:r>
        <w:fldChar w:fldCharType="end"/>
      </w:r>
    </w:p>
    <w:p w14:paraId="2895D35A" w14:textId="13009D3C" w:rsidR="0014067B" w:rsidRDefault="0014067B">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_Toc88566459 \h </w:instrText>
      </w:r>
      <w:r>
        <w:rPr>
          <w:noProof/>
        </w:rPr>
      </w:r>
      <w:r>
        <w:rPr>
          <w:noProof/>
        </w:rPr>
        <w:fldChar w:fldCharType="separate"/>
      </w:r>
      <w:r w:rsidR="00367973">
        <w:rPr>
          <w:noProof/>
        </w:rPr>
        <w:t>22</w:t>
      </w:r>
      <w:r>
        <w:rPr>
          <w:noProof/>
        </w:rPr>
        <w:fldChar w:fldCharType="end"/>
      </w:r>
    </w:p>
    <w:p w14:paraId="16D9F286" w14:textId="199CC49E" w:rsidR="0014067B" w:rsidRDefault="0014067B">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_Toc88566460 \h </w:instrText>
      </w:r>
      <w:r>
        <w:rPr>
          <w:noProof/>
        </w:rPr>
      </w:r>
      <w:r>
        <w:rPr>
          <w:noProof/>
        </w:rPr>
        <w:fldChar w:fldCharType="separate"/>
      </w:r>
      <w:r w:rsidR="00367973">
        <w:rPr>
          <w:noProof/>
        </w:rPr>
        <w:t>23</w:t>
      </w:r>
      <w:r>
        <w:rPr>
          <w:noProof/>
        </w:rPr>
        <w:fldChar w:fldCharType="end"/>
      </w:r>
    </w:p>
    <w:p w14:paraId="4239B574" w14:textId="2E2F8F42" w:rsidR="0014067B" w:rsidRDefault="0014067B">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_Toc88566461 \h </w:instrText>
      </w:r>
      <w:r>
        <w:rPr>
          <w:noProof/>
        </w:rPr>
      </w:r>
      <w:r>
        <w:rPr>
          <w:noProof/>
        </w:rPr>
        <w:fldChar w:fldCharType="separate"/>
      </w:r>
      <w:r w:rsidR="00367973">
        <w:rPr>
          <w:noProof/>
        </w:rPr>
        <w:t>23</w:t>
      </w:r>
      <w:r>
        <w:rPr>
          <w:noProof/>
        </w:rPr>
        <w:fldChar w:fldCharType="end"/>
      </w:r>
    </w:p>
    <w:p w14:paraId="3AF2F483" w14:textId="719790BE" w:rsidR="0014067B" w:rsidRDefault="0014067B">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_Toc88566462 \h </w:instrText>
      </w:r>
      <w:r>
        <w:rPr>
          <w:noProof/>
        </w:rPr>
      </w:r>
      <w:r>
        <w:rPr>
          <w:noProof/>
        </w:rPr>
        <w:fldChar w:fldCharType="separate"/>
      </w:r>
      <w:r w:rsidR="00367973">
        <w:rPr>
          <w:noProof/>
        </w:rPr>
        <w:t>23</w:t>
      </w:r>
      <w:r>
        <w:rPr>
          <w:noProof/>
        </w:rPr>
        <w:fldChar w:fldCharType="end"/>
      </w:r>
    </w:p>
    <w:p w14:paraId="159B2979" w14:textId="5E98CAF3" w:rsidR="0014067B" w:rsidRDefault="0014067B">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_Toc88566463 \h </w:instrText>
      </w:r>
      <w:r>
        <w:rPr>
          <w:noProof/>
        </w:rPr>
      </w:r>
      <w:r>
        <w:rPr>
          <w:noProof/>
        </w:rPr>
        <w:fldChar w:fldCharType="separate"/>
      </w:r>
      <w:r w:rsidR="00367973">
        <w:rPr>
          <w:noProof/>
        </w:rPr>
        <w:t>23</w:t>
      </w:r>
      <w:r>
        <w:rPr>
          <w:noProof/>
        </w:rPr>
        <w:fldChar w:fldCharType="end"/>
      </w:r>
    </w:p>
    <w:p w14:paraId="7C92BF4D" w14:textId="26AEA4EB" w:rsidR="0014067B" w:rsidRDefault="0014067B">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_Toc88566464 \h </w:instrText>
      </w:r>
      <w:r>
        <w:rPr>
          <w:noProof/>
        </w:rPr>
      </w:r>
      <w:r>
        <w:rPr>
          <w:noProof/>
        </w:rPr>
        <w:fldChar w:fldCharType="separate"/>
      </w:r>
      <w:r w:rsidR="00367973">
        <w:rPr>
          <w:noProof/>
        </w:rPr>
        <w:t>23</w:t>
      </w:r>
      <w:r>
        <w:rPr>
          <w:noProof/>
        </w:rPr>
        <w:fldChar w:fldCharType="end"/>
      </w:r>
    </w:p>
    <w:p w14:paraId="24C1DD98" w14:textId="14F9A0A4" w:rsidR="0014067B" w:rsidRDefault="0014067B">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_Toc88566465 \h </w:instrText>
      </w:r>
      <w:r>
        <w:rPr>
          <w:noProof/>
        </w:rPr>
      </w:r>
      <w:r>
        <w:rPr>
          <w:noProof/>
        </w:rPr>
        <w:fldChar w:fldCharType="separate"/>
      </w:r>
      <w:r w:rsidR="00367973">
        <w:rPr>
          <w:noProof/>
        </w:rPr>
        <w:t>24</w:t>
      </w:r>
      <w:r>
        <w:rPr>
          <w:noProof/>
        </w:rPr>
        <w:fldChar w:fldCharType="end"/>
      </w:r>
    </w:p>
    <w:p w14:paraId="3C5EC3FF" w14:textId="4794822E" w:rsidR="0014067B" w:rsidRDefault="0014067B">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_Toc88566466 \h </w:instrText>
      </w:r>
      <w:r>
        <w:fldChar w:fldCharType="separate"/>
      </w:r>
      <w:r w:rsidR="00367973">
        <w:t>24</w:t>
      </w:r>
      <w:r>
        <w:fldChar w:fldCharType="end"/>
      </w:r>
    </w:p>
    <w:p w14:paraId="1A91D4D2" w14:textId="2752E6F2" w:rsidR="0014067B" w:rsidRDefault="0014067B">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_Toc88566467 \h </w:instrText>
      </w:r>
      <w:r>
        <w:fldChar w:fldCharType="separate"/>
      </w:r>
      <w:r w:rsidR="00367973">
        <w:t>24</w:t>
      </w:r>
      <w:r>
        <w:fldChar w:fldCharType="end"/>
      </w:r>
    </w:p>
    <w:p w14:paraId="679E4531" w14:textId="3272894A" w:rsidR="0014067B" w:rsidRDefault="0014067B">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_Toc88566468 \h </w:instrText>
      </w:r>
      <w:r>
        <w:fldChar w:fldCharType="separate"/>
      </w:r>
      <w:r w:rsidR="00367973">
        <w:t>25</w:t>
      </w:r>
      <w:r>
        <w:fldChar w:fldCharType="end"/>
      </w:r>
    </w:p>
    <w:p w14:paraId="3DD15EE3" w14:textId="6F099846" w:rsidR="0014067B" w:rsidRDefault="0014067B">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_Toc88566469 \h </w:instrText>
      </w:r>
      <w:r>
        <w:fldChar w:fldCharType="separate"/>
      </w:r>
      <w:r w:rsidR="00367973">
        <w:t>25</w:t>
      </w:r>
      <w:r>
        <w:fldChar w:fldCharType="end"/>
      </w:r>
    </w:p>
    <w:p w14:paraId="24320E7F" w14:textId="5E239EB4" w:rsidR="0014067B" w:rsidRDefault="0014067B">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_Toc88566470 \h </w:instrText>
      </w:r>
      <w:r>
        <w:rPr>
          <w:noProof/>
        </w:rPr>
      </w:r>
      <w:r>
        <w:rPr>
          <w:noProof/>
        </w:rPr>
        <w:fldChar w:fldCharType="separate"/>
      </w:r>
      <w:r w:rsidR="00367973">
        <w:rPr>
          <w:noProof/>
        </w:rPr>
        <w:t>25</w:t>
      </w:r>
      <w:r>
        <w:rPr>
          <w:noProof/>
        </w:rPr>
        <w:fldChar w:fldCharType="end"/>
      </w:r>
    </w:p>
    <w:p w14:paraId="2F62E46C" w14:textId="178C412D" w:rsidR="0014067B" w:rsidRDefault="0014067B">
      <w:pPr>
        <w:pStyle w:val="TOC2"/>
        <w:rPr>
          <w:rFonts w:asciiTheme="minorHAnsi" w:eastAsiaTheme="minorEastAsia" w:hAnsiTheme="minorHAnsi" w:cstheme="minorBidi"/>
          <w:b w:val="0"/>
          <w:iCs w:val="0"/>
          <w:noProof/>
          <w:sz w:val="22"/>
          <w:lang w:val="en-AU" w:eastAsia="en-AU"/>
        </w:rPr>
      </w:pPr>
      <w:r w:rsidRPr="00D5158A">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_Toc88566471 \h </w:instrText>
      </w:r>
      <w:r>
        <w:rPr>
          <w:noProof/>
        </w:rPr>
      </w:r>
      <w:r>
        <w:rPr>
          <w:noProof/>
        </w:rPr>
        <w:fldChar w:fldCharType="separate"/>
      </w:r>
      <w:r w:rsidR="00367973">
        <w:rPr>
          <w:noProof/>
        </w:rPr>
        <w:t>27</w:t>
      </w:r>
      <w:r>
        <w:rPr>
          <w:noProof/>
        </w:rPr>
        <w:fldChar w:fldCharType="end"/>
      </w:r>
    </w:p>
    <w:p w14:paraId="7FE1C53E" w14:textId="7AAD1065" w:rsidR="0014067B" w:rsidRDefault="0014067B">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_Toc88566472 \h </w:instrText>
      </w:r>
      <w:r>
        <w:rPr>
          <w:noProof/>
        </w:rPr>
      </w:r>
      <w:r>
        <w:rPr>
          <w:noProof/>
        </w:rPr>
        <w:fldChar w:fldCharType="separate"/>
      </w:r>
      <w:r w:rsidR="00367973">
        <w:rPr>
          <w:noProof/>
        </w:rPr>
        <w:t>31</w:t>
      </w:r>
      <w:r>
        <w:rPr>
          <w:noProof/>
        </w:rPr>
        <w:fldChar w:fldCharType="end"/>
      </w:r>
    </w:p>
    <w:p w14:paraId="1358DCB4" w14:textId="5C5AE39B" w:rsidR="0014067B" w:rsidRDefault="0014067B">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_Toc88566473 \h </w:instrText>
      </w:r>
      <w:r>
        <w:rPr>
          <w:noProof/>
        </w:rPr>
      </w:r>
      <w:r>
        <w:rPr>
          <w:noProof/>
        </w:rPr>
        <w:fldChar w:fldCharType="separate"/>
      </w:r>
      <w:r w:rsidR="00367973">
        <w:rPr>
          <w:noProof/>
        </w:rPr>
        <w:t>31</w:t>
      </w:r>
      <w:r>
        <w:rPr>
          <w:noProof/>
        </w:rPr>
        <w:fldChar w:fldCharType="end"/>
      </w:r>
    </w:p>
    <w:p w14:paraId="53179E8F" w14:textId="25DAA753" w:rsidR="0014067B" w:rsidRDefault="0014067B">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_Toc88566474 \h </w:instrText>
      </w:r>
      <w:r>
        <w:rPr>
          <w:noProof/>
        </w:rPr>
      </w:r>
      <w:r>
        <w:rPr>
          <w:noProof/>
        </w:rPr>
        <w:fldChar w:fldCharType="separate"/>
      </w:r>
      <w:r w:rsidR="00367973">
        <w:rPr>
          <w:noProof/>
        </w:rPr>
        <w:t>31</w:t>
      </w:r>
      <w:r>
        <w:rPr>
          <w:noProof/>
        </w:rPr>
        <w:fldChar w:fldCharType="end"/>
      </w:r>
    </w:p>
    <w:p w14:paraId="4C2AC47E" w14:textId="5051D1D9" w:rsidR="0014067B" w:rsidRDefault="0014067B">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_Toc88566475 \h </w:instrText>
      </w:r>
      <w:r>
        <w:rPr>
          <w:noProof/>
        </w:rPr>
      </w:r>
      <w:r>
        <w:rPr>
          <w:noProof/>
        </w:rPr>
        <w:fldChar w:fldCharType="separate"/>
      </w:r>
      <w:r w:rsidR="00367973">
        <w:rPr>
          <w:noProof/>
        </w:rPr>
        <w:t>32</w:t>
      </w:r>
      <w:r>
        <w:rPr>
          <w:noProof/>
        </w:rPr>
        <w:fldChar w:fldCharType="end"/>
      </w:r>
    </w:p>
    <w:p w14:paraId="1FC0E8DF" w14:textId="6DEC6299" w:rsidR="0014067B" w:rsidRDefault="0014067B">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_Toc88566476 \h </w:instrText>
      </w:r>
      <w:r>
        <w:rPr>
          <w:noProof/>
        </w:rPr>
      </w:r>
      <w:r>
        <w:rPr>
          <w:noProof/>
        </w:rPr>
        <w:fldChar w:fldCharType="separate"/>
      </w:r>
      <w:r w:rsidR="00367973">
        <w:rPr>
          <w:noProof/>
        </w:rPr>
        <w:t>32</w:t>
      </w:r>
      <w:r>
        <w:rPr>
          <w:noProof/>
        </w:rPr>
        <w:fldChar w:fldCharType="end"/>
      </w:r>
    </w:p>
    <w:p w14:paraId="46B27759" w14:textId="208F6F96" w:rsidR="0014067B" w:rsidRDefault="0014067B">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_Toc88566477 \h </w:instrText>
      </w:r>
      <w:r>
        <w:rPr>
          <w:noProof/>
        </w:rPr>
      </w:r>
      <w:r>
        <w:rPr>
          <w:noProof/>
        </w:rPr>
        <w:fldChar w:fldCharType="separate"/>
      </w:r>
      <w:r w:rsidR="00367973">
        <w:rPr>
          <w:noProof/>
        </w:rPr>
        <w:t>33</w:t>
      </w:r>
      <w:r>
        <w:rPr>
          <w:noProof/>
        </w:rPr>
        <w:fldChar w:fldCharType="end"/>
      </w:r>
    </w:p>
    <w:p w14:paraId="47995DFC" w14:textId="39B88577" w:rsidR="0014067B" w:rsidRDefault="0014067B">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_Toc88566478 \h </w:instrText>
      </w:r>
      <w:r>
        <w:rPr>
          <w:noProof/>
        </w:rPr>
      </w:r>
      <w:r>
        <w:rPr>
          <w:noProof/>
        </w:rPr>
        <w:fldChar w:fldCharType="separate"/>
      </w:r>
      <w:r w:rsidR="00367973">
        <w:rPr>
          <w:noProof/>
        </w:rPr>
        <w:t>33</w:t>
      </w:r>
      <w:r>
        <w:rPr>
          <w:noProof/>
        </w:rPr>
        <w:fldChar w:fldCharType="end"/>
      </w:r>
    </w:p>
    <w:p w14:paraId="61B75F6A" w14:textId="76E4F401" w:rsidR="0014067B" w:rsidRDefault="0014067B">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_Toc88566479 \h </w:instrText>
      </w:r>
      <w:r>
        <w:rPr>
          <w:noProof/>
        </w:rPr>
      </w:r>
      <w:r>
        <w:rPr>
          <w:noProof/>
        </w:rPr>
        <w:fldChar w:fldCharType="separate"/>
      </w:r>
      <w:r w:rsidR="00367973">
        <w:rPr>
          <w:noProof/>
        </w:rPr>
        <w:t>34</w:t>
      </w:r>
      <w:r>
        <w:rPr>
          <w:noProof/>
        </w:rPr>
        <w:fldChar w:fldCharType="end"/>
      </w:r>
    </w:p>
    <w:p w14:paraId="52D461AA" w14:textId="4871B908" w:rsidR="0014067B" w:rsidRDefault="0014067B">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_Toc88566480 \h </w:instrText>
      </w:r>
      <w:r>
        <w:rPr>
          <w:noProof/>
        </w:rPr>
      </w:r>
      <w:r>
        <w:rPr>
          <w:noProof/>
        </w:rPr>
        <w:fldChar w:fldCharType="separate"/>
      </w:r>
      <w:r w:rsidR="00367973">
        <w:rPr>
          <w:noProof/>
        </w:rPr>
        <w:t>35</w:t>
      </w:r>
      <w:r>
        <w:rPr>
          <w:noProof/>
        </w:rPr>
        <w:fldChar w:fldCharType="end"/>
      </w:r>
    </w:p>
    <w:p w14:paraId="38B38FC6" w14:textId="4DD44CAF" w:rsidR="0014067B" w:rsidRDefault="0014067B">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_Toc88566481 \h </w:instrText>
      </w:r>
      <w:r>
        <w:rPr>
          <w:noProof/>
        </w:rPr>
      </w:r>
      <w:r>
        <w:rPr>
          <w:noProof/>
        </w:rPr>
        <w:fldChar w:fldCharType="separate"/>
      </w:r>
      <w:r w:rsidR="00367973">
        <w:rPr>
          <w:noProof/>
        </w:rPr>
        <w:t>36</w:t>
      </w:r>
      <w:r>
        <w:rPr>
          <w:noProof/>
        </w:rPr>
        <w:fldChar w:fldCharType="end"/>
      </w:r>
    </w:p>
    <w:p w14:paraId="5B9F70AD" w14:textId="648EBB2D" w:rsidR="0014067B" w:rsidRDefault="0014067B">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_Toc88566482 \h </w:instrText>
      </w:r>
      <w:r>
        <w:rPr>
          <w:noProof/>
        </w:rPr>
      </w:r>
      <w:r>
        <w:rPr>
          <w:noProof/>
        </w:rPr>
        <w:fldChar w:fldCharType="separate"/>
      </w:r>
      <w:r w:rsidR="00367973">
        <w:rPr>
          <w:noProof/>
        </w:rPr>
        <w:t>37</w:t>
      </w:r>
      <w:r>
        <w:rPr>
          <w:noProof/>
        </w:rPr>
        <w:fldChar w:fldCharType="end"/>
      </w:r>
    </w:p>
    <w:p w14:paraId="7DA92C24" w14:textId="6561496B"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0F8113FE" w14:textId="3AD50AB5" w:rsidR="00C65848" w:rsidRPr="00C65848" w:rsidRDefault="008353FE" w:rsidP="00167F42">
      <w:bookmarkStart w:id="4" w:name="_Toc458420391"/>
      <w:bookmarkStart w:id="5" w:name="_Toc462824846"/>
      <w:bookmarkStart w:id="6" w:name="_Toc496536648"/>
      <w:bookmarkStart w:id="7" w:name="_Toc531277475"/>
      <w:bookmarkStart w:id="8" w:name="_Toc955285"/>
      <w:r w:rsidRPr="00167F42">
        <w:rPr>
          <w:b/>
        </w:rPr>
        <w:lastRenderedPageBreak/>
        <w:t>Medical Research Future Fund</w:t>
      </w:r>
      <w:r w:rsidR="009822C4">
        <w:rPr>
          <w:b/>
        </w:rPr>
        <w:t xml:space="preserve"> (MRFF)</w:t>
      </w:r>
      <w:r w:rsidR="00EB1403">
        <w:rPr>
          <w:b/>
        </w:rPr>
        <w:t xml:space="preserve"> </w:t>
      </w:r>
      <w:r w:rsidR="008F25E8" w:rsidRPr="00841076">
        <w:rPr>
          <w:b/>
        </w:rPr>
        <w:t>Medical Research Commercialisation</w:t>
      </w:r>
      <w:r w:rsidR="007D7F81" w:rsidRPr="00D25C5C">
        <w:rPr>
          <w:color w:val="FF0000"/>
        </w:rPr>
        <w:t xml:space="preserve"> </w:t>
      </w:r>
      <w:r w:rsidR="00EB1403">
        <w:rPr>
          <w:b/>
        </w:rPr>
        <w:t xml:space="preserve">Initiative: </w:t>
      </w:r>
      <w:bookmarkEnd w:id="4"/>
      <w:bookmarkEnd w:id="5"/>
      <w:r w:rsidR="00841076">
        <w:rPr>
          <w:b/>
        </w:rPr>
        <w:br/>
      </w:r>
      <w:r w:rsidR="008F25E8">
        <w:rPr>
          <w:b/>
        </w:rPr>
        <w:t>202</w:t>
      </w:r>
      <w:r w:rsidR="004D26F3">
        <w:rPr>
          <w:b/>
        </w:rPr>
        <w:t>1</w:t>
      </w:r>
      <w:r w:rsidR="00841076">
        <w:rPr>
          <w:b/>
        </w:rPr>
        <w:t xml:space="preserve"> </w:t>
      </w:r>
      <w:proofErr w:type="spellStart"/>
      <w:r w:rsidR="005B1FEB">
        <w:rPr>
          <w:b/>
        </w:rPr>
        <w:t>BioMedTech</w:t>
      </w:r>
      <w:proofErr w:type="spellEnd"/>
      <w:r w:rsidR="005B1FEB">
        <w:rPr>
          <w:b/>
        </w:rPr>
        <w:t xml:space="preserve"> Incubator </w:t>
      </w:r>
      <w:r w:rsidR="007E0BF0" w:rsidRPr="00167F42">
        <w:rPr>
          <w:b/>
        </w:rPr>
        <w:t xml:space="preserve">Grant Opportunity </w:t>
      </w:r>
      <w:r w:rsidR="00F7040C" w:rsidRPr="00167F42">
        <w:rPr>
          <w:b/>
        </w:rPr>
        <w:t>p</w:t>
      </w:r>
      <w:r w:rsidR="00CE6D9D" w:rsidRPr="00167F42">
        <w:rPr>
          <w:b/>
        </w:rPr>
        <w:t>rocess</w:t>
      </w:r>
      <w:bookmarkEnd w:id="6"/>
      <w:bookmarkEnd w:id="7"/>
      <w:bookmarkEnd w:id="8"/>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4FA11A45" w14:textId="77777777" w:rsidR="004B4817" w:rsidRDefault="004B4817" w:rsidP="004B4817">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9" w:name="_Toc496536649"/>
      <w:bookmarkStart w:id="10" w:name="_Toc531277476"/>
      <w:bookmarkStart w:id="11" w:name="_Toc955286"/>
    </w:p>
    <w:p w14:paraId="7279B5A2" w14:textId="77777777" w:rsidR="00686047" w:rsidRPr="000553F2" w:rsidRDefault="00686047" w:rsidP="00B400E6">
      <w:pPr>
        <w:pStyle w:val="Heading2"/>
      </w:pPr>
      <w:bookmarkStart w:id="12" w:name="_Toc88566226"/>
      <w:bookmarkStart w:id="13" w:name="_Toc88566412"/>
      <w:r>
        <w:lastRenderedPageBreak/>
        <w:t xml:space="preserve">About the </w:t>
      </w:r>
      <w:bookmarkEnd w:id="9"/>
      <w:bookmarkEnd w:id="10"/>
      <w:bookmarkEnd w:id="11"/>
      <w:r w:rsidR="0041295F">
        <w:t>Medical Research Future Fund</w:t>
      </w:r>
      <w:bookmarkEnd w:id="12"/>
      <w:bookmarkEnd w:id="13"/>
    </w:p>
    <w:p w14:paraId="423A0F9F" w14:textId="77777777" w:rsidR="00C84F5D" w:rsidRDefault="00C84F5D" w:rsidP="006D3EE4">
      <w:pPr>
        <w:pStyle w:val="Heading3"/>
      </w:pPr>
      <w:bookmarkStart w:id="14" w:name="_Toc88566227"/>
      <w:bookmarkStart w:id="15" w:name="_Toc88566413"/>
      <w:r>
        <w:t>Medical Research Future Fund</w:t>
      </w:r>
      <w:r w:rsidR="00A713F3">
        <w:t xml:space="preserve"> (MRFF)</w:t>
      </w:r>
      <w:bookmarkEnd w:id="14"/>
      <w:bookmarkEnd w:id="15"/>
    </w:p>
    <w:p w14:paraId="487625B2" w14:textId="0F1556C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7790FCD2" w14:textId="52BE68E9" w:rsidR="0070514A" w:rsidRDefault="0070514A" w:rsidP="0070514A">
      <w:r>
        <w:t xml:space="preserve">This MRFF investment is guided by the </w:t>
      </w:r>
      <w:r w:rsidRPr="000D5103">
        <w:rPr>
          <w:i/>
        </w:rPr>
        <w:t>Australian Medical Resear</w:t>
      </w:r>
      <w:r w:rsidR="002235EF">
        <w:rPr>
          <w:i/>
        </w:rPr>
        <w:t>ch and Innovation Strategy 20</w:t>
      </w:r>
      <w:r w:rsidR="008A0EB8">
        <w:rPr>
          <w:i/>
        </w:rPr>
        <w:t>21</w:t>
      </w:r>
      <w:r w:rsidR="002235EF">
        <w:rPr>
          <w:i/>
        </w:rPr>
        <w:t>-</w:t>
      </w:r>
      <w:r w:rsidRPr="000D5103">
        <w:rPr>
          <w:i/>
        </w:rPr>
        <w:t>202</w:t>
      </w:r>
      <w:r w:rsidR="008A0EB8">
        <w:rPr>
          <w:i/>
        </w:rPr>
        <w:t>6</w:t>
      </w:r>
      <w:r w:rsidR="000D5103">
        <w:rPr>
          <w:i/>
        </w:rPr>
        <w:t xml:space="preserve"> </w:t>
      </w:r>
      <w:r>
        <w:t xml:space="preserve">(the Strategy) and related set of </w:t>
      </w:r>
      <w:r w:rsidRPr="000D5103">
        <w:rPr>
          <w:i/>
        </w:rPr>
        <w:t>Australian Medical Resear</w:t>
      </w:r>
      <w:r w:rsidR="000D5103" w:rsidRPr="000D5103">
        <w:rPr>
          <w:i/>
        </w:rPr>
        <w:t>ch and Innovation Priorities 2020-2022</w:t>
      </w:r>
      <w:r>
        <w:t xml:space="preserve"> (the Priorities), developed by the independent and expert Australian Medical Research Advisory Board following extensive national public consultation.</w:t>
      </w:r>
    </w:p>
    <w:p w14:paraId="103FF85B" w14:textId="772CADC4" w:rsidR="0070514A" w:rsidRDefault="00BE66EC" w:rsidP="0070514A">
      <w:r w:rsidRPr="00BF3D5F">
        <w:t>In the 2019-20 Budget, the Government announced its continued commitment to supporting lifesaving medical research with a $5 billion 10-year investment plan for the MRFF</w:t>
      </w:r>
      <w:r w:rsidR="0070514A">
        <w:t xml:space="preserve"> It will place Australia at the leading edge of research in areas like genomics and will support the search for cures and treatments, including for rare cancers. The plan is underpinned by four key themes – patients, researchers, translation and missions.</w:t>
      </w:r>
    </w:p>
    <w:p w14:paraId="01277C7A" w14:textId="2370DE8B" w:rsidR="007D0631" w:rsidRDefault="007D0631" w:rsidP="006D3EE4">
      <w:pPr>
        <w:pStyle w:val="Heading3"/>
      </w:pPr>
      <w:bookmarkStart w:id="16" w:name="_Toc88566228"/>
      <w:bookmarkStart w:id="17" w:name="_Toc88566414"/>
      <w:bookmarkStart w:id="18" w:name="_Toc496536650"/>
      <w:bookmarkStart w:id="19" w:name="_Toc531277477"/>
      <w:bookmarkStart w:id="20" w:name="_Toc955287"/>
      <w:r>
        <w:t xml:space="preserve">About the </w:t>
      </w:r>
      <w:r w:rsidR="008F25E8">
        <w:t>Medical Research Commercialisation</w:t>
      </w:r>
      <w:r w:rsidR="000A0A76">
        <w:t xml:space="preserve"> </w:t>
      </w:r>
      <w:r w:rsidR="0070514A">
        <w:t>Initiative</w:t>
      </w:r>
      <w:bookmarkEnd w:id="16"/>
      <w:bookmarkEnd w:id="17"/>
    </w:p>
    <w:p w14:paraId="62DEF763" w14:textId="4801B3D6" w:rsidR="007D0631" w:rsidRDefault="000816DC" w:rsidP="00A81789">
      <w:r w:rsidRPr="002A4A88">
        <w:t>T</w:t>
      </w:r>
      <w:r w:rsidR="000B1108" w:rsidRPr="002A4A88">
        <w:t>he</w:t>
      </w:r>
      <w:r w:rsidR="00766A36" w:rsidRPr="002A4A88">
        <w:t xml:space="preserve"> </w:t>
      </w:r>
      <w:r w:rsidR="008F25E8" w:rsidRPr="002A4A88">
        <w:t>Medical Research Commercialisation</w:t>
      </w:r>
      <w:r w:rsidR="0020170F">
        <w:t xml:space="preserve"> </w:t>
      </w:r>
      <w:r w:rsidR="0070514A">
        <w:t xml:space="preserve">Initiative (the Initiative) </w:t>
      </w:r>
      <w:r>
        <w:t xml:space="preserve">forms part of the </w:t>
      </w:r>
      <w:r w:rsidR="00766A36">
        <w:t xml:space="preserve">Fund. The Australian </w:t>
      </w:r>
      <w:r w:rsidR="00766A36" w:rsidRPr="00333853">
        <w:t xml:space="preserve">Government has announced a total of </w:t>
      </w:r>
      <w:r w:rsidR="00766A36" w:rsidRPr="00B316C0">
        <w:t>$</w:t>
      </w:r>
      <w:r w:rsidR="00BE66EC">
        <w:t>311.3</w:t>
      </w:r>
      <w:r w:rsidR="00BE66EC" w:rsidRPr="008A0EB8">
        <w:t xml:space="preserve"> </w:t>
      </w:r>
      <w:r w:rsidR="00766A36" w:rsidRPr="008A0EB8">
        <w:t>million</w:t>
      </w:r>
      <w:r w:rsidR="00766A36" w:rsidRPr="002A779A">
        <w:rPr>
          <w:color w:val="FF0000"/>
        </w:rPr>
        <w:t xml:space="preserve"> </w:t>
      </w:r>
      <w:r w:rsidR="00766A36" w:rsidRPr="00B316C0">
        <w:t xml:space="preserve">over </w:t>
      </w:r>
      <w:r w:rsidR="008A0EB8" w:rsidRPr="008A0EB8">
        <w:t>10</w:t>
      </w:r>
      <w:r w:rsidR="003A45B4" w:rsidRPr="008A0EB8">
        <w:t xml:space="preserve"> </w:t>
      </w:r>
      <w:r w:rsidR="00766A36" w:rsidRPr="008A0EB8">
        <w:t>years</w:t>
      </w:r>
      <w:r w:rsidR="0070514A" w:rsidRPr="008A0EB8">
        <w:t xml:space="preserve"> from </w:t>
      </w:r>
      <w:r w:rsidR="00BE66EC" w:rsidRPr="008A0EB8">
        <w:t>20</w:t>
      </w:r>
      <w:r w:rsidR="00BE66EC">
        <w:t>18</w:t>
      </w:r>
      <w:r w:rsidR="00BE66EC" w:rsidRPr="008A0EB8">
        <w:t>-</w:t>
      </w:r>
      <w:r w:rsidR="00BE66EC">
        <w:t>19</w:t>
      </w:r>
      <w:r w:rsidR="00BE66EC" w:rsidRPr="008A0EB8">
        <w:t xml:space="preserve"> </w:t>
      </w:r>
      <w:r w:rsidR="00EB1403">
        <w:t xml:space="preserve">for </w:t>
      </w:r>
      <w:r w:rsidR="000B1108" w:rsidRPr="00B316C0">
        <w:t xml:space="preserve">the </w:t>
      </w:r>
      <w:r w:rsidR="0070514A" w:rsidRPr="00B316C0">
        <w:t>Initiative.</w:t>
      </w:r>
    </w:p>
    <w:p w14:paraId="5E892092" w14:textId="2C8F8AB3" w:rsidR="00BC7F88" w:rsidRDefault="002362DB" w:rsidP="00BC7F88">
      <w:pPr>
        <w:spacing w:after="80"/>
        <w:rPr>
          <w:szCs w:val="20"/>
        </w:rPr>
      </w:pPr>
      <w:r>
        <w:rPr>
          <w:rStyle w:val="highlightedtextChar"/>
          <w:rFonts w:ascii="Arial" w:hAnsi="Arial" w:cs="Arial"/>
          <w:b w:val="0"/>
          <w:color w:val="auto"/>
          <w:sz w:val="20"/>
          <w:szCs w:val="20"/>
        </w:rPr>
        <w:t xml:space="preserve">This </w:t>
      </w:r>
      <w:r w:rsidR="00F25374">
        <w:rPr>
          <w:rStyle w:val="highlightedtextChar"/>
          <w:rFonts w:ascii="Arial" w:hAnsi="Arial" w:cs="Arial"/>
          <w:b w:val="0"/>
          <w:color w:val="auto"/>
          <w:sz w:val="20"/>
          <w:szCs w:val="20"/>
        </w:rPr>
        <w:t>I</w:t>
      </w:r>
      <w:r w:rsidR="008C138D">
        <w:rPr>
          <w:rStyle w:val="highlightedtextChar"/>
          <w:rFonts w:ascii="Arial" w:hAnsi="Arial" w:cs="Arial"/>
          <w:b w:val="0"/>
          <w:color w:val="auto"/>
          <w:sz w:val="20"/>
          <w:szCs w:val="20"/>
        </w:rPr>
        <w:t>nitiative</w:t>
      </w:r>
      <w:r>
        <w:rPr>
          <w:rStyle w:val="highlightedtextChar"/>
          <w:rFonts w:ascii="Arial" w:hAnsi="Arial" w:cs="Arial"/>
          <w:b w:val="0"/>
          <w:color w:val="auto"/>
          <w:sz w:val="20"/>
          <w:szCs w:val="20"/>
        </w:rPr>
        <w:t xml:space="preserve"> </w:t>
      </w:r>
      <w:r w:rsidR="00BB4DF9">
        <w:rPr>
          <w:rStyle w:val="highlightedtextChar"/>
          <w:rFonts w:ascii="Arial" w:hAnsi="Arial" w:cs="Arial"/>
          <w:b w:val="0"/>
          <w:color w:val="auto"/>
          <w:sz w:val="20"/>
          <w:szCs w:val="20"/>
        </w:rPr>
        <w:t>aims to support early-stage health and medical research and innovation in Australia through to proof-of-concept and beyond, providing opportunities for commercialisation</w:t>
      </w:r>
      <w:r w:rsidR="00BB4DF9">
        <w:rPr>
          <w:rStyle w:val="highlightedtextChar"/>
          <w:rFonts w:ascii="Arial" w:hAnsi="Arial" w:cs="Arial"/>
          <w:b w:val="0"/>
          <w:color w:val="FF0000"/>
          <w:sz w:val="20"/>
          <w:szCs w:val="20"/>
        </w:rPr>
        <w:t>.</w:t>
      </w:r>
      <w:r w:rsidR="00BC7F88">
        <w:rPr>
          <w:rStyle w:val="highlightedtextChar"/>
          <w:rFonts w:ascii="Arial" w:hAnsi="Arial" w:cs="Arial"/>
          <w:b w:val="0"/>
          <w:color w:val="FF0000"/>
          <w:sz w:val="20"/>
          <w:szCs w:val="20"/>
        </w:rPr>
        <w:t xml:space="preserve"> </w:t>
      </w:r>
      <w:r w:rsidR="003A7BCE">
        <w:rPr>
          <w:szCs w:val="20"/>
        </w:rPr>
        <w:t>Medical research commercialisation is a necessary part of the process of delivering the benefits of research to the community</w:t>
      </w:r>
      <w:r w:rsidR="00A1292C">
        <w:rPr>
          <w:szCs w:val="20"/>
        </w:rPr>
        <w:t>.</w:t>
      </w:r>
      <w:r w:rsidR="003A7BCE">
        <w:rPr>
          <w:szCs w:val="20"/>
        </w:rPr>
        <w:t xml:space="preserve"> T</w:t>
      </w:r>
      <w:r w:rsidR="00F25374">
        <w:rPr>
          <w:szCs w:val="20"/>
        </w:rPr>
        <w:t>he Initiative will help build a more mature, vibrant and thriving ecosystem that drives health and medical research and its translation</w:t>
      </w:r>
      <w:r w:rsidR="007F6711">
        <w:rPr>
          <w:szCs w:val="20"/>
        </w:rPr>
        <w:t xml:space="preserve"> into commercial outcomes</w:t>
      </w:r>
      <w:r w:rsidR="003C363C">
        <w:rPr>
          <w:szCs w:val="20"/>
        </w:rPr>
        <w:t xml:space="preserve"> and clinical practice, improving health and generating jobs and economic growth</w:t>
      </w:r>
      <w:r w:rsidR="007F6711">
        <w:rPr>
          <w:szCs w:val="20"/>
        </w:rPr>
        <w:t>.</w:t>
      </w:r>
    </w:p>
    <w:p w14:paraId="72E9D19F" w14:textId="13AB8F12" w:rsidR="007F6711" w:rsidRDefault="003A7BCE" w:rsidP="00BC7F88">
      <w:pPr>
        <w:spacing w:after="80"/>
        <w:rPr>
          <w:szCs w:val="20"/>
        </w:rPr>
      </w:pPr>
      <w:r>
        <w:rPr>
          <w:szCs w:val="20"/>
        </w:rPr>
        <w:t>In s</w:t>
      </w:r>
      <w:r w:rsidR="00BC7F88">
        <w:rPr>
          <w:szCs w:val="20"/>
        </w:rPr>
        <w:t xml:space="preserve">upporting world-class research and development </w:t>
      </w:r>
      <w:r w:rsidR="005B1FEB">
        <w:rPr>
          <w:szCs w:val="20"/>
        </w:rPr>
        <w:t>through</w:t>
      </w:r>
      <w:r w:rsidR="00BC7F88">
        <w:rPr>
          <w:szCs w:val="20"/>
        </w:rPr>
        <w:t xml:space="preserve"> strategically investing in areas of need and driving strong partnerships between academia, government science organisations, industry, health services and consumers, the Initiative will grow the number of rese</w:t>
      </w:r>
      <w:r w:rsidR="004039AC">
        <w:rPr>
          <w:szCs w:val="20"/>
        </w:rPr>
        <w:t xml:space="preserve">arch </w:t>
      </w:r>
      <w:r w:rsidR="00BC7F88">
        <w:rPr>
          <w:szCs w:val="20"/>
        </w:rPr>
        <w:t xml:space="preserve">outputs and improve Australia’s performance in key commercialisation benchmarks, </w:t>
      </w:r>
      <w:r w:rsidR="00BF6FF7">
        <w:rPr>
          <w:szCs w:val="20"/>
        </w:rPr>
        <w:t>such as</w:t>
      </w:r>
      <w:r w:rsidR="00BC7F88">
        <w:rPr>
          <w:szCs w:val="20"/>
        </w:rPr>
        <w:t xml:space="preserve"> increasing </w:t>
      </w:r>
      <w:r w:rsidR="005B1FEB">
        <w:rPr>
          <w:szCs w:val="20"/>
        </w:rPr>
        <w:t xml:space="preserve">the number of </w:t>
      </w:r>
      <w:r w:rsidR="00BC7F88">
        <w:rPr>
          <w:szCs w:val="20"/>
        </w:rPr>
        <w:t>intellectual property applications</w:t>
      </w:r>
      <w:r w:rsidR="004039AC">
        <w:rPr>
          <w:szCs w:val="20"/>
        </w:rPr>
        <w:t xml:space="preserve"> so innovations can be capitalised and returns on investment are </w:t>
      </w:r>
      <w:r w:rsidR="0090399A">
        <w:rPr>
          <w:szCs w:val="20"/>
        </w:rPr>
        <w:t>attain</w:t>
      </w:r>
      <w:r w:rsidR="004039AC">
        <w:rPr>
          <w:szCs w:val="20"/>
        </w:rPr>
        <w:t xml:space="preserve">ed, as well as </w:t>
      </w:r>
      <w:r w:rsidR="004D26F3">
        <w:rPr>
          <w:szCs w:val="20"/>
        </w:rPr>
        <w:t xml:space="preserve">increasing the number of </w:t>
      </w:r>
      <w:r w:rsidR="004039AC">
        <w:rPr>
          <w:szCs w:val="20"/>
        </w:rPr>
        <w:t xml:space="preserve">tangible products </w:t>
      </w:r>
      <w:r w:rsidR="004D26F3">
        <w:rPr>
          <w:szCs w:val="20"/>
        </w:rPr>
        <w:t xml:space="preserve">derived from research </w:t>
      </w:r>
      <w:r w:rsidR="004039AC">
        <w:rPr>
          <w:szCs w:val="20"/>
        </w:rPr>
        <w:t>for patient benefits.</w:t>
      </w:r>
    </w:p>
    <w:p w14:paraId="5F5C53D2" w14:textId="5EBF7B4B" w:rsidR="004F1300" w:rsidRDefault="004F1300" w:rsidP="00A81789">
      <w:r>
        <w:rPr>
          <w:szCs w:val="20"/>
        </w:rPr>
        <w:t>Further information on the rationale of the Initiative is available on the Department of Health website.</w:t>
      </w:r>
    </w:p>
    <w:p w14:paraId="417DD9FF" w14:textId="01AC01D1" w:rsidR="002A779A"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19" w:history="1">
        <w:r>
          <w:rPr>
            <w:rStyle w:val="Hyperlink"/>
            <w:rFonts w:cstheme="minorHAnsi"/>
          </w:rPr>
          <w:t>MRFF </w:t>
        </w:r>
        <w:r w:rsidRPr="00193896">
          <w:rPr>
            <w:rStyle w:val="Hyperlink"/>
            <w:rFonts w:cstheme="minorHAnsi"/>
          </w:rPr>
          <w:t>website</w:t>
        </w:r>
      </w:hyperlink>
      <w:r>
        <w:rPr>
          <w:rFonts w:cstheme="minorHAnsi"/>
        </w:rPr>
        <w:t>. Applicants to this grant opportunity are expected to describe how their prop</w:t>
      </w:r>
      <w:r w:rsidRPr="00BB4DF9">
        <w:rPr>
          <w:rFonts w:cstheme="minorHAnsi"/>
        </w:rPr>
        <w:t xml:space="preserve">osed project aligns with the objectives and outcomes of the </w:t>
      </w:r>
      <w:r w:rsidR="00BB4DF9" w:rsidRPr="00BB4DF9">
        <w:rPr>
          <w:rFonts w:cstheme="minorHAnsi"/>
        </w:rPr>
        <w:t>Medical Research Commercialisation</w:t>
      </w:r>
      <w:r>
        <w:rPr>
          <w:rFonts w:cstheme="minorHAnsi"/>
        </w:rPr>
        <w:t xml:space="preserve"> 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77777777" w:rsidR="002A779A" w:rsidRDefault="002A779A" w:rsidP="002A779A">
      <w:pPr>
        <w:autoSpaceDE w:val="0"/>
        <w:autoSpaceDN w:val="0"/>
        <w:adjustRightInd w:val="0"/>
        <w:spacing w:before="120" w:after="0" w:line="276" w:lineRule="auto"/>
        <w:rPr>
          <w:rFonts w:cstheme="minorHAnsi"/>
        </w:rPr>
      </w:pPr>
      <w:r>
        <w:rPr>
          <w:rFonts w:cstheme="minorHAnsi"/>
        </w:rPr>
        <w:lastRenderedPageBreak/>
        <w:t>For further details see sections 5 and 6.</w:t>
      </w:r>
    </w:p>
    <w:p w14:paraId="5089CBB5" w14:textId="77777777"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r w:rsidRPr="00262481">
        <w:rPr>
          <w:rStyle w:val="Hyperlink"/>
        </w:rPr>
        <w:t>opening and closing dates</w:t>
      </w:r>
      <w:r>
        <w:t xml:space="preserve"> and any other relevant information on business.gov.au</w:t>
      </w:r>
      <w:r w:rsidRPr="009D0EBC">
        <w:t xml:space="preserve"> </w:t>
      </w:r>
      <w:r>
        <w:t>and GrantConnect.</w:t>
      </w:r>
    </w:p>
    <w:p w14:paraId="5158AF60"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20"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3C165CF7" w:rsidR="003001C7" w:rsidRDefault="00686047" w:rsidP="00A47AC1">
      <w:pPr>
        <w:pStyle w:val="Heading3"/>
      </w:pPr>
      <w:bookmarkStart w:id="21" w:name="_Toc88566229"/>
      <w:bookmarkStart w:id="22" w:name="_Toc88566415"/>
      <w:r w:rsidRPr="001844D5">
        <w:t>About</w:t>
      </w:r>
      <w:r w:rsidR="000B3788">
        <w:t xml:space="preserve"> the </w:t>
      </w:r>
      <w:r w:rsidR="00841076">
        <w:t>202</w:t>
      </w:r>
      <w:r w:rsidR="004D26F3">
        <w:t>1</w:t>
      </w:r>
      <w:r w:rsidR="00841076">
        <w:t xml:space="preserve"> </w:t>
      </w:r>
      <w:proofErr w:type="spellStart"/>
      <w:r w:rsidR="00EA1FBD" w:rsidRPr="00523201">
        <w:t>BioMedTech</w:t>
      </w:r>
      <w:proofErr w:type="spellEnd"/>
      <w:r w:rsidR="00EA1FBD" w:rsidRPr="00523201">
        <w:t xml:space="preserve"> Incubator </w:t>
      </w:r>
      <w:r w:rsidR="00605994">
        <w:t>Grant O</w:t>
      </w:r>
      <w:r>
        <w:t>pportunity</w:t>
      </w:r>
      <w:bookmarkEnd w:id="18"/>
      <w:bookmarkEnd w:id="19"/>
      <w:bookmarkEnd w:id="20"/>
      <w:bookmarkEnd w:id="21"/>
      <w:bookmarkEnd w:id="22"/>
    </w:p>
    <w:p w14:paraId="6A58D3AA" w14:textId="564BD324" w:rsidR="00F37997" w:rsidRDefault="00F37997" w:rsidP="00766A36">
      <w:r>
        <w:t xml:space="preserve">These guidelines contain information </w:t>
      </w:r>
      <w:r w:rsidRPr="00523201">
        <w:rPr>
          <w:color w:val="000000" w:themeColor="text1"/>
        </w:rPr>
        <w:t xml:space="preserve">for the </w:t>
      </w:r>
      <w:r w:rsidR="00BB4DF9" w:rsidRPr="00523201">
        <w:rPr>
          <w:color w:val="000000" w:themeColor="text1"/>
        </w:rPr>
        <w:t>202</w:t>
      </w:r>
      <w:r w:rsidR="004D26F3" w:rsidRPr="00523201">
        <w:rPr>
          <w:color w:val="000000" w:themeColor="text1"/>
        </w:rPr>
        <w:t>1</w:t>
      </w:r>
      <w:r w:rsidR="00BB4DF9" w:rsidRPr="00523201">
        <w:rPr>
          <w:color w:val="000000" w:themeColor="text1"/>
        </w:rPr>
        <w:t xml:space="preserve"> </w:t>
      </w:r>
      <w:proofErr w:type="spellStart"/>
      <w:r w:rsidR="00EA1FBD" w:rsidRPr="00523201">
        <w:rPr>
          <w:color w:val="000000" w:themeColor="text1"/>
        </w:rPr>
        <w:t>BioMedTech</w:t>
      </w:r>
      <w:proofErr w:type="spellEnd"/>
      <w:r w:rsidR="00EA1FBD" w:rsidRPr="00523201">
        <w:rPr>
          <w:color w:val="000000" w:themeColor="text1"/>
        </w:rPr>
        <w:t xml:space="preserve"> Incubator </w:t>
      </w:r>
      <w:r w:rsidRPr="00523201">
        <w:rPr>
          <w:color w:val="000000" w:themeColor="text1"/>
        </w:rPr>
        <w:t>Grant Opportunity</w:t>
      </w:r>
      <w:r>
        <w:t xml:space="preserve">. This </w:t>
      </w:r>
      <w:r w:rsidR="00BB4DF9">
        <w:t>g</w:t>
      </w:r>
      <w:r>
        <w:t xml:space="preserve">rant </w:t>
      </w:r>
      <w:r w:rsidR="00BB4DF9">
        <w:t>o</w:t>
      </w:r>
      <w:r>
        <w:t xml:space="preserve">pportunity was announced </w:t>
      </w:r>
      <w:r w:rsidRPr="00BB4DF9">
        <w:t xml:space="preserve">as part of the Medical Research Future Fund under the </w:t>
      </w:r>
      <w:r w:rsidR="00BB4DF9" w:rsidRPr="00BB4DF9">
        <w:t>Medical Research Commercialisation</w:t>
      </w:r>
      <w:r w:rsidRPr="002A779A">
        <w:rPr>
          <w:color w:val="FF0000"/>
        </w:rPr>
        <w:t xml:space="preserve"> </w:t>
      </w:r>
      <w:r>
        <w:t>Initiative.</w:t>
      </w:r>
    </w:p>
    <w:p w14:paraId="17BFDD7B" w14:textId="77777777" w:rsidR="00DB7655" w:rsidRDefault="00DB7655" w:rsidP="00DB7655">
      <w:r>
        <w:t>The Australian Government has signalled the importance of the medical products sector through its National Manufacturing Priorities, and the decadal Biotechnology 2030 Plan highlights the range government investments to support the medical research and product development pipeline.</w:t>
      </w:r>
    </w:p>
    <w:p w14:paraId="3501494D" w14:textId="17511FE1" w:rsidR="008B2493" w:rsidRDefault="00831DE4" w:rsidP="00766A36">
      <w:r>
        <w:t xml:space="preserve">Australia has clear strengths </w:t>
      </w:r>
      <w:r w:rsidR="004B70F7">
        <w:t>across a range of</w:t>
      </w:r>
      <w:r>
        <w:t xml:space="preserve"> health and medical research areas</w:t>
      </w:r>
      <w:r w:rsidR="00824D06">
        <w:t>,</w:t>
      </w:r>
      <w:r>
        <w:t xml:space="preserve"> where the nation performs well above world standard and has very strong health and medical research capabilities</w:t>
      </w:r>
      <w:r w:rsidR="00883258">
        <w:t>. However</w:t>
      </w:r>
      <w:r>
        <w:t xml:space="preserve"> Australia’s track record in the translation of this research into health and commercial benefits does not match its strengths and capabilities.</w:t>
      </w:r>
      <w:r w:rsidR="007270A2">
        <w:t xml:space="preserve"> </w:t>
      </w:r>
    </w:p>
    <w:p w14:paraId="714D24BD" w14:textId="31F1ED44" w:rsidR="008B2493" w:rsidRDefault="008B2493" w:rsidP="00766A36">
      <w:r>
        <w:t xml:space="preserve">The journey of translating a research discovery into improved health outcomes is a long and multi-staged process, from inception of an idea to a health and medical product, therapeutic, device or technology that can ultimately be used in patient care. Each stage of this research pipeline is time and resource intensive, with lack of funding to support research translation through these stages being a key reason for novel products failing </w:t>
      </w:r>
      <w:r w:rsidR="00282ABB">
        <w:t xml:space="preserve">to </w:t>
      </w:r>
      <w:r>
        <w:t xml:space="preserve">be commercialised and translated into practice. </w:t>
      </w:r>
    </w:p>
    <w:p w14:paraId="2DDD9A76" w14:textId="1BE8C0FC" w:rsidR="008B2493" w:rsidRDefault="008B2493" w:rsidP="008B2493">
      <w:r>
        <w:t xml:space="preserve">The successes of many organisations now growing and thriving in Australia signals the potential benefits of commercialisation. The </w:t>
      </w:r>
      <w:hyperlink r:id="rId21" w:history="1">
        <w:r w:rsidRPr="000B4924">
          <w:rPr>
            <w:rStyle w:val="Hyperlink"/>
          </w:rPr>
          <w:t>2020 Medical Technology, Biotechnology and Pharmaceutical Sector Competitiveness Plan</w:t>
        </w:r>
      </w:hyperlink>
      <w:r>
        <w:t xml:space="preserve"> highlighted commercial activity across the sector, as measured by growth in the number of companies, capital raised and the market capitalisation of ASX-listed companies, </w:t>
      </w:r>
      <w:r w:rsidR="005D484B">
        <w:t xml:space="preserve">which </w:t>
      </w:r>
      <w:r>
        <w:t>has seen steady growth since 2016. The number of companies in the sector has grown by around 1% per annum with a net increase of 50 companies since 2016. The number of ASX-listed companies was 135 in November 2019, a net increase of five since 2018.</w:t>
      </w:r>
    </w:p>
    <w:p w14:paraId="6BD2ACE1" w14:textId="3E36877B" w:rsidR="008B2493" w:rsidRDefault="00DB7655" w:rsidP="008B2493">
      <w:r>
        <w:t xml:space="preserve">The report of the review </w:t>
      </w:r>
      <w:r w:rsidR="008B2493">
        <w:t>commissioned by the Department of Health to undertake qualitative research and present an overview of the medical research commercialisation landscape</w:t>
      </w:r>
      <w:r>
        <w:t xml:space="preserve"> was published in December 2020</w:t>
      </w:r>
      <w:r w:rsidR="008B2493">
        <w:t>. Drawing on comprehensive consultations, the report looked into public and private funding that supports the development and commercialisation of medical research in Australia and the views of stakeholders across government, academia, industry and private venture capital firms. The report identified the following key gaps in support for commercialising and translating research into practice</w:t>
      </w:r>
      <w:r w:rsidR="00E62355">
        <w:t>:</w:t>
      </w:r>
    </w:p>
    <w:p w14:paraId="39A6848F" w14:textId="77777777" w:rsidR="008B2493" w:rsidRDefault="008B2493" w:rsidP="00F03489">
      <w:pPr>
        <w:pStyle w:val="ListBullet"/>
        <w:numPr>
          <w:ilvl w:val="0"/>
          <w:numId w:val="9"/>
        </w:numPr>
      </w:pPr>
      <w:r>
        <w:t xml:space="preserve">access to capital to feed the need for commercialisation, clinical development and growth </w:t>
      </w:r>
    </w:p>
    <w:p w14:paraId="44384022" w14:textId="77777777" w:rsidR="008B2493" w:rsidRPr="00B73D8E" w:rsidRDefault="008B2493" w:rsidP="00F03489">
      <w:pPr>
        <w:pStyle w:val="ListBullet"/>
        <w:numPr>
          <w:ilvl w:val="0"/>
          <w:numId w:val="9"/>
        </w:numPr>
      </w:pPr>
      <w:r w:rsidRPr="00B73D8E">
        <w:t>the stop/start nature of applying and accessing funds at set funding rounds slows the process and adds cost and uncertainty to medical research commercialisation</w:t>
      </w:r>
    </w:p>
    <w:p w14:paraId="3D013E8E" w14:textId="09A470B7" w:rsidR="008B2493" w:rsidRDefault="008B2493" w:rsidP="00F03489">
      <w:pPr>
        <w:pStyle w:val="ListBullet"/>
        <w:numPr>
          <w:ilvl w:val="0"/>
          <w:numId w:val="9"/>
        </w:numPr>
      </w:pPr>
      <w:proofErr w:type="gramStart"/>
      <w:r w:rsidRPr="00B73D8E">
        <w:t>the</w:t>
      </w:r>
      <w:proofErr w:type="gramEnd"/>
      <w:r w:rsidRPr="00B73D8E">
        <w:t xml:space="preserve"> cost and time to </w:t>
      </w:r>
      <w:r w:rsidR="00F03489" w:rsidRPr="00B73D8E">
        <w:t>commercialise</w:t>
      </w:r>
      <w:r w:rsidRPr="00B73D8E">
        <w:t xml:space="preserve"> medical research requires long term commitment</w:t>
      </w:r>
      <w:r>
        <w:t>.</w:t>
      </w:r>
    </w:p>
    <w:p w14:paraId="23DF3BB3" w14:textId="745FD1AC" w:rsidR="00DB7655" w:rsidRPr="004131F0" w:rsidRDefault="00DB7655" w:rsidP="00DB7655">
      <w:r w:rsidRPr="004131F0">
        <w:t xml:space="preserve">The objective and intended outcome of this grant opportunity are aligned with the following </w:t>
      </w:r>
      <w:r w:rsidRPr="005D60E2">
        <w:rPr>
          <w:i/>
          <w:iCs w:val="0"/>
        </w:rPr>
        <w:t>Australian Medical Research and Innovation Priorities 2020-2022</w:t>
      </w:r>
      <w:r w:rsidR="00044363">
        <w:t>:</w:t>
      </w:r>
    </w:p>
    <w:p w14:paraId="46020636" w14:textId="77777777" w:rsidR="00DB7655" w:rsidRPr="004131F0" w:rsidRDefault="00DB7655" w:rsidP="00044363">
      <w:pPr>
        <w:pStyle w:val="ListBullet"/>
        <w:numPr>
          <w:ilvl w:val="0"/>
          <w:numId w:val="9"/>
        </w:numPr>
      </w:pPr>
      <w:r w:rsidRPr="004131F0">
        <w:lastRenderedPageBreak/>
        <w:t>Translational Research Infrastructure</w:t>
      </w:r>
      <w:r>
        <w:t>.</w:t>
      </w:r>
    </w:p>
    <w:p w14:paraId="23F682CB" w14:textId="35D986BD" w:rsidR="00DB7655" w:rsidRDefault="00DB7655" w:rsidP="00DB7655">
      <w:pPr>
        <w:rPr>
          <w:rFonts w:cstheme="minorHAnsi"/>
        </w:rPr>
      </w:pPr>
      <w:r>
        <w:rPr>
          <w:rFonts w:cstheme="minorHAnsi"/>
        </w:rPr>
        <w:t xml:space="preserve">Consistent with the </w:t>
      </w:r>
      <w:r w:rsidRPr="00D20F52">
        <w:rPr>
          <w:rFonts w:cstheme="minorHAnsi"/>
          <w:i/>
        </w:rPr>
        <w:t>Medical Research Future Fund Act 2015</w:t>
      </w:r>
      <w:r>
        <w:rPr>
          <w:rFonts w:cstheme="minorHAnsi"/>
        </w:rPr>
        <w:t>, t</w:t>
      </w:r>
      <w:r w:rsidRPr="00BB3A63">
        <w:rPr>
          <w:rFonts w:cstheme="minorHAnsi"/>
        </w:rPr>
        <w:t xml:space="preserve">he objective of this grant opportunity </w:t>
      </w:r>
      <w:r>
        <w:rPr>
          <w:rFonts w:cstheme="minorHAnsi"/>
        </w:rPr>
        <w:t xml:space="preserve">is to provide a grant of financial assistance to support medical research and medical innovation projects through the establishment of the </w:t>
      </w:r>
      <w:proofErr w:type="spellStart"/>
      <w:r>
        <w:rPr>
          <w:rFonts w:cstheme="minorHAnsi"/>
        </w:rPr>
        <w:t>BioMedTech</w:t>
      </w:r>
      <w:proofErr w:type="spellEnd"/>
      <w:r>
        <w:rPr>
          <w:rFonts w:cstheme="minorHAnsi"/>
        </w:rPr>
        <w:t xml:space="preserve"> Incubator.</w:t>
      </w:r>
    </w:p>
    <w:p w14:paraId="21CA8BA1" w14:textId="7F475417" w:rsidR="008B2493" w:rsidRDefault="00DB7655" w:rsidP="00766A36">
      <w:r>
        <w:t xml:space="preserve">The </w:t>
      </w:r>
      <w:proofErr w:type="spellStart"/>
      <w:r>
        <w:t>BioMedTech</w:t>
      </w:r>
      <w:proofErr w:type="spellEnd"/>
      <w:r>
        <w:t xml:space="preserve"> Incubator </w:t>
      </w:r>
      <w:r w:rsidR="00523201">
        <w:t>is intended to:</w:t>
      </w:r>
    </w:p>
    <w:p w14:paraId="62CD9EA2" w14:textId="5489FE14" w:rsidR="006C0950" w:rsidRDefault="004B70F7" w:rsidP="00F03489">
      <w:pPr>
        <w:pStyle w:val="ListBullet"/>
        <w:numPr>
          <w:ilvl w:val="0"/>
          <w:numId w:val="9"/>
        </w:numPr>
      </w:pPr>
      <w:r>
        <w:t>provid</w:t>
      </w:r>
      <w:r w:rsidR="00DB7655">
        <w:t>e</w:t>
      </w:r>
      <w:r>
        <w:t xml:space="preserve"> opportunit</w:t>
      </w:r>
      <w:r w:rsidR="00883258">
        <w:t>ies</w:t>
      </w:r>
      <w:r>
        <w:t xml:space="preserve"> for leveraging Australia’s research strengths, capabilities and successes to support the commercialisation and translation of new drugs, devices and digital technologies into practice</w:t>
      </w:r>
    </w:p>
    <w:p w14:paraId="413E6974" w14:textId="44BB2B45" w:rsidR="007430FF" w:rsidRDefault="007430FF" w:rsidP="00F03489">
      <w:pPr>
        <w:pStyle w:val="ListBullet"/>
        <w:numPr>
          <w:ilvl w:val="0"/>
          <w:numId w:val="9"/>
        </w:numPr>
      </w:pPr>
      <w:r>
        <w:t xml:space="preserve">facilitate an environment that brings together the funding, time, and expertise necessary for commercialising </w:t>
      </w:r>
      <w:r w:rsidR="00883258">
        <w:t xml:space="preserve">and translating </w:t>
      </w:r>
      <w:r>
        <w:t>research</w:t>
      </w:r>
      <w:r w:rsidR="00867E8A">
        <w:t xml:space="preserve">, thereby allowing </w:t>
      </w:r>
      <w:r>
        <w:t xml:space="preserve">research projects </w:t>
      </w:r>
      <w:r w:rsidR="00867E8A">
        <w:t>to be</w:t>
      </w:r>
      <w:r>
        <w:t xml:space="preserve"> ‘incubated’</w:t>
      </w:r>
    </w:p>
    <w:p w14:paraId="29482C9E" w14:textId="22A5ACFE" w:rsidR="00867E8A" w:rsidRDefault="00867E8A" w:rsidP="00F03489">
      <w:pPr>
        <w:pStyle w:val="ListBullet"/>
        <w:numPr>
          <w:ilvl w:val="0"/>
          <w:numId w:val="9"/>
        </w:numPr>
      </w:pPr>
      <w:r>
        <w:t>help Australian innovations move through the research and development pipeline</w:t>
      </w:r>
      <w:r w:rsidR="005D484B">
        <w:t>,</w:t>
      </w:r>
      <w:r w:rsidR="00523201">
        <w:t xml:space="preserve"> </w:t>
      </w:r>
      <w:r>
        <w:t>minimising the patchy and stop/start nature of investment that promising Australian treatments and devices need to commercialise, helping bridge the ‘valleys of death’ and disruptions in the pipeline</w:t>
      </w:r>
    </w:p>
    <w:p w14:paraId="6A772EDF" w14:textId="6E71F522" w:rsidR="00867E8A" w:rsidRDefault="00867E8A" w:rsidP="00F03489">
      <w:pPr>
        <w:pStyle w:val="ListBullet"/>
        <w:numPr>
          <w:ilvl w:val="0"/>
          <w:numId w:val="9"/>
        </w:numPr>
      </w:pPr>
      <w:proofErr w:type="gramStart"/>
      <w:r>
        <w:t>support</w:t>
      </w:r>
      <w:proofErr w:type="gramEnd"/>
      <w:r>
        <w:t xml:space="preserve"> and incentivise the pulling in of private capital and industry ‘know how’ to catalyse the investment and development of emerging </w:t>
      </w:r>
      <w:proofErr w:type="spellStart"/>
      <w:r>
        <w:t>biomedtech</w:t>
      </w:r>
      <w:proofErr w:type="spellEnd"/>
      <w:r>
        <w:t xml:space="preserve"> ventures and a nationally important industry sector.</w:t>
      </w:r>
    </w:p>
    <w:p w14:paraId="0E50BA24" w14:textId="48EA59C0" w:rsidR="00B9256C" w:rsidRPr="005664E6" w:rsidRDefault="00B9256C" w:rsidP="00B9256C">
      <w:r>
        <w:t>The grant opportunity will fund</w:t>
      </w:r>
      <w:r w:rsidRPr="005664E6">
        <w:t xml:space="preserve"> the most suitable </w:t>
      </w:r>
      <w:r w:rsidRPr="00E762EF">
        <w:t>organisation</w:t>
      </w:r>
      <w:r w:rsidRPr="005664E6">
        <w:t xml:space="preserve"> to identify and select a number of Australian </w:t>
      </w:r>
      <w:r>
        <w:t>small and medium enterprises (</w:t>
      </w:r>
      <w:r w:rsidRPr="005664E6">
        <w:t>SMEs</w:t>
      </w:r>
      <w:r>
        <w:t>)</w:t>
      </w:r>
      <w:r w:rsidRPr="005664E6">
        <w:t xml:space="preserve"> undertaking early</w:t>
      </w:r>
      <w:r>
        <w:t>-</w:t>
      </w:r>
      <w:r w:rsidRPr="005664E6">
        <w:t>stage medical research and medical innovation projects that have commercial potential</w:t>
      </w:r>
      <w:r>
        <w:t xml:space="preserve"> (non-SMEs may be supported following consideration by the Program Delegate)</w:t>
      </w:r>
      <w:r w:rsidRPr="005664E6">
        <w:t>.</w:t>
      </w:r>
      <w:r>
        <w:t xml:space="preserve"> The </w:t>
      </w:r>
      <w:r w:rsidRPr="00E762EF">
        <w:t>successful organisation will work</w:t>
      </w:r>
      <w:r>
        <w:t xml:space="preserve"> in partnership with the SMEs to progress and nurture their medical research and medical innovation projects, providing access to capital and industry knowledge to </w:t>
      </w:r>
      <w:r w:rsidRPr="005664E6">
        <w:t>support</w:t>
      </w:r>
      <w:r w:rsidR="005D484B">
        <w:t xml:space="preserve"> the transition of</w:t>
      </w:r>
      <w:r w:rsidRPr="005664E6">
        <w:t xml:space="preserve"> promising discoveries through the commercialisation pipeline, including:</w:t>
      </w:r>
    </w:p>
    <w:p w14:paraId="4A01C082" w14:textId="77777777" w:rsidR="00B9256C" w:rsidRDefault="00B9256C" w:rsidP="00F03489">
      <w:pPr>
        <w:pStyle w:val="ListBullet"/>
        <w:numPr>
          <w:ilvl w:val="0"/>
          <w:numId w:val="9"/>
        </w:numPr>
      </w:pPr>
      <w:r w:rsidRPr="005664E6">
        <w:t>support for novel or repurposed drugs (pre</w:t>
      </w:r>
      <w:r>
        <w:t>-</w:t>
      </w:r>
      <w:r w:rsidRPr="005664E6">
        <w:t xml:space="preserve">clinical and clinical), </w:t>
      </w:r>
      <w:r>
        <w:t xml:space="preserve">medical </w:t>
      </w:r>
      <w:r w:rsidRPr="005664E6">
        <w:t>devices, and digital health technologies</w:t>
      </w:r>
    </w:p>
    <w:p w14:paraId="4043155E" w14:textId="24D60015" w:rsidR="00B9256C" w:rsidRPr="005664E6" w:rsidRDefault="00B9256C" w:rsidP="00F03489">
      <w:pPr>
        <w:pStyle w:val="ListBullet"/>
        <w:numPr>
          <w:ilvl w:val="0"/>
          <w:numId w:val="9"/>
        </w:numPr>
      </w:pPr>
      <w:proofErr w:type="gramStart"/>
      <w:r>
        <w:t>providing</w:t>
      </w:r>
      <w:proofErr w:type="gramEnd"/>
      <w:r>
        <w:t xml:space="preserve"> up to $5 million in funding over five years to partnered SMEs, allocated incrementally as projects seek and then demonstrate proof-of-concept and transition towards implementation</w:t>
      </w:r>
      <w:r w:rsidRPr="005664E6">
        <w:t>.</w:t>
      </w:r>
    </w:p>
    <w:p w14:paraId="11B502D4" w14:textId="7FDB8856" w:rsidR="00F10B3C" w:rsidRDefault="00F10B3C" w:rsidP="00AF7577">
      <w:pPr>
        <w:pStyle w:val="ListBullet"/>
        <w:ind w:left="0" w:firstLine="0"/>
      </w:pPr>
      <w:r>
        <w:t xml:space="preserve">The </w:t>
      </w:r>
      <w:r w:rsidRPr="00E762EF">
        <w:t>successful organisation will be required to</w:t>
      </w:r>
      <w:r>
        <w:t xml:space="preserve"> undertake the following activities: </w:t>
      </w:r>
    </w:p>
    <w:p w14:paraId="7734D5DF" w14:textId="7E8C4D83" w:rsidR="007F4358" w:rsidRDefault="00F10B3C" w:rsidP="00F03489">
      <w:pPr>
        <w:pStyle w:val="ListBullet"/>
        <w:numPr>
          <w:ilvl w:val="0"/>
          <w:numId w:val="9"/>
        </w:numPr>
      </w:pPr>
      <w:proofErr w:type="gramStart"/>
      <w:r>
        <w:t>identify</w:t>
      </w:r>
      <w:proofErr w:type="gramEnd"/>
      <w:r>
        <w:t xml:space="preserve"> and select through open and competitive processes a number of Australian SMEs undertaking early</w:t>
      </w:r>
      <w:r w:rsidR="00085BE9">
        <w:t>-</w:t>
      </w:r>
      <w:r>
        <w:t>stage medical research and medical innovation projects that have commercial potential</w:t>
      </w:r>
      <w:r w:rsidR="00533172">
        <w:t>.</w:t>
      </w:r>
    </w:p>
    <w:p w14:paraId="7091070F" w14:textId="2406F8E1" w:rsidR="007F4358" w:rsidRDefault="00F10B3C" w:rsidP="00F03489">
      <w:pPr>
        <w:pStyle w:val="ListBullet"/>
        <w:numPr>
          <w:ilvl w:val="0"/>
          <w:numId w:val="9"/>
        </w:numPr>
      </w:pPr>
      <w:r>
        <w:t xml:space="preserve">work in partnership with the selected Australian SMEs to successfully progress their medical research and medical innovation projects through the early stages of development </w:t>
      </w:r>
    </w:p>
    <w:p w14:paraId="3A86A755" w14:textId="6EAE212B" w:rsidR="001B63E5" w:rsidRDefault="001B63E5" w:rsidP="00F03489">
      <w:pPr>
        <w:pStyle w:val="ListBullet"/>
        <w:numPr>
          <w:ilvl w:val="0"/>
          <w:numId w:val="9"/>
        </w:numPr>
      </w:pPr>
      <w:r>
        <w:t>nurture and mentor the next generation of health and medical research innovators in Australia</w:t>
      </w:r>
    </w:p>
    <w:p w14:paraId="293B6C81" w14:textId="39A77605" w:rsidR="001B63E5" w:rsidRDefault="001B63E5" w:rsidP="00F03489">
      <w:pPr>
        <w:pStyle w:val="ListBullet"/>
        <w:numPr>
          <w:ilvl w:val="0"/>
          <w:numId w:val="9"/>
        </w:numPr>
      </w:pPr>
      <w:r>
        <w:t xml:space="preserve">assist </w:t>
      </w:r>
      <w:r w:rsidR="002C72AF">
        <w:t xml:space="preserve">SMEs </w:t>
      </w:r>
      <w:r>
        <w:t>in the development of health and medical research that aim</w:t>
      </w:r>
      <w:r w:rsidR="005D484B">
        <w:t>s</w:t>
      </w:r>
      <w:r>
        <w:t xml:space="preserve"> to ultimately result in interventions, cures, and treatments that address health problems of national significance</w:t>
      </w:r>
    </w:p>
    <w:p w14:paraId="495AE863" w14:textId="6B73E8D2" w:rsidR="007F4358" w:rsidRDefault="00F10B3C" w:rsidP="00F03489">
      <w:pPr>
        <w:pStyle w:val="ListBullet"/>
        <w:numPr>
          <w:ilvl w:val="0"/>
          <w:numId w:val="9"/>
        </w:numPr>
      </w:pPr>
      <w:r>
        <w:t xml:space="preserve">provide project funding of </w:t>
      </w:r>
      <w:r w:rsidR="00085BE9">
        <w:t>up to $5</w:t>
      </w:r>
      <w:r>
        <w:t xml:space="preserve"> million (paid in </w:t>
      </w:r>
      <w:r w:rsidR="00085BE9">
        <w:t xml:space="preserve">flexible </w:t>
      </w:r>
      <w:r>
        <w:t xml:space="preserve">instalments that are </w:t>
      </w:r>
      <w:r w:rsidR="00085BE9">
        <w:t>within the agreed funding envelope/</w:t>
      </w:r>
      <w:r>
        <w:t>agreed performance measures) to the selected Australian SMEs and support them to plan and undertake agreed activities, meet relevant milestones and generate required data and evidence</w:t>
      </w:r>
    </w:p>
    <w:p w14:paraId="2D3BF201" w14:textId="463CA37E" w:rsidR="007F4358" w:rsidRDefault="00F10B3C" w:rsidP="00F03489">
      <w:pPr>
        <w:pStyle w:val="ListBullet"/>
        <w:numPr>
          <w:ilvl w:val="0"/>
          <w:numId w:val="9"/>
        </w:numPr>
      </w:pPr>
      <w:r>
        <w:lastRenderedPageBreak/>
        <w:t xml:space="preserve">provide and/or procure specialist support and expertise for the selected Australian SMEs to assist them in successfully planning and undertaking the agreed activities with the aim of </w:t>
      </w:r>
      <w:r w:rsidR="005D484B">
        <w:t>‘</w:t>
      </w:r>
      <w:r>
        <w:t>de</w:t>
      </w:r>
      <w:r w:rsidR="005D484B">
        <w:noBreakHyphen/>
      </w:r>
      <w:r>
        <w:t>risking</w:t>
      </w:r>
      <w:r w:rsidR="005D484B">
        <w:t>’</w:t>
      </w:r>
      <w:r>
        <w:t xml:space="preserve"> the outputs of their research so they are more likely to attract commercial investment</w:t>
      </w:r>
    </w:p>
    <w:p w14:paraId="0AC991A4" w14:textId="77777777" w:rsidR="007F4358" w:rsidRDefault="00F10B3C" w:rsidP="00F03489">
      <w:pPr>
        <w:pStyle w:val="ListBullet"/>
        <w:numPr>
          <w:ilvl w:val="0"/>
          <w:numId w:val="9"/>
        </w:numPr>
      </w:pPr>
      <w:proofErr w:type="gramStart"/>
      <w:r>
        <w:t>facilitate</w:t>
      </w:r>
      <w:proofErr w:type="gramEnd"/>
      <w:r>
        <w:t xml:space="preserve"> meetings, share learnings and establish appropriate networks between selected Australian SMEs and other relevant parties in the context of progressing their research outputs towards commercialisation. </w:t>
      </w:r>
    </w:p>
    <w:p w14:paraId="17CCA44A" w14:textId="5A1D0616" w:rsidR="00F10B3C" w:rsidRPr="005664E6" w:rsidRDefault="00F10B3C" w:rsidP="004131F0">
      <w:r w:rsidRPr="00FB7B07">
        <w:t>The grant opportunity will not fund organisations to progress their own early</w:t>
      </w:r>
      <w:r w:rsidR="007F4358" w:rsidRPr="00FB7B07">
        <w:t>-</w:t>
      </w:r>
      <w:r w:rsidRPr="00FB7B07">
        <w:t>stage medical research and medical innovation projects.</w:t>
      </w:r>
    </w:p>
    <w:p w14:paraId="725C56CA" w14:textId="489DDC9E" w:rsidR="00EC2C51" w:rsidRPr="00EC2C51" w:rsidRDefault="00EC2C51" w:rsidP="007F4358">
      <w:pPr>
        <w:autoSpaceDE w:val="0"/>
        <w:autoSpaceDN w:val="0"/>
        <w:adjustRightInd w:val="0"/>
        <w:spacing w:before="120" w:after="0" w:line="276" w:lineRule="auto"/>
      </w:pPr>
      <w:r>
        <w:rPr>
          <w:rFonts w:cstheme="minorHAnsi"/>
        </w:rPr>
        <w:t>The intended outcome of the research funded by this grant opportunity is to improve the health and wellbeing of Australians by</w:t>
      </w:r>
      <w:r w:rsidRPr="00D20F52">
        <w:t xml:space="preserve"> </w:t>
      </w:r>
      <w:r w:rsidR="007F4358">
        <w:t>increasing the number of innovations, novel drugs, novel uses for existing drugs, innovative medical devices and/or digital health technologies that have progressed through the early stages of research and development to the point where they are ‘de-risked’ and attractive to private investment for commercialisation</w:t>
      </w:r>
      <w:r w:rsidR="007F4358">
        <w:rPr>
          <w:color w:val="FF0000"/>
        </w:rPr>
        <w:t>.</w:t>
      </w:r>
    </w:p>
    <w:p w14:paraId="16B2774C" w14:textId="21735089" w:rsidR="00107697" w:rsidRPr="00022A7F" w:rsidRDefault="00107697" w:rsidP="007C0720">
      <w:pPr>
        <w:spacing w:after="80"/>
      </w:pPr>
      <w:r w:rsidRPr="00022A7F">
        <w:t>This document sets out</w:t>
      </w:r>
      <w:r w:rsidR="00162CF7">
        <w:t>:</w:t>
      </w:r>
    </w:p>
    <w:p w14:paraId="57976A23" w14:textId="77777777" w:rsidR="00107697" w:rsidRDefault="00107697" w:rsidP="00F03489">
      <w:pPr>
        <w:pStyle w:val="ListBullet"/>
        <w:numPr>
          <w:ilvl w:val="0"/>
          <w:numId w:val="9"/>
        </w:numPr>
      </w:pPr>
      <w:r w:rsidRPr="000A271A">
        <w:t xml:space="preserve">the eligibility and </w:t>
      </w:r>
      <w:r w:rsidR="0059733A">
        <w:t xml:space="preserve">assessment </w:t>
      </w:r>
      <w:r w:rsidRPr="000A271A">
        <w:t>criteria</w:t>
      </w:r>
    </w:p>
    <w:p w14:paraId="66CF9E26" w14:textId="77777777" w:rsidR="00107697" w:rsidRPr="009D0EBC" w:rsidRDefault="00107697" w:rsidP="00F03489">
      <w:pPr>
        <w:pStyle w:val="ListBullet"/>
        <w:numPr>
          <w:ilvl w:val="0"/>
          <w:numId w:val="9"/>
        </w:numPr>
      </w:pPr>
      <w:r w:rsidRPr="009D0EBC">
        <w:t xml:space="preserve">how </w:t>
      </w:r>
      <w:r w:rsidR="001E42D1">
        <w:t xml:space="preserve">we consider and assess </w:t>
      </w:r>
      <w:r w:rsidRPr="009D0EBC">
        <w:t>grant applications</w:t>
      </w:r>
    </w:p>
    <w:p w14:paraId="45F3050D" w14:textId="77777777" w:rsidR="00476A36" w:rsidRPr="005A61FE" w:rsidRDefault="00476A36" w:rsidP="00F03489">
      <w:pPr>
        <w:pStyle w:val="ListBullet"/>
        <w:numPr>
          <w:ilvl w:val="0"/>
          <w:numId w:val="9"/>
        </w:numPr>
      </w:pPr>
      <w:r w:rsidRPr="005A61FE">
        <w:t>how we notify applicants and enter into grant agreements with grantees</w:t>
      </w:r>
    </w:p>
    <w:p w14:paraId="1715971F" w14:textId="77777777" w:rsidR="00107697" w:rsidRPr="009D0EBC" w:rsidRDefault="00107697" w:rsidP="00F03489">
      <w:pPr>
        <w:pStyle w:val="ListBullet"/>
        <w:numPr>
          <w:ilvl w:val="0"/>
          <w:numId w:val="9"/>
        </w:numPr>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F03489">
      <w:pPr>
        <w:pStyle w:val="ListBullet"/>
        <w:numPr>
          <w:ilvl w:val="0"/>
          <w:numId w:val="9"/>
        </w:numPr>
      </w:pPr>
      <w:proofErr w:type="gramStart"/>
      <w:r w:rsidRPr="009D0EBC" w:rsidDel="001E42D1">
        <w:t>responsibilities</w:t>
      </w:r>
      <w:proofErr w:type="gramEnd"/>
      <w:r w:rsidRPr="009D0EBC" w:rsidDel="001E42D1">
        <w:t xml:space="preserve"> and </w:t>
      </w:r>
      <w:r w:rsidRPr="009D0EBC">
        <w:t xml:space="preserve">expectations </w:t>
      </w:r>
      <w:r>
        <w:t>in relation to the opportunity.</w:t>
      </w:r>
    </w:p>
    <w:p w14:paraId="3DE90057" w14:textId="462255FB" w:rsidR="00E75B0B" w:rsidRPr="00CC767D" w:rsidRDefault="00FE2398">
      <w:r w:rsidRPr="006E6377">
        <w:t xml:space="preserve">The Department of </w:t>
      </w:r>
      <w:r w:rsidR="005D4023" w:rsidRPr="006E6377">
        <w:t xml:space="preserve">Industry, </w:t>
      </w:r>
      <w:r w:rsidR="00EC2C51">
        <w:t>Science, Energy 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107697" w:rsidRPr="005A61FE">
        <w:t>.</w:t>
      </w:r>
    </w:p>
    <w:p w14:paraId="360B05E1" w14:textId="0D3068D4" w:rsidR="00EC2C51" w:rsidRDefault="00EC2C51" w:rsidP="006D3EE4">
      <w:pPr>
        <w:pStyle w:val="Heading3"/>
        <w:numPr>
          <w:ilvl w:val="0"/>
          <w:numId w:val="0"/>
        </w:numPr>
      </w:pPr>
      <w:bookmarkStart w:id="23" w:name="_Toc81914517"/>
      <w:bookmarkStart w:id="24" w:name="_Toc88566230"/>
      <w:bookmarkStart w:id="25" w:name="_Toc88566416"/>
      <w:r>
        <w:t>Impact of COVID-19</w:t>
      </w:r>
      <w:bookmarkEnd w:id="23"/>
      <w:bookmarkEnd w:id="24"/>
      <w:bookmarkEnd w:id="25"/>
    </w:p>
    <w:p w14:paraId="5FED4CD9" w14:textId="0ABB89B3" w:rsidR="00EC2C51" w:rsidRPr="00855ADF" w:rsidRDefault="00EC2C51" w:rsidP="00EC2C51">
      <w:pPr>
        <w:autoSpaceDE w:val="0"/>
        <w:autoSpaceDN w:val="0"/>
        <w:adjustRightInd w:val="0"/>
        <w:spacing w:before="120" w:after="0" w:line="276" w:lineRule="auto"/>
      </w:pPr>
      <w:r w:rsidRPr="00855ADF">
        <w:t>The MRFF acknowledges the potential impacts of COVID-19 on the health and medical research sector, including the ability of researchers to submit applications and undertake research. You will be asked to consider these impacts in your risk management plan. This information will be taken into account in the assessment of your application (refer section 5).</w:t>
      </w:r>
    </w:p>
    <w:p w14:paraId="2EBEDDFA" w14:textId="77777777"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r>
      <w:r w:rsidR="00082460">
        <w:instrText xml:space="preserve"> REF _Ref17466953 \r \h </w:instrText>
      </w:r>
      <w:r w:rsidR="00082460">
        <w:fldChar w:fldCharType="separate"/>
      </w:r>
      <w:r w:rsidR="00367973">
        <w:t>13</w:t>
      </w:r>
      <w:r w:rsidR="00082460">
        <w:fldChar w:fldCharType="end"/>
      </w:r>
      <w:r>
        <w:t>.</w:t>
      </w:r>
    </w:p>
    <w:p w14:paraId="6B568786" w14:textId="77777777" w:rsidR="00107697" w:rsidRDefault="00107697" w:rsidP="00107697">
      <w:r>
        <w:t>You should read this document carefully before you fill out an application.</w:t>
      </w:r>
    </w:p>
    <w:p w14:paraId="719A195C" w14:textId="77777777" w:rsidR="008D395C" w:rsidRDefault="008D395C" w:rsidP="006D3EE4">
      <w:pPr>
        <w:pStyle w:val="Heading3"/>
      </w:pPr>
      <w:bookmarkStart w:id="26" w:name="_Toc23316529"/>
      <w:bookmarkStart w:id="27" w:name="_Toc88566231"/>
      <w:bookmarkStart w:id="28" w:name="_Toc88566417"/>
      <w:r w:rsidRPr="00A4767A">
        <w:t>Encouraging Partnerships</w:t>
      </w:r>
      <w:bookmarkEnd w:id="26"/>
      <w:bookmarkEnd w:id="27"/>
      <w:bookmarkEnd w:id="28"/>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3FD6AB3A" w:rsidR="008D395C" w:rsidRPr="009D4C98" w:rsidRDefault="008D395C" w:rsidP="008D395C">
      <w:pPr>
        <w:pStyle w:val="ListBullet"/>
        <w:ind w:left="0" w:firstLine="0"/>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p>
    <w:p w14:paraId="3772093F" w14:textId="2A3478EB"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F03489">
      <w:pPr>
        <w:pStyle w:val="ListBullet"/>
        <w:numPr>
          <w:ilvl w:val="0"/>
          <w:numId w:val="9"/>
        </w:numPr>
      </w:pPr>
      <w:r w:rsidRPr="00D13A2B">
        <w:lastRenderedPageBreak/>
        <w:t>those working in federal, state, territory or local government – in the health portfolio or in other areas affecting health, such as economic policy, urban planning, education or transport</w:t>
      </w:r>
    </w:p>
    <w:p w14:paraId="2E9D0493" w14:textId="3A0FA7A3" w:rsidR="008D395C" w:rsidRPr="00D13A2B" w:rsidRDefault="008D395C" w:rsidP="00F03489">
      <w:pPr>
        <w:pStyle w:val="ListBullet"/>
        <w:numPr>
          <w:ilvl w:val="0"/>
          <w:numId w:val="9"/>
        </w:numPr>
      </w:pPr>
      <w:r w:rsidRPr="00D13A2B">
        <w:t>those working in the private sector such as employers, private health insurance providers or private hospitals</w:t>
      </w:r>
    </w:p>
    <w:p w14:paraId="44C7C740" w14:textId="24EDCD3B" w:rsidR="002A779A" w:rsidRPr="007959D4" w:rsidRDefault="002A779A" w:rsidP="00F03489">
      <w:pPr>
        <w:pStyle w:val="ListBullet"/>
        <w:numPr>
          <w:ilvl w:val="0"/>
          <w:numId w:val="9"/>
        </w:numPr>
      </w:pPr>
      <w:r w:rsidRPr="007959D4">
        <w:t>those commercial entities with an interest in this area</w:t>
      </w:r>
    </w:p>
    <w:p w14:paraId="58C54F3F" w14:textId="77777777" w:rsidR="008D395C" w:rsidRPr="00D13A2B" w:rsidRDefault="008D395C" w:rsidP="00F03489">
      <w:pPr>
        <w:pStyle w:val="ListBullet"/>
        <w:numPr>
          <w:ilvl w:val="0"/>
          <w:numId w:val="9"/>
        </w:numPr>
      </w:pPr>
      <w:r w:rsidRPr="00D13A2B">
        <w:t>non-government organisations and charities</w:t>
      </w:r>
    </w:p>
    <w:p w14:paraId="247E078B" w14:textId="77777777" w:rsidR="008D395C" w:rsidRPr="00D13A2B" w:rsidRDefault="008D395C" w:rsidP="00F03489">
      <w:pPr>
        <w:pStyle w:val="ListBullet"/>
        <w:numPr>
          <w:ilvl w:val="0"/>
          <w:numId w:val="9"/>
        </w:numPr>
      </w:pPr>
      <w:r w:rsidRPr="00D13A2B">
        <w:t>community organisations such as consumer groups</w:t>
      </w:r>
    </w:p>
    <w:p w14:paraId="11F4294E" w14:textId="77777777" w:rsidR="008D395C" w:rsidRPr="00D13A2B" w:rsidRDefault="008D395C" w:rsidP="00F03489">
      <w:pPr>
        <w:pStyle w:val="ListBullet"/>
        <w:numPr>
          <w:ilvl w:val="0"/>
          <w:numId w:val="9"/>
        </w:numPr>
      </w:pPr>
      <w:r w:rsidRPr="00D13A2B">
        <w:t>healthcare providers, and/or</w:t>
      </w:r>
    </w:p>
    <w:p w14:paraId="5EE14597" w14:textId="77777777" w:rsidR="008D395C" w:rsidRPr="00D13A2B" w:rsidRDefault="008D395C" w:rsidP="00F03489">
      <w:pPr>
        <w:pStyle w:val="ListBullet"/>
        <w:numPr>
          <w:ilvl w:val="0"/>
          <w:numId w:val="9"/>
        </w:numPr>
      </w:pPr>
      <w:proofErr w:type="gramStart"/>
      <w:r w:rsidRPr="00D13A2B">
        <w:t>professional</w:t>
      </w:r>
      <w:proofErr w:type="gramEnd"/>
      <w:r w:rsidRPr="00D13A2B">
        <w:t xml:space="preserve">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5F13A6A2"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5).</w:t>
      </w:r>
    </w:p>
    <w:p w14:paraId="6714AEF2" w14:textId="77777777" w:rsidR="00712F06" w:rsidRDefault="00405D85" w:rsidP="00007E4B">
      <w:pPr>
        <w:pStyle w:val="Heading2"/>
      </w:pPr>
      <w:bookmarkStart w:id="29" w:name="_Toc496536651"/>
      <w:bookmarkStart w:id="30" w:name="_Toc531277478"/>
      <w:bookmarkStart w:id="31" w:name="_Toc955288"/>
      <w:bookmarkStart w:id="32" w:name="_Toc88566232"/>
      <w:bookmarkStart w:id="33" w:name="_Toc88566418"/>
      <w:bookmarkStart w:id="34" w:name="_Toc164844263"/>
      <w:bookmarkStart w:id="35" w:name="_Toc383003256"/>
      <w:bookmarkEnd w:id="3"/>
      <w:r>
        <w:t xml:space="preserve">Grant </w:t>
      </w:r>
      <w:r w:rsidR="00D26B94">
        <w:t>amount</w:t>
      </w:r>
      <w:r w:rsidR="00A439FB">
        <w:t xml:space="preserve"> and </w:t>
      </w:r>
      <w:r>
        <w:t xml:space="preserve">grant </w:t>
      </w:r>
      <w:r w:rsidR="00A439FB">
        <w:t>period</w:t>
      </w:r>
      <w:bookmarkEnd w:id="29"/>
      <w:bookmarkEnd w:id="30"/>
      <w:bookmarkEnd w:id="31"/>
      <w:bookmarkEnd w:id="32"/>
      <w:bookmarkEnd w:id="33"/>
    </w:p>
    <w:p w14:paraId="1F885AA4" w14:textId="060813D6" w:rsidR="004A168F" w:rsidRDefault="004A168F" w:rsidP="004A168F">
      <w:r>
        <w:t xml:space="preserve">For this grant </w:t>
      </w:r>
      <w:r w:rsidR="004A1D54">
        <w:t>opportunity,</w:t>
      </w:r>
      <w:r>
        <w:t xml:space="preserve"> </w:t>
      </w:r>
      <w:r w:rsidR="002A779A">
        <w:t xml:space="preserve">up to </w:t>
      </w:r>
      <w:r>
        <w:t>$</w:t>
      </w:r>
      <w:r w:rsidR="00E0503C" w:rsidRPr="00E0503C">
        <w:t>50</w:t>
      </w:r>
      <w:r w:rsidR="00FA4396" w:rsidRPr="00E0503C">
        <w:t xml:space="preserve"> </w:t>
      </w:r>
      <w:r w:rsidR="00D64413" w:rsidRPr="00E0503C">
        <w:t>million</w:t>
      </w:r>
      <w:r w:rsidRPr="002A779A">
        <w:rPr>
          <w:color w:val="FF0000"/>
        </w:rPr>
        <w:t xml:space="preserve"> </w:t>
      </w:r>
      <w:r>
        <w:t>is available</w:t>
      </w:r>
      <w:r w:rsidR="002A779A">
        <w:t xml:space="preserve"> over</w:t>
      </w:r>
      <w:r>
        <w:t xml:space="preserve"> </w:t>
      </w:r>
      <w:r w:rsidR="005D484B">
        <w:t>two</w:t>
      </w:r>
      <w:r w:rsidR="005D484B" w:rsidRPr="002A779A">
        <w:rPr>
          <w:color w:val="FF0000"/>
        </w:rPr>
        <w:t xml:space="preserve"> </w:t>
      </w:r>
      <w:r w:rsidR="00821BC5" w:rsidRPr="00821BC5">
        <w:t xml:space="preserve">years </w:t>
      </w:r>
      <w:r w:rsidR="002A779A" w:rsidRPr="002A779A">
        <w:t>from</w:t>
      </w:r>
      <w:r w:rsidR="002A779A" w:rsidRPr="00E0503C">
        <w:t xml:space="preserve"> </w:t>
      </w:r>
      <w:r w:rsidR="00D13A2B" w:rsidRPr="00E0503C">
        <w:t>20</w:t>
      </w:r>
      <w:r w:rsidR="00E0503C" w:rsidRPr="00E0503C">
        <w:t>22</w:t>
      </w:r>
      <w:r w:rsidR="002A779A" w:rsidRPr="00E0503C">
        <w:t>-</w:t>
      </w:r>
      <w:r w:rsidR="00E0503C" w:rsidRPr="00E0503C">
        <w:t>23</w:t>
      </w:r>
      <w:r w:rsidR="00D13A2B">
        <w:t>.</w:t>
      </w:r>
    </w:p>
    <w:p w14:paraId="5425FD79" w14:textId="77777777" w:rsidR="00523201" w:rsidRPr="00523201" w:rsidRDefault="00D41F5A" w:rsidP="00D41F5A">
      <w:pPr>
        <w:pStyle w:val="ListBullet"/>
        <w:numPr>
          <w:ilvl w:val="0"/>
          <w:numId w:val="7"/>
        </w:numPr>
        <w:spacing w:after="120"/>
        <w:rPr>
          <w:color w:val="000000" w:themeColor="text1"/>
        </w:rPr>
      </w:pPr>
      <w:r w:rsidRPr="00523201">
        <w:rPr>
          <w:color w:val="000000" w:themeColor="text1"/>
        </w:rPr>
        <w:t>$</w:t>
      </w:r>
      <w:r w:rsidR="00523201" w:rsidRPr="00523201">
        <w:rPr>
          <w:color w:val="000000" w:themeColor="text1"/>
        </w:rPr>
        <w:t>35</w:t>
      </w:r>
      <w:r w:rsidR="002A779A" w:rsidRPr="00523201">
        <w:rPr>
          <w:color w:val="000000" w:themeColor="text1"/>
        </w:rPr>
        <w:t xml:space="preserve"> million</w:t>
      </w:r>
      <w:r w:rsidRPr="00523201">
        <w:rPr>
          <w:color w:val="000000" w:themeColor="text1"/>
        </w:rPr>
        <w:t xml:space="preserve"> in </w:t>
      </w:r>
      <w:r w:rsidR="002A779A" w:rsidRPr="00523201">
        <w:rPr>
          <w:color w:val="000000" w:themeColor="text1"/>
        </w:rPr>
        <w:t>20</w:t>
      </w:r>
      <w:r w:rsidR="00523201" w:rsidRPr="00523201">
        <w:rPr>
          <w:color w:val="000000" w:themeColor="text1"/>
        </w:rPr>
        <w:t>22</w:t>
      </w:r>
      <w:r w:rsidR="002A779A" w:rsidRPr="00523201">
        <w:rPr>
          <w:color w:val="000000" w:themeColor="text1"/>
        </w:rPr>
        <w:t>-</w:t>
      </w:r>
      <w:r w:rsidR="00523201" w:rsidRPr="00523201">
        <w:rPr>
          <w:color w:val="000000" w:themeColor="text1"/>
        </w:rPr>
        <w:t>23</w:t>
      </w:r>
    </w:p>
    <w:p w14:paraId="3B619841" w14:textId="2B64CFF6" w:rsidR="00D41F5A" w:rsidRPr="00523201" w:rsidRDefault="00523201" w:rsidP="00D41F5A">
      <w:pPr>
        <w:pStyle w:val="ListBullet"/>
        <w:numPr>
          <w:ilvl w:val="0"/>
          <w:numId w:val="7"/>
        </w:numPr>
        <w:spacing w:after="120"/>
      </w:pPr>
      <w:r w:rsidRPr="00523201">
        <w:t>$15 million in 2023-24</w:t>
      </w:r>
      <w:r w:rsidR="00853614" w:rsidRPr="00523201">
        <w:rPr>
          <w:color w:val="FF0000"/>
        </w:rPr>
        <w:t>.</w:t>
      </w:r>
    </w:p>
    <w:p w14:paraId="42084CA0" w14:textId="5900CECE" w:rsidR="007108BC" w:rsidRDefault="007108BC" w:rsidP="00D22EC3">
      <w:pPr>
        <w:pStyle w:val="ListBullet"/>
        <w:ind w:left="0" w:firstLine="0"/>
      </w:pPr>
      <w:r w:rsidRPr="00523201">
        <w:t>Grant funds will be provided according to the funding profile indicated above; however, grant funds can be expended across the life of the project (project period). See below and section 2.2.</w:t>
      </w:r>
    </w:p>
    <w:p w14:paraId="0F0A8C95" w14:textId="6005B189" w:rsidR="004F587F" w:rsidRDefault="004F587F" w:rsidP="00D22EC3">
      <w:pPr>
        <w:pStyle w:val="ListBullet"/>
        <w:ind w:left="0" w:firstLine="0"/>
      </w:pPr>
      <w:r>
        <w:t>Applicants are encouraged to design a research project that best addresses the objectives and intended outcomes of the grant opportunity and propose an appropriate budget.</w:t>
      </w:r>
    </w:p>
    <w:p w14:paraId="4D09FCE0" w14:textId="3B4D9F36" w:rsidR="00A04E7B" w:rsidRDefault="00A04E7B" w:rsidP="00A47AC1">
      <w:pPr>
        <w:pStyle w:val="Heading3"/>
      </w:pPr>
      <w:bookmarkStart w:id="36" w:name="_Toc496536652"/>
      <w:bookmarkStart w:id="37" w:name="_Toc531277479"/>
      <w:bookmarkStart w:id="38" w:name="_Toc955289"/>
      <w:bookmarkStart w:id="39" w:name="_Toc88566233"/>
      <w:bookmarkStart w:id="40" w:name="_Toc88566419"/>
      <w:r>
        <w:t>Grant available</w:t>
      </w:r>
      <w:bookmarkEnd w:id="36"/>
      <w:bookmarkEnd w:id="37"/>
      <w:bookmarkEnd w:id="38"/>
      <w:bookmarkEnd w:id="39"/>
      <w:bookmarkEnd w:id="40"/>
    </w:p>
    <w:p w14:paraId="71C997CC" w14:textId="0DF4313F" w:rsidR="00D22EC3" w:rsidRDefault="00712F06" w:rsidP="00AC3DFD">
      <w:r w:rsidRPr="00903CB6">
        <w:t xml:space="preserve">The grant </w:t>
      </w:r>
      <w:r w:rsidR="00D26B94" w:rsidRPr="00903CB6">
        <w:t xml:space="preserve">amount </w:t>
      </w:r>
      <w:r w:rsidRPr="00903CB6">
        <w:t xml:space="preserve">will be up to </w:t>
      </w:r>
      <w:r w:rsidR="00E0503C" w:rsidRPr="00E0503C">
        <w:t>100</w:t>
      </w:r>
      <w:r w:rsidR="00EF0872" w:rsidRPr="00821BC5">
        <w:rPr>
          <w:color w:val="FF0000"/>
        </w:rPr>
        <w:t xml:space="preserve"> </w:t>
      </w:r>
      <w:r w:rsidR="00985BEF" w:rsidRPr="00903CB6">
        <w:t xml:space="preserve">per cent </w:t>
      </w:r>
      <w:r w:rsidR="00077C3D" w:rsidRPr="00903CB6">
        <w:t>of eligible project costs</w:t>
      </w:r>
      <w:r w:rsidR="00C42FBE" w:rsidRPr="00903CB6">
        <w:t xml:space="preserve"> (grant percentage)</w:t>
      </w:r>
      <w:r w:rsidR="006879CF">
        <w:t xml:space="preserve"> to fund the </w:t>
      </w:r>
      <w:r w:rsidR="006879CF" w:rsidRPr="00E762EF">
        <w:t>successful organisation</w:t>
      </w:r>
      <w:r w:rsidR="004F1300" w:rsidRPr="00E762EF">
        <w:t>.</w:t>
      </w:r>
      <w:r w:rsidR="00FB0358" w:rsidRPr="00903CB6">
        <w:t xml:space="preserve"> </w:t>
      </w:r>
    </w:p>
    <w:p w14:paraId="12B441E0" w14:textId="7174A2EE" w:rsidR="00FA31FC" w:rsidRDefault="004F587F" w:rsidP="007C65A9">
      <w:pPr>
        <w:pStyle w:val="ListBullet"/>
        <w:ind w:left="0" w:firstLine="0"/>
      </w:pPr>
      <w:bookmarkStart w:id="41" w:name="_Toc22546434"/>
      <w:bookmarkStart w:id="42" w:name="_Toc496536653"/>
      <w:bookmarkStart w:id="43" w:name="_Toc531277480"/>
      <w:bookmarkStart w:id="44" w:name="_Toc955290"/>
      <w:bookmarkEnd w:id="41"/>
      <w:r>
        <w:t>The</w:t>
      </w:r>
      <w:r w:rsidR="00F35CE8">
        <w:t xml:space="preserve"> </w:t>
      </w:r>
      <w:r w:rsidR="00FA31FC">
        <w:t xml:space="preserve">grant amount is </w:t>
      </w:r>
      <w:r w:rsidR="00CC2A9D">
        <w:t>up to</w:t>
      </w:r>
      <w:r w:rsidR="00FA31FC">
        <w:t xml:space="preserve"> a total value of </w:t>
      </w:r>
      <w:r w:rsidR="00F35CE8">
        <w:t>$50 million</w:t>
      </w:r>
      <w:r>
        <w:t>.</w:t>
      </w:r>
      <w:r w:rsidR="00FA31FC">
        <w:t xml:space="preserve"> The top ranked application will be funded.</w:t>
      </w:r>
    </w:p>
    <w:p w14:paraId="53782CF2" w14:textId="77777777" w:rsidR="00A04E7B" w:rsidRDefault="00A04E7B" w:rsidP="00A47AC1">
      <w:pPr>
        <w:pStyle w:val="Heading3"/>
      </w:pPr>
      <w:bookmarkStart w:id="45" w:name="_Toc88566234"/>
      <w:bookmarkStart w:id="46" w:name="_Toc88566420"/>
      <w:r>
        <w:t xml:space="preserve">Project </w:t>
      </w:r>
      <w:r w:rsidR="00476A36" w:rsidRPr="005A61FE">
        <w:t>period</w:t>
      </w:r>
      <w:bookmarkEnd w:id="42"/>
      <w:bookmarkEnd w:id="43"/>
      <w:bookmarkEnd w:id="44"/>
      <w:bookmarkEnd w:id="45"/>
      <w:bookmarkEnd w:id="46"/>
    </w:p>
    <w:p w14:paraId="44612332" w14:textId="0FD72950" w:rsidR="009A0990" w:rsidRPr="00D17C4E" w:rsidRDefault="00D17C4E" w:rsidP="005242BA">
      <w:r w:rsidRPr="00D17C4E">
        <w:t>You must complete your project</w:t>
      </w:r>
      <w:r w:rsidR="00D255FF">
        <w:t xml:space="preserve"> withi</w:t>
      </w:r>
      <w:r w:rsidR="00D255FF" w:rsidRPr="006879CF">
        <w:t>n</w:t>
      </w:r>
      <w:r w:rsidRPr="006879CF">
        <w:t xml:space="preserve"> </w:t>
      </w:r>
      <w:r w:rsidR="00523201">
        <w:t>five</w:t>
      </w:r>
      <w:r w:rsidR="006879CF" w:rsidRPr="006879CF">
        <w:t xml:space="preserve"> years</w:t>
      </w:r>
      <w:r w:rsidR="00455EF4" w:rsidRPr="002A779A">
        <w:rPr>
          <w:color w:val="FF0000"/>
        </w:rPr>
        <w:t xml:space="preserve"> </w:t>
      </w:r>
      <w:r w:rsidR="00D255FF">
        <w:t>of</w:t>
      </w:r>
      <w:r w:rsidR="00D255FF" w:rsidRPr="00D17C4E">
        <w:t xml:space="preserve"> </w:t>
      </w:r>
      <w:r w:rsidR="00455EF4" w:rsidRPr="00D17C4E">
        <w:t>the date of execution.</w:t>
      </w:r>
    </w:p>
    <w:p w14:paraId="5D90027D" w14:textId="77777777" w:rsidR="00285F58" w:rsidRPr="00DF637B" w:rsidRDefault="00285F58" w:rsidP="00B400E6">
      <w:pPr>
        <w:pStyle w:val="Heading2"/>
      </w:pPr>
      <w:bookmarkStart w:id="47" w:name="_Toc530072971"/>
      <w:bookmarkStart w:id="48" w:name="_Toc496536654"/>
      <w:bookmarkStart w:id="49" w:name="_Toc531277481"/>
      <w:bookmarkStart w:id="50" w:name="_Toc955291"/>
      <w:bookmarkStart w:id="51" w:name="_Toc88566235"/>
      <w:bookmarkStart w:id="52" w:name="_Toc88566421"/>
      <w:bookmarkEnd w:id="34"/>
      <w:bookmarkEnd w:id="35"/>
      <w:bookmarkEnd w:id="47"/>
      <w:r>
        <w:t>Eligibility criteria</w:t>
      </w:r>
      <w:bookmarkEnd w:id="48"/>
      <w:bookmarkEnd w:id="49"/>
      <w:bookmarkEnd w:id="50"/>
      <w:bookmarkEnd w:id="51"/>
      <w:bookmarkEnd w:id="52"/>
    </w:p>
    <w:p w14:paraId="78BC60A1" w14:textId="77777777" w:rsidR="00C84E84" w:rsidRDefault="009D33F3" w:rsidP="00C84E84">
      <w:bookmarkStart w:id="53" w:name="_Ref437348317"/>
      <w:bookmarkStart w:id="54" w:name="_Ref437348323"/>
      <w:bookmarkStart w:id="55" w:name="_Ref437349175"/>
      <w:r>
        <w:t xml:space="preserve">We cannot consider your application if you do not satisfy all eligibility criteria. </w:t>
      </w:r>
    </w:p>
    <w:p w14:paraId="6DD3FDEA" w14:textId="77777777" w:rsidR="00A35F51" w:rsidRDefault="001A6862" w:rsidP="00A47AC1">
      <w:pPr>
        <w:pStyle w:val="Heading3"/>
      </w:pPr>
      <w:bookmarkStart w:id="56" w:name="_Toc496536655"/>
      <w:bookmarkStart w:id="57" w:name="_Ref530054835"/>
      <w:bookmarkStart w:id="58" w:name="_Toc531277482"/>
      <w:bookmarkStart w:id="59" w:name="_Toc955292"/>
      <w:bookmarkStart w:id="60" w:name="_Toc88566236"/>
      <w:bookmarkStart w:id="61" w:name="_Toc88566422"/>
      <w:r>
        <w:t xml:space="preserve">Who </w:t>
      </w:r>
      <w:r w:rsidR="009F7B46">
        <w:t>is eligible?</w:t>
      </w:r>
      <w:bookmarkEnd w:id="53"/>
      <w:bookmarkEnd w:id="54"/>
      <w:bookmarkEnd w:id="55"/>
      <w:bookmarkEnd w:id="56"/>
      <w:bookmarkEnd w:id="57"/>
      <w:bookmarkEnd w:id="58"/>
      <w:bookmarkEnd w:id="59"/>
      <w:bookmarkEnd w:id="60"/>
      <w:bookmarkEnd w:id="61"/>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Pr="00F03489" w:rsidRDefault="006B0D0E" w:rsidP="00F03489">
      <w:pPr>
        <w:pStyle w:val="ListBullet"/>
        <w:numPr>
          <w:ilvl w:val="0"/>
          <w:numId w:val="9"/>
        </w:numPr>
        <w:spacing w:after="120"/>
        <w:rPr>
          <w:color w:val="000000" w:themeColor="text1"/>
        </w:rPr>
      </w:pPr>
      <w:r w:rsidRPr="00F03489">
        <w:rPr>
          <w:color w:val="000000" w:themeColor="text1"/>
        </w:rPr>
        <w:t>have an Australian Business Number (ABN)</w:t>
      </w:r>
    </w:p>
    <w:p w14:paraId="5C46A348" w14:textId="77777777" w:rsidR="00093BA1" w:rsidRPr="00F03489" w:rsidRDefault="004A1D54" w:rsidP="00F03489">
      <w:pPr>
        <w:pStyle w:val="ListBullet"/>
        <w:numPr>
          <w:ilvl w:val="0"/>
          <w:numId w:val="9"/>
        </w:numPr>
        <w:spacing w:after="120"/>
        <w:rPr>
          <w:color w:val="000000" w:themeColor="text1"/>
        </w:rPr>
      </w:pPr>
      <w:r w:rsidRPr="00F03489">
        <w:rPr>
          <w:color w:val="000000" w:themeColor="text1"/>
        </w:rPr>
        <w:t>be incorporated in Australia</w:t>
      </w:r>
    </w:p>
    <w:p w14:paraId="1CF2DFB8" w14:textId="59508028" w:rsidR="00762BB3" w:rsidRPr="00E162FF" w:rsidRDefault="006B0D0E" w:rsidP="00760D2E">
      <w:pPr>
        <w:spacing w:after="80"/>
      </w:pPr>
      <w:proofErr w:type="gramStart"/>
      <w:r>
        <w:lastRenderedPageBreak/>
        <w:t>and</w:t>
      </w:r>
      <w:proofErr w:type="gramEnd"/>
      <w:r w:rsidR="004A1D54">
        <w:t xml:space="preserve"> </w:t>
      </w:r>
      <w:r w:rsidR="004A1D54" w:rsidRPr="008342B1">
        <w:t xml:space="preserve">in accordance with s24 of the </w:t>
      </w:r>
      <w:hyperlink r:id="rId22" w:history="1">
        <w:r w:rsidR="00AD2AA3">
          <w:rPr>
            <w:rStyle w:val="Hyperlink"/>
            <w:i/>
          </w:rPr>
          <w:t>MRFF Act 2015</w:t>
        </w:r>
      </w:hyperlink>
      <w:r w:rsidR="004A1D54" w:rsidRPr="40F9B17B">
        <w:rPr>
          <w:rStyle w:val="FootnoteReference"/>
          <w:i/>
        </w:rPr>
        <w:footnoteReference w:id="3"/>
      </w:r>
      <w:r w:rsidR="004A1D54" w:rsidRPr="008342B1">
        <w:t xml:space="preserve">, </w:t>
      </w:r>
      <w:r w:rsidR="009F7B46">
        <w:t>be one of the following</w:t>
      </w:r>
      <w:r w:rsidR="00093BA1">
        <w:t xml:space="preserve"> entities</w:t>
      </w:r>
      <w:r w:rsidR="00B6306B">
        <w:t>:</w:t>
      </w:r>
    </w:p>
    <w:p w14:paraId="2C7D522A" w14:textId="77777777" w:rsidR="002933AB" w:rsidRPr="00F03489" w:rsidRDefault="00D33D33" w:rsidP="00F03489">
      <w:pPr>
        <w:pStyle w:val="ListBullet"/>
        <w:numPr>
          <w:ilvl w:val="0"/>
          <w:numId w:val="9"/>
        </w:numPr>
        <w:spacing w:after="120"/>
        <w:rPr>
          <w:color w:val="000000" w:themeColor="text1"/>
        </w:rPr>
      </w:pPr>
      <w:r w:rsidRPr="00F03489">
        <w:rPr>
          <w:color w:val="000000" w:themeColor="text1"/>
        </w:rPr>
        <w:t xml:space="preserve">a </w:t>
      </w:r>
      <w:r w:rsidR="002933AB" w:rsidRPr="00F03489">
        <w:rPr>
          <w:color w:val="000000" w:themeColor="text1"/>
        </w:rPr>
        <w:t xml:space="preserve">medical </w:t>
      </w:r>
      <w:r w:rsidR="006F0129" w:rsidRPr="00F03489">
        <w:rPr>
          <w:color w:val="000000" w:themeColor="text1"/>
        </w:rPr>
        <w:t xml:space="preserve">research </w:t>
      </w:r>
      <w:r w:rsidR="002933AB" w:rsidRPr="00F03489">
        <w:rPr>
          <w:color w:val="000000" w:themeColor="text1"/>
        </w:rPr>
        <w:t>institute</w:t>
      </w:r>
    </w:p>
    <w:p w14:paraId="5EC5D133" w14:textId="77777777" w:rsidR="002933AB" w:rsidRPr="00F03489" w:rsidRDefault="002933AB" w:rsidP="00F03489">
      <w:pPr>
        <w:pStyle w:val="ListBullet"/>
        <w:numPr>
          <w:ilvl w:val="0"/>
          <w:numId w:val="9"/>
        </w:numPr>
        <w:spacing w:after="120"/>
        <w:rPr>
          <w:color w:val="000000" w:themeColor="text1"/>
        </w:rPr>
      </w:pPr>
      <w:r w:rsidRPr="00F03489">
        <w:rPr>
          <w:color w:val="000000" w:themeColor="text1"/>
        </w:rPr>
        <w:t xml:space="preserve">a university </w:t>
      </w:r>
    </w:p>
    <w:p w14:paraId="65F7775A" w14:textId="77777777" w:rsidR="002933AB" w:rsidRPr="00F03489" w:rsidRDefault="002933AB" w:rsidP="00F03489">
      <w:pPr>
        <w:pStyle w:val="ListBullet"/>
        <w:numPr>
          <w:ilvl w:val="0"/>
          <w:numId w:val="9"/>
        </w:numPr>
        <w:spacing w:after="120"/>
        <w:rPr>
          <w:color w:val="000000" w:themeColor="text1"/>
        </w:rPr>
      </w:pPr>
      <w:r w:rsidRPr="00F03489">
        <w:rPr>
          <w:color w:val="000000" w:themeColor="text1"/>
        </w:rPr>
        <w:t xml:space="preserve">a corporate Commonwealth entity </w:t>
      </w:r>
    </w:p>
    <w:p w14:paraId="61AAB220" w14:textId="13455DCA" w:rsidR="00D33D33" w:rsidRPr="00F03489" w:rsidRDefault="002933AB" w:rsidP="00F03489">
      <w:pPr>
        <w:pStyle w:val="ListBullet"/>
        <w:numPr>
          <w:ilvl w:val="0"/>
          <w:numId w:val="9"/>
        </w:numPr>
        <w:spacing w:after="120"/>
        <w:rPr>
          <w:color w:val="000000" w:themeColor="text1"/>
        </w:rPr>
      </w:pPr>
      <w:proofErr w:type="gramStart"/>
      <w:r w:rsidRPr="00F03489">
        <w:rPr>
          <w:color w:val="000000" w:themeColor="text1"/>
        </w:rPr>
        <w:t>a</w:t>
      </w:r>
      <w:proofErr w:type="gramEnd"/>
      <w:r w:rsidRPr="00F03489">
        <w:rPr>
          <w:color w:val="000000" w:themeColor="text1"/>
        </w:rPr>
        <w:t xml:space="preserve"> corporation (including businesses and not for profits)</w:t>
      </w:r>
      <w:r w:rsidR="00853614" w:rsidRPr="00F03489">
        <w:rPr>
          <w:color w:val="000000" w:themeColor="text1"/>
        </w:rPr>
        <w:t>.</w:t>
      </w:r>
    </w:p>
    <w:p w14:paraId="7ACC637A"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367973">
        <w:t>6.2</w:t>
      </w:r>
      <w:r w:rsidR="009049DE" w:rsidRPr="005A61FE">
        <w:fldChar w:fldCharType="end"/>
      </w:r>
      <w:r w:rsidR="00DF1A74">
        <w:t>.</w:t>
      </w:r>
    </w:p>
    <w:p w14:paraId="0E113410" w14:textId="77777777" w:rsidR="00FD6D6F" w:rsidDel="00BC706D" w:rsidRDefault="00FD6D6F" w:rsidP="00FD6D6F">
      <w:pPr>
        <w:pStyle w:val="ListBullet"/>
        <w:ind w:left="0" w:firstLine="0"/>
      </w:pPr>
      <w:r w:rsidDel="00BC706D">
        <w:t>We cannot waive the eligibility criteria under any circumstances.</w:t>
      </w:r>
    </w:p>
    <w:p w14:paraId="506709DE" w14:textId="77777777" w:rsidR="00EC2C51" w:rsidRDefault="00EC2C51" w:rsidP="00EC2C51">
      <w:pPr>
        <w:pStyle w:val="Heading3"/>
      </w:pPr>
      <w:bookmarkStart w:id="62" w:name="_Toc22546438"/>
      <w:bookmarkStart w:id="63" w:name="_Toc50471224"/>
      <w:bookmarkStart w:id="64" w:name="_Toc88566237"/>
      <w:bookmarkStart w:id="65" w:name="_Toc88566423"/>
      <w:bookmarkStart w:id="66" w:name="_Toc496536656"/>
      <w:bookmarkStart w:id="67" w:name="_Toc531277483"/>
      <w:bookmarkStart w:id="68" w:name="_Toc955293"/>
      <w:bookmarkEnd w:id="62"/>
      <w:r>
        <w:t>Chief Investigators</w:t>
      </w:r>
      <w:bookmarkEnd w:id="63"/>
      <w:bookmarkEnd w:id="64"/>
      <w:bookmarkEnd w:id="65"/>
    </w:p>
    <w:p w14:paraId="5D45613F" w14:textId="40A53D4E" w:rsidR="00C0484C" w:rsidRPr="00BB3A63" w:rsidRDefault="00C0484C" w:rsidP="00C0484C">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proofErr w:type="gramStart"/>
      <w:r>
        <w:rPr>
          <w:rFonts w:cstheme="minorHAnsi"/>
        </w:rPr>
        <w:t>A</w:t>
      </w:r>
      <w:proofErr w:type="gramEnd"/>
      <w:r>
        <w:rPr>
          <w:rFonts w:cstheme="minorHAnsi"/>
        </w:rPr>
        <w:t xml:space="preserve">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3D65B92B" w14:textId="77777777" w:rsidR="00E43090" w:rsidRDefault="00E43090" w:rsidP="00E43090">
      <w:pPr>
        <w:autoSpaceDE w:val="0"/>
        <w:autoSpaceDN w:val="0"/>
        <w:adjustRightInd w:val="0"/>
        <w:spacing w:before="120" w:after="0" w:line="276" w:lineRule="auto"/>
      </w:pPr>
      <w:r>
        <w:rPr>
          <w:rFonts w:cstheme="minorHAnsi"/>
        </w:rPr>
        <w:t xml:space="preserve">Note that ‘Chief Investigators’ include members of the research team that are submitting an application to this grant opportunity, and do not include individuals at Australian SMEs that successful applicants will be required to identify and work in partnership with to progress </w:t>
      </w:r>
      <w:r>
        <w:t>their medical research and medical innovation projects.</w:t>
      </w:r>
    </w:p>
    <w:p w14:paraId="49B08AF3" w14:textId="77777777" w:rsidR="00C0484C" w:rsidRDefault="00C0484C" w:rsidP="00C0484C">
      <w:pPr>
        <w:autoSpaceDE w:val="0"/>
        <w:autoSpaceDN w:val="0"/>
        <w:adjustRightInd w:val="0"/>
        <w:spacing w:before="120" w:after="0" w:line="276" w:lineRule="auto"/>
        <w:rPr>
          <w:rFonts w:cstheme="minorHAnsi"/>
        </w:rPr>
      </w:pPr>
      <w:r w:rsidRPr="00BB3A63">
        <w:rPr>
          <w:rFonts w:cstheme="minorHAnsi"/>
        </w:rPr>
        <w:t>A person must not be named as a Chief Investigator (CI) on more than one application submitted to this grant opportunity.</w:t>
      </w:r>
    </w:p>
    <w:p w14:paraId="3DDCADA0" w14:textId="68E21791" w:rsidR="005D60E2" w:rsidRPr="00D71EAC" w:rsidRDefault="00EC2C51" w:rsidP="00EC2C51">
      <w:pPr>
        <w:autoSpaceDE w:val="0"/>
        <w:autoSpaceDN w:val="0"/>
        <w:adjustRightInd w:val="0"/>
        <w:spacing w:before="120" w:after="0" w:line="276" w:lineRule="auto"/>
        <w:rPr>
          <w:rFonts w:cstheme="minorHAnsi"/>
        </w:rPr>
      </w:pPr>
      <w:r>
        <w:rPr>
          <w:rFonts w:cstheme="minorHAnsi"/>
        </w:rPr>
        <w:t>See also section 6.2</w:t>
      </w:r>
      <w:r w:rsidRPr="00BB3A63">
        <w:rPr>
          <w:rFonts w:cstheme="minorHAnsi"/>
        </w:rPr>
        <w:t>.</w:t>
      </w:r>
    </w:p>
    <w:p w14:paraId="4506FD4A" w14:textId="77777777" w:rsidR="002A0E03" w:rsidRDefault="002A0E03" w:rsidP="00A47AC1">
      <w:pPr>
        <w:pStyle w:val="Heading3"/>
      </w:pPr>
      <w:bookmarkStart w:id="69" w:name="_Toc88566238"/>
      <w:bookmarkStart w:id="70" w:name="_Toc88566424"/>
      <w:r>
        <w:t>Additional eligibility requirements</w:t>
      </w:r>
      <w:bookmarkEnd w:id="66"/>
      <w:bookmarkEnd w:id="67"/>
      <w:bookmarkEnd w:id="68"/>
      <w:bookmarkEnd w:id="69"/>
      <w:bookmarkEnd w:id="70"/>
    </w:p>
    <w:p w14:paraId="382FD18E" w14:textId="77777777" w:rsidR="00657D89" w:rsidRDefault="00F608BE" w:rsidP="00821BC5">
      <w:pPr>
        <w:pStyle w:val="ListBullet"/>
        <w:ind w:left="0" w:firstLine="0"/>
      </w:pPr>
      <w:r>
        <w:t>We can only accept applications</w:t>
      </w:r>
      <w:r w:rsidR="005623BF">
        <w:t xml:space="preserve"> </w:t>
      </w:r>
      <w:r>
        <w:t>w</w:t>
      </w:r>
      <w:r w:rsidRPr="00510C89">
        <w:t>here you can provide</w:t>
      </w:r>
      <w:r w:rsidR="00657D89">
        <w:t>:</w:t>
      </w:r>
    </w:p>
    <w:p w14:paraId="1D870DFA" w14:textId="77777777" w:rsidR="00657D89" w:rsidRPr="00F03489" w:rsidRDefault="00F608BE" w:rsidP="00F03489">
      <w:pPr>
        <w:pStyle w:val="ListBullet"/>
        <w:numPr>
          <w:ilvl w:val="0"/>
          <w:numId w:val="9"/>
        </w:numPr>
        <w:spacing w:after="120"/>
        <w:rPr>
          <w:color w:val="000000" w:themeColor="text1"/>
        </w:rPr>
      </w:pPr>
      <w:proofErr w:type="gramStart"/>
      <w:r w:rsidRPr="00F03489">
        <w:rPr>
          <w:color w:val="000000" w:themeColor="text1"/>
        </w:rPr>
        <w:t>evidence</w:t>
      </w:r>
      <w:proofErr w:type="gramEnd"/>
      <w:r w:rsidRPr="00F03489">
        <w:rPr>
          <w:color w:val="000000" w:themeColor="text1"/>
        </w:rPr>
        <w:t xml:space="preserve"> from your board (or chief executive officer or equivalent if there is no board) that the project is supported, and that you can complete the project and meet the costs of the project not covered by grant funding</w:t>
      </w:r>
      <w:r w:rsidR="00FE5DF3" w:rsidRPr="00F03489">
        <w:rPr>
          <w:color w:val="000000" w:themeColor="text1"/>
        </w:rPr>
        <w:t>.</w:t>
      </w:r>
    </w:p>
    <w:p w14:paraId="612FFE0B" w14:textId="793B5825" w:rsidR="00FE5DF3" w:rsidRPr="00F03489" w:rsidRDefault="00FE5DF3" w:rsidP="00F03489">
      <w:pPr>
        <w:pStyle w:val="ListBullet"/>
        <w:numPr>
          <w:ilvl w:val="0"/>
          <w:numId w:val="9"/>
        </w:numPr>
        <w:spacing w:after="120"/>
        <w:rPr>
          <w:color w:val="000000" w:themeColor="text1"/>
        </w:rPr>
      </w:pPr>
      <w:proofErr w:type="gramStart"/>
      <w:r w:rsidRPr="00F03489">
        <w:rPr>
          <w:color w:val="000000" w:themeColor="text1"/>
        </w:rPr>
        <w:t>letters</w:t>
      </w:r>
      <w:proofErr w:type="gramEnd"/>
      <w:r w:rsidRPr="00F03489">
        <w:rPr>
          <w:color w:val="000000" w:themeColor="text1"/>
        </w:rPr>
        <w:t xml:space="preserve"> of support from each project partner</w:t>
      </w:r>
      <w:r w:rsidR="00484908">
        <w:rPr>
          <w:color w:val="000000" w:themeColor="text1"/>
        </w:rPr>
        <w:t xml:space="preserve"> (if applicable)</w:t>
      </w:r>
      <w:r w:rsidRPr="00F03489">
        <w:rPr>
          <w:color w:val="000000" w:themeColor="text1"/>
        </w:rPr>
        <w:t>.</w:t>
      </w:r>
    </w:p>
    <w:p w14:paraId="0931DE1E" w14:textId="77777777" w:rsidR="00C32C6B" w:rsidRDefault="00C32C6B" w:rsidP="00A47AC1">
      <w:pPr>
        <w:pStyle w:val="Heading3"/>
      </w:pPr>
      <w:bookmarkStart w:id="71" w:name="_Toc496536657"/>
      <w:bookmarkStart w:id="72" w:name="_Toc531277484"/>
      <w:bookmarkStart w:id="73" w:name="_Toc955294"/>
      <w:bookmarkStart w:id="74" w:name="_Toc88566239"/>
      <w:bookmarkStart w:id="75" w:name="_Toc88566425"/>
      <w:bookmarkStart w:id="76" w:name="_Toc164844264"/>
      <w:bookmarkStart w:id="77" w:name="_Toc383003257"/>
      <w:r>
        <w:t xml:space="preserve">Who is not </w:t>
      </w:r>
      <w:r w:rsidRPr="00A47AC1">
        <w:t>eligible</w:t>
      </w:r>
      <w:r>
        <w:t>?</w:t>
      </w:r>
      <w:bookmarkEnd w:id="71"/>
      <w:bookmarkEnd w:id="72"/>
      <w:bookmarkEnd w:id="73"/>
      <w:bookmarkEnd w:id="74"/>
      <w:bookmarkEnd w:id="75"/>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Pr="00F03489" w:rsidRDefault="00C32C6B" w:rsidP="00F03489">
      <w:pPr>
        <w:pStyle w:val="ListBullet"/>
        <w:numPr>
          <w:ilvl w:val="0"/>
          <w:numId w:val="9"/>
        </w:numPr>
        <w:spacing w:after="120"/>
        <w:rPr>
          <w:color w:val="000000" w:themeColor="text1"/>
        </w:rPr>
      </w:pPr>
      <w:r w:rsidRPr="00F03489">
        <w:rPr>
          <w:color w:val="000000" w:themeColor="text1"/>
        </w:rPr>
        <w:t>an individual</w:t>
      </w:r>
    </w:p>
    <w:p w14:paraId="2AACCA7A" w14:textId="77777777" w:rsidR="00172BA3" w:rsidRPr="00F03489" w:rsidRDefault="00172BA3" w:rsidP="00F03489">
      <w:pPr>
        <w:pStyle w:val="ListBullet"/>
        <w:numPr>
          <w:ilvl w:val="0"/>
          <w:numId w:val="9"/>
        </w:numPr>
        <w:spacing w:after="120"/>
        <w:rPr>
          <w:color w:val="000000" w:themeColor="text1"/>
        </w:rPr>
      </w:pPr>
      <w:r w:rsidRPr="00F03489">
        <w:rPr>
          <w:color w:val="000000" w:themeColor="text1"/>
        </w:rPr>
        <w:t>partnership</w:t>
      </w:r>
    </w:p>
    <w:p w14:paraId="41E07FF7" w14:textId="77777777" w:rsidR="00F52948" w:rsidRPr="00F03489" w:rsidRDefault="00F52948" w:rsidP="00F03489">
      <w:pPr>
        <w:pStyle w:val="ListBullet"/>
        <w:numPr>
          <w:ilvl w:val="0"/>
          <w:numId w:val="9"/>
        </w:numPr>
        <w:spacing w:after="120"/>
        <w:rPr>
          <w:color w:val="000000" w:themeColor="text1"/>
        </w:rPr>
      </w:pPr>
      <w:r w:rsidRPr="00F03489">
        <w:rPr>
          <w:color w:val="000000" w:themeColor="text1"/>
        </w:rPr>
        <w:t>unincorporated association</w:t>
      </w:r>
    </w:p>
    <w:p w14:paraId="5C99F1CF" w14:textId="26724773" w:rsidR="00F52948" w:rsidRPr="00F03489" w:rsidRDefault="00F52948" w:rsidP="00F03489">
      <w:pPr>
        <w:pStyle w:val="ListBullet"/>
        <w:numPr>
          <w:ilvl w:val="0"/>
          <w:numId w:val="9"/>
        </w:numPr>
        <w:spacing w:after="120"/>
        <w:rPr>
          <w:color w:val="000000" w:themeColor="text1"/>
        </w:rPr>
      </w:pPr>
      <w:r w:rsidRPr="00F03489">
        <w:rPr>
          <w:color w:val="000000" w:themeColor="text1"/>
        </w:rPr>
        <w:t xml:space="preserve">any organisation not included in section </w:t>
      </w:r>
      <w:r w:rsidRPr="00F03489">
        <w:rPr>
          <w:color w:val="000000" w:themeColor="text1"/>
        </w:rPr>
        <w:fldChar w:fldCharType="begin"/>
      </w:r>
      <w:r w:rsidRPr="00F03489">
        <w:rPr>
          <w:color w:val="000000" w:themeColor="text1"/>
        </w:rPr>
        <w:instrText xml:space="preserve"> REF _Ref530054835 \r \h </w:instrText>
      </w:r>
      <w:r w:rsidR="00F03489">
        <w:rPr>
          <w:color w:val="000000" w:themeColor="text1"/>
        </w:rPr>
        <w:instrText xml:space="preserve"> \* MERGEFORMAT </w:instrText>
      </w:r>
      <w:r w:rsidRPr="00F03489">
        <w:rPr>
          <w:color w:val="000000" w:themeColor="text1"/>
        </w:rPr>
      </w:r>
      <w:r w:rsidRPr="00F03489">
        <w:rPr>
          <w:color w:val="000000" w:themeColor="text1"/>
        </w:rPr>
        <w:fldChar w:fldCharType="separate"/>
      </w:r>
      <w:r w:rsidR="00367973">
        <w:rPr>
          <w:color w:val="000000" w:themeColor="text1"/>
        </w:rPr>
        <w:t>3.1</w:t>
      </w:r>
      <w:r w:rsidRPr="00F03489">
        <w:rPr>
          <w:color w:val="000000" w:themeColor="text1"/>
        </w:rPr>
        <w:fldChar w:fldCharType="end"/>
      </w:r>
    </w:p>
    <w:p w14:paraId="18DE6C31" w14:textId="77777777" w:rsidR="00C32C6B" w:rsidRPr="00F03489" w:rsidRDefault="00C32C6B" w:rsidP="00F03489">
      <w:pPr>
        <w:pStyle w:val="ListBullet"/>
        <w:numPr>
          <w:ilvl w:val="0"/>
          <w:numId w:val="9"/>
        </w:numPr>
        <w:spacing w:after="120"/>
        <w:rPr>
          <w:color w:val="000000" w:themeColor="text1"/>
        </w:rPr>
      </w:pPr>
      <w:r w:rsidRPr="00F03489">
        <w:rPr>
          <w:color w:val="000000" w:themeColor="text1"/>
        </w:rPr>
        <w:t>trust (however, an incorporated trustee may apply on behalf of a trust)</w:t>
      </w:r>
    </w:p>
    <w:p w14:paraId="6DB9057E" w14:textId="77777777" w:rsidR="006D3EE4" w:rsidRDefault="001844D5" w:rsidP="00C32C6B">
      <w:pPr>
        <w:pStyle w:val="ListBullet"/>
        <w:numPr>
          <w:ilvl w:val="0"/>
          <w:numId w:val="7"/>
        </w:numPr>
      </w:pPr>
      <w:r>
        <w:t>a non-corporate Commonwealth entity</w:t>
      </w:r>
    </w:p>
    <w:p w14:paraId="584FDC74" w14:textId="77777777" w:rsidR="006D3EE4" w:rsidRDefault="006D3EE4" w:rsidP="006D3EE4">
      <w:pPr>
        <w:pStyle w:val="ListBullet"/>
        <w:numPr>
          <w:ilvl w:val="0"/>
          <w:numId w:val="7"/>
        </w:numPr>
      </w:pPr>
      <w:r>
        <w:lastRenderedPageBreak/>
        <w:t>an organisation, or your project partner is an organisation, included on the National Redress Scheme’s website on the list of ‘Institutions that have not joined or signified their intent to join the Scheme’ (</w:t>
      </w:r>
      <w:hyperlink r:id="rId23" w:history="1">
        <w:r>
          <w:rPr>
            <w:rStyle w:val="Hyperlink"/>
          </w:rPr>
          <w:t>www.nationalredress.gov.au</w:t>
        </w:r>
      </w:hyperlink>
      <w:r>
        <w:t>)</w:t>
      </w:r>
    </w:p>
    <w:p w14:paraId="27E94D0C" w14:textId="6786A6B4" w:rsidR="001844D5" w:rsidRDefault="006D3EE4" w:rsidP="00694B7F">
      <w:pPr>
        <w:pStyle w:val="ListBullet"/>
        <w:numPr>
          <w:ilvl w:val="0"/>
          <w:numId w:val="7"/>
        </w:numPr>
      </w:pPr>
      <w:proofErr w:type="gramStart"/>
      <w:r>
        <w:t>an</w:t>
      </w:r>
      <w:proofErr w:type="gramEnd"/>
      <w:r>
        <w:t xml:space="preserve"> employer of 100 or more employees that has </w:t>
      </w:r>
      <w:hyperlink r:id="rId24" w:history="1">
        <w:r>
          <w:rPr>
            <w:rStyle w:val="Hyperlink"/>
          </w:rPr>
          <w:t>not complied</w:t>
        </w:r>
      </w:hyperlink>
      <w:r>
        <w:t xml:space="preserve"> with the </w:t>
      </w:r>
      <w:r>
        <w:rPr>
          <w:i/>
        </w:rPr>
        <w:t>Workplace Gender Equality Act (2012)</w:t>
      </w:r>
      <w:r>
        <w:t>.</w:t>
      </w:r>
    </w:p>
    <w:p w14:paraId="3C3D9682" w14:textId="77777777" w:rsidR="00E27755" w:rsidRDefault="00F52948" w:rsidP="00B400E6">
      <w:pPr>
        <w:pStyle w:val="Heading2"/>
      </w:pPr>
      <w:bookmarkStart w:id="78" w:name="_Toc531277486"/>
      <w:bookmarkStart w:id="79" w:name="_Toc489952676"/>
      <w:bookmarkStart w:id="80" w:name="_Toc496536659"/>
      <w:bookmarkStart w:id="81" w:name="_Toc955296"/>
      <w:bookmarkStart w:id="82" w:name="_Toc88566240"/>
      <w:bookmarkStart w:id="83" w:name="_Toc88566426"/>
      <w:r w:rsidRPr="005A61FE">
        <w:t xml:space="preserve">What </w:t>
      </w:r>
      <w:r w:rsidR="00082460">
        <w:t xml:space="preserve">the </w:t>
      </w:r>
      <w:r w:rsidR="00E27755">
        <w:t xml:space="preserve">grant </w:t>
      </w:r>
      <w:r w:rsidR="00082460">
        <w:t xml:space="preserve">money can be used </w:t>
      </w:r>
      <w:r w:rsidRPr="005A61FE">
        <w:t>for</w:t>
      </w:r>
      <w:bookmarkEnd w:id="78"/>
      <w:bookmarkEnd w:id="79"/>
      <w:bookmarkEnd w:id="80"/>
      <w:bookmarkEnd w:id="81"/>
      <w:bookmarkEnd w:id="82"/>
      <w:bookmarkEnd w:id="83"/>
    </w:p>
    <w:p w14:paraId="21C3C834" w14:textId="77777777" w:rsidR="00E95540" w:rsidRPr="00C330AE" w:rsidRDefault="00E95540" w:rsidP="00A47AC1">
      <w:pPr>
        <w:pStyle w:val="Heading3"/>
      </w:pPr>
      <w:bookmarkStart w:id="84" w:name="_Toc530072978"/>
      <w:bookmarkStart w:id="85" w:name="_Toc530072979"/>
      <w:bookmarkStart w:id="86" w:name="_Toc530072980"/>
      <w:bookmarkStart w:id="87" w:name="_Toc530072981"/>
      <w:bookmarkStart w:id="88" w:name="_Toc530072982"/>
      <w:bookmarkStart w:id="89" w:name="_Toc530072983"/>
      <w:bookmarkStart w:id="90" w:name="_Toc530072984"/>
      <w:bookmarkStart w:id="91" w:name="_Toc530072985"/>
      <w:bookmarkStart w:id="92" w:name="_Toc530072986"/>
      <w:bookmarkStart w:id="93" w:name="_Toc530072987"/>
      <w:bookmarkStart w:id="94" w:name="_Toc530072988"/>
      <w:bookmarkStart w:id="95" w:name="_Ref468355814"/>
      <w:bookmarkStart w:id="96" w:name="_Toc496536661"/>
      <w:bookmarkStart w:id="97" w:name="_Toc531277487"/>
      <w:bookmarkStart w:id="98" w:name="_Toc955297"/>
      <w:bookmarkStart w:id="99" w:name="_Toc88566241"/>
      <w:bookmarkStart w:id="100" w:name="_Toc88566427"/>
      <w:bookmarkStart w:id="101" w:name="_Toc383003258"/>
      <w:bookmarkStart w:id="102" w:name="_Toc164844265"/>
      <w:bookmarkEnd w:id="76"/>
      <w:bookmarkEnd w:id="77"/>
      <w:bookmarkEnd w:id="84"/>
      <w:bookmarkEnd w:id="85"/>
      <w:bookmarkEnd w:id="86"/>
      <w:bookmarkEnd w:id="87"/>
      <w:bookmarkEnd w:id="88"/>
      <w:bookmarkEnd w:id="89"/>
      <w:bookmarkEnd w:id="90"/>
      <w:bookmarkEnd w:id="91"/>
      <w:bookmarkEnd w:id="92"/>
      <w:bookmarkEnd w:id="93"/>
      <w:bookmarkEnd w:id="94"/>
      <w:r w:rsidRPr="00C330AE">
        <w:t xml:space="preserve">Eligible </w:t>
      </w:r>
      <w:r w:rsidR="008A5CD2" w:rsidRPr="00C330AE">
        <w:t>a</w:t>
      </w:r>
      <w:r w:rsidRPr="00C330AE">
        <w:t>ctivities</w:t>
      </w:r>
      <w:bookmarkEnd w:id="95"/>
      <w:bookmarkEnd w:id="96"/>
      <w:bookmarkEnd w:id="97"/>
      <w:bookmarkEnd w:id="98"/>
      <w:bookmarkEnd w:id="99"/>
      <w:bookmarkEnd w:id="100"/>
    </w:p>
    <w:p w14:paraId="6EE43799" w14:textId="77777777" w:rsidR="00F52948" w:rsidRPr="005A61FE" w:rsidRDefault="00F52948" w:rsidP="00F52948">
      <w:pPr>
        <w:spacing w:after="80"/>
      </w:pPr>
      <w:r w:rsidRPr="005A61FE">
        <w:t>To be eligible your project must:</w:t>
      </w:r>
    </w:p>
    <w:p w14:paraId="4435D813" w14:textId="77777777" w:rsidR="00F52948" w:rsidRPr="00B161E2" w:rsidRDefault="00F52948" w:rsidP="00B161E2">
      <w:pPr>
        <w:pStyle w:val="ListBullet"/>
        <w:numPr>
          <w:ilvl w:val="0"/>
          <w:numId w:val="7"/>
        </w:numPr>
        <w:spacing w:after="120"/>
        <w:rPr>
          <w:color w:val="000000" w:themeColor="text1"/>
        </w:rPr>
      </w:pPr>
      <w:r w:rsidRPr="00B161E2">
        <w:rPr>
          <w:color w:val="000000" w:themeColor="text1"/>
        </w:rPr>
        <w:t xml:space="preserve">be aimed at </w:t>
      </w:r>
      <w:r w:rsidR="008B7A19" w:rsidRPr="00B161E2">
        <w:rPr>
          <w:color w:val="000000" w:themeColor="text1"/>
        </w:rPr>
        <w:t xml:space="preserve">the objectives </w:t>
      </w:r>
      <w:r w:rsidR="00FE5DF3" w:rsidRPr="00B161E2">
        <w:rPr>
          <w:color w:val="000000" w:themeColor="text1"/>
        </w:rPr>
        <w:t>in Section 1.3</w:t>
      </w:r>
    </w:p>
    <w:p w14:paraId="3CA57A13" w14:textId="77777777" w:rsidR="00DA1AE7" w:rsidRPr="00B161E2" w:rsidRDefault="00637244" w:rsidP="00B161E2">
      <w:pPr>
        <w:pStyle w:val="ListBullet"/>
        <w:numPr>
          <w:ilvl w:val="0"/>
          <w:numId w:val="7"/>
        </w:numPr>
        <w:spacing w:after="120"/>
        <w:rPr>
          <w:color w:val="000000" w:themeColor="text1"/>
        </w:rPr>
      </w:pPr>
      <w:r w:rsidRPr="00B161E2">
        <w:rPr>
          <w:color w:val="000000" w:themeColor="text1"/>
        </w:rPr>
        <w:t>include one o</w:t>
      </w:r>
      <w:r w:rsidR="00583F8E" w:rsidRPr="00B161E2">
        <w:rPr>
          <w:color w:val="000000" w:themeColor="text1"/>
        </w:rPr>
        <w:t>r</w:t>
      </w:r>
      <w:r w:rsidRPr="00B161E2">
        <w:rPr>
          <w:color w:val="000000" w:themeColor="text1"/>
        </w:rPr>
        <w:t xml:space="preserve"> more of the following eligible activities</w:t>
      </w:r>
      <w:r w:rsidR="00DA1AE7" w:rsidRPr="00B161E2">
        <w:rPr>
          <w:color w:val="000000" w:themeColor="text1"/>
        </w:rPr>
        <w:t>:</w:t>
      </w:r>
    </w:p>
    <w:p w14:paraId="2C35892E" w14:textId="77777777" w:rsidR="006879CF" w:rsidRPr="00F03489" w:rsidRDefault="006879CF" w:rsidP="00B161E2">
      <w:pPr>
        <w:pStyle w:val="ListBullet"/>
        <w:numPr>
          <w:ilvl w:val="0"/>
          <w:numId w:val="9"/>
        </w:numPr>
        <w:ind w:left="720"/>
        <w:rPr>
          <w:color w:val="000000" w:themeColor="text1"/>
        </w:rPr>
      </w:pPr>
      <w:r w:rsidRPr="00B161E2">
        <w:t>establishment</w:t>
      </w:r>
      <w:r w:rsidRPr="00F03489">
        <w:rPr>
          <w:color w:val="000000" w:themeColor="text1"/>
        </w:rPr>
        <w:t xml:space="preserve"> and support of a selection panel</w:t>
      </w:r>
    </w:p>
    <w:p w14:paraId="6542C88C" w14:textId="77777777" w:rsidR="006879CF" w:rsidRPr="00B161E2" w:rsidRDefault="006879CF" w:rsidP="00B161E2">
      <w:pPr>
        <w:pStyle w:val="ListBullet"/>
        <w:numPr>
          <w:ilvl w:val="0"/>
          <w:numId w:val="9"/>
        </w:numPr>
        <w:ind w:left="720"/>
      </w:pPr>
      <w:r w:rsidRPr="00B161E2">
        <w:t>undertaking a selection process</w:t>
      </w:r>
    </w:p>
    <w:p w14:paraId="5C2BC49B" w14:textId="6DB5398B" w:rsidR="006879CF" w:rsidRPr="00B161E2" w:rsidRDefault="006879CF" w:rsidP="00B161E2">
      <w:pPr>
        <w:pStyle w:val="ListBullet"/>
        <w:numPr>
          <w:ilvl w:val="0"/>
          <w:numId w:val="9"/>
        </w:numPr>
        <w:ind w:left="720"/>
      </w:pPr>
      <w:r w:rsidRPr="00B161E2">
        <w:t>allocation of funds to selected, partnered SMEs</w:t>
      </w:r>
    </w:p>
    <w:p w14:paraId="78C2A020" w14:textId="35FECF65" w:rsidR="006879CF" w:rsidRPr="00B161E2" w:rsidRDefault="006879CF" w:rsidP="00B161E2">
      <w:pPr>
        <w:pStyle w:val="ListBullet"/>
        <w:numPr>
          <w:ilvl w:val="0"/>
          <w:numId w:val="9"/>
        </w:numPr>
        <w:ind w:left="720"/>
      </w:pPr>
      <w:r w:rsidRPr="00B161E2">
        <w:t>manag</w:t>
      </w:r>
      <w:r w:rsidR="004F587F" w:rsidRPr="00B161E2">
        <w:t>ing</w:t>
      </w:r>
      <w:r w:rsidRPr="00B161E2">
        <w:t xml:space="preserve"> and report</w:t>
      </w:r>
      <w:r w:rsidR="004F587F" w:rsidRPr="00B161E2">
        <w:t>ing</w:t>
      </w:r>
      <w:r w:rsidRPr="00B161E2">
        <w:t xml:space="preserve"> on outcomes</w:t>
      </w:r>
      <w:r w:rsidR="004F587F" w:rsidRPr="00B161E2">
        <w:t>,</w:t>
      </w:r>
      <w:r w:rsidRPr="00B161E2">
        <w:t xml:space="preserve"> including activities of the SMEs</w:t>
      </w:r>
    </w:p>
    <w:p w14:paraId="1CAF9A95" w14:textId="6D4438B8" w:rsidR="006879CF" w:rsidRPr="00B161E2" w:rsidRDefault="006879CF" w:rsidP="00B161E2">
      <w:pPr>
        <w:pStyle w:val="ListBullet"/>
        <w:numPr>
          <w:ilvl w:val="0"/>
          <w:numId w:val="9"/>
        </w:numPr>
        <w:ind w:left="720"/>
      </w:pPr>
      <w:r w:rsidRPr="00B161E2">
        <w:t>mentoring and networking activities to assist the selected SMEs</w:t>
      </w:r>
    </w:p>
    <w:p w14:paraId="6D40D6BD" w14:textId="0B6724E5" w:rsidR="006879CF" w:rsidRPr="00B161E2" w:rsidRDefault="006879CF" w:rsidP="00B161E2">
      <w:pPr>
        <w:pStyle w:val="ListBullet"/>
        <w:numPr>
          <w:ilvl w:val="0"/>
          <w:numId w:val="9"/>
        </w:numPr>
        <w:ind w:left="720"/>
      </w:pPr>
      <w:r w:rsidRPr="00B161E2">
        <w:t>publicity and marketing</w:t>
      </w:r>
    </w:p>
    <w:p w14:paraId="3348F24F" w14:textId="688001FD" w:rsidR="000F0129" w:rsidRPr="00B161E2" w:rsidRDefault="009678ED" w:rsidP="00B161E2">
      <w:pPr>
        <w:pStyle w:val="ListBullet"/>
        <w:numPr>
          <w:ilvl w:val="0"/>
          <w:numId w:val="9"/>
        </w:numPr>
        <w:ind w:left="720"/>
      </w:pPr>
      <w:r w:rsidRPr="00B161E2">
        <w:t>d</w:t>
      </w:r>
      <w:r w:rsidR="000F0129" w:rsidRPr="00B161E2">
        <w:t>ev</w:t>
      </w:r>
      <w:r w:rsidR="002A53F5" w:rsidRPr="00B161E2">
        <w:t xml:space="preserve">elopment/installation </w:t>
      </w:r>
      <w:r w:rsidR="000F0129" w:rsidRPr="00B161E2">
        <w:t>of research equipment</w:t>
      </w:r>
    </w:p>
    <w:p w14:paraId="10849E83" w14:textId="430A84A9" w:rsidR="00FE5DF3" w:rsidRPr="00B161E2" w:rsidRDefault="009678ED" w:rsidP="00B161E2">
      <w:pPr>
        <w:pStyle w:val="ListBullet"/>
        <w:numPr>
          <w:ilvl w:val="0"/>
          <w:numId w:val="9"/>
        </w:numPr>
        <w:ind w:left="720"/>
      </w:pPr>
      <w:r w:rsidRPr="00B161E2">
        <w:t>employment</w:t>
      </w:r>
      <w:r w:rsidR="000F0129" w:rsidRPr="00B161E2">
        <w:t xml:space="preserve"> </w:t>
      </w:r>
      <w:r w:rsidRPr="00B161E2">
        <w:t>of personnel</w:t>
      </w:r>
      <w:r w:rsidR="00FE5DF3" w:rsidRPr="00B161E2">
        <w:t xml:space="preserve"> and/or</w:t>
      </w:r>
    </w:p>
    <w:p w14:paraId="4AC1CAF3" w14:textId="6EE3D794" w:rsidR="000F0129" w:rsidRPr="00B161E2" w:rsidRDefault="00FE5DF3" w:rsidP="00B161E2">
      <w:pPr>
        <w:pStyle w:val="ListBullet"/>
        <w:numPr>
          <w:ilvl w:val="0"/>
          <w:numId w:val="9"/>
        </w:numPr>
        <w:ind w:left="720"/>
      </w:pPr>
      <w:proofErr w:type="gramStart"/>
      <w:r w:rsidRPr="00B161E2">
        <w:t>other</w:t>
      </w:r>
      <w:proofErr w:type="gramEnd"/>
      <w:r w:rsidRPr="00B161E2">
        <w:t xml:space="preserve"> direct research costs</w:t>
      </w:r>
      <w:r w:rsidR="00E36EBF" w:rsidRPr="00B161E2">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A47AC1">
      <w:pPr>
        <w:pStyle w:val="Heading3"/>
      </w:pPr>
      <w:bookmarkStart w:id="103" w:name="_Toc530072991"/>
      <w:bookmarkStart w:id="104" w:name="_Toc530072992"/>
      <w:bookmarkStart w:id="105" w:name="_Toc530072993"/>
      <w:bookmarkStart w:id="106" w:name="_Toc530072995"/>
      <w:bookmarkStart w:id="107" w:name="_Toc88566242"/>
      <w:bookmarkStart w:id="108" w:name="_Toc88566428"/>
      <w:bookmarkStart w:id="109" w:name="_Ref468355804"/>
      <w:bookmarkStart w:id="110" w:name="_Toc496536662"/>
      <w:bookmarkStart w:id="111" w:name="_Toc531277489"/>
      <w:bookmarkStart w:id="112" w:name="_Toc955299"/>
      <w:bookmarkEnd w:id="103"/>
      <w:bookmarkEnd w:id="104"/>
      <w:bookmarkEnd w:id="105"/>
      <w:bookmarkEnd w:id="106"/>
      <w:r>
        <w:t>Eligible locations</w:t>
      </w:r>
      <w:bookmarkEnd w:id="107"/>
      <w:bookmarkEnd w:id="108"/>
    </w:p>
    <w:p w14:paraId="3D5483A6" w14:textId="52AC59CE"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 xml:space="preserve">You </w:t>
      </w:r>
      <w:r w:rsidR="006879CF">
        <w:t xml:space="preserve">and/or partnered SMEs </w:t>
      </w:r>
      <w:r w:rsidR="00EC2C51">
        <w:t xml:space="preserve">may request funding for a component of </w:t>
      </w:r>
      <w:r w:rsidR="006879CF">
        <w:t>activity</w:t>
      </w:r>
      <w:r w:rsidR="00EC2C51">
        <w:t xml:space="preserve"> to be undertaken overseas if the equipment/resources required for that component are not available in Australia and the component is critical to the successful completion of the </w:t>
      </w:r>
      <w:r w:rsidR="006879CF">
        <w:t xml:space="preserve">activity and/or </w:t>
      </w:r>
      <w:r w:rsidR="00EC2C51">
        <w:t>research project. However, the expectation is the majority of the research activities and funding expenditure will occur in Australia.</w:t>
      </w:r>
    </w:p>
    <w:p w14:paraId="1A9438CE" w14:textId="1CBA6568" w:rsidR="00C17E72" w:rsidRDefault="00C17E72" w:rsidP="00A47AC1">
      <w:pPr>
        <w:pStyle w:val="Heading3"/>
      </w:pPr>
      <w:bookmarkStart w:id="113" w:name="_Toc88566243"/>
      <w:bookmarkStart w:id="114" w:name="_Toc88566429"/>
      <w:r w:rsidRPr="003E6559">
        <w:t>Eligible</w:t>
      </w:r>
      <w:r>
        <w:t xml:space="preserve"> </w:t>
      </w:r>
      <w:r w:rsidR="001F215C">
        <w:t>e</w:t>
      </w:r>
      <w:r w:rsidR="00490C48">
        <w:t>xpenditure</w:t>
      </w:r>
      <w:bookmarkEnd w:id="109"/>
      <w:bookmarkEnd w:id="110"/>
      <w:bookmarkEnd w:id="111"/>
      <w:bookmarkEnd w:id="112"/>
      <w:bookmarkEnd w:id="113"/>
      <w:bookmarkEnd w:id="114"/>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Pr="00F03489" w:rsidRDefault="00E27755" w:rsidP="00F03489">
      <w:pPr>
        <w:pStyle w:val="ListBullet"/>
        <w:numPr>
          <w:ilvl w:val="0"/>
          <w:numId w:val="9"/>
        </w:numPr>
        <w:spacing w:after="120"/>
        <w:rPr>
          <w:color w:val="000000" w:themeColor="text1"/>
        </w:rPr>
      </w:pPr>
      <w:r w:rsidRPr="00F03489">
        <w:rPr>
          <w:color w:val="000000" w:themeColor="text1"/>
        </w:rPr>
        <w:t xml:space="preserve">For </w:t>
      </w:r>
      <w:r w:rsidR="00491C6B" w:rsidRPr="00F03489">
        <w:rPr>
          <w:color w:val="000000" w:themeColor="text1"/>
        </w:rPr>
        <w:t>guidance</w:t>
      </w:r>
      <w:r w:rsidRPr="00F03489">
        <w:rPr>
          <w:color w:val="000000" w:themeColor="text1"/>
        </w:rPr>
        <w:t xml:space="preserve"> on eligible expenditure, see </w:t>
      </w:r>
      <w:r w:rsidR="009822C4" w:rsidRPr="00F03489">
        <w:rPr>
          <w:color w:val="000000" w:themeColor="text1"/>
        </w:rPr>
        <w:t>A</w:t>
      </w:r>
      <w:r w:rsidRPr="00F03489">
        <w:rPr>
          <w:color w:val="000000" w:themeColor="text1"/>
        </w:rPr>
        <w:t xml:space="preserve">ppendix </w:t>
      </w:r>
      <w:r w:rsidR="00082460" w:rsidRPr="00F03489">
        <w:rPr>
          <w:color w:val="000000" w:themeColor="text1"/>
        </w:rPr>
        <w:t>A</w:t>
      </w:r>
      <w:r w:rsidRPr="00F03489">
        <w:rPr>
          <w:color w:val="000000" w:themeColor="text1"/>
        </w:rPr>
        <w:t>.</w:t>
      </w:r>
    </w:p>
    <w:p w14:paraId="2F09F880" w14:textId="77777777" w:rsidR="00E27755" w:rsidRPr="00F03489" w:rsidRDefault="00E27755" w:rsidP="00F03489">
      <w:pPr>
        <w:pStyle w:val="ListBullet"/>
        <w:numPr>
          <w:ilvl w:val="0"/>
          <w:numId w:val="9"/>
        </w:numPr>
        <w:spacing w:after="120"/>
        <w:rPr>
          <w:color w:val="000000" w:themeColor="text1"/>
        </w:rPr>
      </w:pPr>
      <w:r w:rsidRPr="00F03489">
        <w:rPr>
          <w:color w:val="000000" w:themeColor="text1"/>
        </w:rPr>
        <w:t xml:space="preserve">For </w:t>
      </w:r>
      <w:r w:rsidR="00491C6B" w:rsidRPr="00F03489">
        <w:rPr>
          <w:color w:val="000000" w:themeColor="text1"/>
        </w:rPr>
        <w:t>guidance</w:t>
      </w:r>
      <w:r w:rsidRPr="00F03489">
        <w:rPr>
          <w:color w:val="000000" w:themeColor="text1"/>
        </w:rPr>
        <w:t xml:space="preserve"> on ineligible expenditure, see </w:t>
      </w:r>
      <w:r w:rsidR="009822C4" w:rsidRPr="00F03489">
        <w:rPr>
          <w:color w:val="000000" w:themeColor="text1"/>
        </w:rPr>
        <w:t>A</w:t>
      </w:r>
      <w:r w:rsidRPr="00F03489">
        <w:rPr>
          <w:color w:val="000000" w:themeColor="text1"/>
        </w:rPr>
        <w:t xml:space="preserve">ppendix </w:t>
      </w:r>
      <w:r w:rsidR="00082460" w:rsidRPr="00F03489">
        <w:rPr>
          <w:color w:val="000000" w:themeColor="text1"/>
        </w:rPr>
        <w:t>B</w:t>
      </w:r>
      <w:r w:rsidRPr="00F03489">
        <w:rPr>
          <w:color w:val="000000" w:themeColor="text1"/>
        </w:rPr>
        <w:t>.</w:t>
      </w:r>
    </w:p>
    <w:p w14:paraId="2C8F0F42" w14:textId="77777777" w:rsidR="00D30E9D" w:rsidRDefault="00D30E9D" w:rsidP="00E27755">
      <w:pPr>
        <w:pStyle w:val="ListBullet"/>
        <w:spacing w:after="120"/>
        <w:ind w:left="0" w:firstLine="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spacing w:after="120"/>
        <w:ind w:left="0" w:firstLine="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lastRenderedPageBreak/>
        <w:t>To be eligible, expenditure must</w:t>
      </w:r>
      <w:r w:rsidR="00B6306B">
        <w:t>:</w:t>
      </w:r>
    </w:p>
    <w:p w14:paraId="51FA6711" w14:textId="77777777" w:rsidR="00FE5602" w:rsidRPr="00F03489" w:rsidRDefault="00E27755" w:rsidP="00F03489">
      <w:pPr>
        <w:pStyle w:val="ListBullet"/>
        <w:numPr>
          <w:ilvl w:val="0"/>
          <w:numId w:val="9"/>
        </w:numPr>
        <w:spacing w:after="120"/>
        <w:rPr>
          <w:color w:val="000000" w:themeColor="text1"/>
        </w:rPr>
      </w:pPr>
      <w:r w:rsidRPr="00F03489">
        <w:rPr>
          <w:color w:val="000000" w:themeColor="text1"/>
        </w:rPr>
        <w:t>be a direct cost of the project</w:t>
      </w:r>
    </w:p>
    <w:p w14:paraId="0E50E699" w14:textId="77777777" w:rsidR="00FE5602" w:rsidRPr="00F03489" w:rsidRDefault="00FE5602" w:rsidP="00F03489">
      <w:pPr>
        <w:pStyle w:val="ListBullet"/>
        <w:numPr>
          <w:ilvl w:val="0"/>
          <w:numId w:val="9"/>
        </w:numPr>
        <w:spacing w:after="120"/>
        <w:rPr>
          <w:color w:val="000000" w:themeColor="text1"/>
        </w:rPr>
      </w:pPr>
      <w:proofErr w:type="gramStart"/>
      <w:r w:rsidRPr="00F03489">
        <w:rPr>
          <w:color w:val="000000" w:themeColor="text1"/>
        </w:rPr>
        <w:t>be</w:t>
      </w:r>
      <w:proofErr w:type="gramEnd"/>
      <w:r w:rsidRPr="00F03489">
        <w:rPr>
          <w:color w:val="000000" w:themeColor="text1"/>
        </w:rPr>
        <w:t xml:space="preserve"> incurred by you </w:t>
      </w:r>
      <w:r w:rsidR="00E27755" w:rsidRPr="00F03489">
        <w:rPr>
          <w:color w:val="000000" w:themeColor="text1"/>
        </w:rPr>
        <w:t xml:space="preserve">for </w:t>
      </w:r>
      <w:r w:rsidR="008C6462" w:rsidRPr="00F03489">
        <w:rPr>
          <w:color w:val="000000" w:themeColor="text1"/>
        </w:rPr>
        <w:t xml:space="preserve">required </w:t>
      </w:r>
      <w:r w:rsidRPr="00F03489">
        <w:rPr>
          <w:color w:val="000000" w:themeColor="text1"/>
        </w:rPr>
        <w:t>project audit activities.</w:t>
      </w:r>
    </w:p>
    <w:p w14:paraId="50AB32E1" w14:textId="77777777" w:rsidR="00E27755" w:rsidRDefault="00E27755" w:rsidP="00E27755">
      <w:pPr>
        <w:pStyle w:val="ListBullet"/>
        <w:spacing w:after="120"/>
        <w:ind w:left="0" w:firstLine="0"/>
      </w:pPr>
      <w:r>
        <w:t>You must incur the project expenditure between the project start and end date for it to be eligible unless stated otherwise.</w:t>
      </w:r>
    </w:p>
    <w:p w14:paraId="52CBBD86" w14:textId="77777777" w:rsidR="00EF53D9" w:rsidRDefault="00EF53D9" w:rsidP="00EF53D9">
      <w:bookmarkStart w:id="115" w:name="_Toc496536663"/>
      <w:r>
        <w:t>You must not commence your project until you execute a grant agreement with the Commonwealth.</w:t>
      </w:r>
    </w:p>
    <w:p w14:paraId="6D32AB13" w14:textId="77777777" w:rsidR="0039610D" w:rsidRPr="00747B26" w:rsidRDefault="0036055C" w:rsidP="00B400E6">
      <w:pPr>
        <w:pStyle w:val="Heading2"/>
      </w:pPr>
      <w:bookmarkStart w:id="116" w:name="_Toc955301"/>
      <w:bookmarkStart w:id="117" w:name="_Toc496536664"/>
      <w:bookmarkStart w:id="118" w:name="_Toc531277491"/>
      <w:bookmarkStart w:id="119" w:name="_Toc88566244"/>
      <w:bookmarkStart w:id="120" w:name="_Toc88566430"/>
      <w:bookmarkEnd w:id="115"/>
      <w:r>
        <w:t xml:space="preserve">The </w:t>
      </w:r>
      <w:r w:rsidR="00E93B21">
        <w:t>assessment</w:t>
      </w:r>
      <w:r w:rsidR="0053412C">
        <w:t xml:space="preserve"> </w:t>
      </w:r>
      <w:r>
        <w:t>criteria</w:t>
      </w:r>
      <w:bookmarkEnd w:id="116"/>
      <w:bookmarkEnd w:id="117"/>
      <w:bookmarkEnd w:id="118"/>
      <w:bookmarkEnd w:id="119"/>
      <w:bookmarkEnd w:id="120"/>
    </w:p>
    <w:p w14:paraId="4BD9D93C" w14:textId="3452425C"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28212C08"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77777777" w:rsidR="00C32ABB" w:rsidRDefault="00C32ABB" w:rsidP="00C32ABB">
      <w:bookmarkStart w:id="121" w:name="_Toc496536666"/>
      <w:bookmarkStart w:id="122" w:name="_Toc531277493"/>
      <w:bookmarkStart w:id="123" w:name="_Toc955303"/>
      <w:r>
        <w:t xml:space="preserve">We will only award funding to applications that score </w:t>
      </w:r>
      <w:r w:rsidR="00AC2FFD">
        <w:t xml:space="preserve">satisfactorily </w:t>
      </w:r>
      <w:r>
        <w:t>against all criteria.</w:t>
      </w:r>
    </w:p>
    <w:p w14:paraId="7CFA82A0" w14:textId="15B517FC" w:rsidR="00F140FE" w:rsidRPr="00395A80" w:rsidRDefault="00F140FE" w:rsidP="006D3EE4">
      <w:pPr>
        <w:pStyle w:val="Heading3"/>
      </w:pPr>
      <w:bookmarkStart w:id="124" w:name="_Toc22914662"/>
      <w:bookmarkStart w:id="125" w:name="_Toc23330955"/>
      <w:bookmarkStart w:id="126" w:name="_Toc88566245"/>
      <w:bookmarkStart w:id="127" w:name="_Toc88566431"/>
      <w:r w:rsidRPr="00395A80">
        <w:t xml:space="preserve">Assessment Criterion 1 - Project </w:t>
      </w:r>
      <w:r w:rsidR="00C80609">
        <w:t>Impact</w:t>
      </w:r>
      <w:r w:rsidRPr="00395A80">
        <w:t xml:space="preserve"> (</w:t>
      </w:r>
      <w:r w:rsidR="00A3149F" w:rsidRPr="00A3149F">
        <w:t>40</w:t>
      </w:r>
      <w:r w:rsidR="00C80609">
        <w:t>%</w:t>
      </w:r>
      <w:r w:rsidRPr="00395A80">
        <w:t xml:space="preserve"> weighting)</w:t>
      </w:r>
      <w:bookmarkEnd w:id="124"/>
      <w:bookmarkEnd w:id="125"/>
      <w:bookmarkEnd w:id="126"/>
      <w:bookmarkEnd w:id="127"/>
    </w:p>
    <w:p w14:paraId="0E482BA4" w14:textId="77777777" w:rsidR="00F73676" w:rsidRDefault="00F73676" w:rsidP="00F73676">
      <w:pPr>
        <w:pStyle w:val="ListNumber2"/>
        <w:ind w:left="0" w:firstLine="0"/>
      </w:pPr>
      <w:bookmarkStart w:id="128" w:name="_Toc22914663"/>
      <w:bookmarkStart w:id="129" w:name="_Toc23330956"/>
      <w:r>
        <w:t>You should demonstrate this by identifying:</w:t>
      </w:r>
    </w:p>
    <w:p w14:paraId="16BC313C" w14:textId="0EFF1872" w:rsidR="00F73676" w:rsidRPr="00EF6226" w:rsidRDefault="00F73676" w:rsidP="00A3149F">
      <w:pPr>
        <w:pStyle w:val="ListNumber2"/>
        <w:numPr>
          <w:ilvl w:val="0"/>
          <w:numId w:val="27"/>
        </w:numPr>
      </w:pPr>
      <w:r>
        <w:t xml:space="preserve">how your project </w:t>
      </w:r>
      <w:r w:rsidR="00A3149F">
        <w:t xml:space="preserve">and proposed activities </w:t>
      </w:r>
      <w:r>
        <w:t xml:space="preserve">will </w:t>
      </w:r>
      <w:r w:rsidRPr="00EF6226">
        <w:t xml:space="preserve">increase </w:t>
      </w:r>
      <w:r w:rsidR="00A3149F">
        <w:t xml:space="preserve">the number of Australian medical research and medical innovation </w:t>
      </w:r>
      <w:r w:rsidR="008B2493">
        <w:t xml:space="preserve">projects </w:t>
      </w:r>
      <w:r w:rsidR="00A3149F">
        <w:t>that progres</w:t>
      </w:r>
      <w:r w:rsidR="008B2493">
        <w:t>s</w:t>
      </w:r>
      <w:r w:rsidR="00A3149F">
        <w:t xml:space="preserve"> through the early</w:t>
      </w:r>
      <w:r w:rsidR="004F587F">
        <w:t xml:space="preserve"> </w:t>
      </w:r>
      <w:r w:rsidR="00A3149F">
        <w:t>stages of research and development to the point where they are ‘de-risked’ and attractive to private investment for commercialisation</w:t>
      </w:r>
      <w:r w:rsidRPr="00EF6226">
        <w:t>, reflected by measurable project targets</w:t>
      </w:r>
    </w:p>
    <w:p w14:paraId="4CB980E5" w14:textId="21EE5025" w:rsidR="00F73676" w:rsidRDefault="000919FB" w:rsidP="002A12B1">
      <w:pPr>
        <w:pStyle w:val="ListNumber2"/>
        <w:numPr>
          <w:ilvl w:val="0"/>
          <w:numId w:val="27"/>
        </w:numPr>
      </w:pPr>
      <w:r w:rsidRPr="00EF6226">
        <w:t xml:space="preserve">how </w:t>
      </w:r>
      <w:r w:rsidR="00F73676" w:rsidRPr="00EF6226">
        <w:t>your project will deliver outcomes that are a priority for the Australian public, including details of community engagement and involvement during conceptualisation, development and planned implementation of you project</w:t>
      </w:r>
    </w:p>
    <w:p w14:paraId="6704AE6E" w14:textId="77777777" w:rsidR="00745B3A" w:rsidRDefault="00745B3A" w:rsidP="002A12B1">
      <w:pPr>
        <w:pStyle w:val="ListNumber2"/>
        <w:numPr>
          <w:ilvl w:val="0"/>
          <w:numId w:val="27"/>
        </w:numPr>
      </w:pPr>
      <w:r>
        <w:t xml:space="preserve">how the proposed activities will enhance the capacity and capability of Australia’s health and medical research sector to translate and commercialise health and medical research outputs </w:t>
      </w:r>
    </w:p>
    <w:p w14:paraId="4E8567DE" w14:textId="6580FD87" w:rsidR="00745B3A" w:rsidRPr="00EF6226" w:rsidRDefault="00745B3A" w:rsidP="002A12B1">
      <w:pPr>
        <w:pStyle w:val="ListNumber2"/>
        <w:numPr>
          <w:ilvl w:val="0"/>
          <w:numId w:val="27"/>
        </w:numPr>
      </w:pPr>
      <w:r>
        <w:t>the extent to which your proposed activities will support delivery of commercialised health and medical research outputs, leading to the improved health and wellbeing of the Australian public</w:t>
      </w:r>
    </w:p>
    <w:p w14:paraId="47A62C3F" w14:textId="0730C1E3" w:rsidR="000919FB" w:rsidRPr="00EF6226" w:rsidRDefault="00745B3A" w:rsidP="002A12B1">
      <w:pPr>
        <w:pStyle w:val="ListNumber2"/>
        <w:numPr>
          <w:ilvl w:val="0"/>
          <w:numId w:val="27"/>
        </w:numPr>
      </w:pPr>
      <w:r w:rsidRPr="00745B3A">
        <w:t>how your</w:t>
      </w:r>
      <w:r w:rsidR="000919FB" w:rsidRPr="00745B3A">
        <w:t xml:space="preserve"> </w:t>
      </w:r>
      <w:r w:rsidR="000919FB" w:rsidRPr="00EF6226">
        <w:t xml:space="preserve">partnerships </w:t>
      </w:r>
      <w:r>
        <w:t xml:space="preserve">with SMEs and within Australia’s health and medical research sector </w:t>
      </w:r>
      <w:r w:rsidR="000919FB" w:rsidRPr="00EF6226">
        <w:t xml:space="preserve">will support </w:t>
      </w:r>
      <w:r>
        <w:t xml:space="preserve">translation and </w:t>
      </w:r>
      <w:r w:rsidR="000919FB" w:rsidRPr="00EF6226">
        <w:t xml:space="preserve">implementation of </w:t>
      </w:r>
      <w:r>
        <w:t>early-stage medical research and medical innovation project</w:t>
      </w:r>
      <w:r w:rsidR="000919FB" w:rsidRPr="00EF6226">
        <w:t>s into practice, as quickly as possible</w:t>
      </w:r>
    </w:p>
    <w:p w14:paraId="4CFC3E7C" w14:textId="5FFDAD4D" w:rsidR="000919FB" w:rsidRPr="00EF6226" w:rsidRDefault="000919FB" w:rsidP="002A12B1">
      <w:pPr>
        <w:pStyle w:val="ListNumber2"/>
        <w:numPr>
          <w:ilvl w:val="0"/>
          <w:numId w:val="27"/>
        </w:numPr>
      </w:pPr>
      <w:r w:rsidRPr="00EF6226">
        <w:t xml:space="preserve">how </w:t>
      </w:r>
      <w:r w:rsidR="00745B3A">
        <w:t>your project and proposed activities</w:t>
      </w:r>
      <w:r w:rsidRPr="00EF6226">
        <w:t xml:space="preserve"> will provide outcomes within 12 months of the grant period ending</w:t>
      </w:r>
    </w:p>
    <w:p w14:paraId="0392B094" w14:textId="6211DE44" w:rsidR="00F73676" w:rsidRPr="00EF6226" w:rsidRDefault="000919FB" w:rsidP="002A12B1">
      <w:pPr>
        <w:pStyle w:val="ListNumber2"/>
        <w:numPr>
          <w:ilvl w:val="0"/>
          <w:numId w:val="27"/>
        </w:numPr>
      </w:pPr>
      <w:r w:rsidRPr="00EF6226">
        <w:t>how your project includes new and innovative approaches</w:t>
      </w:r>
    </w:p>
    <w:p w14:paraId="354E37E3" w14:textId="6288D4CE" w:rsidR="00047F66" w:rsidRDefault="000919FB" w:rsidP="002A12B1">
      <w:pPr>
        <w:pStyle w:val="ListNumber2"/>
        <w:numPr>
          <w:ilvl w:val="0"/>
          <w:numId w:val="27"/>
        </w:numPr>
      </w:pPr>
      <w:proofErr w:type="gramStart"/>
      <w:r w:rsidRPr="00EF6226">
        <w:t>how</w:t>
      </w:r>
      <w:proofErr w:type="gramEnd"/>
      <w:r w:rsidRPr="00EF6226">
        <w:t xml:space="preserve"> </w:t>
      </w:r>
      <w:r w:rsidR="00F73676">
        <w:t>your project builds on and supports other initiatives</w:t>
      </w:r>
      <w:r>
        <w:t>, if applicable</w:t>
      </w:r>
      <w:r w:rsidR="00F73676">
        <w:t>.</w:t>
      </w:r>
    </w:p>
    <w:p w14:paraId="7C183A78" w14:textId="6160D986" w:rsidR="00047F66" w:rsidRDefault="00047F66" w:rsidP="00047F66">
      <w:pPr>
        <w:pStyle w:val="ListNumber2"/>
        <w:ind w:left="0" w:firstLine="0"/>
      </w:pPr>
      <w:r>
        <w:rPr>
          <w:szCs w:val="20"/>
        </w:rPr>
        <w:t>You should demonstrate how the outcomes or results you have identified against the MRFF Measures of Success are relevant and meaningful to the goal and aims of the Initiative.</w:t>
      </w:r>
    </w:p>
    <w:p w14:paraId="0B15EE60" w14:textId="1533E52A" w:rsidR="00F140FE" w:rsidRPr="00F47E0C" w:rsidRDefault="00F140FE" w:rsidP="006D3EE4">
      <w:pPr>
        <w:pStyle w:val="Heading3"/>
      </w:pPr>
      <w:bookmarkStart w:id="130" w:name="_Toc88566246"/>
      <w:bookmarkStart w:id="131" w:name="_Toc88566432"/>
      <w:r w:rsidRPr="00395A80">
        <w:lastRenderedPageBreak/>
        <w:t>Assessment Criterion 2 - Project methodology (</w:t>
      </w:r>
      <w:r w:rsidR="00A3149F" w:rsidRPr="00745B3A">
        <w:t>30</w:t>
      </w:r>
      <w:r w:rsidRPr="00395A80">
        <w:t>% weighting)</w:t>
      </w:r>
      <w:bookmarkEnd w:id="128"/>
      <w:bookmarkEnd w:id="129"/>
      <w:bookmarkEnd w:id="130"/>
      <w:bookmarkEnd w:id="131"/>
    </w:p>
    <w:p w14:paraId="23DB8E08" w14:textId="77777777" w:rsidR="00F73676" w:rsidRPr="00EF6226" w:rsidRDefault="00F73676" w:rsidP="00F73676">
      <w:pPr>
        <w:pStyle w:val="ListNumber2"/>
        <w:ind w:left="0" w:firstLine="0"/>
      </w:pPr>
      <w:bookmarkStart w:id="132" w:name="_Toc20839293"/>
      <w:bookmarkStart w:id="133" w:name="_Toc22914664"/>
      <w:bookmarkStart w:id="134" w:name="_Toc23330957"/>
      <w:bookmarkStart w:id="135" w:name="_Toc496536667"/>
      <w:bookmarkStart w:id="136" w:name="_Toc531277494"/>
      <w:bookmarkStart w:id="137" w:name="_Toc955304"/>
      <w:bookmarkEnd w:id="121"/>
      <w:bookmarkEnd w:id="122"/>
      <w:bookmarkEnd w:id="123"/>
      <w:bookmarkEnd w:id="132"/>
      <w:r>
        <w:t xml:space="preserve">You should demonstrate </w:t>
      </w:r>
      <w:r w:rsidRPr="00EF6226">
        <w:t>your proposed approach to delivering the project by providing:</w:t>
      </w:r>
    </w:p>
    <w:p w14:paraId="38E49230" w14:textId="12EE1BE5" w:rsidR="00F73676" w:rsidRPr="00EF6226" w:rsidRDefault="00F73676" w:rsidP="002A12B1">
      <w:pPr>
        <w:pStyle w:val="ListNumber2"/>
        <w:numPr>
          <w:ilvl w:val="0"/>
          <w:numId w:val="31"/>
        </w:numPr>
      </w:pPr>
      <w:r w:rsidRPr="00EF6226">
        <w:t>your project plan, including</w:t>
      </w:r>
      <w:r w:rsidR="007C65A9">
        <w:t>:</w:t>
      </w:r>
    </w:p>
    <w:p w14:paraId="33C907A4" w14:textId="6691D9B1" w:rsidR="00F73676" w:rsidRPr="007C65A9" w:rsidRDefault="00F73676" w:rsidP="007C65A9">
      <w:pPr>
        <w:pStyle w:val="ListBullet"/>
        <w:numPr>
          <w:ilvl w:val="0"/>
          <w:numId w:val="9"/>
        </w:numPr>
        <w:spacing w:after="120"/>
        <w:rPr>
          <w:color w:val="000000" w:themeColor="text1"/>
        </w:rPr>
      </w:pPr>
      <w:r w:rsidRPr="007C65A9">
        <w:rPr>
          <w:color w:val="000000" w:themeColor="text1"/>
        </w:rPr>
        <w:t xml:space="preserve">an outline of the activities you will undertake </w:t>
      </w:r>
      <w:r w:rsidR="00853614" w:rsidRPr="007C65A9">
        <w:rPr>
          <w:color w:val="000000" w:themeColor="text1"/>
        </w:rPr>
        <w:t>and how they will be undertaken</w:t>
      </w:r>
    </w:p>
    <w:p w14:paraId="4236EE01" w14:textId="045959C9" w:rsidR="00F73676" w:rsidRPr="007C65A9" w:rsidRDefault="00F73676" w:rsidP="007C65A9">
      <w:pPr>
        <w:pStyle w:val="ListBullet"/>
        <w:numPr>
          <w:ilvl w:val="0"/>
          <w:numId w:val="9"/>
        </w:numPr>
        <w:spacing w:after="120"/>
        <w:rPr>
          <w:color w:val="000000" w:themeColor="text1"/>
        </w:rPr>
      </w:pPr>
      <w:r w:rsidRPr="007C65A9">
        <w:rPr>
          <w:color w:val="000000" w:themeColor="text1"/>
        </w:rPr>
        <w:t>appropriate milestones, performance indicators and timeframes for delivery</w:t>
      </w:r>
    </w:p>
    <w:p w14:paraId="04015CFF" w14:textId="77777777" w:rsidR="00A540D8" w:rsidRPr="00A540D8" w:rsidRDefault="00F73676" w:rsidP="0072295B">
      <w:pPr>
        <w:pStyle w:val="ListBullet"/>
        <w:numPr>
          <w:ilvl w:val="0"/>
          <w:numId w:val="9"/>
        </w:numPr>
        <w:spacing w:after="120"/>
      </w:pPr>
      <w:r w:rsidRPr="007C65A9">
        <w:rPr>
          <w:color w:val="000000" w:themeColor="text1"/>
        </w:rPr>
        <w:t>the governance structures in place for the project</w:t>
      </w:r>
    </w:p>
    <w:p w14:paraId="76FE1915" w14:textId="2EB97354" w:rsidR="00F73676" w:rsidRDefault="00A540D8" w:rsidP="0072295B">
      <w:pPr>
        <w:pStyle w:val="ListBullet"/>
        <w:numPr>
          <w:ilvl w:val="0"/>
          <w:numId w:val="9"/>
        </w:numPr>
        <w:spacing w:after="120"/>
      </w:pPr>
      <w:r>
        <w:t>a project feasibility analysis</w:t>
      </w:r>
    </w:p>
    <w:p w14:paraId="1F4F784A" w14:textId="767091B2" w:rsidR="00301C40" w:rsidRDefault="00301C40" w:rsidP="00E43090">
      <w:pPr>
        <w:pStyle w:val="ListNumber2"/>
        <w:numPr>
          <w:ilvl w:val="0"/>
          <w:numId w:val="31"/>
        </w:numPr>
      </w:pPr>
      <w:proofErr w:type="gramStart"/>
      <w:r>
        <w:t>a</w:t>
      </w:r>
      <w:proofErr w:type="gramEnd"/>
      <w:r>
        <w:t xml:space="preserve"> detailed project budget.</w:t>
      </w:r>
    </w:p>
    <w:p w14:paraId="110AC495" w14:textId="4D1A95B4" w:rsidR="00F140FE" w:rsidRPr="00A877BC" w:rsidRDefault="00F140FE" w:rsidP="006D3EE4">
      <w:pPr>
        <w:pStyle w:val="Heading3"/>
      </w:pPr>
      <w:bookmarkStart w:id="138" w:name="_Toc88566247"/>
      <w:bookmarkStart w:id="139" w:name="_Toc88566433"/>
      <w:r w:rsidRPr="00395A80">
        <w:t>Assessment Criterion 3 -</w:t>
      </w:r>
      <w:r>
        <w:t xml:space="preserve"> </w:t>
      </w:r>
      <w:r w:rsidRPr="00395A80">
        <w:t>Capacity, capability and resources to deliver the project (</w:t>
      </w:r>
      <w:r w:rsidR="00A3149F" w:rsidRPr="00A3149F">
        <w:t>30</w:t>
      </w:r>
      <w:r w:rsidRPr="00395A80">
        <w:t>% weighting)</w:t>
      </w:r>
      <w:bookmarkEnd w:id="133"/>
      <w:bookmarkEnd w:id="134"/>
      <w:bookmarkEnd w:id="138"/>
      <w:bookmarkEnd w:id="139"/>
    </w:p>
    <w:p w14:paraId="2C21E1F8" w14:textId="77777777" w:rsidR="00F73676" w:rsidRDefault="00F73676" w:rsidP="00F73676">
      <w:pPr>
        <w:pStyle w:val="ListNumber2"/>
        <w:ind w:left="0" w:firstLine="0"/>
      </w:pPr>
      <w:bookmarkStart w:id="140" w:name="_Toc22914665"/>
      <w:bookmarkStart w:id="141" w:name="_Toc23330958"/>
      <w:bookmarkEnd w:id="135"/>
      <w:bookmarkEnd w:id="136"/>
      <w:bookmarkEnd w:id="137"/>
      <w:r>
        <w:t>You should demonstrate this by providing details of:</w:t>
      </w:r>
    </w:p>
    <w:p w14:paraId="3D966532" w14:textId="2ADCA150" w:rsidR="006521F3" w:rsidRPr="00EF6226" w:rsidRDefault="00F73676" w:rsidP="006521F3">
      <w:pPr>
        <w:pStyle w:val="ListNumber2"/>
        <w:numPr>
          <w:ilvl w:val="0"/>
          <w:numId w:val="45"/>
        </w:numPr>
      </w:pPr>
      <w:proofErr w:type="gramStart"/>
      <w:r w:rsidRPr="00A91460">
        <w:t>your</w:t>
      </w:r>
      <w:proofErr w:type="gramEnd"/>
      <w:r w:rsidRPr="00A91460">
        <w:t xml:space="preserve">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r w:rsidR="00853614">
        <w:t>. This includes</w:t>
      </w:r>
      <w:r w:rsidR="006521F3">
        <w:t xml:space="preserve"> identifying proposed key project personnel with skills and experience in overseeing translationally focused research, commercialisation support experience, and appropriate scientific expertise</w:t>
      </w:r>
    </w:p>
    <w:p w14:paraId="70876DE0" w14:textId="5987F020" w:rsidR="00F73676" w:rsidRDefault="00F73676" w:rsidP="006521F3">
      <w:pPr>
        <w:pStyle w:val="ListNumber2"/>
        <w:numPr>
          <w:ilvl w:val="0"/>
          <w:numId w:val="27"/>
        </w:numPr>
      </w:pPr>
      <w:proofErr w:type="gramStart"/>
      <w:r>
        <w:t>your</w:t>
      </w:r>
      <w:proofErr w:type="gramEnd"/>
      <w:r>
        <w:t xml:space="preserve"> </w:t>
      </w:r>
      <w:r w:rsidRPr="00EF6226">
        <w:t>track record in managing similar projects</w:t>
      </w:r>
      <w:r w:rsidR="006521F3">
        <w:t>. Consideration should be given to your project team’s expertise in all aspects of the proposal, including evidence supporting the team’s capability to select, manage and support successful Australian SMEs to progress their research</w:t>
      </w:r>
    </w:p>
    <w:p w14:paraId="40042992" w14:textId="43E40209" w:rsidR="006521F3" w:rsidRPr="00EF6226" w:rsidRDefault="006521F3" w:rsidP="006521F3">
      <w:pPr>
        <w:pStyle w:val="ListNumber2"/>
        <w:numPr>
          <w:ilvl w:val="0"/>
          <w:numId w:val="27"/>
        </w:numPr>
      </w:pPr>
      <w:r>
        <w:t>describing how you will identify, engage, and seek input from expert reviewers and assessors as part of the selection of partnered Australian SMEs</w:t>
      </w:r>
    </w:p>
    <w:p w14:paraId="168F1527" w14:textId="0BECD25B" w:rsidR="00F73676" w:rsidRPr="00EF6226" w:rsidRDefault="00F73676" w:rsidP="006521F3">
      <w:pPr>
        <w:pStyle w:val="ListNumber2"/>
        <w:numPr>
          <w:ilvl w:val="0"/>
          <w:numId w:val="27"/>
        </w:numPr>
      </w:pPr>
      <w:r w:rsidRPr="00EF6226">
        <w:t>your access, or future access, to any required infrastructure, land, capital equipment, technology, and regulatory or other approvals</w:t>
      </w:r>
    </w:p>
    <w:p w14:paraId="0A2B2681" w14:textId="0D03996C" w:rsidR="00F73676" w:rsidRPr="00EF6226" w:rsidRDefault="00F73676" w:rsidP="006521F3">
      <w:pPr>
        <w:pStyle w:val="ListNumber2"/>
        <w:numPr>
          <w:ilvl w:val="0"/>
          <w:numId w:val="27"/>
        </w:numPr>
      </w:pPr>
      <w:proofErr w:type="gramStart"/>
      <w:r w:rsidRPr="00EF6226">
        <w:t>how</w:t>
      </w:r>
      <w:proofErr w:type="gramEnd"/>
      <w:r w:rsidRPr="00EF6226">
        <w:t xml:space="preserve"> any infrastructure funded through this project will be maintained beyond the life of the grant opportunity.</w:t>
      </w:r>
      <w:r w:rsidRPr="00EF6226" w:rsidDel="00194DC4">
        <w:t xml:space="preserve"> </w:t>
      </w:r>
    </w:p>
    <w:p w14:paraId="7272C626" w14:textId="77777777" w:rsidR="00F140FE" w:rsidRPr="00EF6226" w:rsidRDefault="00F140FE" w:rsidP="006D3EE4">
      <w:pPr>
        <w:pStyle w:val="Heading3"/>
      </w:pPr>
      <w:bookmarkStart w:id="142" w:name="_Toc88566248"/>
      <w:bookmarkStart w:id="143" w:name="_Toc88566434"/>
      <w:r w:rsidRPr="00EF6226">
        <w:t>Assessment Criterion 4. Overall Value and Risk of the Project (non-weighted)</w:t>
      </w:r>
      <w:bookmarkEnd w:id="140"/>
      <w:bookmarkEnd w:id="141"/>
      <w:bookmarkEnd w:id="142"/>
      <w:bookmarkEnd w:id="143"/>
    </w:p>
    <w:p w14:paraId="4F0C9E0F" w14:textId="4598C669" w:rsidR="00F73676" w:rsidRDefault="00F73676" w:rsidP="00F73676">
      <w:pPr>
        <w:autoSpaceDE w:val="0"/>
        <w:autoSpaceDN w:val="0"/>
        <w:adjustRightInd w:val="0"/>
        <w:spacing w:before="120" w:after="0" w:line="276" w:lineRule="auto"/>
        <w:rPr>
          <w:rFonts w:cstheme="minorHAnsi"/>
        </w:rPr>
      </w:pPr>
      <w:bookmarkStart w:id="144" w:name="_Toc22546451"/>
      <w:bookmarkStart w:id="145" w:name="_Toc22546452"/>
      <w:bookmarkStart w:id="146" w:name="_Toc22546453"/>
      <w:bookmarkStart w:id="147" w:name="_Toc22546454"/>
      <w:bookmarkStart w:id="148" w:name="_Toc20839295"/>
      <w:bookmarkStart w:id="149" w:name="_Toc20839298"/>
      <w:bookmarkStart w:id="150" w:name="_Toc20839299"/>
      <w:bookmarkStart w:id="151" w:name="_Toc496536669"/>
      <w:bookmarkStart w:id="152" w:name="_Toc531277496"/>
      <w:bookmarkStart w:id="153" w:name="_Toc955306"/>
      <w:bookmarkStart w:id="154" w:name="_Toc164844283"/>
      <w:bookmarkStart w:id="155" w:name="_Toc383003272"/>
      <w:bookmarkEnd w:id="101"/>
      <w:bookmarkEnd w:id="102"/>
      <w:bookmarkEnd w:id="144"/>
      <w:bookmarkEnd w:id="145"/>
      <w:bookmarkEnd w:id="146"/>
      <w:bookmarkEnd w:id="147"/>
      <w:bookmarkEnd w:id="148"/>
      <w:bookmarkEnd w:id="149"/>
      <w:bookmarkEnd w:id="150"/>
      <w:r w:rsidRPr="00EF6226">
        <w:rPr>
          <w:rFonts w:cstheme="minorHAnsi"/>
        </w:rPr>
        <w:t>Your application should demonstrate the overall value and risk of the project, including that you have robust risk identification and management processes</w:t>
      </w:r>
      <w:r w:rsidRPr="00BB3A63">
        <w:rPr>
          <w:rFonts w:cstheme="minorHAnsi"/>
        </w:rPr>
        <w:t xml:space="preserve">. </w:t>
      </w:r>
      <w:r w:rsidR="005604BA" w:rsidRPr="005604BA">
        <w:rPr>
          <w:rFonts w:cstheme="minorHAnsi"/>
        </w:rPr>
        <w:t>This should include consideration of risks related to COVID-19 restrictions</w:t>
      </w:r>
      <w:r w:rsidR="005604BA">
        <w:rPr>
          <w:rFonts w:cstheme="minorHAnsi"/>
        </w:rPr>
        <w:t>.</w:t>
      </w:r>
      <w:r w:rsidRPr="00BB3A63">
        <w:rPr>
          <w:rFonts w:cstheme="minorHAnsi"/>
        </w:rPr>
        <w:t xml:space="preserve"> </w:t>
      </w:r>
    </w:p>
    <w:p w14:paraId="3218885B" w14:textId="77777777" w:rsidR="00F73676" w:rsidRPr="00BB3A63" w:rsidRDefault="00F73676" w:rsidP="00F73676">
      <w:pPr>
        <w:autoSpaceDE w:val="0"/>
        <w:autoSpaceDN w:val="0"/>
        <w:adjustRightInd w:val="0"/>
        <w:spacing w:before="120" w:after="0" w:line="276" w:lineRule="auto"/>
        <w:rPr>
          <w:rFonts w:cstheme="minorHAnsi"/>
        </w:rPr>
      </w:pPr>
      <w:r w:rsidRPr="00BB3A63">
        <w:rPr>
          <w:rFonts w:cstheme="minorHAnsi"/>
        </w:rPr>
        <w:t xml:space="preserve">You should provide: </w:t>
      </w:r>
    </w:p>
    <w:p w14:paraId="76608CFC" w14:textId="481502EF" w:rsidR="005604BA" w:rsidRDefault="004D7319" w:rsidP="00F02773">
      <w:pPr>
        <w:pStyle w:val="ListBullet"/>
        <w:numPr>
          <w:ilvl w:val="0"/>
          <w:numId w:val="7"/>
        </w:numPr>
      </w:pPr>
      <w:r>
        <w:t>y</w:t>
      </w:r>
      <w:r w:rsidR="00720BEF">
        <w:t>our</w:t>
      </w:r>
      <w:r w:rsidR="005604BA">
        <w:t xml:space="preserve"> Measures of Success statement</w:t>
      </w:r>
    </w:p>
    <w:p w14:paraId="710D9A47" w14:textId="77777777" w:rsidR="00F73676" w:rsidRDefault="00D33A6D" w:rsidP="00F02773">
      <w:pPr>
        <w:pStyle w:val="ListBullet"/>
        <w:numPr>
          <w:ilvl w:val="0"/>
          <w:numId w:val="7"/>
        </w:numPr>
      </w:pPr>
      <w:r>
        <w:t>y</w:t>
      </w:r>
      <w:r w:rsidR="00F73676">
        <w:t>our proposed budget and justification</w:t>
      </w:r>
    </w:p>
    <w:p w14:paraId="31E48404" w14:textId="77777777" w:rsidR="00F73676" w:rsidRDefault="00D33A6D" w:rsidP="00F02773">
      <w:pPr>
        <w:pStyle w:val="ListBullet"/>
        <w:numPr>
          <w:ilvl w:val="0"/>
          <w:numId w:val="7"/>
        </w:numPr>
      </w:pPr>
      <w:proofErr w:type="gramStart"/>
      <w:r>
        <w:t>a</w:t>
      </w:r>
      <w:proofErr w:type="gramEnd"/>
      <w:r w:rsidR="00F73676">
        <w:t xml:space="preserve"> risk management plan. </w:t>
      </w:r>
    </w:p>
    <w:p w14:paraId="26A9486C" w14:textId="77777777" w:rsidR="00F73676" w:rsidRPr="002F6475" w:rsidRDefault="00F73676" w:rsidP="00F73676">
      <w:pPr>
        <w:pStyle w:val="Bullet1"/>
      </w:pPr>
      <w:r w:rsidRPr="002F6475">
        <w:t>Our assessment will also take into consideration:</w:t>
      </w:r>
    </w:p>
    <w:p w14:paraId="474C2F33" w14:textId="77777777" w:rsidR="005604BA" w:rsidRDefault="005604BA" w:rsidP="00F02773">
      <w:pPr>
        <w:pStyle w:val="ListBullet"/>
        <w:numPr>
          <w:ilvl w:val="0"/>
          <w:numId w:val="7"/>
        </w:numPr>
      </w:pPr>
      <w:r w:rsidRPr="005604BA">
        <w:t>the relative contribution of the outcomes or results you have identified against the MRFF Measures of Success to the goal and aims of the Initiative</w:t>
      </w:r>
    </w:p>
    <w:p w14:paraId="50BB9ACE" w14:textId="77777777" w:rsidR="00F73676" w:rsidRPr="002F6475" w:rsidRDefault="00F73676" w:rsidP="00F02773">
      <w:pPr>
        <w:pStyle w:val="ListBullet"/>
        <w:numPr>
          <w:ilvl w:val="0"/>
          <w:numId w:val="7"/>
        </w:numPr>
      </w:pPr>
      <w:r w:rsidRPr="002F6475">
        <w:lastRenderedPageBreak/>
        <w:t>the suitability of your proposed budget to complete all project activities</w:t>
      </w:r>
    </w:p>
    <w:p w14:paraId="482EC486" w14:textId="77777777" w:rsidR="00F73676" w:rsidRPr="002F6475" w:rsidRDefault="00F73676" w:rsidP="00F02773">
      <w:pPr>
        <w:pStyle w:val="ListBullet"/>
        <w:numPr>
          <w:ilvl w:val="0"/>
          <w:numId w:val="7"/>
        </w:numPr>
      </w:pPr>
      <w:r w:rsidRPr="002F6475">
        <w:t>how well the requested budget has been detailed and justified</w:t>
      </w:r>
    </w:p>
    <w:p w14:paraId="453633E7" w14:textId="77777777" w:rsidR="00720BEF" w:rsidRDefault="00720BEF" w:rsidP="00F02773">
      <w:pPr>
        <w:pStyle w:val="ListBullet"/>
        <w:numPr>
          <w:ilvl w:val="0"/>
          <w:numId w:val="7"/>
        </w:numPr>
      </w:pPr>
      <w:r>
        <w:t>the value of any financial and/or in-kind contributions from partners</w:t>
      </w:r>
    </w:p>
    <w:p w14:paraId="4B71FBFC" w14:textId="77777777" w:rsidR="00F73676" w:rsidRPr="002F6475" w:rsidRDefault="00F73676" w:rsidP="00F02773">
      <w:pPr>
        <w:pStyle w:val="ListBullet"/>
        <w:numPr>
          <w:ilvl w:val="0"/>
          <w:numId w:val="7"/>
        </w:numPr>
      </w:pPr>
      <w:r w:rsidRPr="002F6475">
        <w:t xml:space="preserve">how soundly your risk management approach is demonstrated </w:t>
      </w:r>
    </w:p>
    <w:p w14:paraId="6EDCCEEE" w14:textId="77777777" w:rsidR="00F73676" w:rsidRPr="002F6475" w:rsidRDefault="00F73676" w:rsidP="00F02773">
      <w:pPr>
        <w:pStyle w:val="ListBullet"/>
        <w:numPr>
          <w:ilvl w:val="0"/>
          <w:numId w:val="7"/>
        </w:numPr>
      </w:pPr>
      <w:r w:rsidRPr="002F6475">
        <w:t>any risks identified as part of the assessment of your application</w:t>
      </w:r>
    </w:p>
    <w:p w14:paraId="27FB7F3E" w14:textId="213E3F38" w:rsidR="00F73676" w:rsidRPr="006D19F8" w:rsidRDefault="00F73676" w:rsidP="00F02773">
      <w:pPr>
        <w:pStyle w:val="ListBullet"/>
        <w:numPr>
          <w:ilvl w:val="0"/>
          <w:numId w:val="7"/>
        </w:numPr>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including your plan to manage those identified risks</w:t>
      </w:r>
    </w:p>
    <w:p w14:paraId="40D48E13" w14:textId="764D2DE2" w:rsidR="00F73676" w:rsidRPr="00BB3A63" w:rsidRDefault="00F73676" w:rsidP="00F02773">
      <w:pPr>
        <w:pStyle w:val="ListBullet"/>
        <w:numPr>
          <w:ilvl w:val="0"/>
          <w:numId w:val="7"/>
        </w:numPr>
      </w:pPr>
      <w:proofErr w:type="gramStart"/>
      <w:r w:rsidRPr="00BB3A63">
        <w:t>how</w:t>
      </w:r>
      <w:proofErr w:type="gramEnd"/>
      <w:r w:rsidRPr="00BB3A63">
        <w:t xml:space="preserve"> you propose to monitor and report risks (both those identified in your submitted risk management plan and those which may arise during your project).</w:t>
      </w:r>
    </w:p>
    <w:p w14:paraId="43D92D6F" w14:textId="77777777" w:rsidR="00A71134" w:rsidRPr="00F77C1C" w:rsidRDefault="00A71134" w:rsidP="00B400E6">
      <w:pPr>
        <w:pStyle w:val="Heading2"/>
      </w:pPr>
      <w:bookmarkStart w:id="156" w:name="_Toc88566249"/>
      <w:bookmarkStart w:id="157" w:name="_Toc88566435"/>
      <w:r>
        <w:t>How to apply</w:t>
      </w:r>
      <w:bookmarkEnd w:id="151"/>
      <w:bookmarkEnd w:id="152"/>
      <w:bookmarkEnd w:id="153"/>
      <w:bookmarkEnd w:id="156"/>
      <w:bookmarkEnd w:id="157"/>
    </w:p>
    <w:p w14:paraId="7DB0D216" w14:textId="5AAE54B9"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5" w:anchor="key-documents" w:history="1">
        <w:r w:rsidRPr="00EE4C75">
          <w:rPr>
            <w:rStyle w:val="Hyperlink"/>
          </w:rPr>
          <w:t>application form</w:t>
        </w:r>
      </w:hyperlink>
      <w:r w:rsidR="00535C7E">
        <w:t xml:space="preserve"> </w:t>
      </w:r>
      <w:r>
        <w:t xml:space="preserve">and the </w:t>
      </w:r>
      <w:r w:rsidR="00F27C1B">
        <w:t xml:space="preserve">sample </w:t>
      </w:r>
      <w:hyperlink r:id="rId26" w:anchor="key-documents" w:history="1">
        <w:r w:rsidRPr="00EE4C75">
          <w:rPr>
            <w:rStyle w:val="Hyperlink"/>
          </w:rPr>
          <w:t>grant agreement</w:t>
        </w:r>
      </w:hyperlink>
      <w:r w:rsidR="00596607">
        <w:t xml:space="preserve"> published on </w:t>
      </w:r>
      <w:r w:rsidRPr="00925B33">
        <w:t>business.gov.au</w:t>
      </w:r>
      <w:r w:rsidR="005624ED">
        <w:t xml:space="preserve"> and GrantConnect</w:t>
      </w:r>
      <w:r w:rsidRPr="00E162FF">
        <w:t>.</w:t>
      </w:r>
    </w:p>
    <w:p w14:paraId="0378A33C" w14:textId="77777777" w:rsidR="00247D27" w:rsidRPr="00B72EE8" w:rsidRDefault="00A71134" w:rsidP="00247D27">
      <w:r>
        <w:t>You can only submit an application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77777777" w:rsidR="00A71134" w:rsidRDefault="00A71134" w:rsidP="00F02773">
      <w:pPr>
        <w:pStyle w:val="ListBullet"/>
        <w:numPr>
          <w:ilvl w:val="0"/>
          <w:numId w:val="7"/>
        </w:numPr>
      </w:pPr>
      <w:r>
        <w:t>complete</w:t>
      </w:r>
      <w:r w:rsidRPr="00E162FF">
        <w:t xml:space="preserve"> the </w:t>
      </w:r>
      <w:r>
        <w:t xml:space="preserve">online </w:t>
      </w:r>
      <w:hyperlink r:id="rId27" w:history="1">
        <w:r w:rsidR="002866EB" w:rsidRPr="002C3099">
          <w:t>program application form</w:t>
        </w:r>
      </w:hyperlink>
      <w:r w:rsidRPr="00E162FF">
        <w:t xml:space="preserve"> </w:t>
      </w:r>
      <w:r w:rsidR="001475D6">
        <w:t xml:space="preserve">via </w:t>
      </w:r>
      <w:r w:rsidRPr="00FD7B9F">
        <w:t>business.gov.au</w:t>
      </w:r>
    </w:p>
    <w:p w14:paraId="6C3A27BF" w14:textId="77777777" w:rsidR="00A71134" w:rsidRDefault="00A71134" w:rsidP="00F02773">
      <w:pPr>
        <w:pStyle w:val="ListBullet"/>
        <w:numPr>
          <w:ilvl w:val="0"/>
          <w:numId w:val="7"/>
        </w:numPr>
      </w:pPr>
      <w:r>
        <w:t>provide all the</w:t>
      </w:r>
      <w:r w:rsidRPr="00E162FF">
        <w:t xml:space="preserve"> information </w:t>
      </w:r>
      <w:r w:rsidR="00A50607">
        <w:t>requested</w:t>
      </w:r>
      <w:r>
        <w:t xml:space="preserve"> </w:t>
      </w:r>
    </w:p>
    <w:p w14:paraId="0E13BDEE" w14:textId="77777777" w:rsidR="00A71134" w:rsidRDefault="00A71134" w:rsidP="00F02773">
      <w:pPr>
        <w:pStyle w:val="ListBullet"/>
        <w:numPr>
          <w:ilvl w:val="0"/>
          <w:numId w:val="7"/>
        </w:numPr>
      </w:pPr>
      <w:r>
        <w:t xml:space="preserve">address all eligibility and </w:t>
      </w:r>
      <w:r w:rsidR="001475D6">
        <w:t>assessment</w:t>
      </w:r>
      <w:r>
        <w:t xml:space="preserve"> criteria </w:t>
      </w:r>
    </w:p>
    <w:p w14:paraId="266A0A89" w14:textId="612FA12D" w:rsidR="00A71134" w:rsidRDefault="00387369" w:rsidP="00F02773">
      <w:pPr>
        <w:pStyle w:val="ListBullet"/>
        <w:numPr>
          <w:ilvl w:val="0"/>
          <w:numId w:val="7"/>
        </w:numPr>
      </w:pPr>
      <w:proofErr w:type="gramStart"/>
      <w:r>
        <w:t>include</w:t>
      </w:r>
      <w:proofErr w:type="gramEnd"/>
      <w:r>
        <w:t xml:space="preserve"> all </w:t>
      </w:r>
      <w:r w:rsidR="00A50607">
        <w:t xml:space="preserve">necessary </w:t>
      </w:r>
      <w:r w:rsidR="00A71134">
        <w:t>attachments</w:t>
      </w:r>
      <w:r w:rsidR="00F02773">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8"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A47AC1">
      <w:pPr>
        <w:pStyle w:val="Heading3"/>
      </w:pPr>
      <w:bookmarkStart w:id="158" w:name="_Toc496536670"/>
      <w:bookmarkStart w:id="159" w:name="_Toc531277497"/>
      <w:bookmarkStart w:id="160" w:name="_Toc955307"/>
      <w:bookmarkStart w:id="161" w:name="_Toc88566250"/>
      <w:bookmarkStart w:id="162" w:name="_Toc88566436"/>
      <w:r>
        <w:t>Attachments to the application</w:t>
      </w:r>
      <w:bookmarkEnd w:id="158"/>
      <w:bookmarkEnd w:id="159"/>
      <w:bookmarkEnd w:id="160"/>
      <w:bookmarkEnd w:id="161"/>
      <w:bookmarkEnd w:id="162"/>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5CD5CF1C" w:rsidR="00A71134" w:rsidRDefault="00244778" w:rsidP="00F02773">
      <w:pPr>
        <w:pStyle w:val="ListBullet"/>
        <w:numPr>
          <w:ilvl w:val="0"/>
          <w:numId w:val="9"/>
        </w:numPr>
      </w:pPr>
      <w:r>
        <w:t xml:space="preserve">a detailed </w:t>
      </w:r>
      <w:r w:rsidR="00A71134">
        <w:t>project plan</w:t>
      </w:r>
      <w:r w:rsidR="00CE0ADE">
        <w:t>, including your project methodology and a project feasibility analysis</w:t>
      </w:r>
      <w:r w:rsidR="00171136">
        <w:t xml:space="preserve"> (maximum </w:t>
      </w:r>
      <w:r w:rsidR="00F140FE">
        <w:t xml:space="preserve">12 </w:t>
      </w:r>
      <w:r w:rsidR="00171136">
        <w:t xml:space="preserve">pages excluding </w:t>
      </w:r>
      <w:r w:rsidR="00F05290">
        <w:t>appendices</w:t>
      </w:r>
      <w:r w:rsidR="00171136">
        <w:t>)</w:t>
      </w:r>
    </w:p>
    <w:p w14:paraId="53B931EE" w14:textId="5695E091" w:rsidR="00EC2C51" w:rsidRPr="004774F1" w:rsidRDefault="00EC2C51" w:rsidP="00F02773">
      <w:pPr>
        <w:pStyle w:val="ListBullet"/>
        <w:numPr>
          <w:ilvl w:val="0"/>
          <w:numId w:val="9"/>
        </w:numPr>
      </w:pPr>
      <w:proofErr w:type="gramStart"/>
      <w:r w:rsidRPr="004774F1">
        <w:t>a</w:t>
      </w:r>
      <w:proofErr w:type="gramEnd"/>
      <w:r w:rsidRPr="004774F1">
        <w:t xml:space="preserve"> list of all chief investigators</w:t>
      </w:r>
      <w:r>
        <w:t xml:space="preserve"> </w:t>
      </w:r>
      <w:r w:rsidR="002C348D">
        <w:t>using the template on business.gov.au</w:t>
      </w:r>
      <w:r w:rsidR="00AF1BA8">
        <w:t xml:space="preserve">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listed. </w:t>
      </w:r>
    </w:p>
    <w:p w14:paraId="55DFB417" w14:textId="77777777" w:rsidR="00244778" w:rsidRDefault="00244778" w:rsidP="00F02773">
      <w:pPr>
        <w:pStyle w:val="ListBullet"/>
        <w:numPr>
          <w:ilvl w:val="0"/>
          <w:numId w:val="9"/>
        </w:numPr>
      </w:pPr>
      <w:r>
        <w:t>a detailed and itemised project budget, including but not limited to disaggregation by project component and Financial Year (FY)</w:t>
      </w:r>
      <w:r w:rsidR="00364D80">
        <w:t>,</w:t>
      </w:r>
      <w:r>
        <w:t xml:space="preserve"> and your related fee card</w:t>
      </w:r>
    </w:p>
    <w:p w14:paraId="3CD76014" w14:textId="1F2CB599" w:rsidR="005604BA" w:rsidRDefault="005604BA" w:rsidP="00F02773">
      <w:pPr>
        <w:pStyle w:val="ListBullet"/>
        <w:numPr>
          <w:ilvl w:val="0"/>
          <w:numId w:val="9"/>
        </w:numPr>
      </w:pPr>
      <w:r>
        <w:lastRenderedPageBreak/>
        <w:t xml:space="preserve">a </w:t>
      </w:r>
      <w:r w:rsidRPr="005604BA">
        <w:t xml:space="preserve">statement of how your project will contribute to the Measures of Success for the MRFF as described in the MRFF Evaluation, Monitoring and Learning Strategy (see </w:t>
      </w:r>
      <w:hyperlink r:id="rId29" w:history="1">
        <w:r w:rsidR="00AF1BA8" w:rsidRPr="005A7FBB">
          <w:rPr>
            <w:rStyle w:val="Hyperlink"/>
          </w:rPr>
          <w:t>www.health.gov.ay/mrff</w:t>
        </w:r>
      </w:hyperlink>
      <w:r w:rsidRPr="005604BA">
        <w:t>) in a table format with the following headings: MRFF Measure of Success; How the project will contribute towards the measure of success; Description of outcome or result against which the contribution will be evaluated</w:t>
      </w:r>
      <w:r w:rsidR="00AF1BA8">
        <w:t xml:space="preserve"> (maximum </w:t>
      </w:r>
      <w:r w:rsidR="00CE0ADE">
        <w:t>one</w:t>
      </w:r>
      <w:r w:rsidR="00AF1BA8">
        <w:t xml:space="preserve"> page)</w:t>
      </w:r>
    </w:p>
    <w:p w14:paraId="020CCB53" w14:textId="2DCCCC51" w:rsidR="00244778" w:rsidRPr="00F140FE" w:rsidRDefault="00244778" w:rsidP="00F02773">
      <w:pPr>
        <w:pStyle w:val="ListBullet"/>
        <w:numPr>
          <w:ilvl w:val="0"/>
          <w:numId w:val="9"/>
        </w:numPr>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AF1BA8">
        <w:t xml:space="preserve"> (maximum </w:t>
      </w:r>
      <w:r w:rsidR="00CE0ADE">
        <w:t>two</w:t>
      </w:r>
      <w:r w:rsidR="00AF1BA8">
        <w:t xml:space="preserve"> pages)</w:t>
      </w:r>
    </w:p>
    <w:p w14:paraId="2EBF8A8E" w14:textId="397F2E54" w:rsidR="00535D28" w:rsidRPr="00F140FE" w:rsidRDefault="00535D28" w:rsidP="00F02773">
      <w:pPr>
        <w:pStyle w:val="ListBullet"/>
        <w:numPr>
          <w:ilvl w:val="0"/>
          <w:numId w:val="9"/>
        </w:numPr>
      </w:pPr>
      <w:r>
        <w:t xml:space="preserve">details of intellectual </w:t>
      </w:r>
      <w:r w:rsidR="008C138D">
        <w:t>property</w:t>
      </w:r>
      <w:r>
        <w:t xml:space="preserve"> (IP) arrangements as an attachment if this is not included within the written content of the application</w:t>
      </w:r>
    </w:p>
    <w:p w14:paraId="05333CFC" w14:textId="77777777" w:rsidR="00AB6291" w:rsidRPr="00F140FE" w:rsidRDefault="00EE17B6" w:rsidP="00F02773">
      <w:pPr>
        <w:pStyle w:val="ListBullet"/>
        <w:numPr>
          <w:ilvl w:val="0"/>
          <w:numId w:val="9"/>
        </w:numPr>
      </w:pPr>
      <w:r w:rsidRPr="00F140FE">
        <w:t>a p</w:t>
      </w:r>
      <w:r w:rsidR="00AB6291" w:rsidRPr="00F140FE">
        <w:t xml:space="preserve">lain English </w:t>
      </w:r>
      <w:r w:rsidRPr="00F140FE">
        <w:t>s</w:t>
      </w:r>
      <w:r w:rsidR="00AB6291" w:rsidRPr="00F140FE">
        <w:t>ummary</w:t>
      </w:r>
      <w:r w:rsidRPr="00F140FE">
        <w:t xml:space="preserve"> that can be used to describe your proj</w:t>
      </w:r>
      <w:r w:rsidR="00C50AE3" w:rsidRPr="00F140FE">
        <w:t>e</w:t>
      </w:r>
      <w:r w:rsidRPr="00F140FE">
        <w:t>ct to the general public (maximum 200 words)</w:t>
      </w:r>
    </w:p>
    <w:p w14:paraId="19B74965" w14:textId="326D5216" w:rsidR="00A71134" w:rsidRDefault="00A71134" w:rsidP="00F02773">
      <w:pPr>
        <w:pStyle w:val="ListBullet"/>
        <w:numPr>
          <w:ilvl w:val="0"/>
          <w:numId w:val="9"/>
        </w:numPr>
      </w:pPr>
      <w:r>
        <w:t>evidence of support from the board, CEO</w:t>
      </w:r>
      <w:r w:rsidR="005D3AD3">
        <w:t xml:space="preserve"> or equivalent</w:t>
      </w:r>
      <w:r w:rsidR="00AF1BA8">
        <w:t xml:space="preserve"> using the template available on business.gov.au</w:t>
      </w:r>
    </w:p>
    <w:p w14:paraId="278763DC" w14:textId="77777777" w:rsidR="00535C7E" w:rsidRDefault="00A71134" w:rsidP="00F02773">
      <w:pPr>
        <w:pStyle w:val="ListBullet"/>
        <w:numPr>
          <w:ilvl w:val="0"/>
          <w:numId w:val="9"/>
        </w:numPr>
      </w:pPr>
      <w:r>
        <w:t>trust deed (where applicable</w:t>
      </w:r>
      <w:r w:rsidRPr="005A61FE">
        <w:t>)</w:t>
      </w:r>
    </w:p>
    <w:p w14:paraId="100EC34B" w14:textId="27BF961D" w:rsidR="00920B85" w:rsidRDefault="00535C7E" w:rsidP="00F02773">
      <w:pPr>
        <w:pStyle w:val="ListBullet"/>
        <w:numPr>
          <w:ilvl w:val="0"/>
          <w:numId w:val="9"/>
        </w:numPr>
      </w:pPr>
      <w:proofErr w:type="gramStart"/>
      <w:r>
        <w:t>letters</w:t>
      </w:r>
      <w:proofErr w:type="gramEnd"/>
      <w:r>
        <w:t xml:space="preserve"> of support (where applicable)</w:t>
      </w:r>
      <w:r w:rsidR="00F02773">
        <w:t>.</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A47AC1">
      <w:pPr>
        <w:pStyle w:val="Heading3"/>
      </w:pPr>
      <w:bookmarkStart w:id="163" w:name="_Ref531274879"/>
      <w:bookmarkStart w:id="164" w:name="_Toc531277498"/>
      <w:bookmarkStart w:id="165" w:name="_Toc955308"/>
      <w:bookmarkStart w:id="166" w:name="_Toc88566251"/>
      <w:bookmarkStart w:id="167" w:name="_Toc88566437"/>
      <w:bookmarkStart w:id="168" w:name="_Toc489952689"/>
      <w:bookmarkStart w:id="169" w:name="_Toc496536671"/>
      <w:bookmarkStart w:id="170" w:name="_Ref482605332"/>
      <w:r>
        <w:t>Joint applications</w:t>
      </w:r>
      <w:bookmarkEnd w:id="163"/>
      <w:bookmarkEnd w:id="164"/>
      <w:bookmarkEnd w:id="165"/>
      <w:bookmarkEnd w:id="166"/>
      <w:bookmarkEnd w:id="167"/>
    </w:p>
    <w:p w14:paraId="5F45A09B" w14:textId="77777777" w:rsidR="00B44FCA" w:rsidRDefault="00B44FCA" w:rsidP="00B44FCA">
      <w:pPr>
        <w:spacing w:after="80"/>
      </w:pPr>
      <w:bookmarkStart w:id="171" w:name="_Toc531277499"/>
      <w:bookmarkStart w:id="172"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D03A26">
      <w:pPr>
        <w:pStyle w:val="ListBullet"/>
        <w:numPr>
          <w:ilvl w:val="0"/>
          <w:numId w:val="7"/>
        </w:numPr>
      </w:pPr>
      <w:r>
        <w:t>details of the project partner</w:t>
      </w:r>
    </w:p>
    <w:p w14:paraId="68DC085D" w14:textId="77777777" w:rsidR="00B44FCA" w:rsidRDefault="00B44FCA" w:rsidP="00D03A26">
      <w:pPr>
        <w:pStyle w:val="ListBullet"/>
        <w:numPr>
          <w:ilvl w:val="0"/>
          <w:numId w:val="7"/>
        </w:numPr>
      </w:pPr>
      <w:r>
        <w:t>an overview of how the project partner will work with the lead organisation and any other project partners in the group to successfully complete the project</w:t>
      </w:r>
    </w:p>
    <w:p w14:paraId="5C39C04F" w14:textId="77777777" w:rsidR="00B44FCA" w:rsidRDefault="00B44FCA" w:rsidP="00D03A26">
      <w:pPr>
        <w:pStyle w:val="ListBullet"/>
        <w:numPr>
          <w:ilvl w:val="0"/>
          <w:numId w:val="7"/>
        </w:numPr>
      </w:pPr>
      <w:r>
        <w:t>an outline of the relevant experience and/or expertise the project partner will bring to the group</w:t>
      </w:r>
    </w:p>
    <w:p w14:paraId="2E937F73" w14:textId="77777777" w:rsidR="00B44FCA" w:rsidRDefault="00B44FCA" w:rsidP="00D03A26">
      <w:pPr>
        <w:pStyle w:val="ListBullet"/>
        <w:numPr>
          <w:ilvl w:val="0"/>
          <w:numId w:val="7"/>
        </w:numPr>
      </w:pPr>
      <w:r>
        <w:t>the roles/responsibilities the project partner will undertake, and the resources it will contribute (if any)</w:t>
      </w:r>
    </w:p>
    <w:p w14:paraId="6B8D3611" w14:textId="77777777" w:rsidR="00B44FCA" w:rsidRDefault="00B44FCA" w:rsidP="00D03A26">
      <w:pPr>
        <w:pStyle w:val="ListBullet"/>
        <w:numPr>
          <w:ilvl w:val="0"/>
          <w:numId w:val="7"/>
        </w:numPr>
      </w:pPr>
      <w:proofErr w:type="gramStart"/>
      <w:r>
        <w:t>details</w:t>
      </w:r>
      <w:proofErr w:type="gramEnd"/>
      <w:r>
        <w:t xml:space="preserve">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1EF0AA67" w:rsidR="003F2BDC" w:rsidRDefault="00B44FCA" w:rsidP="00A47AC1">
      <w:pPr>
        <w:pStyle w:val="Heading4"/>
      </w:pPr>
      <w:bookmarkStart w:id="173" w:name="_Toc88566252"/>
      <w:bookmarkStart w:id="174" w:name="_Toc88566438"/>
      <w:r>
        <w:t>Lead</w:t>
      </w:r>
      <w:r w:rsidR="00EC2C51">
        <w:t xml:space="preserve"> Organisations and Chief Investigator A</w:t>
      </w:r>
      <w:bookmarkEnd w:id="173"/>
      <w:bookmarkEnd w:id="174"/>
    </w:p>
    <w:p w14:paraId="66421FCA" w14:textId="191076AA"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A47AC1">
      <w:pPr>
        <w:pStyle w:val="Heading3"/>
      </w:pPr>
      <w:bookmarkStart w:id="175" w:name="_Toc494290495"/>
      <w:bookmarkStart w:id="176" w:name="_Toc88566253"/>
      <w:bookmarkStart w:id="177" w:name="_Toc88566439"/>
      <w:bookmarkEnd w:id="175"/>
      <w:r>
        <w:t xml:space="preserve">Timing of </w:t>
      </w:r>
      <w:r w:rsidR="00625370">
        <w:t xml:space="preserve">the </w:t>
      </w:r>
      <w:r>
        <w:t>grant opportunity</w:t>
      </w:r>
      <w:bookmarkEnd w:id="168"/>
      <w:bookmarkEnd w:id="169"/>
      <w:bookmarkEnd w:id="171"/>
      <w:bookmarkEnd w:id="172"/>
      <w:r w:rsidR="00625370">
        <w:t xml:space="preserve"> process</w:t>
      </w:r>
      <w:bookmarkEnd w:id="176"/>
      <w:bookmarkEnd w:id="177"/>
    </w:p>
    <w:p w14:paraId="207C8476" w14:textId="3C139147" w:rsidR="00D84D5B"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78" w:name="_Toc467773968"/>
      <w:r w:rsidRPr="0054078D">
        <w:rPr>
          <w:bCs/>
        </w:rPr>
        <w:lastRenderedPageBreak/>
        <w:t>Table 1: Expected timing for this grant opportunity</w:t>
      </w:r>
      <w:bookmarkEnd w:id="178"/>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C7698E" w:rsidRDefault="00B731AB" w:rsidP="00406D61">
            <w:pPr>
              <w:pStyle w:val="TableText"/>
              <w:keepNext/>
            </w:pPr>
            <w:r w:rsidRPr="00C7698E">
              <w:t>1</w:t>
            </w:r>
            <w:r w:rsidR="00535D28" w:rsidRPr="00C7698E">
              <w:t>4</w:t>
            </w:r>
            <w:r w:rsidR="007E6396" w:rsidRPr="00C7698E">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C7698E" w:rsidRDefault="00535D28" w:rsidP="00D47261">
            <w:pPr>
              <w:pStyle w:val="TableText"/>
              <w:keepNext/>
            </w:pPr>
            <w:r w:rsidRPr="00C7698E">
              <w:t>8</w:t>
            </w:r>
            <w:r w:rsidR="00B731AB" w:rsidRPr="00C7698E">
              <w:t xml:space="preserve"> </w:t>
            </w:r>
            <w:r w:rsidR="00247D27" w:rsidRPr="00C7698E">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C7698E" w:rsidRDefault="007E6396" w:rsidP="00680B92">
            <w:pPr>
              <w:pStyle w:val="TableText"/>
              <w:keepNext/>
            </w:pPr>
            <w:r w:rsidRPr="00C7698E">
              <w:t>4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C7698E" w:rsidRDefault="00247D27">
            <w:pPr>
              <w:pStyle w:val="TableText"/>
              <w:keepNext/>
            </w:pPr>
            <w:r w:rsidRPr="00C7698E">
              <w:t xml:space="preserve">2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C7698E" w:rsidRDefault="007E6396" w:rsidP="00680B92">
            <w:pPr>
              <w:pStyle w:val="TableText"/>
              <w:keepNext/>
            </w:pPr>
            <w:r w:rsidRPr="00C7698E">
              <w:t>Date of execution of your grant agreement</w:t>
            </w:r>
          </w:p>
        </w:tc>
      </w:tr>
      <w:tr w:rsidR="00247D27" w:rsidRPr="007B3784" w14:paraId="6CCD7788" w14:textId="77777777" w:rsidTr="00E124D7">
        <w:trPr>
          <w:cantSplit/>
        </w:trPr>
        <w:tc>
          <w:tcPr>
            <w:tcW w:w="4815" w:type="dxa"/>
          </w:tcPr>
          <w:p w14:paraId="3F79DD97" w14:textId="77777777" w:rsidR="00247D27" w:rsidRPr="007B3784" w:rsidRDefault="00247D27" w:rsidP="00B948BE">
            <w:r w:rsidRPr="007B3784">
              <w:t xml:space="preserve">End date of grant commitment </w:t>
            </w:r>
          </w:p>
        </w:tc>
        <w:tc>
          <w:tcPr>
            <w:tcW w:w="3974" w:type="dxa"/>
          </w:tcPr>
          <w:p w14:paraId="4136C26C" w14:textId="094DBAAA" w:rsidR="00247D27" w:rsidRPr="00C7698E" w:rsidRDefault="00DB4151" w:rsidP="00AF1BA8">
            <w:pPr>
              <w:pStyle w:val="TableText"/>
              <w:keepNext/>
            </w:pPr>
            <w:r w:rsidRPr="00C7698E">
              <w:rPr>
                <w:szCs w:val="20"/>
              </w:rPr>
              <w:t xml:space="preserve">Within </w:t>
            </w:r>
            <w:r w:rsidR="004F587F">
              <w:rPr>
                <w:szCs w:val="20"/>
              </w:rPr>
              <w:t>five years</w:t>
            </w:r>
            <w:r w:rsidR="004F587F" w:rsidRPr="00C7698E">
              <w:rPr>
                <w:szCs w:val="20"/>
              </w:rPr>
              <w:t xml:space="preserve"> </w:t>
            </w:r>
            <w:r w:rsidR="00AF1BA8">
              <w:rPr>
                <w:szCs w:val="20"/>
              </w:rPr>
              <w:t>from the date of</w:t>
            </w:r>
            <w:r w:rsidRPr="00C7698E">
              <w:rPr>
                <w:szCs w:val="20"/>
              </w:rPr>
              <w:t xml:space="preserve"> execution of the grant agreeme</w:t>
            </w:r>
            <w:r w:rsidR="00D255FF" w:rsidRPr="00C7698E">
              <w:rPr>
                <w:szCs w:val="20"/>
              </w:rPr>
              <w:t>nt</w:t>
            </w:r>
          </w:p>
        </w:tc>
      </w:tr>
    </w:tbl>
    <w:p w14:paraId="216F957E" w14:textId="77777777" w:rsidR="00247D27" w:rsidRPr="00AD742E" w:rsidRDefault="00247D27" w:rsidP="00B400E6">
      <w:pPr>
        <w:pStyle w:val="Heading2"/>
      </w:pPr>
      <w:bookmarkStart w:id="179" w:name="_Toc496536673"/>
      <w:bookmarkStart w:id="180" w:name="_Toc531277500"/>
      <w:bookmarkStart w:id="181" w:name="_Toc955310"/>
      <w:bookmarkStart w:id="182" w:name="_Toc88566254"/>
      <w:bookmarkStart w:id="183" w:name="_Toc88566440"/>
      <w:bookmarkEnd w:id="170"/>
      <w:r>
        <w:t xml:space="preserve">The </w:t>
      </w:r>
      <w:r w:rsidR="00E93B21">
        <w:t xml:space="preserve">grant </w:t>
      </w:r>
      <w:r>
        <w:t>selection process</w:t>
      </w:r>
      <w:bookmarkEnd w:id="179"/>
      <w:bookmarkEnd w:id="180"/>
      <w:bookmarkEnd w:id="181"/>
      <w:bookmarkEnd w:id="182"/>
      <w:bookmarkEnd w:id="183"/>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3E00B46C"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C7698E">
        <w:br/>
        <w:t>202</w:t>
      </w:r>
      <w:r w:rsidR="004D26F3">
        <w:t>1</w:t>
      </w:r>
      <w:r w:rsidR="00C7698E">
        <w:t xml:space="preserve"> </w:t>
      </w:r>
      <w:proofErr w:type="spellStart"/>
      <w:r w:rsidR="005B1FEB">
        <w:t>BioMedTech</w:t>
      </w:r>
      <w:proofErr w:type="spellEnd"/>
      <w:r w:rsidR="005B1FEB">
        <w:t xml:space="preserve"> Incubator </w:t>
      </w:r>
      <w:r w:rsidR="000C455D" w:rsidRPr="00AA640D">
        <w:t xml:space="preserve">Grant Opportunity, the </w:t>
      </w:r>
      <w:r w:rsidR="00983C01" w:rsidRPr="00AA640D">
        <w:t xml:space="preserve">Committee will </w:t>
      </w:r>
      <w:r w:rsidR="000C455D" w:rsidRPr="00AA640D">
        <w:t>comprise national and international experts.</w:t>
      </w:r>
    </w:p>
    <w:p w14:paraId="5AF76762" w14:textId="77777777"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0D972EB3" w14:textId="77777777" w:rsidR="00700C10" w:rsidRPr="00AA640D" w:rsidRDefault="00F67DBB">
      <w:pPr>
        <w:pStyle w:val="ListBullet"/>
        <w:numPr>
          <w:ilvl w:val="0"/>
          <w:numId w:val="7"/>
        </w:numPr>
        <w:spacing w:after="120"/>
      </w:pPr>
      <w:proofErr w:type="gramStart"/>
      <w:r w:rsidRPr="00AA640D">
        <w:t>whether</w:t>
      </w:r>
      <w:proofErr w:type="gramEnd"/>
      <w:r w:rsidRPr="00AA640D">
        <w:t xml:space="preserve"> it provides value with relevant money.</w:t>
      </w:r>
    </w:p>
    <w:p w14:paraId="7BE74EC8" w14:textId="575F97FA"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591DFA31"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 and a rating of ‘Good’ or ‘Excellent’ for the non-weighted assessment criterion.</w:t>
      </w:r>
    </w:p>
    <w:p w14:paraId="1A6A38A2" w14:textId="77777777" w:rsidR="00F67DBB" w:rsidRPr="00AA640D" w:rsidRDefault="00F67DBB" w:rsidP="00F67DBB">
      <w:pPr>
        <w:pStyle w:val="ListBullet"/>
        <w:ind w:left="0" w:firstLine="0"/>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D03A26">
      <w:pPr>
        <w:pStyle w:val="ListBullet"/>
        <w:numPr>
          <w:ilvl w:val="0"/>
          <w:numId w:val="9"/>
        </w:numPr>
      </w:pPr>
      <w:r w:rsidRPr="00AA640D">
        <w:t xml:space="preserve">the overall objective/s to be achieved </w:t>
      </w:r>
    </w:p>
    <w:p w14:paraId="67F194B3" w14:textId="77777777" w:rsidR="00A22D88" w:rsidRPr="00AA640D" w:rsidRDefault="00A22D88" w:rsidP="00D03A26">
      <w:pPr>
        <w:pStyle w:val="ListBullet"/>
        <w:numPr>
          <w:ilvl w:val="0"/>
          <w:numId w:val="9"/>
        </w:numPr>
      </w:pPr>
      <w:r w:rsidRPr="00AA640D">
        <w:t>the value of the grant sought</w:t>
      </w:r>
    </w:p>
    <w:p w14:paraId="39E2840C" w14:textId="77777777" w:rsidR="00A22D88" w:rsidRPr="00AA640D" w:rsidRDefault="00A22D88" w:rsidP="00D03A26">
      <w:pPr>
        <w:pStyle w:val="ListBullet"/>
        <w:numPr>
          <w:ilvl w:val="0"/>
          <w:numId w:val="9"/>
        </w:numPr>
      </w:pPr>
      <w:r w:rsidRPr="00AA640D">
        <w:t>extent to which the application matches identified MRFF priorities</w:t>
      </w:r>
    </w:p>
    <w:p w14:paraId="47FEF530" w14:textId="0D7EB965" w:rsidR="00F67DBB" w:rsidRPr="00AA640D" w:rsidRDefault="00A22D88" w:rsidP="00D03A26">
      <w:pPr>
        <w:pStyle w:val="ListBullet"/>
        <w:numPr>
          <w:ilvl w:val="0"/>
          <w:numId w:val="9"/>
        </w:numPr>
      </w:pPr>
      <w:proofErr w:type="gramStart"/>
      <w:r w:rsidRPr="00AA640D">
        <w:t>the</w:t>
      </w:r>
      <w:proofErr w:type="gramEnd"/>
      <w:r w:rsidRPr="00AA640D">
        <w:t xml:space="preserve"> extent to which the application demonstrates that funding will assist to meeting the proposal outcomes/ objectives.</w:t>
      </w:r>
    </w:p>
    <w:p w14:paraId="1B1113D9" w14:textId="7BD7832B" w:rsidR="00700C10" w:rsidRPr="00AA640D" w:rsidRDefault="00700C10" w:rsidP="00C50FA1">
      <w:pPr>
        <w:pStyle w:val="ListBullet"/>
        <w:spacing w:after="120"/>
        <w:ind w:left="0" w:firstLine="0"/>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A47AC1">
      <w:pPr>
        <w:pStyle w:val="Heading3"/>
      </w:pPr>
      <w:bookmarkStart w:id="184" w:name="_Toc531277501"/>
      <w:bookmarkStart w:id="185" w:name="_Toc164844279"/>
      <w:bookmarkStart w:id="186" w:name="_Toc383003268"/>
      <w:bookmarkStart w:id="187" w:name="_Toc496536674"/>
      <w:bookmarkStart w:id="188" w:name="_Toc955311"/>
      <w:bookmarkStart w:id="189" w:name="_Toc88566255"/>
      <w:bookmarkStart w:id="190" w:name="_Toc88566441"/>
      <w:r w:rsidRPr="005A61FE">
        <w:lastRenderedPageBreak/>
        <w:t>Who will approve grants?</w:t>
      </w:r>
      <w:bookmarkEnd w:id="184"/>
      <w:bookmarkEnd w:id="185"/>
      <w:bookmarkEnd w:id="186"/>
      <w:bookmarkEnd w:id="187"/>
      <w:bookmarkEnd w:id="188"/>
      <w:bookmarkEnd w:id="189"/>
      <w:bookmarkEnd w:id="190"/>
    </w:p>
    <w:p w14:paraId="6EBA959D"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D03A26">
      <w:pPr>
        <w:pStyle w:val="ListBullet"/>
        <w:numPr>
          <w:ilvl w:val="0"/>
          <w:numId w:val="7"/>
        </w:numPr>
      </w:pPr>
      <w:r>
        <w:t xml:space="preserve">the </w:t>
      </w:r>
      <w:r w:rsidRPr="005A61FE">
        <w:t xml:space="preserve">grant </w:t>
      </w:r>
      <w:r>
        <w:t>approval</w:t>
      </w:r>
    </w:p>
    <w:p w14:paraId="35281AED" w14:textId="77777777" w:rsidR="00700C10" w:rsidRDefault="00700C10" w:rsidP="00D03A26">
      <w:pPr>
        <w:pStyle w:val="ListBullet"/>
        <w:numPr>
          <w:ilvl w:val="0"/>
          <w:numId w:val="7"/>
        </w:numPr>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D03A26">
      <w:pPr>
        <w:pStyle w:val="ListBullet"/>
        <w:numPr>
          <w:ilvl w:val="0"/>
          <w:numId w:val="7"/>
        </w:numPr>
      </w:pPr>
      <w:proofErr w:type="gramStart"/>
      <w:r w:rsidRPr="005A61FE">
        <w:t>any</w:t>
      </w:r>
      <w:proofErr w:type="gramEnd"/>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191" w:name="_Toc489952696"/>
      <w:r w:rsidR="00755B4E">
        <w:t xml:space="preserve">inancial years for the </w:t>
      </w:r>
      <w:r w:rsidR="00406D61">
        <w:t>grant opportunity</w:t>
      </w:r>
      <w:r w:rsidR="00755B4E">
        <w:t>.</w:t>
      </w:r>
    </w:p>
    <w:p w14:paraId="4E9EB63D" w14:textId="77777777" w:rsidR="00564DF1" w:rsidRDefault="00564DF1" w:rsidP="00B400E6">
      <w:pPr>
        <w:pStyle w:val="Heading2"/>
      </w:pPr>
      <w:bookmarkStart w:id="192" w:name="_Toc496536675"/>
      <w:bookmarkStart w:id="193" w:name="_Toc531277502"/>
      <w:bookmarkStart w:id="194" w:name="_Toc955312"/>
      <w:bookmarkStart w:id="195" w:name="_Toc88566256"/>
      <w:bookmarkStart w:id="196" w:name="_Toc88566442"/>
      <w:r>
        <w:t>Notification of application outcomes</w:t>
      </w:r>
      <w:bookmarkEnd w:id="191"/>
      <w:bookmarkEnd w:id="192"/>
      <w:bookmarkEnd w:id="193"/>
      <w:bookmarkEnd w:id="194"/>
      <w:bookmarkEnd w:id="195"/>
      <w:bookmarkEnd w:id="196"/>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B400E6">
      <w:pPr>
        <w:pStyle w:val="Heading2"/>
      </w:pPr>
      <w:bookmarkStart w:id="197" w:name="_Toc955313"/>
      <w:bookmarkStart w:id="198" w:name="_Toc496536676"/>
      <w:bookmarkStart w:id="199" w:name="_Toc531277503"/>
      <w:bookmarkStart w:id="200" w:name="_Toc88566257"/>
      <w:bookmarkStart w:id="201" w:name="_Toc88566443"/>
      <w:r w:rsidRPr="005A61FE">
        <w:t>Successful</w:t>
      </w:r>
      <w:r>
        <w:t xml:space="preserve"> grant applications</w:t>
      </w:r>
      <w:bookmarkEnd w:id="197"/>
      <w:bookmarkEnd w:id="198"/>
      <w:bookmarkEnd w:id="199"/>
      <w:bookmarkEnd w:id="200"/>
      <w:bookmarkEnd w:id="201"/>
    </w:p>
    <w:p w14:paraId="603FDF06" w14:textId="77777777" w:rsidR="00D057B9" w:rsidRDefault="006D2BE3" w:rsidP="00A47AC1">
      <w:pPr>
        <w:pStyle w:val="Heading3"/>
      </w:pPr>
      <w:bookmarkStart w:id="202" w:name="_Toc466898120"/>
      <w:bookmarkStart w:id="203" w:name="_Toc496536677"/>
      <w:bookmarkStart w:id="204" w:name="_Toc531277504"/>
      <w:bookmarkStart w:id="205" w:name="_Toc955314"/>
      <w:bookmarkStart w:id="206" w:name="_Toc88566258"/>
      <w:bookmarkStart w:id="207" w:name="_Toc88566444"/>
      <w:bookmarkEnd w:id="154"/>
      <w:bookmarkEnd w:id="155"/>
      <w:r>
        <w:t>The g</w:t>
      </w:r>
      <w:r w:rsidR="00D057B9">
        <w:t>rant agreement</w:t>
      </w:r>
      <w:bookmarkEnd w:id="202"/>
      <w:bookmarkEnd w:id="203"/>
      <w:bookmarkEnd w:id="204"/>
      <w:bookmarkEnd w:id="205"/>
      <w:bookmarkEnd w:id="206"/>
      <w:bookmarkEnd w:id="207"/>
    </w:p>
    <w:p w14:paraId="0D5BC5F2" w14:textId="6ABDF148"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30" w:anchor="key-documents" w:history="1">
        <w:r w:rsidR="000C3B35" w:rsidRPr="00EE4C75">
          <w:rPr>
            <w:rStyle w:val="Hyperlink"/>
          </w:rPr>
          <w:t>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251541">
      <w:pPr>
        <w:pStyle w:val="ListBullet"/>
        <w:ind w:left="0" w:firstLine="0"/>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1D8FA6F3"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3A11214F" w14:textId="36B93F1E" w:rsidR="00CB7C66" w:rsidRPr="00CB7C66" w:rsidRDefault="00CB7C66" w:rsidP="00CB7C66">
      <w:r>
        <w:lastRenderedPageBreak/>
        <w:t>You</w:t>
      </w:r>
      <w:r w:rsidRPr="00CB7C66">
        <w:t xml:space="preserve"> must ensure that the </w:t>
      </w:r>
      <w:r>
        <w:t>g</w:t>
      </w:r>
      <w:r w:rsidRPr="00CB7C66">
        <w:t xml:space="preserve">rant </w:t>
      </w:r>
      <w:r>
        <w:t>a</w:t>
      </w:r>
      <w:r w:rsidRPr="00CB7C66">
        <w:t xml:space="preserve">greement relating to projects sub-funded under this </w:t>
      </w:r>
      <w:r>
        <w:t>g</w:t>
      </w:r>
      <w:r w:rsidRPr="00CB7C66">
        <w:t xml:space="preserve">rant </w:t>
      </w:r>
      <w:r>
        <w:t>0</w:t>
      </w:r>
      <w:r w:rsidRPr="00CB7C66">
        <w:t xml:space="preserve">pportunity include the Commonwealth commercialisation clauses. </w:t>
      </w:r>
    </w:p>
    <w:p w14:paraId="75F2DC5E" w14:textId="77777777" w:rsidR="00CB7C66" w:rsidRPr="00CB7C66" w:rsidRDefault="00CB7C66" w:rsidP="00CB7C66">
      <w:r w:rsidRPr="00CB7C66">
        <w:t xml:space="preserve">These commercialisation clauses seek to ensure that the Commonwealth has an early opportunity to enter into arrangements with any counter party to commercialisation agreements to permit the Commonwealth's purchase of any resulting commercialised products on commercial terms which are no less favourable than terms offered to any other party. </w:t>
      </w:r>
    </w:p>
    <w:p w14:paraId="029B47B0" w14:textId="66CB15C6" w:rsidR="00CB7C66" w:rsidRPr="00CB7C66" w:rsidRDefault="00CB7C66" w:rsidP="00CB7C66">
      <w:r w:rsidRPr="00CB7C66">
        <w:t xml:space="preserve">Further, commercialisation agreements relating to the commercialisation of Intellectual Property arising from research sub-funded under this </w:t>
      </w:r>
      <w:r>
        <w:t>g</w:t>
      </w:r>
      <w:r w:rsidRPr="00CB7C66">
        <w:t xml:space="preserve">rant </w:t>
      </w:r>
      <w:r>
        <w:t>o</w:t>
      </w:r>
      <w:r w:rsidRPr="00CB7C66">
        <w:t>pportunity (where such Intellectual Property is created, developed, funded, derived or otherwise brought about as part of, a result of or as contemplated by project research activities) must be provided to the Department of Health for review before the organisation leading the project executes or otherwise becomes bound by the agreement. The Department of Health will review such commercialisation agreements to ensure they comply with the terms set out in the Commonwealth commercialisation clauses.</w:t>
      </w:r>
    </w:p>
    <w:p w14:paraId="6ED7F5C5" w14:textId="00F992A0" w:rsidR="00CB7C66" w:rsidRPr="00CB7C66" w:rsidRDefault="00CB7C66" w:rsidP="00CB7C66">
      <w:r w:rsidRPr="00CB7C66">
        <w:t xml:space="preserve">Organisations leading projects sub-funded through this </w:t>
      </w:r>
      <w:r>
        <w:t>g</w:t>
      </w:r>
      <w:r w:rsidRPr="00CB7C66">
        <w:t xml:space="preserve">rant </w:t>
      </w:r>
      <w:r>
        <w:t>o</w:t>
      </w:r>
      <w:r w:rsidRPr="00CB7C66">
        <w:t xml:space="preserve">pportunity must provide a commercialisation plan for review by the Department of Health, as specified within the </w:t>
      </w:r>
      <w:r>
        <w:t>g</w:t>
      </w:r>
      <w:r w:rsidRPr="00CB7C66">
        <w:t xml:space="preserve">rant </w:t>
      </w:r>
      <w:r>
        <w:t>a</w:t>
      </w:r>
      <w:r w:rsidRPr="00CB7C66">
        <w:t xml:space="preserve">greement at award. </w:t>
      </w:r>
    </w:p>
    <w:p w14:paraId="65D45BEC" w14:textId="77777777" w:rsidR="00B62918" w:rsidRPr="009E7919" w:rsidRDefault="00B62918" w:rsidP="00B62918">
      <w:pPr>
        <w:pStyle w:val="Heading3"/>
      </w:pPr>
      <w:bookmarkStart w:id="208" w:name="_Toc88566259"/>
      <w:bookmarkStart w:id="209" w:name="_Toc88566445"/>
      <w:bookmarkStart w:id="210" w:name="_Toc489952704"/>
      <w:bookmarkStart w:id="211" w:name="_Toc496536682"/>
      <w:bookmarkStart w:id="212" w:name="_Toc531277509"/>
      <w:bookmarkStart w:id="213" w:name="_Toc955319"/>
      <w:bookmarkStart w:id="214" w:name="_Ref465245613"/>
      <w:bookmarkStart w:id="215" w:name="_Toc467165693"/>
      <w:bookmarkStart w:id="216" w:name="_Toc164844284"/>
      <w:r>
        <w:t>Grant agreement</w:t>
      </w:r>
      <w:r w:rsidRPr="009E7919">
        <w:t xml:space="preserve"> variations</w:t>
      </w:r>
      <w:bookmarkEnd w:id="208"/>
      <w:bookmarkEnd w:id="209"/>
    </w:p>
    <w:p w14:paraId="1ED75975" w14:textId="77777777" w:rsidR="00B62918" w:rsidRDefault="00B62918" w:rsidP="00167F42">
      <w:pPr>
        <w:pStyle w:val="ListBullet"/>
        <w:ind w:left="0" w:firstLine="0"/>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D03A26">
      <w:pPr>
        <w:pStyle w:val="ListBullet"/>
        <w:numPr>
          <w:ilvl w:val="0"/>
          <w:numId w:val="9"/>
        </w:numPr>
      </w:pPr>
      <w:r w:rsidRPr="00E162FF">
        <w:t>chang</w:t>
      </w:r>
      <w:r>
        <w:t xml:space="preserve">ing </w:t>
      </w:r>
      <w:r w:rsidRPr="00E162FF">
        <w:t>project milestones</w:t>
      </w:r>
    </w:p>
    <w:p w14:paraId="0FF2B9BE" w14:textId="236A3F6C" w:rsidR="00B62918" w:rsidRDefault="00B62918" w:rsidP="00D03A26">
      <w:pPr>
        <w:pStyle w:val="ListBullet"/>
        <w:numPr>
          <w:ilvl w:val="0"/>
          <w:numId w:val="9"/>
        </w:numPr>
      </w:pPr>
      <w:r>
        <w:t xml:space="preserve">extending </w:t>
      </w:r>
      <w:r w:rsidRPr="00E162FF">
        <w:t>the</w:t>
      </w:r>
      <w:r>
        <w:t xml:space="preserve"> timeframe for completing the</w:t>
      </w:r>
      <w:r w:rsidRPr="00E162FF">
        <w:t xml:space="preserve"> project </w:t>
      </w:r>
    </w:p>
    <w:p w14:paraId="6DCC6791" w14:textId="77777777" w:rsidR="00B62918" w:rsidRDefault="00B62918" w:rsidP="00D03A26">
      <w:pPr>
        <w:pStyle w:val="ListBullet"/>
        <w:numPr>
          <w:ilvl w:val="0"/>
          <w:numId w:val="9"/>
        </w:numPr>
      </w:pPr>
      <w:r>
        <w:t>changing project activities</w:t>
      </w:r>
    </w:p>
    <w:p w14:paraId="12101B98" w14:textId="472AAFA3" w:rsidR="00B62918" w:rsidRDefault="00B62918" w:rsidP="00D03A26">
      <w:pPr>
        <w:spacing w:after="80"/>
      </w:pPr>
      <w:r>
        <w:t>T</w:t>
      </w:r>
      <w:r w:rsidRPr="00E162FF">
        <w:t xml:space="preserve">he </w:t>
      </w:r>
      <w:r>
        <w:t>program</w:t>
      </w:r>
      <w:r w:rsidRPr="00E162FF">
        <w:t xml:space="preserve"> does not allow for</w:t>
      </w:r>
      <w:r w:rsidR="00D03A26">
        <w:t xml:space="preserve"> </w:t>
      </w:r>
      <w:r>
        <w:t xml:space="preserve">an increase of </w:t>
      </w:r>
      <w:r w:rsidRPr="00E162FF">
        <w:t>grant funds</w:t>
      </w:r>
      <w:r>
        <w:t>.</w:t>
      </w:r>
    </w:p>
    <w:p w14:paraId="0EFF6366"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7694F6F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ind w:left="0" w:firstLine="0"/>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D03A26">
      <w:pPr>
        <w:pStyle w:val="ListBullet"/>
        <w:numPr>
          <w:ilvl w:val="0"/>
          <w:numId w:val="9"/>
        </w:numPr>
      </w:pPr>
      <w:r>
        <w:t>how it affects</w:t>
      </w:r>
      <w:r w:rsidRPr="00E162FF">
        <w:t xml:space="preserve"> the project outcome</w:t>
      </w:r>
    </w:p>
    <w:p w14:paraId="3626A696" w14:textId="77777777" w:rsidR="00B62918" w:rsidRDefault="00B62918" w:rsidP="00D03A26">
      <w:pPr>
        <w:pStyle w:val="ListBullet"/>
        <w:numPr>
          <w:ilvl w:val="0"/>
          <w:numId w:val="9"/>
        </w:numPr>
      </w:pPr>
      <w:r>
        <w:t>consistency with the program policy objective, grant opportunity guidelines and any relevant policies of the department</w:t>
      </w:r>
    </w:p>
    <w:p w14:paraId="03D18BB5" w14:textId="77777777" w:rsidR="00B62918" w:rsidRDefault="00B62918" w:rsidP="00D03A26">
      <w:pPr>
        <w:pStyle w:val="ListBullet"/>
        <w:numPr>
          <w:ilvl w:val="0"/>
          <w:numId w:val="9"/>
        </w:numPr>
      </w:pPr>
      <w:r>
        <w:t>changes to the timing of grant payments</w:t>
      </w:r>
    </w:p>
    <w:p w14:paraId="18E94F9C" w14:textId="77777777" w:rsidR="00B62918" w:rsidRDefault="00B62918" w:rsidP="00D03A26">
      <w:pPr>
        <w:pStyle w:val="ListBullet"/>
        <w:numPr>
          <w:ilvl w:val="0"/>
          <w:numId w:val="9"/>
        </w:numPr>
      </w:pPr>
      <w:proofErr w:type="gramStart"/>
      <w:r w:rsidRPr="00E162FF">
        <w:t>availability</w:t>
      </w:r>
      <w:proofErr w:type="gramEnd"/>
      <w:r w:rsidRPr="00E162FF">
        <w:t xml:space="preserve"> of </w:t>
      </w:r>
      <w:r>
        <w:t>program</w:t>
      </w:r>
      <w:r w:rsidRPr="00E162FF">
        <w:t xml:space="preserve"> funds.</w:t>
      </w:r>
    </w:p>
    <w:p w14:paraId="499FD7A2" w14:textId="77777777" w:rsidR="00BD3A35" w:rsidRDefault="00BD3A35" w:rsidP="00A47AC1">
      <w:pPr>
        <w:pStyle w:val="Heading3"/>
      </w:pPr>
      <w:bookmarkStart w:id="217" w:name="_Toc88566260"/>
      <w:bookmarkStart w:id="218" w:name="_Toc88566446"/>
      <w:r>
        <w:t>Project</w:t>
      </w:r>
      <w:r w:rsidRPr="00CB5DC6">
        <w:t xml:space="preserve"> specific legislation, </w:t>
      </w:r>
      <w:r>
        <w:t>policies and industry standards</w:t>
      </w:r>
      <w:bookmarkEnd w:id="210"/>
      <w:bookmarkEnd w:id="211"/>
      <w:bookmarkEnd w:id="212"/>
      <w:bookmarkEnd w:id="213"/>
      <w:bookmarkEnd w:id="217"/>
      <w:bookmarkEnd w:id="218"/>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lastRenderedPageBreak/>
        <w:t>Wherever the government funds research activities, the following special regulatory requirements may apply:</w:t>
      </w:r>
    </w:p>
    <w:p w14:paraId="5BC8BBF3" w14:textId="77777777" w:rsidR="005D195A" w:rsidRPr="002C3099" w:rsidRDefault="00367973" w:rsidP="00D03A26">
      <w:pPr>
        <w:pStyle w:val="ListBullet"/>
        <w:numPr>
          <w:ilvl w:val="0"/>
          <w:numId w:val="7"/>
        </w:numPr>
      </w:pPr>
      <w:hyperlink r:id="rId31" w:history="1">
        <w:r w:rsidR="00AD2AA3" w:rsidRPr="002C3099">
          <w:t>MRFF Act 2015</w:t>
        </w:r>
      </w:hyperlink>
      <w:r w:rsidR="005D195A" w:rsidRPr="002928F3">
        <w:rPr>
          <w:vertAlign w:val="superscript"/>
        </w:rPr>
        <w:footnoteReference w:id="4"/>
      </w:r>
    </w:p>
    <w:p w14:paraId="3EDF43E7" w14:textId="77777777" w:rsidR="005D195A" w:rsidRDefault="005D195A" w:rsidP="00D03A26">
      <w:pPr>
        <w:pStyle w:val="ListBullet"/>
        <w:numPr>
          <w:ilvl w:val="0"/>
          <w:numId w:val="7"/>
        </w:numPr>
      </w:pPr>
      <w:r w:rsidRPr="00F608BE">
        <w:t>Working with Vulnerable People registration</w:t>
      </w:r>
    </w:p>
    <w:p w14:paraId="163CBA9B" w14:textId="77777777" w:rsidR="005D195A" w:rsidRDefault="00AF1502" w:rsidP="00D03A26">
      <w:pPr>
        <w:pStyle w:val="ListBullet"/>
        <w:numPr>
          <w:ilvl w:val="0"/>
          <w:numId w:val="7"/>
        </w:numPr>
      </w:pPr>
      <w:r>
        <w:t>State/Territory legislation in relation to working with children</w:t>
      </w:r>
    </w:p>
    <w:p w14:paraId="32CF7CF0" w14:textId="77777777" w:rsidR="005D195A" w:rsidRDefault="005D195A" w:rsidP="00D03A26">
      <w:pPr>
        <w:pStyle w:val="ListBullet"/>
        <w:numPr>
          <w:ilvl w:val="0"/>
          <w:numId w:val="7"/>
        </w:numPr>
      </w:pPr>
      <w:r w:rsidRPr="00217E6E">
        <w:t>Ethics and research practices</w:t>
      </w:r>
    </w:p>
    <w:p w14:paraId="59F5757D" w14:textId="77777777" w:rsidR="00D03A26" w:rsidRDefault="00D03A26" w:rsidP="00D03A26">
      <w:pPr>
        <w:pStyle w:val="ListBullet"/>
        <w:numPr>
          <w:ilvl w:val="1"/>
          <w:numId w:val="7"/>
        </w:numPr>
        <w:spacing w:after="120"/>
      </w:pPr>
      <w:r>
        <w:t xml:space="preserve">the </w:t>
      </w:r>
      <w:hyperlink r:id="rId32" w:history="1">
        <w:r>
          <w:rPr>
            <w:rStyle w:val="Hyperlink"/>
          </w:rPr>
          <w:t>NHMRC/ARC/UA Australian Code for the Responsible Conduct of Research</w:t>
        </w:r>
      </w:hyperlink>
      <w:r>
        <w:t xml:space="preserve"> (2018) and successor documents</w:t>
      </w:r>
    </w:p>
    <w:p w14:paraId="38A92636" w14:textId="77777777" w:rsidR="00D03A26" w:rsidRDefault="00D03A26" w:rsidP="00D03A26">
      <w:pPr>
        <w:pStyle w:val="ListBullet"/>
        <w:numPr>
          <w:ilvl w:val="1"/>
          <w:numId w:val="7"/>
        </w:numPr>
        <w:spacing w:after="120"/>
      </w:pPr>
      <w:r>
        <w:t xml:space="preserve">the </w:t>
      </w:r>
      <w:hyperlink r:id="rId33" w:history="1">
        <w:r>
          <w:rPr>
            <w:rStyle w:val="Hyperlink"/>
          </w:rPr>
          <w:t>NHMRC/ARC/UA National Statement on Ethical Conduct in Human Research</w:t>
        </w:r>
      </w:hyperlink>
      <w:r>
        <w:t xml:space="preserve"> (2007, updated 2018)</w:t>
      </w:r>
    </w:p>
    <w:p w14:paraId="4C2BAB60" w14:textId="77777777" w:rsidR="00D03A26" w:rsidRDefault="00D03A26" w:rsidP="00D03A26">
      <w:pPr>
        <w:pStyle w:val="ListBullet"/>
        <w:numPr>
          <w:ilvl w:val="1"/>
          <w:numId w:val="7"/>
        </w:numPr>
        <w:spacing w:after="120"/>
      </w:pPr>
      <w:proofErr w:type="gramStart"/>
      <w:r>
        <w:t>the</w:t>
      </w:r>
      <w:proofErr w:type="gramEnd"/>
      <w:r>
        <w:t xml:space="preserve"> </w:t>
      </w:r>
      <w:hyperlink r:id="rId34" w:history="1">
        <w:r>
          <w:rPr>
            <w:rStyle w:val="Hyperlink"/>
          </w:rPr>
          <w:t>Australian Code for the care and use of animals for scientific purposes</w:t>
        </w:r>
      </w:hyperlink>
      <w:r>
        <w:t xml:space="preserve"> (2013) endorsed by the NHMRC, the ARC, the Commonwealth Scientific and Industrial Research Organisation and UA.</w:t>
      </w:r>
    </w:p>
    <w:p w14:paraId="51E588C6" w14:textId="0D11490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226E30">
      <w:pPr>
        <w:pStyle w:val="Heading4"/>
      </w:pPr>
      <w:bookmarkStart w:id="219" w:name="_Toc88566261"/>
      <w:bookmarkStart w:id="220" w:name="_Toc88566447"/>
      <w:bookmarkStart w:id="221" w:name="_Toc531277511"/>
      <w:bookmarkStart w:id="222" w:name="_Toc955321"/>
      <w:r>
        <w:t xml:space="preserve">Child safety </w:t>
      </w:r>
      <w:r w:rsidRPr="00BF0EFF">
        <w:t>requirements</w:t>
      </w:r>
      <w:bookmarkEnd w:id="219"/>
      <w:bookmarkEnd w:id="220"/>
    </w:p>
    <w:p w14:paraId="04424D02" w14:textId="77777777" w:rsidR="00BF66D3" w:rsidRPr="005A61FE" w:rsidRDefault="00BF66D3" w:rsidP="00BF66D3">
      <w:pPr>
        <w:pStyle w:val="ListBullet"/>
        <w:ind w:left="0" w:firstLine="0"/>
      </w:pPr>
      <w:r w:rsidRPr="005A61FE">
        <w:t>You must comply with all relevant legislation relating to the employment or engagement of anyone working on the project that may interact with children, including all necessary working with children checks.</w:t>
      </w:r>
    </w:p>
    <w:p w14:paraId="7E9104E3" w14:textId="43238179" w:rsidR="00BF66D3" w:rsidRPr="005A61FE" w:rsidRDefault="00BF66D3" w:rsidP="00BF66D3">
      <w:pPr>
        <w:rPr>
          <w:rStyle w:val="Hyperlink"/>
          <w:rFonts w:ascii="Times New Roman" w:hAnsi="Times New Roman"/>
          <w:iCs w:val="0"/>
          <w:szCs w:val="20"/>
        </w:rPr>
      </w:pPr>
      <w:r w:rsidRPr="005A61FE">
        <w:t xml:space="preserve">You must implement the National Principles for Child Safe Organisations endorsed by the Commonwealth and available at: </w:t>
      </w:r>
      <w:hyperlink r:id="rId35" w:history="1">
        <w:r w:rsidR="00842DD4">
          <w:rPr>
            <w:rStyle w:val="Hyperlink"/>
          </w:rPr>
          <w:t>https://humanrights.gov.au/our-work/childrens-rights/projects/reporting-united-nations-childrens-rights</w:t>
        </w:r>
      </w:hyperlink>
      <w:r w:rsidR="00842DD4">
        <w:rPr>
          <w:rStyle w:val="Hyperlink"/>
        </w:rPr>
        <w:t>.</w:t>
      </w:r>
    </w:p>
    <w:p w14:paraId="1C757D64" w14:textId="77777777"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0C455D">
      <w:pPr>
        <w:pStyle w:val="Heading3"/>
      </w:pPr>
      <w:bookmarkStart w:id="223" w:name="_Toc88566262"/>
      <w:bookmarkStart w:id="224" w:name="_Toc88566448"/>
      <w:r>
        <w:t>Intellectual property rights</w:t>
      </w:r>
      <w:bookmarkEnd w:id="223"/>
      <w:bookmarkEnd w:id="224"/>
      <w:r w:rsidR="003C24C9">
        <w:t xml:space="preserve"> </w:t>
      </w:r>
    </w:p>
    <w:bookmarkEnd w:id="221"/>
    <w:bookmarkEnd w:id="222"/>
    <w:p w14:paraId="3AD63FF5" w14:textId="77777777" w:rsidR="000C455D" w:rsidRDefault="000C455D" w:rsidP="000C455D">
      <w:pPr>
        <w:pStyle w:val="ListBullet"/>
        <w:ind w:left="0" w:firstLine="0"/>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A47AC1">
      <w:pPr>
        <w:pStyle w:val="Heading3"/>
      </w:pPr>
      <w:bookmarkStart w:id="225" w:name="_Toc88566263"/>
      <w:bookmarkStart w:id="226" w:name="_Toc88566449"/>
      <w:bookmarkStart w:id="227" w:name="_Toc3536400"/>
      <w:bookmarkStart w:id="228" w:name="_Toc2067008"/>
      <w:r>
        <w:lastRenderedPageBreak/>
        <w:t>Dissemination of research outcomes</w:t>
      </w:r>
      <w:bookmarkEnd w:id="225"/>
      <w:bookmarkEnd w:id="226"/>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252E88">
      <w:pPr>
        <w:pStyle w:val="ListBullet"/>
        <w:numPr>
          <w:ilvl w:val="0"/>
          <w:numId w:val="7"/>
        </w:numPr>
      </w:pPr>
      <w:proofErr w:type="gramStart"/>
      <w:r>
        <w:t>if</w:t>
      </w:r>
      <w:proofErr w:type="gramEnd"/>
      <w:r>
        <w:t xml:space="preserve"> a clinical trial, submit the clinical trial protocol to an open access repository within six months of HREC approval, or publish a protocol manuscript as soon as practicable.</w:t>
      </w:r>
    </w:p>
    <w:p w14:paraId="1989E5B9" w14:textId="77777777" w:rsidR="002F311C" w:rsidRDefault="002F311C" w:rsidP="00252E88">
      <w:pPr>
        <w:pStyle w:val="ListBullet"/>
        <w:numPr>
          <w:ilvl w:val="0"/>
          <w:numId w:val="7"/>
        </w:numPr>
      </w:pPr>
      <w:r>
        <w:t>within 12 months of completion of the grant activity, disseminate the research findings through:</w:t>
      </w:r>
    </w:p>
    <w:p w14:paraId="5A3E9A4F" w14:textId="77777777" w:rsidR="002F311C" w:rsidRDefault="002F311C" w:rsidP="00252E88">
      <w:pPr>
        <w:pStyle w:val="ListBullet"/>
        <w:numPr>
          <w:ilvl w:val="1"/>
          <w:numId w:val="7"/>
        </w:numPr>
        <w:spacing w:after="120"/>
      </w:pPr>
      <w:r>
        <w:t>ensuring that research findings are available in an open access repository</w:t>
      </w:r>
    </w:p>
    <w:p w14:paraId="2EB2BA11" w14:textId="77777777" w:rsidR="002F311C" w:rsidRDefault="002F311C" w:rsidP="00252E88">
      <w:pPr>
        <w:pStyle w:val="ListBullet"/>
        <w:numPr>
          <w:ilvl w:val="1"/>
          <w:numId w:val="7"/>
        </w:numPr>
        <w:spacing w:after="120"/>
      </w:pPr>
      <w:r>
        <w:t>content specific forums</w:t>
      </w:r>
    </w:p>
    <w:p w14:paraId="1998F133" w14:textId="77777777" w:rsidR="002F311C" w:rsidRDefault="002F311C" w:rsidP="00252E88">
      <w:pPr>
        <w:pStyle w:val="ListBullet"/>
        <w:numPr>
          <w:ilvl w:val="1"/>
          <w:numId w:val="7"/>
        </w:numPr>
        <w:spacing w:after="120"/>
      </w:pPr>
      <w:r>
        <w:t>submission to peer-reviewed journals</w:t>
      </w:r>
    </w:p>
    <w:p w14:paraId="1B69EEE5" w14:textId="77777777" w:rsidR="002F311C" w:rsidRDefault="002F311C" w:rsidP="00252E88">
      <w:pPr>
        <w:pStyle w:val="ListBullet"/>
        <w:numPr>
          <w:ilvl w:val="0"/>
          <w:numId w:val="7"/>
        </w:numPr>
      </w:pPr>
      <w:proofErr w:type="gramStart"/>
      <w:r>
        <w:t>make</w:t>
      </w:r>
      <w:proofErr w:type="gramEnd"/>
      <w:r>
        <w:t xml:space="preserv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A47AC1">
      <w:pPr>
        <w:pStyle w:val="Heading3"/>
      </w:pPr>
      <w:bookmarkStart w:id="229" w:name="_Toc22546474"/>
      <w:bookmarkStart w:id="230" w:name="_Toc22546475"/>
      <w:bookmarkStart w:id="231" w:name="_Toc22546476"/>
      <w:bookmarkStart w:id="232" w:name="_Toc22546477"/>
      <w:bookmarkStart w:id="233" w:name="_Toc22546478"/>
      <w:bookmarkStart w:id="234" w:name="_Toc22546479"/>
      <w:bookmarkStart w:id="235" w:name="_Toc489952707"/>
      <w:bookmarkStart w:id="236" w:name="_Toc496536685"/>
      <w:bookmarkStart w:id="237" w:name="_Toc531277729"/>
      <w:bookmarkStart w:id="238" w:name="_Toc463350780"/>
      <w:bookmarkStart w:id="239" w:name="_Toc467165695"/>
      <w:bookmarkStart w:id="240" w:name="_Toc530073035"/>
      <w:bookmarkStart w:id="241" w:name="_Toc496536686"/>
      <w:bookmarkStart w:id="242" w:name="_Toc531277514"/>
      <w:bookmarkStart w:id="243" w:name="_Toc955324"/>
      <w:bookmarkStart w:id="244" w:name="_Toc88566264"/>
      <w:bookmarkStart w:id="245" w:name="_Toc88566450"/>
      <w:bookmarkEnd w:id="214"/>
      <w:bookmarkEnd w:id="215"/>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t xml:space="preserve">How </w:t>
      </w:r>
      <w:r w:rsidR="00387369">
        <w:t>we pay the grant</w:t>
      </w:r>
      <w:bookmarkEnd w:id="241"/>
      <w:bookmarkEnd w:id="242"/>
      <w:bookmarkEnd w:id="243"/>
      <w:bookmarkEnd w:id="244"/>
      <w:bookmarkEnd w:id="245"/>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252E88">
      <w:pPr>
        <w:pStyle w:val="ListBullet"/>
        <w:numPr>
          <w:ilvl w:val="0"/>
          <w:numId w:val="9"/>
        </w:numPr>
      </w:pPr>
      <w:r>
        <w:t xml:space="preserve">maximum grant amount </w:t>
      </w:r>
      <w:r w:rsidR="00387369">
        <w:t>we will pay</w:t>
      </w:r>
    </w:p>
    <w:p w14:paraId="3EFA3295" w14:textId="77777777" w:rsidR="00F316C0" w:rsidRDefault="006B1989" w:rsidP="00252E88">
      <w:pPr>
        <w:pStyle w:val="ListBullet"/>
        <w:numPr>
          <w:ilvl w:val="0"/>
          <w:numId w:val="9"/>
        </w:numPr>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252E88">
      <w:pPr>
        <w:pStyle w:val="ListBullet"/>
        <w:numPr>
          <w:ilvl w:val="0"/>
          <w:numId w:val="9"/>
        </w:numPr>
      </w:pPr>
      <w:r>
        <w:t>any in-kind contributions you will make</w:t>
      </w:r>
    </w:p>
    <w:p w14:paraId="24E06F57" w14:textId="77777777" w:rsidR="006B2631" w:rsidRDefault="006B2631" w:rsidP="00252E88">
      <w:pPr>
        <w:pStyle w:val="ListBullet"/>
        <w:numPr>
          <w:ilvl w:val="0"/>
          <w:numId w:val="9"/>
        </w:numPr>
      </w:pPr>
      <w:proofErr w:type="gramStart"/>
      <w:r>
        <w:t>any</w:t>
      </w:r>
      <w:proofErr w:type="gramEnd"/>
      <w:r>
        <w:t xml:space="preserve">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A47AC1">
      <w:pPr>
        <w:pStyle w:val="Heading3"/>
      </w:pPr>
      <w:bookmarkStart w:id="246" w:name="_Toc18330423"/>
      <w:bookmarkStart w:id="247" w:name="_Toc18330424"/>
      <w:bookmarkStart w:id="248" w:name="_Toc18330425"/>
      <w:bookmarkStart w:id="249" w:name="_Toc88566265"/>
      <w:bookmarkStart w:id="250" w:name="_Toc88566451"/>
      <w:bookmarkEnd w:id="246"/>
      <w:bookmarkEnd w:id="247"/>
      <w:bookmarkEnd w:id="248"/>
      <w:r>
        <w:t>Grants Payments and GST</w:t>
      </w:r>
      <w:bookmarkEnd w:id="249"/>
      <w:bookmarkEnd w:id="250"/>
    </w:p>
    <w:p w14:paraId="3668DD60" w14:textId="77777777" w:rsidR="004875E4" w:rsidRPr="00E162FF" w:rsidRDefault="00170249" w:rsidP="004875E4">
      <w:bookmarkStart w:id="251" w:name="_Toc496536687"/>
      <w:bookmarkEnd w:id="216"/>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5"/>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6"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653895">
      <w:pPr>
        <w:pStyle w:val="Heading2"/>
      </w:pPr>
      <w:bookmarkStart w:id="252" w:name="_Toc531277516"/>
      <w:bookmarkStart w:id="253" w:name="_Toc955326"/>
      <w:bookmarkStart w:id="254" w:name="_Toc88566266"/>
      <w:bookmarkStart w:id="255" w:name="_Toc88566452"/>
      <w:r w:rsidRPr="005A61FE">
        <w:lastRenderedPageBreak/>
        <w:t>Announcement of grants</w:t>
      </w:r>
      <w:bookmarkEnd w:id="252"/>
      <w:bookmarkEnd w:id="253"/>
      <w:bookmarkEnd w:id="254"/>
      <w:bookmarkEnd w:id="255"/>
    </w:p>
    <w:p w14:paraId="1013C9F5"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252E88">
      <w:pPr>
        <w:pStyle w:val="ListBullet"/>
        <w:numPr>
          <w:ilvl w:val="0"/>
          <w:numId w:val="9"/>
        </w:numPr>
      </w:pPr>
      <w:r w:rsidRPr="00E62F87">
        <w:t xml:space="preserve">name of your </w:t>
      </w:r>
      <w:r w:rsidR="00A6379E" w:rsidRPr="00E62F87">
        <w:t>organisation</w:t>
      </w:r>
    </w:p>
    <w:p w14:paraId="07238C2C" w14:textId="77777777" w:rsidR="004D2CBD" w:rsidRPr="00E62F87" w:rsidRDefault="004D2CBD" w:rsidP="00252E88">
      <w:pPr>
        <w:pStyle w:val="ListBullet"/>
        <w:numPr>
          <w:ilvl w:val="0"/>
          <w:numId w:val="9"/>
        </w:numPr>
      </w:pPr>
      <w:r w:rsidRPr="00E62F87">
        <w:t>title of the project</w:t>
      </w:r>
    </w:p>
    <w:p w14:paraId="79C53851" w14:textId="77777777" w:rsidR="004D2CBD" w:rsidRPr="00E62F87" w:rsidRDefault="004D2CBD" w:rsidP="00252E88">
      <w:pPr>
        <w:pStyle w:val="ListBullet"/>
        <w:numPr>
          <w:ilvl w:val="0"/>
          <w:numId w:val="9"/>
        </w:numPr>
      </w:pPr>
      <w:r w:rsidRPr="00E62F87">
        <w:t>description of the project and its aims</w:t>
      </w:r>
    </w:p>
    <w:p w14:paraId="1E0E6E71" w14:textId="77777777" w:rsidR="004D2CBD" w:rsidRDefault="004D2CBD" w:rsidP="00252E88">
      <w:pPr>
        <w:pStyle w:val="ListBullet"/>
        <w:numPr>
          <w:ilvl w:val="0"/>
          <w:numId w:val="9"/>
        </w:numPr>
      </w:pPr>
      <w:r w:rsidRPr="00E62F87">
        <w:t>amount of grant funding awarded</w:t>
      </w:r>
      <w:r w:rsidR="00BF66D3">
        <w:t xml:space="preserve"> and grant duration</w:t>
      </w:r>
    </w:p>
    <w:p w14:paraId="2AAFB7FF" w14:textId="77777777" w:rsidR="00B321C1" w:rsidRPr="00E62F87" w:rsidRDefault="00B321C1" w:rsidP="00252E88">
      <w:pPr>
        <w:pStyle w:val="ListBullet"/>
        <w:numPr>
          <w:ilvl w:val="0"/>
          <w:numId w:val="9"/>
        </w:numPr>
      </w:pPr>
      <w:r w:rsidRPr="00E62F87">
        <w:t>Australian Business Number</w:t>
      </w:r>
    </w:p>
    <w:p w14:paraId="32328E66" w14:textId="77777777" w:rsidR="00B321C1" w:rsidRPr="00E62F87" w:rsidRDefault="00B321C1" w:rsidP="00252E88">
      <w:pPr>
        <w:pStyle w:val="ListBullet"/>
        <w:numPr>
          <w:ilvl w:val="0"/>
          <w:numId w:val="9"/>
        </w:numPr>
      </w:pPr>
      <w:r w:rsidRPr="00E62F87">
        <w:t>business location</w:t>
      </w:r>
    </w:p>
    <w:p w14:paraId="588DB3F3" w14:textId="77777777" w:rsidR="00B321C1" w:rsidRPr="00E62F87" w:rsidRDefault="009E45B8" w:rsidP="00252E88">
      <w:pPr>
        <w:pStyle w:val="ListBullet"/>
        <w:numPr>
          <w:ilvl w:val="0"/>
          <w:numId w:val="9"/>
        </w:numPr>
      </w:pPr>
      <w:proofErr w:type="gramStart"/>
      <w:r>
        <w:t>your</w:t>
      </w:r>
      <w:proofErr w:type="gramEnd"/>
      <w:r>
        <w:t xml:space="preserve"> organisation’s </w:t>
      </w:r>
      <w:r w:rsidR="00B321C1" w:rsidRPr="00E62F87">
        <w:t>industry sector.</w:t>
      </w:r>
    </w:p>
    <w:p w14:paraId="4F3D4366" w14:textId="77777777" w:rsidR="002C00A0" w:rsidRDefault="00B617C2" w:rsidP="00007E4B">
      <w:pPr>
        <w:pStyle w:val="Heading2"/>
      </w:pPr>
      <w:bookmarkStart w:id="256" w:name="_Toc530073040"/>
      <w:bookmarkStart w:id="257" w:name="_Toc531277517"/>
      <w:bookmarkStart w:id="258" w:name="_Toc955327"/>
      <w:bookmarkStart w:id="259" w:name="_Toc88566267"/>
      <w:bookmarkStart w:id="260" w:name="_Toc88566453"/>
      <w:bookmarkEnd w:id="256"/>
      <w:r>
        <w:t xml:space="preserve">How we monitor your </w:t>
      </w:r>
      <w:bookmarkEnd w:id="251"/>
      <w:bookmarkEnd w:id="257"/>
      <w:bookmarkEnd w:id="258"/>
      <w:r w:rsidR="00082460">
        <w:t>grant activity</w:t>
      </w:r>
      <w:bookmarkEnd w:id="259"/>
      <w:bookmarkEnd w:id="260"/>
    </w:p>
    <w:p w14:paraId="7C4F7CE3" w14:textId="77777777" w:rsidR="0094135B" w:rsidRDefault="0094135B" w:rsidP="00A47AC1">
      <w:pPr>
        <w:pStyle w:val="Heading3"/>
      </w:pPr>
      <w:bookmarkStart w:id="261" w:name="_Toc531277518"/>
      <w:bookmarkStart w:id="262" w:name="_Toc955328"/>
      <w:bookmarkStart w:id="263" w:name="_Toc88566268"/>
      <w:bookmarkStart w:id="264" w:name="_Toc88566454"/>
      <w:r>
        <w:t>Keeping us informed</w:t>
      </w:r>
      <w:bookmarkEnd w:id="261"/>
      <w:bookmarkEnd w:id="262"/>
      <w:bookmarkEnd w:id="263"/>
      <w:bookmarkEnd w:id="264"/>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252E88">
      <w:pPr>
        <w:pStyle w:val="ListBullet"/>
        <w:numPr>
          <w:ilvl w:val="0"/>
          <w:numId w:val="9"/>
        </w:numPr>
      </w:pPr>
      <w:r>
        <w:t>name</w:t>
      </w:r>
    </w:p>
    <w:p w14:paraId="25AD0EAC" w14:textId="77777777" w:rsidR="0091685B" w:rsidRDefault="0091685B" w:rsidP="00252E88">
      <w:pPr>
        <w:pStyle w:val="ListBullet"/>
        <w:numPr>
          <w:ilvl w:val="0"/>
          <w:numId w:val="9"/>
        </w:numPr>
      </w:pPr>
      <w:r>
        <w:t>addresses</w:t>
      </w:r>
    </w:p>
    <w:p w14:paraId="7B18B486" w14:textId="77777777" w:rsidR="0091685B" w:rsidRDefault="0091685B" w:rsidP="00252E88">
      <w:pPr>
        <w:pStyle w:val="ListBullet"/>
        <w:numPr>
          <w:ilvl w:val="0"/>
          <w:numId w:val="9"/>
        </w:numPr>
      </w:pPr>
      <w:r>
        <w:t>nominated contact details</w:t>
      </w:r>
    </w:p>
    <w:p w14:paraId="7DD262ED" w14:textId="77777777" w:rsidR="0091685B" w:rsidRDefault="0091685B" w:rsidP="00252E88">
      <w:pPr>
        <w:pStyle w:val="ListBullet"/>
        <w:numPr>
          <w:ilvl w:val="0"/>
          <w:numId w:val="9"/>
        </w:numPr>
      </w:pPr>
      <w:proofErr w:type="gramStart"/>
      <w:r>
        <w:t>bank</w:t>
      </w:r>
      <w:proofErr w:type="gramEnd"/>
      <w:r>
        <w:t xml:space="preserve">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A47AC1">
      <w:pPr>
        <w:pStyle w:val="Heading3"/>
      </w:pPr>
      <w:bookmarkStart w:id="265" w:name="_Toc531277519"/>
      <w:bookmarkStart w:id="266" w:name="_Toc955329"/>
      <w:bookmarkStart w:id="267" w:name="_Toc88566269"/>
      <w:bookmarkStart w:id="268" w:name="_Toc88566455"/>
      <w:r w:rsidRPr="005A61FE">
        <w:t>Reporting</w:t>
      </w:r>
      <w:bookmarkEnd w:id="265"/>
      <w:bookmarkEnd w:id="266"/>
      <w:bookmarkEnd w:id="267"/>
      <w:bookmarkEnd w:id="268"/>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7"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252E88">
      <w:pPr>
        <w:pStyle w:val="ListBullet"/>
        <w:numPr>
          <w:ilvl w:val="0"/>
          <w:numId w:val="9"/>
        </w:numPr>
      </w:pPr>
      <w:r>
        <w:t>progress against agreed project milestones</w:t>
      </w:r>
      <w:r w:rsidR="005604BA">
        <w:t xml:space="preserve"> and MRFF Measures of Success</w:t>
      </w:r>
    </w:p>
    <w:p w14:paraId="15AFE63F" w14:textId="77777777" w:rsidR="000879D8" w:rsidRDefault="000879D8" w:rsidP="00252E88">
      <w:pPr>
        <w:pStyle w:val="ListBullet"/>
        <w:numPr>
          <w:ilvl w:val="0"/>
          <w:numId w:val="9"/>
        </w:numPr>
      </w:pPr>
      <w:r>
        <w:t>risks aris</w:t>
      </w:r>
      <w:r w:rsidR="000A20D2">
        <w:t>ing</w:t>
      </w:r>
      <w:r>
        <w:t xml:space="preserve"> during the project</w:t>
      </w:r>
    </w:p>
    <w:p w14:paraId="1820AEB2" w14:textId="77777777" w:rsidR="0015405F" w:rsidRDefault="00A506FB" w:rsidP="00252E88">
      <w:pPr>
        <w:pStyle w:val="ListBullet"/>
        <w:numPr>
          <w:ilvl w:val="0"/>
          <w:numId w:val="9"/>
        </w:numPr>
      </w:pPr>
      <w:r>
        <w:t>project expenditure, including expenditure</w:t>
      </w:r>
      <w:r w:rsidR="00FB2CBF">
        <w:t xml:space="preserve"> of grant funds</w:t>
      </w:r>
    </w:p>
    <w:p w14:paraId="38DA91CB" w14:textId="4A3CC49D" w:rsidR="00FB2CBF" w:rsidRDefault="00C96C0D" w:rsidP="00252E88">
      <w:pPr>
        <w:pStyle w:val="ListBullet"/>
        <w:numPr>
          <w:ilvl w:val="0"/>
          <w:numId w:val="9"/>
        </w:numPr>
      </w:pPr>
      <w:proofErr w:type="gramStart"/>
      <w:r w:rsidRPr="003F7B21">
        <w:t>information</w:t>
      </w:r>
      <w:proofErr w:type="gramEnd"/>
      <w:r w:rsidRPr="003F7B21">
        <w:t xml:space="preserve">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lastRenderedPageBreak/>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A47AC1">
      <w:pPr>
        <w:pStyle w:val="Heading4"/>
      </w:pPr>
      <w:bookmarkStart w:id="269" w:name="_Toc496536688"/>
      <w:bookmarkStart w:id="270" w:name="_Toc531277520"/>
      <w:bookmarkStart w:id="271" w:name="_Toc955330"/>
      <w:bookmarkStart w:id="272" w:name="_Toc88566270"/>
      <w:bookmarkStart w:id="273" w:name="_Toc88566456"/>
      <w:r>
        <w:t>Progress report</w:t>
      </w:r>
      <w:r w:rsidR="00CE056C">
        <w:t>s</w:t>
      </w:r>
      <w:bookmarkEnd w:id="269"/>
      <w:bookmarkEnd w:id="270"/>
      <w:bookmarkEnd w:id="271"/>
      <w:bookmarkEnd w:id="272"/>
      <w:bookmarkEnd w:id="273"/>
    </w:p>
    <w:p w14:paraId="334092B0" w14:textId="77777777" w:rsidR="006132DF" w:rsidRDefault="006132DF" w:rsidP="00760D2E">
      <w:pPr>
        <w:spacing w:after="80"/>
      </w:pPr>
      <w:r>
        <w:t>Progress</w:t>
      </w:r>
      <w:r w:rsidRPr="00E162FF">
        <w:t xml:space="preserve"> reports must</w:t>
      </w:r>
      <w:r w:rsidR="00825941">
        <w:t>:</w:t>
      </w:r>
    </w:p>
    <w:p w14:paraId="7E62B9E0" w14:textId="77777777" w:rsidR="005604BA" w:rsidRPr="005604BA" w:rsidRDefault="005604BA" w:rsidP="00252E88">
      <w:pPr>
        <w:pStyle w:val="ListBullet"/>
        <w:numPr>
          <w:ilvl w:val="0"/>
          <w:numId w:val="7"/>
        </w:numPr>
      </w:pPr>
      <w:r w:rsidRPr="005604BA">
        <w:t xml:space="preserve">include evidence to demonstrate progress against the outcome/s and result/s identified in your Measures of Success statement (see section 6.1) </w:t>
      </w:r>
    </w:p>
    <w:p w14:paraId="4F483BC2" w14:textId="0892AF7B" w:rsidR="006132DF" w:rsidRDefault="006132DF" w:rsidP="00252E88">
      <w:pPr>
        <w:pStyle w:val="ListBullet"/>
        <w:numPr>
          <w:ilvl w:val="0"/>
          <w:numId w:val="7"/>
        </w:numPr>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252E88">
      <w:pPr>
        <w:pStyle w:val="ListBullet"/>
        <w:numPr>
          <w:ilvl w:val="0"/>
          <w:numId w:val="7"/>
        </w:numPr>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252E88">
      <w:pPr>
        <w:pStyle w:val="ListBullet"/>
        <w:numPr>
          <w:ilvl w:val="0"/>
          <w:numId w:val="7"/>
        </w:numPr>
      </w:pPr>
      <w:r>
        <w:t xml:space="preserve">be submitted </w:t>
      </w:r>
      <w:r w:rsidR="00D77D54">
        <w:t>by the report due date</w:t>
      </w:r>
      <w:r>
        <w:t xml:space="preserve"> </w:t>
      </w:r>
    </w:p>
    <w:p w14:paraId="27A980CB" w14:textId="77777777" w:rsidR="006132DF" w:rsidRDefault="000879D8" w:rsidP="00252E88">
      <w:pPr>
        <w:pStyle w:val="ListBullet"/>
        <w:numPr>
          <w:ilvl w:val="0"/>
          <w:numId w:val="7"/>
        </w:numPr>
      </w:pPr>
      <w:proofErr w:type="gramStart"/>
      <w:r>
        <w:t>include</w:t>
      </w:r>
      <w:proofErr w:type="gramEnd"/>
      <w:r>
        <w:t xml:space="preserv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A47AC1">
      <w:pPr>
        <w:pStyle w:val="Heading4"/>
      </w:pPr>
      <w:bookmarkStart w:id="274" w:name="_Toc496536689"/>
      <w:bookmarkStart w:id="275" w:name="_Toc531277521"/>
      <w:bookmarkStart w:id="276" w:name="_Toc955331"/>
      <w:bookmarkStart w:id="277" w:name="_Toc88566271"/>
      <w:bookmarkStart w:id="278" w:name="_Toc88566457"/>
      <w:r w:rsidRPr="005A61FE">
        <w:t>End of project</w:t>
      </w:r>
      <w:r w:rsidR="006132DF">
        <w:t xml:space="preserve"> report</w:t>
      </w:r>
      <w:bookmarkEnd w:id="274"/>
      <w:bookmarkEnd w:id="275"/>
      <w:bookmarkEnd w:id="276"/>
      <w:bookmarkEnd w:id="277"/>
      <w:bookmarkEnd w:id="278"/>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252E88">
      <w:pPr>
        <w:pStyle w:val="ListBullet"/>
      </w:pPr>
      <w:r w:rsidRPr="005A61FE">
        <w:t>End of project</w:t>
      </w:r>
      <w:r w:rsidR="0091403C">
        <w:t xml:space="preserve"> reports must</w:t>
      </w:r>
      <w:r w:rsidR="00825941">
        <w:t>:</w:t>
      </w:r>
    </w:p>
    <w:p w14:paraId="50E52267" w14:textId="77777777" w:rsidR="005604BA" w:rsidRPr="005604BA" w:rsidRDefault="005604BA" w:rsidP="00252E88">
      <w:pPr>
        <w:pStyle w:val="ListBullet"/>
        <w:numPr>
          <w:ilvl w:val="0"/>
          <w:numId w:val="7"/>
        </w:numPr>
      </w:pPr>
      <w:r w:rsidRPr="005604BA">
        <w:t xml:space="preserve">include evidence to demonstrate achievement of the outcome/s and result/s identified in your Measures of Success statement (see section 6.1) </w:t>
      </w:r>
    </w:p>
    <w:p w14:paraId="5D96FDD8" w14:textId="282C91E1" w:rsidR="006132DF" w:rsidRDefault="006132DF" w:rsidP="00252E88">
      <w:pPr>
        <w:pStyle w:val="ListBullet"/>
        <w:numPr>
          <w:ilvl w:val="0"/>
          <w:numId w:val="7"/>
        </w:numPr>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252E88">
      <w:pPr>
        <w:pStyle w:val="ListBullet"/>
        <w:numPr>
          <w:ilvl w:val="0"/>
          <w:numId w:val="7"/>
        </w:numPr>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252E88">
      <w:pPr>
        <w:pStyle w:val="ListBullet"/>
        <w:numPr>
          <w:ilvl w:val="0"/>
          <w:numId w:val="7"/>
        </w:numPr>
      </w:pPr>
      <w:r>
        <w:t>include information about your project that supports evaluation of the MRFF</w:t>
      </w:r>
    </w:p>
    <w:p w14:paraId="5D43FD89" w14:textId="77777777" w:rsidR="00985817" w:rsidRPr="005A61FE" w:rsidRDefault="00985817" w:rsidP="00252E88">
      <w:pPr>
        <w:pStyle w:val="ListBullet"/>
        <w:numPr>
          <w:ilvl w:val="0"/>
          <w:numId w:val="7"/>
        </w:numPr>
      </w:pPr>
      <w:r w:rsidRPr="005A61FE">
        <w:t>include a declaration that the grant money was spent in accordance with the grant agreement and to report on any underspends of the grant money</w:t>
      </w:r>
    </w:p>
    <w:p w14:paraId="14624943" w14:textId="77777777" w:rsidR="006132DF" w:rsidRDefault="006132DF" w:rsidP="00252E88">
      <w:pPr>
        <w:pStyle w:val="ListBullet"/>
        <w:numPr>
          <w:ilvl w:val="0"/>
          <w:numId w:val="7"/>
        </w:numPr>
      </w:pPr>
      <w:proofErr w:type="gramStart"/>
      <w:r>
        <w:t>be</w:t>
      </w:r>
      <w:proofErr w:type="gramEnd"/>
      <w:r>
        <w:t xml:space="preserve"> submitted </w:t>
      </w:r>
      <w:r w:rsidR="00C92BE0">
        <w:t>by the report due date</w:t>
      </w:r>
      <w:r w:rsidR="007F013E">
        <w:t>.</w:t>
      </w:r>
    </w:p>
    <w:p w14:paraId="19A156AD" w14:textId="77777777" w:rsidR="006132DF" w:rsidRDefault="006132DF" w:rsidP="00A47AC1">
      <w:pPr>
        <w:pStyle w:val="Heading4"/>
      </w:pPr>
      <w:bookmarkStart w:id="279" w:name="_Toc496536690"/>
      <w:bookmarkStart w:id="280" w:name="_Toc531277522"/>
      <w:bookmarkStart w:id="281" w:name="_Toc955332"/>
      <w:bookmarkStart w:id="282" w:name="_Toc88566272"/>
      <w:bookmarkStart w:id="283" w:name="_Toc88566458"/>
      <w:r>
        <w:t>Ad</w:t>
      </w:r>
      <w:r w:rsidR="007F013E">
        <w:t>-</w:t>
      </w:r>
      <w:r>
        <w:t>hoc report</w:t>
      </w:r>
      <w:bookmarkEnd w:id="279"/>
      <w:bookmarkEnd w:id="280"/>
      <w:bookmarkEnd w:id="281"/>
      <w:r w:rsidR="00A77B88">
        <w:t>s</w:t>
      </w:r>
      <w:bookmarkEnd w:id="282"/>
      <w:bookmarkEnd w:id="283"/>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A47AC1">
      <w:pPr>
        <w:pStyle w:val="Heading3"/>
      </w:pPr>
      <w:bookmarkStart w:id="284" w:name="_Toc531277523"/>
      <w:bookmarkStart w:id="285" w:name="_Toc496536691"/>
      <w:bookmarkStart w:id="286" w:name="_Toc955333"/>
      <w:bookmarkStart w:id="287" w:name="_Toc88566273"/>
      <w:bookmarkStart w:id="288" w:name="_Toc88566459"/>
      <w:r>
        <w:t xml:space="preserve">Independent </w:t>
      </w:r>
      <w:r w:rsidRPr="005A61FE">
        <w:t>audit</w:t>
      </w:r>
      <w:r w:rsidR="00985817" w:rsidRPr="005A61FE">
        <w:t>s</w:t>
      </w:r>
      <w:bookmarkEnd w:id="284"/>
      <w:bookmarkEnd w:id="285"/>
      <w:bookmarkEnd w:id="286"/>
      <w:bookmarkEnd w:id="287"/>
      <w:bookmarkEnd w:id="288"/>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A47AC1">
      <w:pPr>
        <w:pStyle w:val="Heading3"/>
      </w:pPr>
      <w:bookmarkStart w:id="289" w:name="_Toc496536692"/>
      <w:bookmarkStart w:id="290" w:name="_Toc531277524"/>
      <w:bookmarkStart w:id="291" w:name="_Toc955334"/>
      <w:bookmarkStart w:id="292" w:name="_Toc88566274"/>
      <w:bookmarkStart w:id="293" w:name="_Toc88566460"/>
      <w:bookmarkStart w:id="294" w:name="_Toc383003276"/>
      <w:r>
        <w:lastRenderedPageBreak/>
        <w:t>Compliance visits</w:t>
      </w:r>
      <w:bookmarkEnd w:id="289"/>
      <w:bookmarkEnd w:id="290"/>
      <w:bookmarkEnd w:id="291"/>
      <w:bookmarkEnd w:id="292"/>
      <w:bookmarkEnd w:id="293"/>
    </w:p>
    <w:p w14:paraId="71A18EB2"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77777777" w:rsidR="00496465" w:rsidRPr="002977E0" w:rsidRDefault="00F54561" w:rsidP="00A47AC1">
      <w:pPr>
        <w:pStyle w:val="Heading3"/>
      </w:pPr>
      <w:bookmarkStart w:id="295" w:name="_Toc22546491"/>
      <w:bookmarkStart w:id="296" w:name="_Toc22546492"/>
      <w:bookmarkStart w:id="297" w:name="_Toc22546493"/>
      <w:bookmarkStart w:id="298" w:name="_Toc22546494"/>
      <w:bookmarkStart w:id="299" w:name="_Toc22546495"/>
      <w:bookmarkStart w:id="300" w:name="_Toc22546496"/>
      <w:bookmarkStart w:id="301" w:name="_Toc22546497"/>
      <w:bookmarkStart w:id="302" w:name="_Toc22546498"/>
      <w:bookmarkStart w:id="303" w:name="_Toc22546499"/>
      <w:bookmarkStart w:id="304" w:name="_Toc22546500"/>
      <w:bookmarkStart w:id="305" w:name="_Toc22546501"/>
      <w:bookmarkStart w:id="306" w:name="_Toc22546502"/>
      <w:bookmarkStart w:id="307" w:name="_Toc22546503"/>
      <w:bookmarkStart w:id="308" w:name="_Toc22546504"/>
      <w:bookmarkStart w:id="309" w:name="_Toc496536695"/>
      <w:bookmarkStart w:id="310" w:name="_Toc531277526"/>
      <w:bookmarkStart w:id="311" w:name="_Toc955336"/>
      <w:bookmarkStart w:id="312" w:name="_Toc88566275"/>
      <w:bookmarkStart w:id="313" w:name="_Toc88566461"/>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t>Evalua</w:t>
      </w:r>
      <w:bookmarkEnd w:id="309"/>
      <w:bookmarkEnd w:id="310"/>
      <w:bookmarkEnd w:id="311"/>
      <w:r w:rsidR="002977E0">
        <w:t>tion</w:t>
      </w:r>
      <w:bookmarkEnd w:id="312"/>
      <w:bookmarkEnd w:id="313"/>
    </w:p>
    <w:p w14:paraId="4C832852"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r w:rsidR="000B5218" w:rsidRPr="005A61FE">
        <w:t>have been achieved</w:t>
      </w:r>
      <w:r w:rsidRPr="005A61FE">
        <w:t>.</w:t>
      </w:r>
      <w:r>
        <w:t xml:space="preserve"> We may use information from your application and project reports</w:t>
      </w:r>
      <w:r w:rsidR="00453537">
        <w:t xml:space="preserve"> for this purpose</w:t>
      </w:r>
      <w:r w:rsidR="00C42A8E">
        <w:t>, and for the purpose of the evaluation of MRFF more broadly</w:t>
      </w:r>
      <w:r>
        <w:t xml:space="preserve">. We may also interview you, or ask you for more information to help us understand how the grant impacted </w:t>
      </w:r>
      <w:r w:rsidR="00FF231B">
        <w:t>you</w:t>
      </w:r>
      <w:r>
        <w:t xml:space="preserve"> and to evaluate how effective the </w:t>
      </w:r>
      <w:r w:rsidR="00262481">
        <w:t>program</w:t>
      </w:r>
      <w:r>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A47AC1">
      <w:pPr>
        <w:pStyle w:val="Heading3"/>
      </w:pPr>
      <w:bookmarkStart w:id="314" w:name="_Toc496536697"/>
      <w:bookmarkStart w:id="315" w:name="_Toc531277527"/>
      <w:bookmarkStart w:id="316" w:name="_Toc955337"/>
      <w:bookmarkStart w:id="317" w:name="_Toc88566276"/>
      <w:bookmarkStart w:id="318" w:name="_Toc88566462"/>
      <w:bookmarkStart w:id="319" w:name="_Toc164844290"/>
      <w:bookmarkStart w:id="320" w:name="_Toc383003280"/>
      <w:r>
        <w:t>Grant acknowledgement</w:t>
      </w:r>
      <w:bookmarkEnd w:id="314"/>
      <w:bookmarkEnd w:id="315"/>
      <w:bookmarkEnd w:id="316"/>
      <w:bookmarkEnd w:id="317"/>
      <w:bookmarkEnd w:id="318"/>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992F8E">
      <w:pPr>
        <w:pStyle w:val="Heading2"/>
      </w:pPr>
      <w:bookmarkStart w:id="321" w:name="_Toc531277528"/>
      <w:bookmarkStart w:id="322" w:name="_Toc955338"/>
      <w:bookmarkStart w:id="323" w:name="_Toc88566277"/>
      <w:bookmarkStart w:id="324" w:name="_Toc88566463"/>
      <w:bookmarkStart w:id="325" w:name="_Toc496536698"/>
      <w:r w:rsidRPr="005A61FE">
        <w:t>Probity</w:t>
      </w:r>
      <w:bookmarkEnd w:id="321"/>
      <w:bookmarkEnd w:id="322"/>
      <w:bookmarkEnd w:id="323"/>
      <w:bookmarkEnd w:id="324"/>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A47AC1">
      <w:pPr>
        <w:pStyle w:val="Heading3"/>
      </w:pPr>
      <w:bookmarkStart w:id="326" w:name="_Toc531277529"/>
      <w:bookmarkStart w:id="327" w:name="_Toc955339"/>
      <w:bookmarkStart w:id="328" w:name="_Toc88566278"/>
      <w:bookmarkStart w:id="329" w:name="_Toc88566464"/>
      <w:r>
        <w:t>Conflicts of interest</w:t>
      </w:r>
      <w:bookmarkEnd w:id="325"/>
      <w:bookmarkEnd w:id="326"/>
      <w:bookmarkEnd w:id="327"/>
      <w:bookmarkEnd w:id="328"/>
      <w:bookmarkEnd w:id="329"/>
    </w:p>
    <w:p w14:paraId="61433B80" w14:textId="77777777" w:rsidR="002662F6" w:rsidRDefault="000B5218" w:rsidP="00007E4B">
      <w:bookmarkStart w:id="330" w:name="_Toc496536699"/>
      <w:r w:rsidRPr="005A61FE">
        <w:t>Any conflicts</w:t>
      </w:r>
      <w:r w:rsidR="002662F6">
        <w:t xml:space="preserve"> of interest </w:t>
      </w:r>
      <w:bookmarkEnd w:id="330"/>
      <w:r w:rsidR="002662F6">
        <w:t xml:space="preserve">could affect the performance of </w:t>
      </w:r>
      <w:r w:rsidRPr="005A61FE">
        <w:t xml:space="preserve">the grant opportunity or program. There may be a </w:t>
      </w:r>
      <w:hyperlink r:id="rId38"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226E30">
      <w:pPr>
        <w:pStyle w:val="ListBullet"/>
        <w:numPr>
          <w:ilvl w:val="0"/>
          <w:numId w:val="7"/>
        </w:numPr>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226E30">
      <w:pPr>
        <w:pStyle w:val="ListBullet"/>
        <w:numPr>
          <w:ilvl w:val="0"/>
          <w:numId w:val="7"/>
        </w:numPr>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226E30">
      <w:pPr>
        <w:pStyle w:val="ListBullet"/>
        <w:numPr>
          <w:ilvl w:val="0"/>
          <w:numId w:val="7"/>
        </w:numPr>
      </w:pPr>
      <w:proofErr w:type="gramStart"/>
      <w:r w:rsidRPr="005A61FE">
        <w:t>has</w:t>
      </w:r>
      <w:proofErr w:type="gramEnd"/>
      <w:r w:rsidRPr="005A61FE">
        <w:t xml:space="preserve">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lastRenderedPageBreak/>
        <w:t xml:space="preserve">Conflicts of interest for Australian Government staff are handled as set out in the Australian </w:t>
      </w:r>
      <w:hyperlink r:id="rId39" w:anchor="_Toc491767030" w:history="1">
        <w:r w:rsidRPr="005A61FE">
          <w:rPr>
            <w:rStyle w:val="Hyperlink"/>
          </w:rPr>
          <w:t>Public Service Code of Conduct (Section 13(7))</w:t>
        </w:r>
      </w:hyperlink>
      <w:r w:rsidR="005A61FE" w:rsidRPr="00EF7712">
        <w:rPr>
          <w:rStyle w:val="FootnoteReference"/>
          <w:color w:val="3366CC"/>
          <w:u w:val="single"/>
        </w:rPr>
        <w:footnoteReference w:id="6"/>
      </w:r>
      <w:r w:rsidRPr="005A61FE">
        <w:t xml:space="preserve"> of the </w:t>
      </w:r>
      <w:hyperlink r:id="rId40"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7"/>
      </w:r>
      <w:r w:rsidRPr="005A61FE">
        <w:t>. Committee members and other officials including the decision maker must also declare any conflicts of interest.</w:t>
      </w:r>
    </w:p>
    <w:p w14:paraId="33BC7F9B"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41" w:history="1">
        <w:r w:rsidRPr="005A61FE">
          <w:rPr>
            <w:rStyle w:val="Hyperlink"/>
          </w:rPr>
          <w:t>website</w:t>
        </w:r>
      </w:hyperlink>
      <w:r w:rsidRPr="005A61FE">
        <w:rPr>
          <w:rStyle w:val="FootnoteReference"/>
        </w:rPr>
        <w:footnoteReference w:id="8"/>
      </w:r>
      <w:r w:rsidRPr="005A61FE">
        <w:t xml:space="preserve">. </w:t>
      </w:r>
    </w:p>
    <w:p w14:paraId="61783A38" w14:textId="77777777" w:rsidR="001956C5" w:rsidRPr="00E62F87" w:rsidRDefault="004C37F5" w:rsidP="006D3EE4">
      <w:pPr>
        <w:pStyle w:val="Heading3"/>
      </w:pPr>
      <w:bookmarkStart w:id="331" w:name="_Toc530073069"/>
      <w:bookmarkStart w:id="332" w:name="_Toc530073070"/>
      <w:bookmarkStart w:id="333" w:name="_Toc530073074"/>
      <w:bookmarkStart w:id="334" w:name="_Toc530073075"/>
      <w:bookmarkStart w:id="335" w:name="_Toc530073076"/>
      <w:bookmarkStart w:id="336" w:name="_Toc530073078"/>
      <w:bookmarkStart w:id="337" w:name="_Toc530073079"/>
      <w:bookmarkStart w:id="338" w:name="_Toc530073080"/>
      <w:bookmarkStart w:id="339" w:name="_Toc496536701"/>
      <w:bookmarkStart w:id="340" w:name="_Toc531277530"/>
      <w:bookmarkStart w:id="341" w:name="_Toc955340"/>
      <w:bookmarkStart w:id="342" w:name="_Toc88566279"/>
      <w:bookmarkStart w:id="343" w:name="_Toc88566465"/>
      <w:bookmarkEnd w:id="319"/>
      <w:bookmarkEnd w:id="320"/>
      <w:bookmarkEnd w:id="331"/>
      <w:bookmarkEnd w:id="332"/>
      <w:bookmarkEnd w:id="333"/>
      <w:bookmarkEnd w:id="334"/>
      <w:bookmarkEnd w:id="335"/>
      <w:bookmarkEnd w:id="336"/>
      <w:bookmarkEnd w:id="337"/>
      <w:bookmarkEnd w:id="338"/>
      <w:r w:rsidRPr="00E62F87">
        <w:t>How we use your information</w:t>
      </w:r>
      <w:bookmarkEnd w:id="339"/>
      <w:bookmarkEnd w:id="340"/>
      <w:bookmarkEnd w:id="341"/>
      <w:bookmarkEnd w:id="342"/>
      <w:bookmarkEnd w:id="343"/>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278BCC1" w:rsidR="00FA169E" w:rsidRPr="00E62F87" w:rsidRDefault="005304C8" w:rsidP="00226E30">
      <w:pPr>
        <w:pStyle w:val="ListBullet"/>
        <w:numPr>
          <w:ilvl w:val="0"/>
          <w:numId w:val="9"/>
        </w:numPr>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2C3099">
        <w:instrText xml:space="preserve"> \* MERGEFORMAT </w:instrText>
      </w:r>
      <w:r w:rsidR="00057E29">
        <w:fldChar w:fldCharType="separate"/>
      </w:r>
      <w:r w:rsidR="00367973">
        <w:t>12.2.1</w:t>
      </w:r>
      <w:r w:rsidR="00057E29">
        <w:fldChar w:fldCharType="end"/>
      </w:r>
      <w:r w:rsidR="00FA169E" w:rsidRPr="00E62F87">
        <w:t>, or</w:t>
      </w:r>
    </w:p>
    <w:p w14:paraId="6C26D7A7" w14:textId="5CEDFDF2" w:rsidR="00FA169E" w:rsidRPr="00E62F87" w:rsidRDefault="005304C8" w:rsidP="00226E30">
      <w:pPr>
        <w:pStyle w:val="ListBullet"/>
        <w:numPr>
          <w:ilvl w:val="0"/>
          <w:numId w:val="9"/>
        </w:numPr>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2C3099">
        <w:instrText xml:space="preserve"> \* MERGEFORMAT </w:instrText>
      </w:r>
      <w:r w:rsidR="00057E29">
        <w:fldChar w:fldCharType="separate"/>
      </w:r>
      <w:r w:rsidR="00367973">
        <w:t>12.2.3</w:t>
      </w:r>
      <w:r w:rsidR="00057E29">
        <w:fldChar w:fldCharType="end"/>
      </w:r>
      <w:r w:rsidR="0079092D">
        <w:t>,</w:t>
      </w:r>
    </w:p>
    <w:p w14:paraId="292C1CDA" w14:textId="77777777" w:rsidR="00FA169E" w:rsidRPr="00E62F87" w:rsidRDefault="00C43A43" w:rsidP="00760D2E">
      <w:pPr>
        <w:spacing w:after="80"/>
      </w:pPr>
      <w:proofErr w:type="gramStart"/>
      <w:r w:rsidRPr="00E62F87">
        <w:t>w</w:t>
      </w:r>
      <w:r w:rsidR="00FA169E" w:rsidRPr="00E62F87">
        <w:t>e</w:t>
      </w:r>
      <w:proofErr w:type="gramEnd"/>
      <w:r w:rsidR="00FA169E" w:rsidRPr="00E62F87">
        <w:t xml:space="preserve"> may share the information with other government agencies </w:t>
      </w:r>
      <w:r w:rsidR="00A86209">
        <w:t>for a relevant Commonwealth purpose such as</w:t>
      </w:r>
      <w:r w:rsidR="00414A64">
        <w:t>:</w:t>
      </w:r>
    </w:p>
    <w:p w14:paraId="1C5BA25A" w14:textId="77777777" w:rsidR="00FA169E" w:rsidRPr="00E62F87" w:rsidRDefault="00FA169E" w:rsidP="00226E30">
      <w:pPr>
        <w:pStyle w:val="ListBullet"/>
        <w:numPr>
          <w:ilvl w:val="0"/>
          <w:numId w:val="9"/>
        </w:numPr>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226E30">
      <w:pPr>
        <w:pStyle w:val="ListBullet"/>
        <w:numPr>
          <w:ilvl w:val="0"/>
          <w:numId w:val="9"/>
        </w:numPr>
      </w:pPr>
      <w:r w:rsidRPr="00E62F87">
        <w:t>for research</w:t>
      </w:r>
    </w:p>
    <w:p w14:paraId="20541F5F" w14:textId="77777777" w:rsidR="00FA169E" w:rsidRPr="00E62F87" w:rsidRDefault="00FA169E" w:rsidP="00226E30">
      <w:pPr>
        <w:pStyle w:val="ListBullet"/>
        <w:numPr>
          <w:ilvl w:val="0"/>
          <w:numId w:val="9"/>
        </w:numPr>
      </w:pPr>
      <w:proofErr w:type="gramStart"/>
      <w:r w:rsidRPr="00E62F87">
        <w:t>to</w:t>
      </w:r>
      <w:proofErr w:type="gramEnd"/>
      <w:r w:rsidRPr="00E62F87">
        <w:t xml:space="preserve"> announce the awarding of grants</w:t>
      </w:r>
      <w:r w:rsidR="00A86209">
        <w:t>.</w:t>
      </w:r>
    </w:p>
    <w:p w14:paraId="56445109" w14:textId="77777777" w:rsidR="004B44EC" w:rsidRPr="00E62F87" w:rsidRDefault="004B44EC" w:rsidP="00A47AC1">
      <w:pPr>
        <w:pStyle w:val="Heading4"/>
      </w:pPr>
      <w:bookmarkStart w:id="344" w:name="_Ref468133654"/>
      <w:bookmarkStart w:id="345" w:name="_Toc496536702"/>
      <w:bookmarkStart w:id="346" w:name="_Toc531277531"/>
      <w:bookmarkStart w:id="347" w:name="_Toc955341"/>
      <w:bookmarkStart w:id="348" w:name="_Toc88566280"/>
      <w:bookmarkStart w:id="349" w:name="_Toc88566466"/>
      <w:r w:rsidRPr="00E62F87">
        <w:t xml:space="preserve">How we </w:t>
      </w:r>
      <w:r w:rsidR="00BB37A8">
        <w:t>handle</w:t>
      </w:r>
      <w:r w:rsidRPr="00E62F87">
        <w:t xml:space="preserve"> your </w:t>
      </w:r>
      <w:r w:rsidR="00BB37A8">
        <w:t xml:space="preserve">confidential </w:t>
      </w:r>
      <w:r w:rsidRPr="00E62F87">
        <w:t>information</w:t>
      </w:r>
      <w:bookmarkEnd w:id="344"/>
      <w:bookmarkEnd w:id="345"/>
      <w:bookmarkEnd w:id="346"/>
      <w:bookmarkEnd w:id="347"/>
      <w:bookmarkEnd w:id="348"/>
      <w:bookmarkEnd w:id="349"/>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226E30">
      <w:pPr>
        <w:pStyle w:val="ListBullet"/>
        <w:numPr>
          <w:ilvl w:val="0"/>
          <w:numId w:val="9"/>
        </w:numPr>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226E30">
      <w:pPr>
        <w:pStyle w:val="ListBullet"/>
        <w:numPr>
          <w:ilvl w:val="0"/>
          <w:numId w:val="9"/>
        </w:numPr>
      </w:pPr>
      <w:r w:rsidRPr="00E62F87">
        <w:t>the</w:t>
      </w:r>
      <w:r w:rsidR="004B44EC" w:rsidRPr="00E62F87">
        <w:t xml:space="preserve"> inform</w:t>
      </w:r>
      <w:r w:rsidR="00E124D7">
        <w:t>ation is commercially sensitive</w:t>
      </w:r>
    </w:p>
    <w:p w14:paraId="6B1B4376" w14:textId="77777777" w:rsidR="004B44EC" w:rsidRPr="00E62F87" w:rsidRDefault="00A27E3A" w:rsidP="00226E30">
      <w:pPr>
        <w:pStyle w:val="ListBullet"/>
        <w:numPr>
          <w:ilvl w:val="0"/>
          <w:numId w:val="9"/>
        </w:numPr>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226E30">
      <w:pPr>
        <w:pStyle w:val="ListBullet"/>
        <w:numPr>
          <w:ilvl w:val="0"/>
          <w:numId w:val="9"/>
        </w:numPr>
      </w:pPr>
      <w:proofErr w:type="gramStart"/>
      <w:r w:rsidRPr="00E62F87">
        <w:t>you</w:t>
      </w:r>
      <w:proofErr w:type="gramEnd"/>
      <w:r w:rsidR="004B44EC" w:rsidRPr="00E62F87">
        <w:t xml:space="preserve"> provide the information with an understanding that it will stay confidential.</w:t>
      </w:r>
    </w:p>
    <w:p w14:paraId="397DCD51" w14:textId="77777777" w:rsidR="004B44EC" w:rsidRPr="00E62F87" w:rsidRDefault="004B44EC" w:rsidP="00A47AC1">
      <w:pPr>
        <w:pStyle w:val="Heading4"/>
      </w:pPr>
      <w:bookmarkStart w:id="350" w:name="_Toc496536703"/>
      <w:bookmarkStart w:id="351" w:name="_Toc531277532"/>
      <w:bookmarkStart w:id="352" w:name="_Toc955342"/>
      <w:bookmarkStart w:id="353" w:name="_Toc88566281"/>
      <w:bookmarkStart w:id="354" w:name="_Toc88566467"/>
      <w:r w:rsidRPr="00E62F87">
        <w:t xml:space="preserve">When we may </w:t>
      </w:r>
      <w:r w:rsidR="00C43A43" w:rsidRPr="00E62F87">
        <w:t xml:space="preserve">disclose </w:t>
      </w:r>
      <w:r w:rsidRPr="00E62F87">
        <w:t>confidential information</w:t>
      </w:r>
      <w:bookmarkEnd w:id="350"/>
      <w:bookmarkEnd w:id="351"/>
      <w:bookmarkEnd w:id="352"/>
      <w:bookmarkEnd w:id="353"/>
      <w:bookmarkEnd w:id="354"/>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226E30">
      <w:pPr>
        <w:pStyle w:val="ListBullet"/>
        <w:numPr>
          <w:ilvl w:val="0"/>
          <w:numId w:val="9"/>
        </w:numPr>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226E30">
      <w:pPr>
        <w:pStyle w:val="ListBullet"/>
        <w:numPr>
          <w:ilvl w:val="0"/>
          <w:numId w:val="9"/>
        </w:numPr>
      </w:pPr>
      <w:r w:rsidRPr="00E62F87">
        <w:t>to the Auditor-General, Ombudsman or Privacy Commissioner</w:t>
      </w:r>
    </w:p>
    <w:p w14:paraId="1180ABC3" w14:textId="77777777" w:rsidR="004B44EC" w:rsidRPr="00E62F87" w:rsidRDefault="004B44EC" w:rsidP="00226E30">
      <w:pPr>
        <w:pStyle w:val="ListBullet"/>
        <w:numPr>
          <w:ilvl w:val="0"/>
          <w:numId w:val="9"/>
        </w:numPr>
      </w:pPr>
      <w:r w:rsidRPr="00E62F87">
        <w:t xml:space="preserve">to the responsible Minister or </w:t>
      </w:r>
      <w:r w:rsidR="00E04C95">
        <w:t>Assistant Minister</w:t>
      </w:r>
    </w:p>
    <w:p w14:paraId="104A0BEB" w14:textId="77777777" w:rsidR="004B44EC" w:rsidRPr="00E62F87" w:rsidRDefault="004B44EC" w:rsidP="00226E30">
      <w:pPr>
        <w:pStyle w:val="ListBullet"/>
        <w:numPr>
          <w:ilvl w:val="0"/>
          <w:numId w:val="9"/>
        </w:numPr>
      </w:pPr>
      <w:proofErr w:type="gramStart"/>
      <w:r w:rsidRPr="00E62F87">
        <w:t>to</w:t>
      </w:r>
      <w:proofErr w:type="gramEnd"/>
      <w:r w:rsidRPr="00E62F87">
        <w:t xml:space="preserve"> a House or a Committee of the Australian Parliament.</w:t>
      </w:r>
    </w:p>
    <w:p w14:paraId="03B7F311" w14:textId="3EE23D3F" w:rsidR="004B44EC" w:rsidRPr="00E62F87" w:rsidRDefault="004B44EC" w:rsidP="00760D2E">
      <w:pPr>
        <w:spacing w:after="80"/>
      </w:pPr>
      <w:r w:rsidRPr="00E62F87">
        <w:t xml:space="preserve">We may also </w:t>
      </w:r>
      <w:r w:rsidR="00551817" w:rsidRPr="00E62F87">
        <w:t xml:space="preserve">disclose </w:t>
      </w:r>
      <w:r w:rsidR="00234A47">
        <w:t>confidential information if</w:t>
      </w:r>
      <w:r w:rsidR="00DA31B6">
        <w:t>:</w:t>
      </w:r>
    </w:p>
    <w:p w14:paraId="42F48B99" w14:textId="77777777" w:rsidR="004B44EC" w:rsidRPr="00E62F87" w:rsidRDefault="004B44EC" w:rsidP="00226E30">
      <w:pPr>
        <w:pStyle w:val="ListBullet"/>
        <w:numPr>
          <w:ilvl w:val="0"/>
          <w:numId w:val="9"/>
        </w:numPr>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226E30">
      <w:pPr>
        <w:pStyle w:val="ListBullet"/>
        <w:numPr>
          <w:ilvl w:val="0"/>
          <w:numId w:val="9"/>
        </w:numPr>
      </w:pPr>
      <w:r w:rsidRPr="00E62F87">
        <w:t xml:space="preserve">you agree to the information being </w:t>
      </w:r>
      <w:r w:rsidR="00BB37A8">
        <w:t>disclosed</w:t>
      </w:r>
      <w:r w:rsidRPr="00E62F87">
        <w:t>, or</w:t>
      </w:r>
    </w:p>
    <w:p w14:paraId="16FBDDC8" w14:textId="77777777" w:rsidR="004B44EC" w:rsidRPr="00E62F87" w:rsidRDefault="004B44EC" w:rsidP="00226E30">
      <w:pPr>
        <w:pStyle w:val="ListBullet"/>
        <w:numPr>
          <w:ilvl w:val="0"/>
          <w:numId w:val="9"/>
        </w:numPr>
      </w:pPr>
      <w:proofErr w:type="gramStart"/>
      <w:r w:rsidRPr="00E62F87">
        <w:lastRenderedPageBreak/>
        <w:t>someone</w:t>
      </w:r>
      <w:proofErr w:type="gramEnd"/>
      <w:r w:rsidRPr="00E62F87">
        <w:t xml:space="preserve"> other than us has made the confidential information public.</w:t>
      </w:r>
    </w:p>
    <w:p w14:paraId="5778023E" w14:textId="77777777" w:rsidR="004B44EC" w:rsidRPr="00E62F87" w:rsidRDefault="004B44EC" w:rsidP="00A47AC1">
      <w:pPr>
        <w:pStyle w:val="Heading4"/>
      </w:pPr>
      <w:bookmarkStart w:id="355" w:name="_Ref468133671"/>
      <w:bookmarkStart w:id="356" w:name="_Toc496536704"/>
      <w:bookmarkStart w:id="357" w:name="_Toc531277533"/>
      <w:bookmarkStart w:id="358" w:name="_Toc955343"/>
      <w:bookmarkStart w:id="359" w:name="_Toc88566282"/>
      <w:bookmarkStart w:id="360" w:name="_Toc88566468"/>
      <w:r w:rsidRPr="00E62F87">
        <w:t>How we use your personal information</w:t>
      </w:r>
      <w:bookmarkEnd w:id="355"/>
      <w:bookmarkEnd w:id="356"/>
      <w:bookmarkEnd w:id="357"/>
      <w:bookmarkEnd w:id="358"/>
      <w:bookmarkEnd w:id="359"/>
      <w:bookmarkEnd w:id="360"/>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037E8170" w14:textId="77777777" w:rsidR="004B44EC" w:rsidRPr="00E62F87" w:rsidRDefault="004B44EC" w:rsidP="00226E30">
      <w:pPr>
        <w:pStyle w:val="ListBullet"/>
        <w:numPr>
          <w:ilvl w:val="0"/>
          <w:numId w:val="7"/>
        </w:numPr>
      </w:pPr>
      <w:r w:rsidRPr="00E62F87">
        <w:t>what personal information we collect</w:t>
      </w:r>
    </w:p>
    <w:p w14:paraId="273868C0" w14:textId="77777777" w:rsidR="004B44EC" w:rsidRPr="00E62F87" w:rsidRDefault="004B44EC" w:rsidP="00226E30">
      <w:pPr>
        <w:pStyle w:val="ListBullet"/>
        <w:numPr>
          <w:ilvl w:val="0"/>
          <w:numId w:val="7"/>
        </w:numPr>
      </w:pPr>
      <w:r w:rsidRPr="00E62F87">
        <w:t xml:space="preserve">why we collect your personal information </w:t>
      </w:r>
    </w:p>
    <w:p w14:paraId="3A175708" w14:textId="77777777" w:rsidR="004B44EC" w:rsidRPr="00E62F87" w:rsidRDefault="00932796" w:rsidP="00226E30">
      <w:pPr>
        <w:pStyle w:val="ListBullet"/>
        <w:numPr>
          <w:ilvl w:val="0"/>
          <w:numId w:val="7"/>
        </w:numPr>
      </w:pPr>
      <w:proofErr w:type="gramStart"/>
      <w:r>
        <w:t>to</w:t>
      </w:r>
      <w:proofErr w:type="gramEnd"/>
      <w:r>
        <w:t xml:space="preserve">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226E30">
      <w:pPr>
        <w:pStyle w:val="ListBullet"/>
        <w:numPr>
          <w:ilvl w:val="0"/>
          <w:numId w:val="7"/>
        </w:numPr>
      </w:pPr>
      <w:r w:rsidRPr="00E62F87">
        <w:t xml:space="preserve">manage the </w:t>
      </w:r>
      <w:r w:rsidR="00262481">
        <w:t>program</w:t>
      </w:r>
    </w:p>
    <w:p w14:paraId="5E23FCBD" w14:textId="77777777" w:rsidR="004B44EC" w:rsidRPr="00E62F87" w:rsidRDefault="004B44EC" w:rsidP="00226E30">
      <w:pPr>
        <w:pStyle w:val="ListBullet"/>
        <w:numPr>
          <w:ilvl w:val="0"/>
          <w:numId w:val="7"/>
        </w:numPr>
      </w:pPr>
      <w:proofErr w:type="gramStart"/>
      <w:r w:rsidRPr="00E62F87">
        <w:t>research</w:t>
      </w:r>
      <w:proofErr w:type="gramEnd"/>
      <w:r w:rsidRPr="00E62F87">
        <w:t xml:space="preserve">,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226E30">
      <w:pPr>
        <w:pStyle w:val="ListBullet"/>
        <w:numPr>
          <w:ilvl w:val="0"/>
          <w:numId w:val="7"/>
        </w:numPr>
      </w:pPr>
      <w:r w:rsidRPr="00E62F87">
        <w:t>announce the names of successful applicants to the public</w:t>
      </w:r>
    </w:p>
    <w:p w14:paraId="40CFF3DB" w14:textId="77777777" w:rsidR="004B44EC" w:rsidRPr="00E62F87" w:rsidRDefault="004B44EC" w:rsidP="00226E30">
      <w:pPr>
        <w:pStyle w:val="ListBullet"/>
        <w:numPr>
          <w:ilvl w:val="0"/>
          <w:numId w:val="7"/>
        </w:numPr>
      </w:pPr>
      <w:proofErr w:type="gramStart"/>
      <w:r w:rsidRPr="00E62F87">
        <w:t>publish</w:t>
      </w:r>
      <w:proofErr w:type="gramEnd"/>
      <w:r w:rsidRPr="00E62F87">
        <w:t xml:space="preserve">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2" w:history="1">
        <w:r w:rsidR="004B44EC" w:rsidRPr="005A61FE">
          <w:rPr>
            <w:rStyle w:val="Hyperlink"/>
          </w:rPr>
          <w:t>Privacy Policy</w:t>
        </w:r>
      </w:hyperlink>
      <w:r w:rsidR="004B44EC" w:rsidRPr="00E62F87">
        <w:rPr>
          <w:rStyle w:val="FootnoteReference"/>
        </w:rPr>
        <w:footnoteReference w:id="9"/>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226E30">
      <w:pPr>
        <w:pStyle w:val="ListBullet"/>
        <w:numPr>
          <w:ilvl w:val="0"/>
          <w:numId w:val="9"/>
        </w:numPr>
      </w:pPr>
      <w:r w:rsidRPr="00E62F87">
        <w:t>what is personal information</w:t>
      </w:r>
    </w:p>
    <w:p w14:paraId="400B0C57" w14:textId="77777777" w:rsidR="004B44EC" w:rsidRPr="00E62F87" w:rsidRDefault="004B44EC" w:rsidP="00226E30">
      <w:pPr>
        <w:pStyle w:val="ListBullet"/>
        <w:numPr>
          <w:ilvl w:val="0"/>
          <w:numId w:val="9"/>
        </w:numPr>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226E30">
      <w:pPr>
        <w:pStyle w:val="ListBullet"/>
        <w:numPr>
          <w:ilvl w:val="0"/>
          <w:numId w:val="9"/>
        </w:numPr>
      </w:pPr>
      <w:proofErr w:type="gramStart"/>
      <w:r w:rsidRPr="00E62F87">
        <w:t>how</w:t>
      </w:r>
      <w:proofErr w:type="gramEnd"/>
      <w:r w:rsidRPr="00E62F87">
        <w:t xml:space="preserve"> you can access and correct your personal information.</w:t>
      </w:r>
    </w:p>
    <w:p w14:paraId="30CDFDEE" w14:textId="77777777" w:rsidR="00082C2C" w:rsidRDefault="00082C2C" w:rsidP="00A47AC1">
      <w:pPr>
        <w:pStyle w:val="Heading4"/>
      </w:pPr>
      <w:bookmarkStart w:id="361" w:name="_Toc496536705"/>
      <w:bookmarkStart w:id="362" w:name="_Toc489952724"/>
      <w:bookmarkStart w:id="363" w:name="_Toc496536706"/>
      <w:bookmarkStart w:id="364" w:name="_Toc531277534"/>
      <w:bookmarkStart w:id="365" w:name="_Toc955344"/>
      <w:bookmarkStart w:id="366" w:name="_Toc88566283"/>
      <w:bookmarkStart w:id="367" w:name="_Toc88566469"/>
      <w:bookmarkEnd w:id="361"/>
      <w:r>
        <w:t>Freedom of information</w:t>
      </w:r>
      <w:bookmarkEnd w:id="362"/>
      <w:bookmarkEnd w:id="363"/>
      <w:bookmarkEnd w:id="364"/>
      <w:bookmarkEnd w:id="365"/>
      <w:bookmarkEnd w:id="366"/>
      <w:bookmarkEnd w:id="367"/>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A47AC1">
      <w:pPr>
        <w:pStyle w:val="Heading3"/>
      </w:pPr>
      <w:bookmarkStart w:id="368" w:name="_Toc496536707"/>
      <w:bookmarkStart w:id="369" w:name="_Toc531277535"/>
      <w:bookmarkStart w:id="370" w:name="_Toc955345"/>
      <w:bookmarkStart w:id="371" w:name="_Toc88566284"/>
      <w:bookmarkStart w:id="372" w:name="_Toc88566470"/>
      <w:r>
        <w:t>Enquiries and f</w:t>
      </w:r>
      <w:r w:rsidR="001956C5" w:rsidRPr="00E63F2A">
        <w:t>eedback</w:t>
      </w:r>
      <w:bookmarkEnd w:id="368"/>
      <w:bookmarkEnd w:id="369"/>
      <w:bookmarkEnd w:id="370"/>
      <w:bookmarkEnd w:id="371"/>
      <w:bookmarkEnd w:id="372"/>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3" w:history="1">
        <w:r w:rsidRPr="005A61FE">
          <w:rPr>
            <w:rStyle w:val="Hyperlink"/>
          </w:rPr>
          <w:t>web chat</w:t>
        </w:r>
      </w:hyperlink>
      <w:r>
        <w:t xml:space="preserve"> or</w:t>
      </w:r>
      <w:r w:rsidR="008863EB">
        <w:t xml:space="preserve"> through</w:t>
      </w:r>
      <w:r>
        <w:t xml:space="preserve"> our </w:t>
      </w:r>
      <w:hyperlink r:id="rId44"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45"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6"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lastRenderedPageBreak/>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4625AB69" w14:textId="77777777" w:rsidR="00284247" w:rsidRDefault="00284247" w:rsidP="00284247">
      <w:pPr>
        <w:keepNext/>
        <w:spacing w:after="0"/>
      </w:pPr>
      <w:r>
        <w:t>Chief Financial Officer</w:t>
      </w:r>
    </w:p>
    <w:p w14:paraId="2E2DAA45" w14:textId="77777777" w:rsidR="00284247" w:rsidRDefault="00284247" w:rsidP="00284247">
      <w:pPr>
        <w:keepNext/>
        <w:spacing w:after="0"/>
      </w:pPr>
      <w:r>
        <w:t>Department of Industry, Science, Energy and Resources</w:t>
      </w:r>
    </w:p>
    <w:p w14:paraId="5BB77999" w14:textId="77777777" w:rsidR="001956C5" w:rsidRDefault="001956C5" w:rsidP="001956C5">
      <w:r w:rsidRPr="00E162FF">
        <w:t xml:space="preserve">GPO Box </w:t>
      </w:r>
      <w:r w:rsidR="004452CD">
        <w:t>2013</w:t>
      </w:r>
      <w:r w:rsidR="007610F4">
        <w:br/>
      </w:r>
      <w:r w:rsidRPr="00E162FF">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7" w:history="1">
        <w:r w:rsidR="001956C5" w:rsidRPr="005A61FE">
          <w:rPr>
            <w:rStyle w:val="Hyperlink"/>
          </w:rPr>
          <w:t>Commonwealth Ombudsman</w:t>
        </w:r>
      </w:hyperlink>
      <w:r w:rsidR="006D49B3">
        <w:rPr>
          <w:rStyle w:val="FootnoteReference"/>
          <w:color w:val="3366CC"/>
          <w:u w:val="single"/>
        </w:rPr>
        <w:footnoteReference w:id="10"/>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D93AFB">
      <w:pPr>
        <w:pStyle w:val="Heading2"/>
        <w:rPr>
          <w:rFonts w:ascii="Verdana" w:hAnsi="Verdana"/>
          <w:szCs w:val="20"/>
        </w:rPr>
      </w:pPr>
      <w:bookmarkStart w:id="373" w:name="_Ref17466953"/>
      <w:bookmarkStart w:id="374" w:name="_Toc88566285"/>
      <w:bookmarkStart w:id="375" w:name="_Toc88566471"/>
      <w:r>
        <w:lastRenderedPageBreak/>
        <w:t>Glossary</w:t>
      </w:r>
      <w:bookmarkEnd w:id="373"/>
      <w:bookmarkEnd w:id="374"/>
      <w:bookmarkEnd w:id="375"/>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777777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 xml:space="preserve">re the specified principles or standards, against which applications will be </w:t>
            </w:r>
            <w:proofErr w:type="gramStart"/>
            <w:r w:rsidRPr="00EE5DA3">
              <w:rPr>
                <w:rFonts w:cs="Arial"/>
                <w:lang w:eastAsia="en-AU"/>
              </w:rPr>
              <w:t>judged.</w:t>
            </w:r>
            <w:proofErr w:type="gramEnd"/>
            <w:r w:rsidRPr="00EE5DA3">
              <w:rPr>
                <w:rFonts w:cs="Arial"/>
                <w:lang w:eastAsia="en-AU"/>
              </w:rPr>
              <w:t xml:space="preserve"> These criteria are also used to assess the merits of proposals and, in the case of a competitive grant opportunity, to determine application rankings</w:t>
            </w:r>
            <w:r>
              <w:rPr>
                <w:rFonts w:cs="Arial"/>
                <w:lang w:eastAsia="en-AU"/>
              </w:rPr>
              <w:t>.</w:t>
            </w:r>
          </w:p>
        </w:tc>
      </w:tr>
      <w:tr w:rsidR="00524DAB" w:rsidRPr="009E3949" w14:paraId="5846821A" w14:textId="77777777" w:rsidTr="00A83F48">
        <w:trPr>
          <w:cantSplit/>
        </w:trPr>
        <w:tc>
          <w:tcPr>
            <w:tcW w:w="1843" w:type="pct"/>
          </w:tcPr>
          <w:p w14:paraId="615F8487" w14:textId="17CE1E16" w:rsidR="00524DAB" w:rsidRPr="00226E30" w:rsidRDefault="00524DAB" w:rsidP="00524DAB">
            <w:r w:rsidRPr="00524DAB">
              <w:t>Chief Investigator</w:t>
            </w:r>
          </w:p>
        </w:tc>
        <w:tc>
          <w:tcPr>
            <w:tcW w:w="3157" w:type="pct"/>
          </w:tcPr>
          <w:p w14:paraId="286C27FB" w14:textId="1F22DFCB" w:rsidR="00524DAB" w:rsidRPr="00524DAB" w:rsidRDefault="00EC2C51" w:rsidP="00524DAB">
            <w:r>
              <w:t>A member of the research team.</w:t>
            </w:r>
          </w:p>
        </w:tc>
      </w:tr>
      <w:tr w:rsidR="00EC2C51" w:rsidRPr="009E3949" w14:paraId="7F6D875D" w14:textId="77777777" w:rsidTr="00A83F48">
        <w:trPr>
          <w:cantSplit/>
        </w:trPr>
        <w:tc>
          <w:tcPr>
            <w:tcW w:w="1843" w:type="pct"/>
          </w:tcPr>
          <w:p w14:paraId="073F4993" w14:textId="03BB05FB" w:rsidR="00EC2C51" w:rsidRPr="00226E30" w:rsidRDefault="00EC2C51" w:rsidP="00EC2C51">
            <w:r w:rsidRPr="00524DAB">
              <w:t>Chief Investigator</w:t>
            </w:r>
            <w:r>
              <w:t xml:space="preserve"> A</w:t>
            </w:r>
          </w:p>
        </w:tc>
        <w:tc>
          <w:tcPr>
            <w:tcW w:w="3157" w:type="pct"/>
          </w:tcPr>
          <w:p w14:paraId="21F642CD" w14:textId="2D4B7F4C"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77777777" w:rsidR="00524DAB" w:rsidRPr="006C4678" w:rsidRDefault="00524DAB" w:rsidP="00524DAB">
            <w:r>
              <w:t>T</w:t>
            </w:r>
            <w:r w:rsidRPr="00EE5DA3">
              <w:t xml:space="preserve">he expected start date for the grant activity </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B2B3E90"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77777777"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7EBF16B0" w:rsidR="00524DAB" w:rsidRPr="006C4678" w:rsidRDefault="00524DAB" w:rsidP="005604BA">
            <w:r w:rsidRPr="006C4678">
              <w:t xml:space="preserve">The Department of Industry, </w:t>
            </w:r>
            <w:r w:rsidR="005604BA">
              <w:t>Science, Energy and Resources</w:t>
            </w:r>
            <w:r w:rsidRPr="006C4678">
              <w:t>.</w:t>
            </w:r>
          </w:p>
        </w:tc>
      </w:tr>
      <w:tr w:rsidR="00255FFB" w:rsidRPr="009E3949" w14:paraId="7029F110" w14:textId="77777777" w:rsidTr="00A83F48">
        <w:trPr>
          <w:cantSplit/>
        </w:trPr>
        <w:tc>
          <w:tcPr>
            <w:tcW w:w="1843" w:type="pct"/>
          </w:tcPr>
          <w:p w14:paraId="62C1A87A" w14:textId="1BB1DCBB" w:rsidR="00255FFB" w:rsidRDefault="00255FFB" w:rsidP="00524DAB">
            <w:r>
              <w:lastRenderedPageBreak/>
              <w:t>Digital health tec</w:t>
            </w:r>
            <w:r w:rsidR="004F587F">
              <w:t>h</w:t>
            </w:r>
            <w:r>
              <w:t>nologies</w:t>
            </w:r>
          </w:p>
        </w:tc>
        <w:tc>
          <w:tcPr>
            <w:tcW w:w="3157" w:type="pct"/>
          </w:tcPr>
          <w:p w14:paraId="3A692E81" w14:textId="004C33C5" w:rsidR="00255FFB" w:rsidRPr="006C4678" w:rsidRDefault="00255FFB" w:rsidP="00255FFB">
            <w:pPr>
              <w:tabs>
                <w:tab w:val="left" w:pos="1960"/>
              </w:tabs>
            </w:pPr>
            <w:r>
              <w:t>Technologies that use computing platforms, connectivity, software and sensors, either alone or in combination with physical products, to treat, diagnose, cure, mitigate and/or prevent disease or other conditions.</w:t>
            </w:r>
          </w:p>
        </w:tc>
      </w:tr>
      <w:tr w:rsidR="00524DAB" w:rsidRPr="009E3949" w14:paraId="220BCB74" w14:textId="77777777" w:rsidTr="00A83F48">
        <w:trPr>
          <w:cantSplit/>
        </w:trPr>
        <w:tc>
          <w:tcPr>
            <w:tcW w:w="1843" w:type="pct"/>
          </w:tcPr>
          <w:p w14:paraId="551BFCA9" w14:textId="77777777" w:rsidR="00524DAB" w:rsidRDefault="00524DAB" w:rsidP="00524DAB">
            <w:r>
              <w:t>E</w:t>
            </w:r>
            <w:r w:rsidRPr="00EE5DA3">
              <w:t>ligibility criteria</w:t>
            </w:r>
          </w:p>
        </w:tc>
        <w:tc>
          <w:tcPr>
            <w:tcW w:w="3157" w:type="pct"/>
          </w:tcPr>
          <w:p w14:paraId="2DB8B530" w14:textId="578E11C2"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r w:rsidR="00255FFB">
              <w:rPr>
                <w:rFonts w:cs="Arial"/>
                <w:lang w:eastAsia="en-AU"/>
              </w:rPr>
              <w:t>.</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77777777"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367973">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77777777" w:rsidR="00524DAB" w:rsidRPr="006C4678" w:rsidRDefault="00524DAB" w:rsidP="00524DAB">
            <w:r w:rsidRPr="006C4678">
              <w:t>The expenditure incurred by a grantee on a project and which is eligible for funding support</w:t>
            </w:r>
            <w:r>
              <w:t xml:space="preserve"> as set out in </w:t>
            </w:r>
            <w:r>
              <w:fldChar w:fldCharType="begin"/>
            </w:r>
            <w:r>
              <w:instrText xml:space="preserve"> REF _Ref468355804 \r \h </w:instrText>
            </w:r>
            <w:r>
              <w:fldChar w:fldCharType="separate"/>
            </w:r>
            <w:r w:rsidR="00367973">
              <w:t>4.2</w:t>
            </w:r>
            <w:r>
              <w:fldChar w:fldCharType="end"/>
            </w:r>
            <w:r>
              <w:t xml:space="preserve"> and Appendix A</w:t>
            </w:r>
            <w:r w:rsidRPr="006C4678">
              <w:t>.</w:t>
            </w:r>
          </w:p>
        </w:tc>
      </w:tr>
      <w:tr w:rsidR="00524DAB" w:rsidRPr="009E3949" w14:paraId="48E593BB" w14:textId="77777777" w:rsidTr="00A83F48">
        <w:trPr>
          <w:cantSplit/>
        </w:trPr>
        <w:tc>
          <w:tcPr>
            <w:tcW w:w="1843" w:type="pct"/>
          </w:tcPr>
          <w:p w14:paraId="509B0FC8" w14:textId="77777777" w:rsidR="00524DAB" w:rsidRDefault="00524DAB" w:rsidP="00524DAB">
            <w:r>
              <w:t>Footprint</w:t>
            </w:r>
          </w:p>
        </w:tc>
        <w:tc>
          <w:tcPr>
            <w:tcW w:w="3157" w:type="pct"/>
          </w:tcPr>
          <w:p w14:paraId="67B94053" w14:textId="77777777" w:rsidR="00524DAB" w:rsidRPr="006C4678" w:rsidRDefault="00524DAB" w:rsidP="00524DAB">
            <w:r w:rsidRPr="00186BCD">
              <w:rPr>
                <w:rStyle w:val="Emphasis"/>
                <w:i w:val="0"/>
              </w:rPr>
              <w:t>The footprint is the outline of the total area of the lot or site surrounded by the exterior walls of a building or portion of a building, exclusive of courtyards.</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367973" w:rsidP="00524DAB">
            <w:hyperlink r:id="rId48"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255FFB" w:rsidRPr="009E3949" w14:paraId="1677DE93" w14:textId="77777777" w:rsidTr="00FE1A01">
        <w:trPr>
          <w:cantSplit/>
        </w:trPr>
        <w:tc>
          <w:tcPr>
            <w:tcW w:w="1843" w:type="pct"/>
          </w:tcPr>
          <w:p w14:paraId="433123A0" w14:textId="085358DE" w:rsidR="00255FFB" w:rsidRDefault="00255FFB" w:rsidP="00524DAB">
            <w:r>
              <w:lastRenderedPageBreak/>
              <w:t>Medical device</w:t>
            </w:r>
          </w:p>
        </w:tc>
        <w:tc>
          <w:tcPr>
            <w:tcW w:w="3157" w:type="pct"/>
          </w:tcPr>
          <w:p w14:paraId="17B27BDE" w14:textId="77777777" w:rsidR="00255FFB" w:rsidRDefault="00255FFB" w:rsidP="00524DAB">
            <w:r>
              <w:t xml:space="preserve">Medical devices are defined by section 41BD of the Therapeutic Goods Act 1989 (the Act), and further informed by the Therapeutic Goods (Articles that are Medical Devices) Specification 2014. You should refer to this definition for any regulatory purpose, including preparing your application. In summary, medical devices: </w:t>
            </w:r>
          </w:p>
          <w:p w14:paraId="08ADAAE3" w14:textId="77777777" w:rsidR="00255FFB" w:rsidRDefault="00255FFB" w:rsidP="00226E30">
            <w:pPr>
              <w:pStyle w:val="ListBullet"/>
              <w:numPr>
                <w:ilvl w:val="0"/>
                <w:numId w:val="7"/>
              </w:numPr>
            </w:pPr>
            <w:r>
              <w:t xml:space="preserve">are used for humans </w:t>
            </w:r>
          </w:p>
          <w:p w14:paraId="03B56559" w14:textId="77777777" w:rsidR="00255FFB" w:rsidRDefault="00255FFB" w:rsidP="00226E30">
            <w:pPr>
              <w:pStyle w:val="ListBullet"/>
              <w:numPr>
                <w:ilvl w:val="0"/>
                <w:numId w:val="7"/>
              </w:numPr>
            </w:pPr>
            <w:r>
              <w:t>are intended to diagnose, prevent, monitor, treat or alleviate a disease or injury, or modify or monitor anatomy or physiological functions of the body</w:t>
            </w:r>
          </w:p>
          <w:p w14:paraId="4F30995A" w14:textId="5E2638C9" w:rsidR="00255FFB" w:rsidRDefault="00255FFB" w:rsidP="00226E30">
            <w:pPr>
              <w:pStyle w:val="ListBullet"/>
              <w:numPr>
                <w:ilvl w:val="0"/>
                <w:numId w:val="7"/>
              </w:numPr>
            </w:pPr>
            <w:proofErr w:type="gramStart"/>
            <w:r>
              <w:t>generally</w:t>
            </w:r>
            <w:proofErr w:type="gramEnd"/>
            <w:r>
              <w:t xml:space="preserve"> achieve their purpose by a physical, mechanical or chemical action</w:t>
            </w:r>
            <w:r w:rsidR="004F587F">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287C0F5"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p>
        </w:tc>
      </w:tr>
      <w:tr w:rsidR="00524DAB" w:rsidRPr="009E3949" w14:paraId="631FFE81" w14:textId="77777777" w:rsidTr="00A83F48">
        <w:trPr>
          <w:cantSplit/>
        </w:trPr>
        <w:tc>
          <w:tcPr>
            <w:tcW w:w="1843" w:type="pct"/>
          </w:tcPr>
          <w:p w14:paraId="5BD4A410" w14:textId="77777777" w:rsidR="00524DAB" w:rsidRDefault="00524DAB" w:rsidP="00524DAB">
            <w:r>
              <w:t>Personal information</w:t>
            </w:r>
          </w:p>
        </w:tc>
        <w:tc>
          <w:tcPr>
            <w:tcW w:w="3157" w:type="pct"/>
          </w:tcPr>
          <w:p w14:paraId="2800E919" w14:textId="11453FFB" w:rsidR="00524DAB" w:rsidRDefault="00524DAB" w:rsidP="00255FF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sidR="00255FFB">
              <w:rPr>
                <w:color w:val="000000"/>
                <w:w w:val="0"/>
              </w:rPr>
              <w:t>,</w:t>
            </w:r>
            <w:r>
              <w:rPr>
                <w:color w:val="000000"/>
                <w:w w:val="0"/>
              </w:rPr>
              <w:t xml:space="preserve"> which is</w:t>
            </w:r>
            <w:r w:rsidR="00255FFB">
              <w:rPr>
                <w:color w:val="000000"/>
                <w:w w:val="0"/>
              </w:rPr>
              <w:t xml:space="preserve"> i</w:t>
            </w:r>
            <w:r>
              <w:rPr>
                <w:color w:val="000000"/>
                <w:w w:val="0"/>
              </w:rPr>
              <w:t>nformation or an opinion about an identified individual, or an individual who is reasonably identifiable:</w:t>
            </w:r>
          </w:p>
          <w:p w14:paraId="45FB2B30" w14:textId="6052C2F4" w:rsidR="00524DAB" w:rsidRDefault="00524DAB" w:rsidP="00226E30">
            <w:pPr>
              <w:pStyle w:val="ListParagraph"/>
              <w:numPr>
                <w:ilvl w:val="0"/>
                <w:numId w:val="49"/>
              </w:numPr>
              <w:ind w:left="763" w:hanging="425"/>
            </w:pPr>
            <w:r>
              <w:t>whether the information or opinion is true or not; and</w:t>
            </w:r>
          </w:p>
          <w:p w14:paraId="4FB4B8BD" w14:textId="77777777" w:rsidR="00524DAB" w:rsidRPr="006C4678" w:rsidRDefault="00524DAB" w:rsidP="00226E30">
            <w:pPr>
              <w:pStyle w:val="ListParagraph"/>
              <w:numPr>
                <w:ilvl w:val="0"/>
                <w:numId w:val="49"/>
              </w:numPr>
              <w:ind w:left="763" w:hanging="425"/>
            </w:pPr>
            <w:proofErr w:type="gramStart"/>
            <w:r>
              <w:t>whether</w:t>
            </w:r>
            <w:proofErr w:type="gramEnd"/>
            <w:r>
              <w:t xml:space="preserve">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t>Program Delegate</w:t>
            </w:r>
          </w:p>
        </w:tc>
        <w:tc>
          <w:tcPr>
            <w:tcW w:w="3157" w:type="pct"/>
          </w:tcPr>
          <w:p w14:paraId="32C97E1F" w14:textId="77777777" w:rsidR="00524DAB" w:rsidRPr="006C4678" w:rsidRDefault="00524DAB" w:rsidP="00524DAB">
            <w:pPr>
              <w:rPr>
                <w:bCs/>
              </w:rPr>
            </w:pPr>
            <w:r w:rsidRPr="00A2363D">
              <w:t>A</w:t>
            </w:r>
            <w:r>
              <w:t xml:space="preserve">n Australian Government </w:t>
            </w:r>
            <w:r w:rsidRPr="00A2363D">
              <w:t>official in the Department of Health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137D225A" w14:textId="77777777" w:rsidTr="00A83F48">
        <w:trPr>
          <w:cantSplit/>
        </w:trPr>
        <w:tc>
          <w:tcPr>
            <w:tcW w:w="1843" w:type="pct"/>
          </w:tcPr>
          <w:p w14:paraId="16546BF3" w14:textId="317143BA" w:rsidR="00524DAB" w:rsidRDefault="00524DAB" w:rsidP="00524DAB">
            <w:r>
              <w:t>Quote</w:t>
            </w:r>
          </w:p>
        </w:tc>
        <w:tc>
          <w:tcPr>
            <w:tcW w:w="3157" w:type="pct"/>
          </w:tcPr>
          <w:p w14:paraId="3FBE194D"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7ADD7882" w14:textId="77777777" w:rsidR="00524DAB" w:rsidRPr="00CB7667" w:rsidRDefault="00524DAB" w:rsidP="00226E30">
            <w:pPr>
              <w:pStyle w:val="ListBullet"/>
              <w:numPr>
                <w:ilvl w:val="0"/>
                <w:numId w:val="7"/>
              </w:numPr>
            </w:pPr>
            <w:r w:rsidRPr="00CB7667">
              <w:t>organisation’s ABN</w:t>
            </w:r>
          </w:p>
          <w:p w14:paraId="1D6515C1" w14:textId="3A700AEC" w:rsidR="00524DAB" w:rsidRPr="00CB7667" w:rsidRDefault="00226E30" w:rsidP="00226E30">
            <w:pPr>
              <w:pStyle w:val="ListBullet"/>
              <w:numPr>
                <w:ilvl w:val="0"/>
                <w:numId w:val="7"/>
              </w:numPr>
            </w:pPr>
            <w:r>
              <w:t>d</w:t>
            </w:r>
            <w:r w:rsidR="00524DAB" w:rsidRPr="00CB7667">
              <w:t>escription of infrastructure works</w:t>
            </w:r>
          </w:p>
          <w:p w14:paraId="4A0050C6" w14:textId="66671D6D" w:rsidR="00524DAB" w:rsidRPr="00CB7667" w:rsidRDefault="00226E30" w:rsidP="00226E30">
            <w:pPr>
              <w:pStyle w:val="ListBullet"/>
              <w:numPr>
                <w:ilvl w:val="0"/>
                <w:numId w:val="7"/>
              </w:numPr>
            </w:pPr>
            <w:r>
              <w:t>i</w:t>
            </w:r>
            <w:r w:rsidR="00524DAB" w:rsidRPr="00CB7667">
              <w:t>temised materials and costs</w:t>
            </w:r>
          </w:p>
          <w:p w14:paraId="09279699" w14:textId="576D9EE9" w:rsidR="002928F3" w:rsidRDefault="00226E30" w:rsidP="00524DAB">
            <w:pPr>
              <w:pStyle w:val="ListBullet"/>
              <w:numPr>
                <w:ilvl w:val="0"/>
                <w:numId w:val="7"/>
              </w:numPr>
            </w:pPr>
            <w:r>
              <w:t>p</w:t>
            </w:r>
            <w:r w:rsidR="00524DAB" w:rsidRPr="00CB7667">
              <w:t>otential timeframe; and</w:t>
            </w:r>
          </w:p>
          <w:p w14:paraId="4EC916D1" w14:textId="6DF374AD" w:rsidR="00524DAB" w:rsidRPr="006C4678" w:rsidRDefault="002928F3" w:rsidP="00524DAB">
            <w:pPr>
              <w:pStyle w:val="ListBullet"/>
              <w:numPr>
                <w:ilvl w:val="0"/>
                <w:numId w:val="7"/>
              </w:numPr>
            </w:pPr>
            <w:proofErr w:type="gramStart"/>
            <w:r>
              <w:t>i</w:t>
            </w:r>
            <w:r w:rsidR="00524DAB" w:rsidRPr="00CB7667">
              <w:t>ndicates</w:t>
            </w:r>
            <w:proofErr w:type="gramEnd"/>
            <w:r w:rsidR="00524DAB" w:rsidRPr="00CB7667">
              <w:t xml:space="preserve"> GST inclusive and exclusive amounts including GST exempt items if applicable.</w:t>
            </w:r>
          </w:p>
        </w:tc>
      </w:tr>
      <w:tr w:rsidR="00255FFB" w:rsidRPr="009E3949" w14:paraId="08F1F6FB" w14:textId="77777777" w:rsidTr="00A83F48">
        <w:trPr>
          <w:cantSplit/>
        </w:trPr>
        <w:tc>
          <w:tcPr>
            <w:tcW w:w="1843" w:type="pct"/>
          </w:tcPr>
          <w:p w14:paraId="25BE59A2" w14:textId="0D708191" w:rsidR="00255FFB" w:rsidRDefault="00255FFB" w:rsidP="00524DAB">
            <w:r>
              <w:t>Small and medium sized enterprises (SMEs)</w:t>
            </w:r>
          </w:p>
        </w:tc>
        <w:tc>
          <w:tcPr>
            <w:tcW w:w="3157" w:type="pct"/>
          </w:tcPr>
          <w:p w14:paraId="1281644F" w14:textId="0160BEDF" w:rsidR="00255FFB" w:rsidRPr="00CB7667" w:rsidRDefault="00255FFB" w:rsidP="00524DAB">
            <w:pPr>
              <w:spacing w:line="320" w:lineRule="atLeast"/>
            </w:pPr>
            <w:r>
              <w:t>Corporate entities employing up to 199 people.</w:t>
            </w:r>
          </w:p>
        </w:tc>
      </w:tr>
      <w:tr w:rsidR="00524DAB" w:rsidRPr="009E3949" w14:paraId="0DE9A503" w14:textId="77777777" w:rsidTr="00A83F48">
        <w:trPr>
          <w:cantSplit/>
        </w:trPr>
        <w:tc>
          <w:tcPr>
            <w:tcW w:w="1843" w:type="pct"/>
          </w:tcPr>
          <w:p w14:paraId="4F9DFA2F" w14:textId="77777777" w:rsidR="00524DAB" w:rsidRDefault="00524DAB" w:rsidP="00524DAB">
            <w:r>
              <w:lastRenderedPageBreak/>
              <w:t>Value for Money</w:t>
            </w:r>
          </w:p>
        </w:tc>
        <w:tc>
          <w:tcPr>
            <w:tcW w:w="3157" w:type="pct"/>
          </w:tcPr>
          <w:p w14:paraId="73B00BB0" w14:textId="77777777" w:rsidR="00524DAB" w:rsidRDefault="00524DAB" w:rsidP="00524DAB">
            <w:pPr>
              <w:spacing w:before="60" w:after="0"/>
            </w:pPr>
            <w:r>
              <w:t xml:space="preserve">Value </w:t>
            </w:r>
            <w:r w:rsidR="005604BA">
              <w:t>for</w:t>
            </w:r>
            <w:r>
              <w:t xml:space="preserve"> money in this document refers to ‘value with relevant money’ which is a judgement based on the Grant Proposal representing an efficient, effective, economical and ethical use of public resources and determined from a variety of considerations.</w:t>
            </w:r>
          </w:p>
          <w:p w14:paraId="43BD4956"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4FB33F62" w14:textId="77777777" w:rsidR="00524DAB" w:rsidRDefault="00524DAB" w:rsidP="00F03489">
            <w:pPr>
              <w:pStyle w:val="Bullet1"/>
              <w:numPr>
                <w:ilvl w:val="0"/>
                <w:numId w:val="48"/>
              </w:numPr>
              <w:spacing w:before="120" w:after="0" w:line="276" w:lineRule="auto"/>
              <w:ind w:left="480" w:hanging="480"/>
            </w:pPr>
            <w:r>
              <w:t>the quality of the project proposal and activities;</w:t>
            </w:r>
          </w:p>
          <w:p w14:paraId="2A9375F5" w14:textId="77777777" w:rsidR="00524DAB" w:rsidRDefault="00524DAB" w:rsidP="00F03489">
            <w:pPr>
              <w:pStyle w:val="Bullet1"/>
              <w:numPr>
                <w:ilvl w:val="0"/>
                <w:numId w:val="48"/>
              </w:numPr>
              <w:spacing w:before="120" w:after="0" w:line="276" w:lineRule="auto"/>
              <w:ind w:left="480" w:hanging="480"/>
            </w:pPr>
            <w:r>
              <w:t>fitness for purpose of the proposal in contributing to government objectives;</w:t>
            </w:r>
          </w:p>
          <w:p w14:paraId="6F3C0AFB" w14:textId="77777777" w:rsidR="00524DAB" w:rsidRDefault="00524DAB" w:rsidP="00F03489">
            <w:pPr>
              <w:pStyle w:val="Bullet1"/>
              <w:numPr>
                <w:ilvl w:val="0"/>
                <w:numId w:val="48"/>
              </w:numPr>
              <w:spacing w:before="120" w:after="0" w:line="276" w:lineRule="auto"/>
              <w:ind w:left="480" w:hanging="480"/>
            </w:pPr>
            <w:r>
              <w:t>that the absence of a grant is likely to prevent the grantee and government’s outcomes being achieved; and</w:t>
            </w:r>
          </w:p>
          <w:p w14:paraId="6FBBAD06" w14:textId="6D7E3CB0" w:rsidR="00524DAB" w:rsidRDefault="00524DAB" w:rsidP="00F03489">
            <w:pPr>
              <w:pStyle w:val="Bullet1"/>
              <w:numPr>
                <w:ilvl w:val="0"/>
                <w:numId w:val="48"/>
              </w:numPr>
              <w:spacing w:before="120" w:after="0" w:line="276" w:lineRule="auto"/>
              <w:ind w:left="480" w:hanging="480"/>
            </w:pPr>
            <w:proofErr w:type="gramStart"/>
            <w:r>
              <w:t>the</w:t>
            </w:r>
            <w:proofErr w:type="gramEnd"/>
            <w:r>
              <w:t xml:space="preserve"> potential grantee’s relevant experience and performance history.</w:t>
            </w:r>
          </w:p>
        </w:tc>
      </w:tr>
    </w:tbl>
    <w:p w14:paraId="576C11DF" w14:textId="77777777" w:rsidR="003E6559" w:rsidRDefault="003E6559" w:rsidP="003E6559">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76" w:name="_Toc496536709"/>
      <w:bookmarkStart w:id="377" w:name="_Toc531277537"/>
      <w:bookmarkStart w:id="378" w:name="_Toc955347"/>
    </w:p>
    <w:p w14:paraId="67F6712D" w14:textId="77777777" w:rsidR="00230A2B" w:rsidRDefault="004E0184" w:rsidP="00535D28">
      <w:pPr>
        <w:pStyle w:val="Heading2Appendix"/>
        <w:numPr>
          <w:ilvl w:val="0"/>
          <w:numId w:val="13"/>
        </w:numPr>
      </w:pPr>
      <w:bookmarkStart w:id="379" w:name="_Toc88566286"/>
      <w:bookmarkStart w:id="380" w:name="_Toc88566472"/>
      <w:r>
        <w:lastRenderedPageBreak/>
        <w:t>Eligible expenditure</w:t>
      </w:r>
      <w:bookmarkEnd w:id="376"/>
      <w:bookmarkEnd w:id="377"/>
      <w:bookmarkEnd w:id="378"/>
      <w:bookmarkEnd w:id="379"/>
      <w:bookmarkEnd w:id="380"/>
    </w:p>
    <w:p w14:paraId="7460AB07"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04EE655B" w14:textId="77777777" w:rsidR="00D96D08" w:rsidRDefault="00081BBE" w:rsidP="00081BBE">
      <w:pPr>
        <w:pStyle w:val="ListBullet"/>
        <w:ind w:left="0" w:firstLine="0"/>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A47AC1">
      <w:pPr>
        <w:pStyle w:val="Heading3Appendix"/>
        <w:numPr>
          <w:ilvl w:val="0"/>
          <w:numId w:val="0"/>
        </w:numPr>
      </w:pPr>
      <w:bookmarkStart w:id="381" w:name="_Toc496536710"/>
      <w:bookmarkStart w:id="382" w:name="_Toc531277538"/>
      <w:bookmarkStart w:id="383" w:name="_Toc955348"/>
      <w:bookmarkStart w:id="384" w:name="_Toc88566287"/>
      <w:bookmarkStart w:id="385" w:name="_Toc88566473"/>
      <w:r>
        <w:t>How</w:t>
      </w:r>
      <w:r w:rsidR="00DA182E">
        <w:t xml:space="preserve"> we verify</w:t>
      </w:r>
      <w:r>
        <w:t xml:space="preserve"> eligible expenditure</w:t>
      </w:r>
      <w:bookmarkEnd w:id="381"/>
      <w:bookmarkEnd w:id="382"/>
      <w:bookmarkEnd w:id="383"/>
      <w:bookmarkEnd w:id="384"/>
      <w:bookmarkEnd w:id="385"/>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A47AC1">
      <w:pPr>
        <w:pStyle w:val="Heading3Appendix"/>
        <w:numPr>
          <w:ilvl w:val="0"/>
          <w:numId w:val="0"/>
        </w:numPr>
      </w:pPr>
      <w:bookmarkStart w:id="386" w:name="_Toc408383080"/>
      <w:bookmarkStart w:id="387" w:name="_Toc396838193"/>
      <w:bookmarkStart w:id="388" w:name="_Toc397894529"/>
      <w:bookmarkStart w:id="389" w:name="_Toc400542291"/>
      <w:bookmarkStart w:id="390" w:name="OLE_LINK21"/>
      <w:bookmarkStart w:id="391" w:name="OLE_LINK20"/>
      <w:bookmarkStart w:id="392" w:name="_Toc408383081"/>
      <w:bookmarkStart w:id="393" w:name="_Toc402271518"/>
      <w:bookmarkStart w:id="394" w:name="_Toc399934182"/>
      <w:bookmarkStart w:id="395" w:name="_Toc398196530"/>
      <w:bookmarkStart w:id="396" w:name="_Toc398194986"/>
      <w:bookmarkStart w:id="397" w:name="_Toc397894530"/>
      <w:bookmarkStart w:id="398" w:name="_Toc396838194"/>
      <w:bookmarkStart w:id="399" w:name="_3.5._State-of-the-art_manufacturing"/>
      <w:bookmarkStart w:id="400" w:name="_3.4._State-of-the-art_manufacturing"/>
      <w:bookmarkStart w:id="401" w:name="OLE_LINK19"/>
      <w:bookmarkStart w:id="402" w:name="_Toc408383082"/>
      <w:bookmarkStart w:id="403" w:name="_Toc400542293"/>
      <w:bookmarkStart w:id="404" w:name="_Toc408383083"/>
      <w:bookmarkStart w:id="405" w:name="_Toc402271519"/>
      <w:bookmarkStart w:id="406" w:name="_Toc399934183"/>
      <w:bookmarkStart w:id="407" w:name="_Toc398196531"/>
      <w:bookmarkStart w:id="408" w:name="_Toc398194987"/>
      <w:bookmarkStart w:id="409" w:name="_Toc397894531"/>
      <w:bookmarkStart w:id="410" w:name="_Toc396838195"/>
      <w:bookmarkStart w:id="411" w:name="_3.6._Prototype_expenditure"/>
      <w:bookmarkStart w:id="412" w:name="_Toc88566288"/>
      <w:bookmarkStart w:id="413" w:name="_Toc88566474"/>
      <w:bookmarkStart w:id="414" w:name="_Toc496536718"/>
      <w:bookmarkStart w:id="415" w:name="_Toc531277546"/>
      <w:bookmarkStart w:id="416" w:name="_Toc955356"/>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t>Equipment</w:t>
      </w:r>
      <w:bookmarkEnd w:id="412"/>
      <w:bookmarkEnd w:id="413"/>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0AFAF24" w14:textId="77777777" w:rsidR="00D96D08" w:rsidRPr="00A616ED" w:rsidRDefault="00D96D08" w:rsidP="00A47AC1">
      <w:pPr>
        <w:pStyle w:val="Heading3Appendix"/>
        <w:numPr>
          <w:ilvl w:val="0"/>
          <w:numId w:val="0"/>
        </w:numPr>
      </w:pPr>
      <w:bookmarkStart w:id="417" w:name="_Toc88566289"/>
      <w:bookmarkStart w:id="418" w:name="_Toc88566475"/>
      <w:r w:rsidRPr="00A616ED">
        <w:t xml:space="preserve">Labour </w:t>
      </w:r>
      <w:r>
        <w:t>e</w:t>
      </w:r>
      <w:r w:rsidRPr="00A616ED">
        <w:t>xpenditure</w:t>
      </w:r>
      <w:bookmarkEnd w:id="414"/>
      <w:bookmarkEnd w:id="415"/>
      <w:bookmarkEnd w:id="416"/>
      <w:bookmarkEnd w:id="417"/>
      <w:bookmarkEnd w:id="418"/>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Program Delegate to exceed this amount on a case by case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72F555F" w:rsidR="00D96D08" w:rsidRDefault="00AE2DD9" w:rsidP="00D96D08">
      <w:r w:rsidRPr="00594E1F">
        <w:t>You can only claim e</w:t>
      </w:r>
      <w:r w:rsidR="00D96D08" w:rsidRPr="00594E1F">
        <w:t>ligible salary costs when an employee is working directly on agreed project activities du</w:t>
      </w:r>
      <w:r w:rsidR="00EC60EF">
        <w:t>ring the agreed project period.</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A47AC1">
      <w:pPr>
        <w:pStyle w:val="Heading3Appendix"/>
        <w:numPr>
          <w:ilvl w:val="0"/>
          <w:numId w:val="0"/>
        </w:numPr>
      </w:pPr>
      <w:bookmarkStart w:id="419" w:name="_Toc496536719"/>
      <w:bookmarkStart w:id="420" w:name="_Toc531277547"/>
      <w:bookmarkStart w:id="421" w:name="_Toc955357"/>
      <w:bookmarkStart w:id="422" w:name="_Toc88566290"/>
      <w:bookmarkStart w:id="423" w:name="_Toc88566476"/>
      <w:r>
        <w:t>Labour on-costs</w:t>
      </w:r>
      <w:bookmarkEnd w:id="419"/>
      <w:bookmarkEnd w:id="420"/>
      <w:bookmarkEnd w:id="421"/>
      <w:bookmarkEnd w:id="422"/>
      <w:bookmarkEnd w:id="423"/>
    </w:p>
    <w:p w14:paraId="521D4381" w14:textId="394184C1"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9">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03489">
      <w:pPr>
        <w:pStyle w:val="ListBullet"/>
        <w:numPr>
          <w:ilvl w:val="0"/>
          <w:numId w:val="9"/>
        </w:numPr>
      </w:pPr>
      <w:bookmarkStart w:id="424" w:name="OLE_LINK22"/>
      <w:r w:rsidRPr="009B6938">
        <w:t>details of all personnel working on the project, including name, title, function, time spent on the project and salary</w:t>
      </w:r>
    </w:p>
    <w:bookmarkEnd w:id="424"/>
    <w:p w14:paraId="5BF4AF30" w14:textId="77777777" w:rsidR="00D96D08" w:rsidRPr="009B6938" w:rsidRDefault="00D96D08" w:rsidP="00F03489">
      <w:pPr>
        <w:pStyle w:val="ListBullet"/>
        <w:numPr>
          <w:ilvl w:val="0"/>
          <w:numId w:val="9"/>
        </w:numPr>
      </w:pPr>
      <w:r w:rsidRPr="009B6938">
        <w:t>ATO payment summaries, pay slips and employment contracts.</w:t>
      </w:r>
    </w:p>
    <w:p w14:paraId="54F1B162" w14:textId="77777777" w:rsidR="00D96D08" w:rsidRDefault="00D96D08" w:rsidP="00A47AC1">
      <w:pPr>
        <w:pStyle w:val="Heading3Appendix"/>
        <w:numPr>
          <w:ilvl w:val="0"/>
          <w:numId w:val="0"/>
        </w:numPr>
      </w:pPr>
      <w:bookmarkStart w:id="425" w:name="_Toc496536720"/>
      <w:bookmarkStart w:id="426" w:name="_Toc531277548"/>
      <w:bookmarkStart w:id="427" w:name="_Toc955358"/>
      <w:bookmarkStart w:id="428" w:name="_Toc88566291"/>
      <w:bookmarkStart w:id="429" w:name="_Toc88566477"/>
      <w:r>
        <w:t>Contract expenditure</w:t>
      </w:r>
      <w:bookmarkEnd w:id="425"/>
      <w:bookmarkEnd w:id="426"/>
      <w:bookmarkEnd w:id="427"/>
      <w:bookmarkEnd w:id="428"/>
      <w:bookmarkEnd w:id="429"/>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BA3D22">
      <w:pPr>
        <w:pStyle w:val="ListBullet"/>
        <w:numPr>
          <w:ilvl w:val="0"/>
          <w:numId w:val="9"/>
        </w:numPr>
      </w:pPr>
      <w:r>
        <w:t>another organisation</w:t>
      </w:r>
    </w:p>
    <w:p w14:paraId="5415AEB1" w14:textId="77777777" w:rsidR="00D96D08" w:rsidRPr="009B6938" w:rsidRDefault="00D96D08" w:rsidP="00BA3D22">
      <w:pPr>
        <w:pStyle w:val="ListBullet"/>
        <w:numPr>
          <w:ilvl w:val="0"/>
          <w:numId w:val="9"/>
        </w:numPr>
      </w:pPr>
      <w:proofErr w:type="gramStart"/>
      <w:r w:rsidRPr="009B6938">
        <w:t>an</w:t>
      </w:r>
      <w:proofErr w:type="gramEnd"/>
      <w:r w:rsidRPr="009B6938">
        <w:t xml:space="preserve">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BA3D22">
      <w:pPr>
        <w:pStyle w:val="ListBullet"/>
        <w:numPr>
          <w:ilvl w:val="0"/>
          <w:numId w:val="9"/>
        </w:numPr>
      </w:pPr>
      <w:r w:rsidRPr="00E162FF">
        <w:t xml:space="preserve">the nature of the work </w:t>
      </w:r>
      <w:r w:rsidR="007615E3">
        <w:t>they perform</w:t>
      </w:r>
      <w:r w:rsidRPr="00E162FF">
        <w:t xml:space="preserve"> </w:t>
      </w:r>
    </w:p>
    <w:p w14:paraId="30939491" w14:textId="77777777" w:rsidR="00D96D08" w:rsidRDefault="00D96D08" w:rsidP="00BA3D22">
      <w:pPr>
        <w:pStyle w:val="ListBullet"/>
        <w:numPr>
          <w:ilvl w:val="0"/>
          <w:numId w:val="9"/>
        </w:numPr>
      </w:pPr>
      <w:proofErr w:type="gramStart"/>
      <w:r w:rsidRPr="00E162FF">
        <w:t>the</w:t>
      </w:r>
      <w:proofErr w:type="gramEnd"/>
      <w:r w:rsidRPr="00E162FF">
        <w:t xml:space="preserv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BA3D22">
      <w:pPr>
        <w:pStyle w:val="ListBullet"/>
        <w:numPr>
          <w:ilvl w:val="0"/>
          <w:numId w:val="9"/>
        </w:numPr>
      </w:pPr>
      <w:r w:rsidRPr="00E162FF">
        <w:t>a detailed description of the nature of the work</w:t>
      </w:r>
    </w:p>
    <w:p w14:paraId="27507293" w14:textId="77777777" w:rsidR="00D96D08" w:rsidRDefault="00D96D08" w:rsidP="00BA3D22">
      <w:pPr>
        <w:pStyle w:val="ListBullet"/>
        <w:numPr>
          <w:ilvl w:val="0"/>
          <w:numId w:val="9"/>
        </w:numPr>
      </w:pPr>
      <w:r w:rsidRPr="00E162FF">
        <w:t>the hours and hourly rates involved</w:t>
      </w:r>
    </w:p>
    <w:p w14:paraId="54484386" w14:textId="77777777" w:rsidR="00D96D08" w:rsidRDefault="00D96D08" w:rsidP="00BA3D22">
      <w:pPr>
        <w:pStyle w:val="ListBullet"/>
        <w:numPr>
          <w:ilvl w:val="0"/>
          <w:numId w:val="9"/>
        </w:numPr>
      </w:pPr>
      <w:proofErr w:type="gramStart"/>
      <w:r w:rsidRPr="00E162FF">
        <w:t>any</w:t>
      </w:r>
      <w:proofErr w:type="gramEnd"/>
      <w:r w:rsidRPr="00E162FF">
        <w:t xml:space="preserve">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BA3D22">
      <w:pPr>
        <w:pStyle w:val="ListBullet"/>
      </w:pPr>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BA3D22">
      <w:pPr>
        <w:pStyle w:val="ListBullet"/>
        <w:numPr>
          <w:ilvl w:val="0"/>
          <w:numId w:val="9"/>
        </w:numPr>
      </w:pPr>
      <w:r w:rsidRPr="00E162FF">
        <w:t>an exchange of letters (including email) setting out the terms and conditions of the proposed contract work</w:t>
      </w:r>
    </w:p>
    <w:p w14:paraId="31AEC70D" w14:textId="77777777" w:rsidR="00D96D08" w:rsidRDefault="00D96D08" w:rsidP="00BA3D22">
      <w:pPr>
        <w:pStyle w:val="ListBullet"/>
        <w:numPr>
          <w:ilvl w:val="0"/>
          <w:numId w:val="9"/>
        </w:numPr>
      </w:pPr>
      <w:r w:rsidRPr="00E162FF">
        <w:t>purchase order</w:t>
      </w:r>
      <w:r w:rsidR="00AE2DD9">
        <w:t>s</w:t>
      </w:r>
    </w:p>
    <w:p w14:paraId="19170DD3" w14:textId="77777777" w:rsidR="00D96D08" w:rsidRDefault="00D96D08" w:rsidP="00BA3D22">
      <w:pPr>
        <w:pStyle w:val="ListBullet"/>
        <w:numPr>
          <w:ilvl w:val="0"/>
          <w:numId w:val="9"/>
        </w:numPr>
      </w:pPr>
      <w:r w:rsidRPr="00E162FF">
        <w:t>supply agreements</w:t>
      </w:r>
    </w:p>
    <w:p w14:paraId="247A11CC" w14:textId="77777777" w:rsidR="00D96D08" w:rsidRPr="00E162FF" w:rsidRDefault="00D96D08" w:rsidP="00BA3D22">
      <w:pPr>
        <w:pStyle w:val="ListBullet"/>
        <w:numPr>
          <w:ilvl w:val="0"/>
          <w:numId w:val="9"/>
        </w:numPr>
      </w:pPr>
      <w:proofErr w:type="gramStart"/>
      <w:r w:rsidRPr="00E162FF">
        <w:t>invoices</w:t>
      </w:r>
      <w:proofErr w:type="gramEnd"/>
      <w:r w:rsidRPr="00E162FF">
        <w:t xml:space="preserve">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430" w:name="_Toc496536721"/>
      <w:bookmarkStart w:id="431" w:name="_Toc531277549"/>
      <w:bookmarkStart w:id="432" w:name="_Toc955359"/>
      <w:r w:rsidR="003F2BDC">
        <w:t xml:space="preserve"> eligible expenditure.</w:t>
      </w:r>
    </w:p>
    <w:p w14:paraId="5CF8770D" w14:textId="77777777" w:rsidR="007E27EC" w:rsidRDefault="007E27EC" w:rsidP="00A47AC1">
      <w:pPr>
        <w:pStyle w:val="Heading3Appendix"/>
        <w:numPr>
          <w:ilvl w:val="0"/>
          <w:numId w:val="0"/>
        </w:numPr>
      </w:pPr>
      <w:bookmarkStart w:id="433" w:name="_Toc88566292"/>
      <w:bookmarkStart w:id="434" w:name="_Toc88566478"/>
      <w:r>
        <w:t>Travel and overseas expenditure</w:t>
      </w:r>
      <w:bookmarkEnd w:id="430"/>
      <w:bookmarkEnd w:id="431"/>
      <w:bookmarkEnd w:id="432"/>
      <w:bookmarkEnd w:id="433"/>
      <w:bookmarkEnd w:id="434"/>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BA3D22">
      <w:pPr>
        <w:pStyle w:val="ListBullet"/>
        <w:numPr>
          <w:ilvl w:val="0"/>
          <w:numId w:val="9"/>
        </w:numPr>
      </w:pPr>
      <w:r w:rsidRPr="00831451">
        <w:t>domestic travel limited to the reasonable cost of accommodation and transportation required to conduct agreed project and collaboration activities in Australia</w:t>
      </w:r>
    </w:p>
    <w:p w14:paraId="3C0C9503" w14:textId="77777777" w:rsidR="00FF1D37" w:rsidRPr="00982D64" w:rsidRDefault="00FF1D37" w:rsidP="00BA3D22">
      <w:pPr>
        <w:pStyle w:val="ListBullet"/>
        <w:numPr>
          <w:ilvl w:val="0"/>
          <w:numId w:val="9"/>
        </w:numPr>
      </w:pPr>
      <w:r w:rsidRPr="00FF5364">
        <w:lastRenderedPageBreak/>
        <w:t>domestic travel for third parties (i.e</w:t>
      </w:r>
      <w:r>
        <w:t>.</w:t>
      </w:r>
      <w:r w:rsidRPr="00FF5364">
        <w:t xml:space="preserve"> certifiers, tradesman), where the travel is essential to the successful completion of the grant activity</w:t>
      </w:r>
    </w:p>
    <w:p w14:paraId="49BD5C9F" w14:textId="2660A0B4" w:rsidR="00FF1D37" w:rsidRDefault="00831451" w:rsidP="00BA3D22">
      <w:pPr>
        <w:pStyle w:val="ListBullet"/>
        <w:numPr>
          <w:ilvl w:val="0"/>
          <w:numId w:val="9"/>
        </w:numPr>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BA3D22">
      <w:pPr>
        <w:pStyle w:val="ListBullet"/>
        <w:numPr>
          <w:ilvl w:val="0"/>
          <w:numId w:val="9"/>
        </w:numPr>
      </w:pPr>
      <w:proofErr w:type="gramStart"/>
      <w:r>
        <w:t>applicants</w:t>
      </w:r>
      <w:proofErr w:type="gramEnd"/>
      <w:r>
        <w:t xml:space="preserve">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00971303" w14:textId="77777777" w:rsidR="002F5307" w:rsidRDefault="00982D64" w:rsidP="006A5C7C">
      <w:pPr>
        <w:pStyle w:val="ListBullet"/>
        <w:spacing w:after="120"/>
        <w:ind w:left="0" w:firstLine="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BA3D22" w:rsidRDefault="00982D64" w:rsidP="00BA3D22">
      <w:pPr>
        <w:pStyle w:val="ListBullet"/>
        <w:numPr>
          <w:ilvl w:val="0"/>
          <w:numId w:val="7"/>
        </w:numPr>
      </w:pPr>
      <w:r w:rsidRPr="000C76C1">
        <w:t>only the equivalent of an economy fare for that sector is eligible expenditure</w:t>
      </w:r>
    </w:p>
    <w:p w14:paraId="0E0FF26A" w14:textId="77777777" w:rsidR="002F5307" w:rsidRPr="00BA3D22" w:rsidRDefault="00982D64" w:rsidP="00BA3D22">
      <w:pPr>
        <w:pStyle w:val="ListBullet"/>
        <w:numPr>
          <w:ilvl w:val="0"/>
          <w:numId w:val="7"/>
        </w:numPr>
      </w:pPr>
      <w:r w:rsidRPr="00BA3D22">
        <w:t>the grantee will require evidence showing what an economy air fare costs at the time of travel</w:t>
      </w:r>
    </w:p>
    <w:p w14:paraId="14D3853B" w14:textId="77777777" w:rsidR="00361E0A" w:rsidRPr="00BA3D22" w:rsidRDefault="00361E0A" w:rsidP="00BA3D22">
      <w:pPr>
        <w:pStyle w:val="ListBullet"/>
        <w:numPr>
          <w:ilvl w:val="0"/>
          <w:numId w:val="7"/>
        </w:numPr>
      </w:pPr>
      <w:proofErr w:type="gramStart"/>
      <w:r w:rsidRPr="00BA3D22">
        <w:t>grant</w:t>
      </w:r>
      <w:proofErr w:type="gramEnd"/>
      <w:r w:rsidRPr="00BA3D22">
        <w:t xml:space="preserve"> funding only up to the economy air fare cost at the time of travel amount can be used</w:t>
      </w:r>
      <w:r w:rsidR="008D395C" w:rsidRPr="00BA3D22">
        <w:t>.</w:t>
      </w:r>
      <w:r w:rsidRPr="00BA3D22">
        <w:t xml:space="preserve"> </w:t>
      </w:r>
    </w:p>
    <w:p w14:paraId="11AAEF2B"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BA3D22">
      <w:pPr>
        <w:pStyle w:val="ListBullet"/>
        <w:numPr>
          <w:ilvl w:val="0"/>
          <w:numId w:val="9"/>
        </w:numPr>
      </w:pPr>
      <w:r>
        <w:t>the proportion of total grant funding that you will spend on overseas expenditure</w:t>
      </w:r>
    </w:p>
    <w:p w14:paraId="2DDD89B8" w14:textId="77777777" w:rsidR="007E27EC" w:rsidRPr="00BA3D22" w:rsidRDefault="007E27EC" w:rsidP="00BA3D22">
      <w:pPr>
        <w:pStyle w:val="ListBullet"/>
        <w:numPr>
          <w:ilvl w:val="0"/>
          <w:numId w:val="9"/>
        </w:numPr>
      </w:pPr>
      <w:r>
        <w:t>the proportion of the service providers total fee that will be spent on overseas expenditure</w:t>
      </w:r>
    </w:p>
    <w:p w14:paraId="26F91344" w14:textId="77777777" w:rsidR="007E27EC" w:rsidRDefault="007E27EC" w:rsidP="00BA3D22">
      <w:pPr>
        <w:pStyle w:val="ListBullet"/>
        <w:numPr>
          <w:ilvl w:val="0"/>
          <w:numId w:val="9"/>
        </w:numPr>
      </w:pPr>
      <w:proofErr w:type="gramStart"/>
      <w:r>
        <w:t>how</w:t>
      </w:r>
      <w:proofErr w:type="gramEnd"/>
      <w:r>
        <w:t xml:space="preserve"> the overseas expenditure is likely to aid the project in meeting the program objectives</w:t>
      </w:r>
      <w:r w:rsidR="008D395C">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A47AC1">
      <w:pPr>
        <w:pStyle w:val="Heading3Appendix"/>
        <w:numPr>
          <w:ilvl w:val="0"/>
          <w:numId w:val="0"/>
        </w:numPr>
      </w:pPr>
      <w:bookmarkStart w:id="435" w:name="_Toc496536722"/>
      <w:bookmarkStart w:id="436" w:name="_Toc531277550"/>
      <w:bookmarkStart w:id="437" w:name="_Toc955360"/>
      <w:bookmarkStart w:id="438" w:name="_Toc88566293"/>
      <w:bookmarkStart w:id="439" w:name="_Toc88566479"/>
      <w:r w:rsidRPr="00B31C55">
        <w:t xml:space="preserve">Other </w:t>
      </w:r>
      <w:r>
        <w:t>e</w:t>
      </w:r>
      <w:r w:rsidRPr="00B31C55">
        <w:t xml:space="preserve">ligible </w:t>
      </w:r>
      <w:r>
        <w:t>e</w:t>
      </w:r>
      <w:r w:rsidRPr="00B31C55">
        <w:t>xpenditure</w:t>
      </w:r>
      <w:bookmarkEnd w:id="435"/>
      <w:bookmarkEnd w:id="436"/>
      <w:bookmarkEnd w:id="437"/>
      <w:bookmarkEnd w:id="438"/>
      <w:bookmarkEnd w:id="439"/>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5C547AC2" w14:textId="1FFA2924" w:rsidR="0057263E" w:rsidRDefault="0057263E" w:rsidP="00BA3D22">
      <w:pPr>
        <w:pStyle w:val="ListBullet"/>
        <w:numPr>
          <w:ilvl w:val="0"/>
          <w:numId w:val="9"/>
        </w:numPr>
      </w:pPr>
      <w:r>
        <w:t>incubator set up costs</w:t>
      </w:r>
    </w:p>
    <w:p w14:paraId="270DB7C3" w14:textId="77777777" w:rsidR="00D96D08" w:rsidRPr="00E162FF" w:rsidRDefault="00D96D08" w:rsidP="00BA3D22">
      <w:pPr>
        <w:pStyle w:val="ListBullet"/>
        <w:numPr>
          <w:ilvl w:val="0"/>
          <w:numId w:val="9"/>
        </w:numPr>
      </w:pPr>
      <w:r w:rsidRPr="00E162FF">
        <w:t>staff training that directly supports the achievement of</w:t>
      </w:r>
      <w:r>
        <w:t xml:space="preserve"> </w:t>
      </w:r>
      <w:r w:rsidRPr="00E162FF">
        <w:t>project outcomes</w:t>
      </w:r>
    </w:p>
    <w:p w14:paraId="544F7301" w14:textId="77777777" w:rsidR="00D96D08" w:rsidRPr="00E162FF" w:rsidRDefault="00D96D08" w:rsidP="00BA3D22">
      <w:pPr>
        <w:pStyle w:val="ListBullet"/>
        <w:numPr>
          <w:ilvl w:val="0"/>
          <w:numId w:val="9"/>
        </w:numPr>
      </w:pPr>
      <w:r w:rsidRPr="00E162FF">
        <w:t>financial audit</w:t>
      </w:r>
      <w:r>
        <w:t>ing</w:t>
      </w:r>
      <w:r w:rsidRPr="00E162FF">
        <w:t xml:space="preserve"> of project expenditure</w:t>
      </w:r>
    </w:p>
    <w:p w14:paraId="06FBCBED" w14:textId="77777777" w:rsidR="00D96D08" w:rsidRDefault="00D96D08" w:rsidP="00BA3D22">
      <w:pPr>
        <w:pStyle w:val="ListBullet"/>
        <w:numPr>
          <w:ilvl w:val="0"/>
          <w:numId w:val="9"/>
        </w:numPr>
      </w:pPr>
      <w:proofErr w:type="gramStart"/>
      <w:r w:rsidRPr="00E162FF">
        <w:t>costs</w:t>
      </w:r>
      <w:proofErr w:type="gramEnd"/>
      <w:r>
        <w:t xml:space="preserve"> you incur in order to</w:t>
      </w:r>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04CAFF6B" w14:textId="77777777" w:rsidR="000F0B49" w:rsidRPr="00E162FF" w:rsidRDefault="000F0B49" w:rsidP="00BA3D22">
      <w:pPr>
        <w:pStyle w:val="ListBullet"/>
        <w:numPr>
          <w:ilvl w:val="0"/>
          <w:numId w:val="9"/>
        </w:numPr>
      </w:pPr>
      <w:r>
        <w:t>insurances which are specifically required to cover the grant activity</w:t>
      </w:r>
    </w:p>
    <w:p w14:paraId="20A0FE01" w14:textId="77777777" w:rsidR="00EC60EF" w:rsidRDefault="00EC60EF" w:rsidP="00BA3D22">
      <w:pPr>
        <w:pStyle w:val="ListBullet"/>
        <w:numPr>
          <w:ilvl w:val="0"/>
          <w:numId w:val="9"/>
        </w:numPr>
      </w:pPr>
      <w:r w:rsidRPr="00EC60EF">
        <w:t>accessing intellectual property (IP) expertise and supporting the protection of IP</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B400E6">
      <w:pPr>
        <w:pStyle w:val="Heading2Appendix"/>
      </w:pPr>
      <w:bookmarkStart w:id="440" w:name="_Toc383003259"/>
      <w:bookmarkStart w:id="441" w:name="_Toc496536723"/>
      <w:bookmarkStart w:id="442" w:name="_Toc531277551"/>
      <w:bookmarkStart w:id="443" w:name="_Toc955361"/>
      <w:bookmarkStart w:id="444" w:name="_Toc88566294"/>
      <w:bookmarkStart w:id="445" w:name="_Toc88566480"/>
      <w:r>
        <w:lastRenderedPageBreak/>
        <w:t>Ineligible expenditure</w:t>
      </w:r>
      <w:bookmarkEnd w:id="440"/>
      <w:bookmarkEnd w:id="441"/>
      <w:bookmarkEnd w:id="442"/>
      <w:bookmarkEnd w:id="443"/>
      <w:bookmarkEnd w:id="444"/>
      <w:bookmarkEnd w:id="445"/>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54F2A9C7" w14:textId="77777777" w:rsidR="000F0B49" w:rsidRPr="008E4349" w:rsidRDefault="000F0B49" w:rsidP="000F0B49">
      <w:pPr>
        <w:pStyle w:val="ListBullet"/>
        <w:numPr>
          <w:ilvl w:val="0"/>
          <w:numId w:val="7"/>
        </w:numPr>
      </w:pPr>
      <w:r w:rsidRPr="008E4349">
        <w:t>maintenance or upgr</w:t>
      </w:r>
      <w:r w:rsidR="00181253">
        <w:t>ades on buildings or structures</w:t>
      </w:r>
    </w:p>
    <w:p w14:paraId="7C6810D4" w14:textId="77777777" w:rsidR="000F0B49" w:rsidRDefault="000F0B49" w:rsidP="00BA3D22">
      <w:pPr>
        <w:pStyle w:val="ListBullet"/>
        <w:numPr>
          <w:ilvl w:val="0"/>
          <w:numId w:val="9"/>
        </w:numPr>
      </w:pPr>
      <w:r>
        <w:t>activities, equipment or supplies that are already being supported through other sources or where other Commonwealth, state or territory governments have primary responsibility</w:t>
      </w:r>
    </w:p>
    <w:p w14:paraId="3F5A978B" w14:textId="77777777" w:rsidR="000F0B49" w:rsidRDefault="00550802" w:rsidP="00BA3D22">
      <w:pPr>
        <w:pStyle w:val="ListBullet"/>
        <w:numPr>
          <w:ilvl w:val="0"/>
          <w:numId w:val="9"/>
        </w:numPr>
      </w:pPr>
      <w:r w:rsidRPr="008E4349">
        <w:t xml:space="preserve">reimbursement of </w:t>
      </w:r>
      <w:r w:rsidR="0014510E">
        <w:t xml:space="preserve">activities </w:t>
      </w:r>
      <w:r w:rsidRPr="008E4349">
        <w:t>that have commenced prior to the execution of a grant agreement</w:t>
      </w:r>
    </w:p>
    <w:p w14:paraId="11747329" w14:textId="77777777" w:rsidR="00CB1196" w:rsidRDefault="00CB1196" w:rsidP="00BA3D22">
      <w:pPr>
        <w:pStyle w:val="ListBullet"/>
        <w:numPr>
          <w:ilvl w:val="0"/>
          <w:numId w:val="9"/>
        </w:numPr>
      </w:pPr>
      <w:r>
        <w:t>research activity undertaken outside of Australia, although funding can be sought to support the Australian-based components of multi-national research activity</w:t>
      </w:r>
    </w:p>
    <w:p w14:paraId="3B72A032" w14:textId="77777777" w:rsidR="009F5482" w:rsidRPr="00F21B18" w:rsidRDefault="009F5482" w:rsidP="00BA3D22">
      <w:pPr>
        <w:pStyle w:val="ListBullet"/>
        <w:numPr>
          <w:ilvl w:val="0"/>
          <w:numId w:val="9"/>
        </w:numPr>
      </w:pPr>
      <w:r w:rsidRPr="00F21B18">
        <w:t xml:space="preserve">costs incurred prior to us notifying you that the application is eligible and complete </w:t>
      </w:r>
    </w:p>
    <w:p w14:paraId="37786FC3" w14:textId="77777777" w:rsidR="00181253" w:rsidRPr="00181253" w:rsidRDefault="00181253" w:rsidP="00BA3D22">
      <w:pPr>
        <w:pStyle w:val="ListBullet"/>
        <w:numPr>
          <w:ilvl w:val="0"/>
          <w:numId w:val="9"/>
        </w:numPr>
      </w:pPr>
      <w:r w:rsidRPr="00BA3D22">
        <w:t>retrospective costs</w:t>
      </w:r>
    </w:p>
    <w:p w14:paraId="22645E43" w14:textId="77777777" w:rsidR="009F5482" w:rsidRDefault="009F5482" w:rsidP="00BA3D22">
      <w:pPr>
        <w:pStyle w:val="ListBullet"/>
        <w:numPr>
          <w:ilvl w:val="0"/>
          <w:numId w:val="9"/>
        </w:numPr>
      </w:pPr>
      <w:r>
        <w:t xml:space="preserve">any in-kind contributions </w:t>
      </w:r>
    </w:p>
    <w:p w14:paraId="7F8102AF" w14:textId="77777777" w:rsidR="00D96D08" w:rsidRDefault="005D4C93" w:rsidP="00BA3D22">
      <w:pPr>
        <w:pStyle w:val="ListBullet"/>
        <w:numPr>
          <w:ilvl w:val="0"/>
          <w:numId w:val="9"/>
        </w:numPr>
      </w:pPr>
      <w:r>
        <w:t>financing</w:t>
      </w:r>
      <w:r w:rsidR="00D96D08" w:rsidRPr="00E162FF">
        <w:t xml:space="preserve"> costs</w:t>
      </w:r>
      <w:r w:rsidR="00D96D08">
        <w:t>,</w:t>
      </w:r>
      <w:r w:rsidR="00D96D08" w:rsidRPr="00E162FF">
        <w:t xml:space="preserve"> including interest</w:t>
      </w:r>
    </w:p>
    <w:p w14:paraId="1350E552" w14:textId="77777777" w:rsidR="00181253" w:rsidRPr="00BD4BB0" w:rsidRDefault="00181253" w:rsidP="00BA3D22">
      <w:pPr>
        <w:pStyle w:val="ListBullet"/>
        <w:numPr>
          <w:ilvl w:val="0"/>
          <w:numId w:val="9"/>
        </w:numPr>
      </w:pPr>
      <w:r w:rsidRPr="00BD4BB0">
        <w:t>debt financing</w:t>
      </w:r>
    </w:p>
    <w:p w14:paraId="217A2414" w14:textId="77777777" w:rsidR="00F87B83" w:rsidRPr="00E162FF" w:rsidRDefault="00F87B83" w:rsidP="00BA3D22">
      <w:pPr>
        <w:pStyle w:val="ListBullet"/>
        <w:numPr>
          <w:ilvl w:val="0"/>
          <w:numId w:val="9"/>
        </w:numPr>
      </w:pPr>
      <w:r>
        <w:t xml:space="preserve">costs related to </w:t>
      </w:r>
      <w:r w:rsidRPr="00E162FF">
        <w:t>obtaining resources used on the project, including interest on loans, job advertising and recruiting, and contract negotiations</w:t>
      </w:r>
    </w:p>
    <w:p w14:paraId="65C6C9F6" w14:textId="29F1BE42" w:rsidR="00181253" w:rsidRDefault="00181253" w:rsidP="00BA3D22">
      <w:pPr>
        <w:pStyle w:val="ListBullet"/>
        <w:numPr>
          <w:ilvl w:val="0"/>
          <w:numId w:val="9"/>
        </w:numPr>
      </w:pPr>
      <w:r>
        <w:t>non-project</w:t>
      </w:r>
      <w:r w:rsidR="00523E02">
        <w:t xml:space="preserve"> </w:t>
      </w:r>
      <w:r>
        <w:t>related staff training and development costs</w:t>
      </w:r>
    </w:p>
    <w:p w14:paraId="163ED323" w14:textId="77777777" w:rsidR="00D96D08" w:rsidRDefault="00D96D08" w:rsidP="00BA3D22">
      <w:pPr>
        <w:pStyle w:val="ListBullet"/>
        <w:numPr>
          <w:ilvl w:val="0"/>
          <w:numId w:val="9"/>
        </w:numPr>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BA3D22">
      <w:pPr>
        <w:pStyle w:val="ListBullet"/>
        <w:numPr>
          <w:ilvl w:val="0"/>
          <w:numId w:val="9"/>
        </w:numPr>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BA3D22">
      <w:pPr>
        <w:pStyle w:val="ListBullet"/>
        <w:numPr>
          <w:ilvl w:val="0"/>
          <w:numId w:val="9"/>
        </w:numPr>
      </w:pPr>
      <w:r>
        <w:t>travel or overseas costs that exceed 10% of total project costs except where otherwise approved by the Program Delegate (see above)</w:t>
      </w:r>
    </w:p>
    <w:p w14:paraId="55572EAF" w14:textId="77777777" w:rsidR="00CB1196" w:rsidRPr="00E162FF" w:rsidRDefault="00CB1196" w:rsidP="00BA3D22">
      <w:pPr>
        <w:pStyle w:val="ListBullet"/>
        <w:numPr>
          <w:ilvl w:val="0"/>
          <w:numId w:val="9"/>
        </w:numPr>
      </w:pPr>
      <w:r w:rsidRPr="00D315E9">
        <w:t>health insurance, travel insurance, foreign currency, airport and related tr</w:t>
      </w:r>
      <w:r>
        <w:t>avel taxes, passports and visas</w:t>
      </w:r>
    </w:p>
    <w:p w14:paraId="0CA6CEE3" w14:textId="77777777" w:rsidR="00B93273" w:rsidRDefault="00B93273" w:rsidP="00BA3D22">
      <w:pPr>
        <w:pStyle w:val="ListBullet"/>
        <w:numPr>
          <w:ilvl w:val="0"/>
          <w:numId w:val="9"/>
        </w:numPr>
      </w:pPr>
      <w:r>
        <w:t>entertainment and hospitality costs</w:t>
      </w:r>
    </w:p>
    <w:p w14:paraId="765B8FBC" w14:textId="77777777" w:rsidR="00B93273" w:rsidRDefault="00B93273" w:rsidP="00BA3D22">
      <w:pPr>
        <w:pStyle w:val="ListBullet"/>
        <w:numPr>
          <w:ilvl w:val="0"/>
          <w:numId w:val="9"/>
        </w:numPr>
      </w:pPr>
      <w:r>
        <w:t>personal subscriptions (e.g. personal journal subscriptions)</w:t>
      </w:r>
    </w:p>
    <w:p w14:paraId="31A6251F" w14:textId="77777777" w:rsidR="00B93273" w:rsidRDefault="00B93273" w:rsidP="00BA3D22">
      <w:pPr>
        <w:pStyle w:val="ListBullet"/>
        <w:numPr>
          <w:ilvl w:val="0"/>
          <w:numId w:val="9"/>
        </w:numPr>
      </w:pPr>
      <w:r>
        <w:t>personal membership of professional organisations and groups</w:t>
      </w:r>
    </w:p>
    <w:p w14:paraId="4DEAD99F" w14:textId="77777777" w:rsidR="00E3387F" w:rsidRDefault="00CF67FB" w:rsidP="00BA3D22">
      <w:pPr>
        <w:pStyle w:val="ListBullet"/>
        <w:numPr>
          <w:ilvl w:val="0"/>
          <w:numId w:val="9"/>
        </w:numPr>
      </w:pPr>
      <w:r>
        <w:t>airline club membership</w:t>
      </w:r>
    </w:p>
    <w:p w14:paraId="45AB8DEA" w14:textId="77777777" w:rsidR="00CB1196" w:rsidRDefault="00CB1196" w:rsidP="00BA3D22">
      <w:pPr>
        <w:pStyle w:val="ListBullet"/>
        <w:numPr>
          <w:ilvl w:val="0"/>
          <w:numId w:val="9"/>
        </w:numPr>
      </w:pPr>
      <w:r w:rsidRPr="00D315E9">
        <w:t>communications costs (mobiles, tel</w:t>
      </w:r>
      <w:r>
        <w:t>ephone calls)</w:t>
      </w:r>
    </w:p>
    <w:p w14:paraId="27583F48" w14:textId="77777777" w:rsidR="00181253" w:rsidRDefault="00181253" w:rsidP="00BA3D22">
      <w:pPr>
        <w:pStyle w:val="ListBullet"/>
        <w:numPr>
          <w:ilvl w:val="0"/>
          <w:numId w:val="9"/>
        </w:numPr>
      </w:pPr>
      <w:proofErr w:type="gramStart"/>
      <w:r w:rsidRPr="00D315E9">
        <w:t>institutional</w:t>
      </w:r>
      <w:proofErr w:type="gramEnd"/>
      <w:r w:rsidRPr="00D315E9">
        <w:t xml:space="preserve">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7EF5006C" w14:textId="77777777" w:rsidR="004F107A" w:rsidRDefault="004F107A" w:rsidP="004F107A">
      <w:pPr>
        <w:pStyle w:val="Heading2Appendix"/>
      </w:pPr>
      <w:bookmarkStart w:id="446" w:name="_Toc88566295"/>
      <w:bookmarkStart w:id="447" w:name="_Toc88566481"/>
      <w:r>
        <w:lastRenderedPageBreak/>
        <w:t>Assessment scoring scale</w:t>
      </w:r>
      <w:bookmarkEnd w:id="446"/>
      <w:bookmarkEnd w:id="447"/>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1C77EF84" w14:textId="77777777" w:rsidR="004F107A" w:rsidRDefault="004F107A" w:rsidP="004F107A"/>
    <w:tbl>
      <w:tblPr>
        <w:tblW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BA3D22" w14:paraId="454EBD91" w14:textId="77777777" w:rsidTr="00BA3D22">
        <w:trPr>
          <w:tblHeader/>
        </w:trPr>
        <w:tc>
          <w:tcPr>
            <w:tcW w:w="185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402C6582" w14:textId="77777777" w:rsidR="00BA3D22" w:rsidRDefault="00BA3D2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Score</w:t>
            </w:r>
          </w:p>
        </w:tc>
        <w:tc>
          <w:tcPr>
            <w:tcW w:w="721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023EFBCE" w14:textId="77777777" w:rsidR="00BA3D22" w:rsidRDefault="00BA3D2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 xml:space="preserve">Rating Scale </w:t>
            </w:r>
          </w:p>
        </w:tc>
      </w:tr>
      <w:tr w:rsidR="00BA3D22" w14:paraId="2B385079" w14:textId="77777777" w:rsidTr="00BA3D22">
        <w:tc>
          <w:tcPr>
            <w:tcW w:w="1856" w:type="dxa"/>
            <w:tcBorders>
              <w:top w:val="single" w:sz="4" w:space="0" w:color="auto"/>
              <w:left w:val="single" w:sz="4" w:space="0" w:color="auto"/>
              <w:bottom w:val="single" w:sz="4" w:space="0" w:color="auto"/>
              <w:right w:val="single" w:sz="4" w:space="0" w:color="auto"/>
            </w:tcBorders>
            <w:hideMark/>
          </w:tcPr>
          <w:p w14:paraId="78CB3233" w14:textId="77777777" w:rsidR="00BA3D22" w:rsidRDefault="00BA3D22">
            <w:pPr>
              <w:widowControl w:val="0"/>
              <w:tabs>
                <w:tab w:val="left" w:pos="567"/>
              </w:tabs>
              <w:spacing w:before="20" w:after="20"/>
              <w:jc w:val="center"/>
              <w:rPr>
                <w:rFonts w:cs="Arial"/>
                <w:lang w:val="en-GB"/>
              </w:rPr>
            </w:pPr>
            <w:r>
              <w:rPr>
                <w:rFonts w:cs="Arial"/>
                <w:lang w:val="en-GB"/>
              </w:rPr>
              <w:t>10</w:t>
            </w:r>
          </w:p>
        </w:tc>
        <w:tc>
          <w:tcPr>
            <w:tcW w:w="7216" w:type="dxa"/>
            <w:tcBorders>
              <w:top w:val="single" w:sz="4" w:space="0" w:color="auto"/>
              <w:left w:val="single" w:sz="4" w:space="0" w:color="auto"/>
              <w:bottom w:val="single" w:sz="4" w:space="0" w:color="auto"/>
              <w:right w:val="single" w:sz="4" w:space="0" w:color="auto"/>
            </w:tcBorders>
            <w:hideMark/>
          </w:tcPr>
          <w:p w14:paraId="2651CD28" w14:textId="77777777" w:rsidR="00BA3D22" w:rsidRDefault="00BA3D22">
            <w:pPr>
              <w:widowControl w:val="0"/>
              <w:tabs>
                <w:tab w:val="left" w:pos="567"/>
              </w:tabs>
              <w:spacing w:before="20" w:after="20"/>
              <w:rPr>
                <w:rFonts w:cs="Arial"/>
                <w:lang w:val="en-GB"/>
              </w:rPr>
            </w:pPr>
            <w:r>
              <w:rPr>
                <w:rFonts w:cs="Arial"/>
                <w:color w:val="000000"/>
                <w:lang w:val="en-GB"/>
              </w:rPr>
              <w:t>Excellent Quality – response to this criterion significantly exceeds expectations. Evidence confirms consistent superior performance against this criterion in all areas.</w:t>
            </w:r>
            <w:r>
              <w:rPr>
                <w:rFonts w:cs="Arial"/>
                <w:color w:val="000000"/>
                <w:lang w:val="en-US"/>
              </w:rPr>
              <w:t xml:space="preserve">  Claims are fully substantiated.  </w:t>
            </w:r>
          </w:p>
        </w:tc>
      </w:tr>
      <w:tr w:rsidR="00BA3D22" w14:paraId="0B924807" w14:textId="77777777" w:rsidTr="00BA3D22">
        <w:tc>
          <w:tcPr>
            <w:tcW w:w="1856" w:type="dxa"/>
            <w:tcBorders>
              <w:top w:val="single" w:sz="4" w:space="0" w:color="auto"/>
              <w:left w:val="single" w:sz="4" w:space="0" w:color="auto"/>
              <w:bottom w:val="single" w:sz="4" w:space="0" w:color="auto"/>
              <w:right w:val="single" w:sz="4" w:space="0" w:color="auto"/>
            </w:tcBorders>
            <w:hideMark/>
          </w:tcPr>
          <w:p w14:paraId="2A73FCBD" w14:textId="77777777" w:rsidR="00BA3D22" w:rsidRDefault="00BA3D22">
            <w:pPr>
              <w:widowControl w:val="0"/>
              <w:tabs>
                <w:tab w:val="left" w:pos="567"/>
              </w:tabs>
              <w:spacing w:before="20" w:after="20"/>
              <w:jc w:val="center"/>
              <w:rPr>
                <w:rFonts w:cs="Arial"/>
                <w:lang w:val="en-GB"/>
              </w:rPr>
            </w:pPr>
            <w:r>
              <w:rPr>
                <w:rFonts w:cs="Arial"/>
                <w:lang w:val="en-GB"/>
              </w:rPr>
              <w:t>9</w:t>
            </w:r>
          </w:p>
        </w:tc>
        <w:tc>
          <w:tcPr>
            <w:tcW w:w="7216" w:type="dxa"/>
            <w:tcBorders>
              <w:top w:val="single" w:sz="4" w:space="0" w:color="auto"/>
              <w:left w:val="single" w:sz="4" w:space="0" w:color="auto"/>
              <w:bottom w:val="single" w:sz="4" w:space="0" w:color="auto"/>
              <w:right w:val="single" w:sz="4" w:space="0" w:color="auto"/>
            </w:tcBorders>
            <w:hideMark/>
          </w:tcPr>
          <w:p w14:paraId="3EB39CC7" w14:textId="77777777" w:rsidR="00BA3D22" w:rsidRDefault="00BA3D22">
            <w:pPr>
              <w:widowControl w:val="0"/>
              <w:tabs>
                <w:tab w:val="left" w:pos="567"/>
              </w:tabs>
              <w:spacing w:before="20" w:after="20"/>
              <w:rPr>
                <w:rFonts w:cs="Arial"/>
                <w:lang w:val="en-GB"/>
              </w:rPr>
            </w:pPr>
            <w:r>
              <w:rPr>
                <w:rFonts w:cs="Arial"/>
                <w:color w:val="000000"/>
                <w:lang w:val="en-GB"/>
              </w:rPr>
              <w:t xml:space="preserve">Outstanding Quality - response to this criterion </w:t>
            </w:r>
            <w:r>
              <w:rPr>
                <w:rFonts w:cs="Arial"/>
                <w:color w:val="000000"/>
                <w:lang w:val="en-US"/>
              </w:rPr>
              <w:t xml:space="preserve">exceeds expectations in most key areas and addressed to a very high standard in others.  Most Claims are fully substantiated with others very well substantiated.  </w:t>
            </w:r>
          </w:p>
        </w:tc>
      </w:tr>
      <w:tr w:rsidR="00BA3D22" w14:paraId="5BD228AB" w14:textId="77777777" w:rsidTr="00BA3D22">
        <w:tc>
          <w:tcPr>
            <w:tcW w:w="1856" w:type="dxa"/>
            <w:tcBorders>
              <w:top w:val="single" w:sz="4" w:space="0" w:color="auto"/>
              <w:left w:val="single" w:sz="4" w:space="0" w:color="auto"/>
              <w:bottom w:val="single" w:sz="4" w:space="0" w:color="auto"/>
              <w:right w:val="single" w:sz="4" w:space="0" w:color="auto"/>
            </w:tcBorders>
            <w:hideMark/>
          </w:tcPr>
          <w:p w14:paraId="05E1DDD5" w14:textId="77777777" w:rsidR="00BA3D22" w:rsidRDefault="00BA3D22">
            <w:pPr>
              <w:widowControl w:val="0"/>
              <w:tabs>
                <w:tab w:val="left" w:pos="567"/>
              </w:tabs>
              <w:spacing w:before="20" w:after="20"/>
              <w:jc w:val="center"/>
              <w:rPr>
                <w:rFonts w:cs="Arial"/>
                <w:lang w:val="en-GB"/>
              </w:rPr>
            </w:pPr>
            <w:r>
              <w:rPr>
                <w:rFonts w:cs="Arial"/>
                <w:lang w:val="en-GB"/>
              </w:rPr>
              <w:t>8</w:t>
            </w:r>
          </w:p>
        </w:tc>
        <w:tc>
          <w:tcPr>
            <w:tcW w:w="7216" w:type="dxa"/>
            <w:tcBorders>
              <w:top w:val="single" w:sz="4" w:space="0" w:color="auto"/>
              <w:left w:val="single" w:sz="4" w:space="0" w:color="auto"/>
              <w:bottom w:val="single" w:sz="4" w:space="0" w:color="auto"/>
              <w:right w:val="single" w:sz="4" w:space="0" w:color="auto"/>
            </w:tcBorders>
            <w:hideMark/>
          </w:tcPr>
          <w:p w14:paraId="4507EB14" w14:textId="77777777" w:rsidR="00BA3D22" w:rsidRDefault="00BA3D22">
            <w:pPr>
              <w:widowControl w:val="0"/>
              <w:tabs>
                <w:tab w:val="left" w:pos="567"/>
              </w:tabs>
              <w:spacing w:before="20" w:after="20"/>
              <w:rPr>
                <w:rFonts w:cs="Arial"/>
                <w:lang w:val="en-GB"/>
              </w:rPr>
            </w:pPr>
            <w:r>
              <w:rPr>
                <w:rFonts w:cs="Arial"/>
                <w:color w:val="000000"/>
                <w:lang w:val="en-US"/>
              </w:rPr>
              <w:t xml:space="preserve">Very Good Quality - response to this criterion meets expectations to a very high standard in all areas.  All claims are well substantiated.  </w:t>
            </w:r>
          </w:p>
        </w:tc>
      </w:tr>
      <w:tr w:rsidR="00BA3D22" w14:paraId="37F5E25C" w14:textId="77777777" w:rsidTr="00BA3D22">
        <w:tc>
          <w:tcPr>
            <w:tcW w:w="1856" w:type="dxa"/>
            <w:tcBorders>
              <w:top w:val="single" w:sz="4" w:space="0" w:color="auto"/>
              <w:left w:val="single" w:sz="4" w:space="0" w:color="auto"/>
              <w:bottom w:val="single" w:sz="4" w:space="0" w:color="auto"/>
              <w:right w:val="single" w:sz="4" w:space="0" w:color="auto"/>
            </w:tcBorders>
            <w:hideMark/>
          </w:tcPr>
          <w:p w14:paraId="286F1020" w14:textId="77777777" w:rsidR="00BA3D22" w:rsidRDefault="00BA3D22">
            <w:pPr>
              <w:widowControl w:val="0"/>
              <w:tabs>
                <w:tab w:val="left" w:pos="567"/>
              </w:tabs>
              <w:spacing w:before="20" w:after="20"/>
              <w:jc w:val="center"/>
              <w:rPr>
                <w:rFonts w:cs="Arial"/>
                <w:lang w:val="en-GB"/>
              </w:rPr>
            </w:pPr>
            <w:r>
              <w:rPr>
                <w:rFonts w:cs="Arial"/>
                <w:lang w:val="en-GB"/>
              </w:rPr>
              <w:t>7</w:t>
            </w:r>
          </w:p>
        </w:tc>
        <w:tc>
          <w:tcPr>
            <w:tcW w:w="7216" w:type="dxa"/>
            <w:tcBorders>
              <w:top w:val="single" w:sz="4" w:space="0" w:color="auto"/>
              <w:left w:val="single" w:sz="4" w:space="0" w:color="auto"/>
              <w:bottom w:val="single" w:sz="4" w:space="0" w:color="auto"/>
              <w:right w:val="single" w:sz="4" w:space="0" w:color="auto"/>
            </w:tcBorders>
            <w:hideMark/>
          </w:tcPr>
          <w:p w14:paraId="47CA5399" w14:textId="77777777" w:rsidR="00BA3D22" w:rsidRDefault="00BA3D22">
            <w:pPr>
              <w:widowControl w:val="0"/>
              <w:tabs>
                <w:tab w:val="left" w:pos="567"/>
              </w:tabs>
              <w:spacing w:before="20" w:after="20"/>
              <w:rPr>
                <w:rFonts w:cs="Arial"/>
                <w:lang w:val="en-GB"/>
              </w:rPr>
            </w:pPr>
            <w:r>
              <w:rPr>
                <w:rFonts w:cs="Arial"/>
                <w:color w:val="000000"/>
                <w:lang w:val="en-GB"/>
              </w:rPr>
              <w:t xml:space="preserve">Good Quality – response to this criterion meets expectations to a high standard in all areas.  Claims are well substantiated in key areas. </w:t>
            </w:r>
          </w:p>
        </w:tc>
      </w:tr>
      <w:tr w:rsidR="00BA3D22" w14:paraId="1044D311" w14:textId="77777777" w:rsidTr="00BA3D22">
        <w:tc>
          <w:tcPr>
            <w:tcW w:w="1856" w:type="dxa"/>
            <w:tcBorders>
              <w:top w:val="single" w:sz="4" w:space="0" w:color="auto"/>
              <w:left w:val="single" w:sz="4" w:space="0" w:color="auto"/>
              <w:bottom w:val="single" w:sz="4" w:space="0" w:color="auto"/>
              <w:right w:val="single" w:sz="4" w:space="0" w:color="auto"/>
            </w:tcBorders>
            <w:hideMark/>
          </w:tcPr>
          <w:p w14:paraId="6EF9ABBA" w14:textId="77777777" w:rsidR="00BA3D22" w:rsidRDefault="00BA3D22">
            <w:pPr>
              <w:widowControl w:val="0"/>
              <w:tabs>
                <w:tab w:val="left" w:pos="567"/>
              </w:tabs>
              <w:spacing w:before="20" w:after="20"/>
              <w:jc w:val="center"/>
              <w:rPr>
                <w:rFonts w:cs="Arial"/>
                <w:lang w:val="en-GB"/>
              </w:rPr>
            </w:pPr>
            <w:r>
              <w:rPr>
                <w:rFonts w:cs="Arial"/>
                <w:lang w:val="en-GB"/>
              </w:rPr>
              <w:t>6</w:t>
            </w:r>
          </w:p>
        </w:tc>
        <w:tc>
          <w:tcPr>
            <w:tcW w:w="7216" w:type="dxa"/>
            <w:tcBorders>
              <w:top w:val="single" w:sz="4" w:space="0" w:color="auto"/>
              <w:left w:val="single" w:sz="4" w:space="0" w:color="auto"/>
              <w:bottom w:val="single" w:sz="4" w:space="0" w:color="auto"/>
              <w:right w:val="single" w:sz="4" w:space="0" w:color="auto"/>
            </w:tcBorders>
            <w:hideMark/>
          </w:tcPr>
          <w:p w14:paraId="7B3DE345" w14:textId="77777777" w:rsidR="00BA3D22" w:rsidRDefault="00BA3D22">
            <w:pPr>
              <w:widowControl w:val="0"/>
              <w:tabs>
                <w:tab w:val="left" w:pos="567"/>
              </w:tabs>
              <w:spacing w:before="20" w:after="20"/>
              <w:rPr>
                <w:rFonts w:cs="Arial"/>
                <w:lang w:val="en-GB"/>
              </w:rPr>
            </w:pPr>
            <w:r>
              <w:rPr>
                <w:rFonts w:cs="Arial"/>
                <w:color w:val="000000"/>
                <w:lang w:val="en-GB"/>
              </w:rPr>
              <w:t xml:space="preserve">Fair Quality – response to this criterion addresses all areas well. Claims are well substantiated in most areas.  Some minor shortcomings.  </w:t>
            </w:r>
          </w:p>
        </w:tc>
      </w:tr>
      <w:tr w:rsidR="00BA3D22" w14:paraId="68E4A1D0" w14:textId="77777777" w:rsidTr="00BA3D22">
        <w:tc>
          <w:tcPr>
            <w:tcW w:w="1856" w:type="dxa"/>
            <w:tcBorders>
              <w:top w:val="single" w:sz="4" w:space="0" w:color="auto"/>
              <w:left w:val="single" w:sz="4" w:space="0" w:color="auto"/>
              <w:bottom w:val="single" w:sz="4" w:space="0" w:color="auto"/>
              <w:right w:val="single" w:sz="4" w:space="0" w:color="auto"/>
            </w:tcBorders>
            <w:hideMark/>
          </w:tcPr>
          <w:p w14:paraId="3B61F689" w14:textId="77777777" w:rsidR="00BA3D22" w:rsidRDefault="00BA3D22">
            <w:pPr>
              <w:widowControl w:val="0"/>
              <w:tabs>
                <w:tab w:val="left" w:pos="567"/>
              </w:tabs>
              <w:spacing w:before="20" w:after="20"/>
              <w:jc w:val="center"/>
              <w:rPr>
                <w:rFonts w:cs="Arial"/>
                <w:lang w:val="en-GB"/>
              </w:rPr>
            </w:pPr>
            <w:r>
              <w:rPr>
                <w:rFonts w:cs="Arial"/>
                <w:lang w:val="en-GB"/>
              </w:rPr>
              <w:t>5</w:t>
            </w:r>
          </w:p>
        </w:tc>
        <w:tc>
          <w:tcPr>
            <w:tcW w:w="7216" w:type="dxa"/>
            <w:tcBorders>
              <w:top w:val="single" w:sz="4" w:space="0" w:color="auto"/>
              <w:left w:val="single" w:sz="4" w:space="0" w:color="auto"/>
              <w:bottom w:val="single" w:sz="4" w:space="0" w:color="auto"/>
              <w:right w:val="single" w:sz="4" w:space="0" w:color="auto"/>
            </w:tcBorders>
            <w:hideMark/>
          </w:tcPr>
          <w:p w14:paraId="383BCAEC" w14:textId="77777777" w:rsidR="00BA3D22" w:rsidRDefault="00BA3D22">
            <w:pPr>
              <w:widowControl w:val="0"/>
              <w:tabs>
                <w:tab w:val="left" w:pos="567"/>
              </w:tabs>
              <w:spacing w:before="20" w:after="20"/>
              <w:rPr>
                <w:rFonts w:cs="Arial"/>
                <w:lang w:val="en-GB"/>
              </w:rPr>
            </w:pPr>
            <w:r>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BA3D22" w14:paraId="5D9289C6" w14:textId="77777777" w:rsidTr="00BA3D22">
        <w:tc>
          <w:tcPr>
            <w:tcW w:w="1856" w:type="dxa"/>
            <w:tcBorders>
              <w:top w:val="single" w:sz="4" w:space="0" w:color="auto"/>
              <w:left w:val="single" w:sz="4" w:space="0" w:color="auto"/>
              <w:bottom w:val="single" w:sz="4" w:space="0" w:color="auto"/>
              <w:right w:val="single" w:sz="4" w:space="0" w:color="auto"/>
            </w:tcBorders>
            <w:hideMark/>
          </w:tcPr>
          <w:p w14:paraId="26209FDA" w14:textId="77777777" w:rsidR="00BA3D22" w:rsidRDefault="00BA3D22">
            <w:pPr>
              <w:widowControl w:val="0"/>
              <w:tabs>
                <w:tab w:val="left" w:pos="567"/>
              </w:tabs>
              <w:spacing w:before="20" w:after="20"/>
              <w:jc w:val="center"/>
              <w:rPr>
                <w:rFonts w:cs="Arial"/>
                <w:lang w:val="en-GB"/>
              </w:rPr>
            </w:pPr>
            <w:r>
              <w:rPr>
                <w:rFonts w:cs="Arial"/>
                <w:lang w:val="en-GB"/>
              </w:rPr>
              <w:t>4</w:t>
            </w:r>
          </w:p>
        </w:tc>
        <w:tc>
          <w:tcPr>
            <w:tcW w:w="7216" w:type="dxa"/>
            <w:tcBorders>
              <w:top w:val="single" w:sz="4" w:space="0" w:color="auto"/>
              <w:left w:val="single" w:sz="4" w:space="0" w:color="auto"/>
              <w:bottom w:val="single" w:sz="4" w:space="0" w:color="auto"/>
              <w:right w:val="single" w:sz="4" w:space="0" w:color="auto"/>
            </w:tcBorders>
            <w:hideMark/>
          </w:tcPr>
          <w:p w14:paraId="4CA12844" w14:textId="77777777" w:rsidR="00BA3D22" w:rsidRDefault="00BA3D22">
            <w:pPr>
              <w:widowControl w:val="0"/>
              <w:tabs>
                <w:tab w:val="left" w:pos="567"/>
              </w:tabs>
              <w:spacing w:before="20" w:after="20"/>
              <w:rPr>
                <w:rFonts w:cs="Arial"/>
                <w:lang w:val="en-GB"/>
              </w:rPr>
            </w:pPr>
            <w:r>
              <w:rPr>
                <w:rFonts w:cs="Arial"/>
                <w:color w:val="000000"/>
                <w:lang w:val="en-GB"/>
              </w:rPr>
              <w:t xml:space="preserve">Marginal Quality – response is marginal and does not fully meet expectations. Some claims unsubstantiated; others only adequately substantiated or lack sufficient detail.  Some proposals may be unworkable.  </w:t>
            </w:r>
          </w:p>
        </w:tc>
      </w:tr>
      <w:tr w:rsidR="00BA3D22" w14:paraId="77370897" w14:textId="77777777" w:rsidTr="00BA3D22">
        <w:tc>
          <w:tcPr>
            <w:tcW w:w="1856" w:type="dxa"/>
            <w:tcBorders>
              <w:top w:val="single" w:sz="4" w:space="0" w:color="auto"/>
              <w:left w:val="single" w:sz="4" w:space="0" w:color="auto"/>
              <w:bottom w:val="single" w:sz="4" w:space="0" w:color="auto"/>
              <w:right w:val="single" w:sz="4" w:space="0" w:color="auto"/>
            </w:tcBorders>
            <w:hideMark/>
          </w:tcPr>
          <w:p w14:paraId="59BC5F4C" w14:textId="77777777" w:rsidR="00BA3D22" w:rsidRDefault="00BA3D22">
            <w:pPr>
              <w:widowControl w:val="0"/>
              <w:tabs>
                <w:tab w:val="left" w:pos="567"/>
              </w:tabs>
              <w:spacing w:before="20" w:after="20"/>
              <w:jc w:val="center"/>
              <w:rPr>
                <w:rFonts w:cs="Arial"/>
                <w:lang w:val="en-GB"/>
              </w:rPr>
            </w:pPr>
            <w:r>
              <w:rPr>
                <w:rFonts w:cs="Arial"/>
                <w:lang w:val="en-GB"/>
              </w:rPr>
              <w:t>3</w:t>
            </w:r>
          </w:p>
        </w:tc>
        <w:tc>
          <w:tcPr>
            <w:tcW w:w="7216" w:type="dxa"/>
            <w:tcBorders>
              <w:top w:val="single" w:sz="4" w:space="0" w:color="auto"/>
              <w:left w:val="single" w:sz="4" w:space="0" w:color="auto"/>
              <w:bottom w:val="single" w:sz="4" w:space="0" w:color="auto"/>
              <w:right w:val="single" w:sz="4" w:space="0" w:color="auto"/>
            </w:tcBorders>
            <w:hideMark/>
          </w:tcPr>
          <w:p w14:paraId="2AA0D5CE" w14:textId="77777777" w:rsidR="00BA3D22" w:rsidRDefault="00BA3D22">
            <w:pPr>
              <w:widowControl w:val="0"/>
              <w:tabs>
                <w:tab w:val="left" w:pos="567"/>
              </w:tabs>
              <w:spacing w:before="20" w:after="20"/>
              <w:rPr>
                <w:rFonts w:cs="Arial"/>
                <w:lang w:val="en-GB"/>
              </w:rPr>
            </w:pPr>
            <w:r>
              <w:rPr>
                <w:rFonts w:cs="Arial"/>
                <w:color w:val="000000"/>
                <w:lang w:val="en-GB"/>
              </w:rPr>
              <w:t xml:space="preserve">Poor Quality – response poorly addresses some areas or fails to address some areas.  Claims largely unsubstantiated.  A number of proposals may be unworkable.  </w:t>
            </w:r>
          </w:p>
        </w:tc>
      </w:tr>
      <w:tr w:rsidR="00BA3D22" w14:paraId="0BF5357E" w14:textId="77777777" w:rsidTr="00BA3D22">
        <w:tc>
          <w:tcPr>
            <w:tcW w:w="1856" w:type="dxa"/>
            <w:tcBorders>
              <w:top w:val="single" w:sz="4" w:space="0" w:color="auto"/>
              <w:left w:val="single" w:sz="4" w:space="0" w:color="auto"/>
              <w:bottom w:val="single" w:sz="4" w:space="0" w:color="auto"/>
              <w:right w:val="single" w:sz="4" w:space="0" w:color="auto"/>
            </w:tcBorders>
            <w:hideMark/>
          </w:tcPr>
          <w:p w14:paraId="15517102" w14:textId="77777777" w:rsidR="00BA3D22" w:rsidRDefault="00BA3D22">
            <w:pPr>
              <w:widowControl w:val="0"/>
              <w:tabs>
                <w:tab w:val="left" w:pos="567"/>
              </w:tabs>
              <w:spacing w:before="20" w:after="20"/>
              <w:jc w:val="center"/>
              <w:rPr>
                <w:rFonts w:cs="Arial"/>
                <w:lang w:val="en-GB"/>
              </w:rPr>
            </w:pPr>
            <w:r>
              <w:rPr>
                <w:rFonts w:cs="Arial"/>
                <w:lang w:val="en-GB"/>
              </w:rPr>
              <w:t>2</w:t>
            </w:r>
          </w:p>
        </w:tc>
        <w:tc>
          <w:tcPr>
            <w:tcW w:w="7216" w:type="dxa"/>
            <w:tcBorders>
              <w:top w:val="single" w:sz="4" w:space="0" w:color="auto"/>
              <w:left w:val="single" w:sz="4" w:space="0" w:color="auto"/>
              <w:bottom w:val="single" w:sz="4" w:space="0" w:color="auto"/>
              <w:right w:val="single" w:sz="4" w:space="0" w:color="auto"/>
            </w:tcBorders>
            <w:hideMark/>
          </w:tcPr>
          <w:p w14:paraId="70691FC8" w14:textId="77777777" w:rsidR="00BA3D22" w:rsidRDefault="00BA3D22">
            <w:pPr>
              <w:widowControl w:val="0"/>
              <w:tabs>
                <w:tab w:val="left" w:pos="567"/>
              </w:tabs>
              <w:spacing w:before="20" w:after="20"/>
              <w:rPr>
                <w:rFonts w:cs="Arial"/>
                <w:color w:val="000000"/>
                <w:lang w:val="en-GB"/>
              </w:rPr>
            </w:pPr>
            <w:r>
              <w:rPr>
                <w:rFonts w:cs="Arial"/>
                <w:color w:val="000000"/>
                <w:lang w:val="en-US"/>
              </w:rPr>
              <w:t xml:space="preserve">Very Poor Quality – response inadequately deals with most or all areas.  Claims almost totally unsubstantiated.  A number of proposals may be unworkable.  </w:t>
            </w:r>
          </w:p>
        </w:tc>
      </w:tr>
      <w:tr w:rsidR="00BA3D22" w14:paraId="13457972" w14:textId="77777777" w:rsidTr="00BA3D22">
        <w:tc>
          <w:tcPr>
            <w:tcW w:w="1856" w:type="dxa"/>
            <w:tcBorders>
              <w:top w:val="single" w:sz="4" w:space="0" w:color="auto"/>
              <w:left w:val="single" w:sz="4" w:space="0" w:color="auto"/>
              <w:bottom w:val="single" w:sz="4" w:space="0" w:color="auto"/>
              <w:right w:val="single" w:sz="4" w:space="0" w:color="auto"/>
            </w:tcBorders>
            <w:hideMark/>
          </w:tcPr>
          <w:p w14:paraId="5911E3BC" w14:textId="77777777" w:rsidR="00BA3D22" w:rsidRDefault="00BA3D22">
            <w:pPr>
              <w:widowControl w:val="0"/>
              <w:tabs>
                <w:tab w:val="left" w:pos="567"/>
              </w:tabs>
              <w:spacing w:before="20" w:after="20"/>
              <w:jc w:val="center"/>
              <w:rPr>
                <w:rFonts w:cs="Arial"/>
                <w:lang w:val="en-GB"/>
              </w:rPr>
            </w:pPr>
            <w:r>
              <w:rPr>
                <w:rFonts w:cs="Arial"/>
                <w:lang w:val="en-GB"/>
              </w:rPr>
              <w:t>1</w:t>
            </w:r>
          </w:p>
        </w:tc>
        <w:tc>
          <w:tcPr>
            <w:tcW w:w="7216" w:type="dxa"/>
            <w:tcBorders>
              <w:top w:val="single" w:sz="4" w:space="0" w:color="auto"/>
              <w:left w:val="single" w:sz="4" w:space="0" w:color="auto"/>
              <w:bottom w:val="single" w:sz="4" w:space="0" w:color="auto"/>
              <w:right w:val="single" w:sz="4" w:space="0" w:color="auto"/>
            </w:tcBorders>
            <w:hideMark/>
          </w:tcPr>
          <w:p w14:paraId="1E5A8FA5" w14:textId="77777777" w:rsidR="00BA3D22" w:rsidRDefault="00BA3D22">
            <w:pPr>
              <w:widowControl w:val="0"/>
              <w:tabs>
                <w:tab w:val="left" w:pos="567"/>
              </w:tabs>
              <w:spacing w:before="20" w:after="20"/>
              <w:rPr>
                <w:rFonts w:cs="Arial"/>
                <w:color w:val="000000"/>
                <w:lang w:val="en-GB"/>
              </w:rPr>
            </w:pPr>
            <w:r>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6B50CF59" w14:textId="77777777" w:rsidR="004F107A" w:rsidRPr="00B308C1" w:rsidRDefault="004F107A" w:rsidP="004F107A"/>
    <w:p w14:paraId="450225E1" w14:textId="77777777" w:rsidR="00F828B9" w:rsidRDefault="00F828B9">
      <w:pPr>
        <w:spacing w:before="0" w:after="0" w:line="240" w:lineRule="auto"/>
      </w:pPr>
      <w:r>
        <w:br w:type="page"/>
      </w:r>
    </w:p>
    <w:p w14:paraId="45C44038" w14:textId="5C198F4C" w:rsidR="004F107A" w:rsidRDefault="00F828B9" w:rsidP="004938CD">
      <w:pPr>
        <w:pStyle w:val="Heading2Appendix"/>
      </w:pPr>
      <w:bookmarkStart w:id="448" w:name="_Toc88566296"/>
      <w:bookmarkStart w:id="449" w:name="_Toc88566482"/>
      <w:r>
        <w:lastRenderedPageBreak/>
        <w:t>Rating scale for assessment criterion 4: Overall Value and Risk</w:t>
      </w:r>
      <w:bookmarkEnd w:id="448"/>
      <w:bookmarkEnd w:id="449"/>
    </w:p>
    <w:tbl>
      <w:tblPr>
        <w:tblStyle w:val="TableGrid"/>
        <w:tblpPr w:leftFromText="180" w:rightFromText="180" w:horzAnchor="margin" w:tblpY="1277"/>
        <w:tblW w:w="9351" w:type="dxa"/>
        <w:tblLook w:val="04A0" w:firstRow="1" w:lastRow="0" w:firstColumn="1" w:lastColumn="0" w:noHBand="0" w:noVBand="1"/>
      </w:tblPr>
      <w:tblGrid>
        <w:gridCol w:w="1268"/>
        <w:gridCol w:w="8083"/>
      </w:tblGrid>
      <w:tr w:rsidR="00F828B9" w:rsidRPr="000F2BF0" w14:paraId="015E6C60" w14:textId="77777777" w:rsidTr="002928F3">
        <w:tc>
          <w:tcPr>
            <w:tcW w:w="1268" w:type="dxa"/>
          </w:tcPr>
          <w:p w14:paraId="14E07FD6" w14:textId="77777777" w:rsidR="00F828B9" w:rsidRPr="000F2BF0" w:rsidRDefault="00F828B9" w:rsidP="00006210">
            <w:pPr>
              <w:rPr>
                <w:b/>
                <w:sz w:val="22"/>
                <w:szCs w:val="22"/>
              </w:rPr>
            </w:pPr>
            <w:r w:rsidRPr="000F2BF0">
              <w:rPr>
                <w:b/>
                <w:sz w:val="22"/>
                <w:szCs w:val="22"/>
              </w:rPr>
              <w:t>Rating</w:t>
            </w:r>
          </w:p>
        </w:tc>
        <w:tc>
          <w:tcPr>
            <w:tcW w:w="8083" w:type="dxa"/>
          </w:tcPr>
          <w:p w14:paraId="0394DFE8" w14:textId="77777777" w:rsidR="00F828B9" w:rsidRPr="000F2BF0" w:rsidRDefault="00F828B9" w:rsidP="00006210">
            <w:pPr>
              <w:rPr>
                <w:b/>
                <w:sz w:val="22"/>
                <w:szCs w:val="22"/>
              </w:rPr>
            </w:pPr>
            <w:r w:rsidRPr="000F2BF0">
              <w:rPr>
                <w:b/>
                <w:sz w:val="22"/>
                <w:szCs w:val="22"/>
              </w:rPr>
              <w:t xml:space="preserve">Descriptor </w:t>
            </w:r>
          </w:p>
        </w:tc>
      </w:tr>
      <w:tr w:rsidR="00F828B9" w:rsidRPr="000F2BF0" w14:paraId="5A283AE7" w14:textId="77777777" w:rsidTr="002928F3">
        <w:tc>
          <w:tcPr>
            <w:tcW w:w="1268" w:type="dxa"/>
          </w:tcPr>
          <w:p w14:paraId="1E704EFB" w14:textId="77777777" w:rsidR="00F828B9" w:rsidRPr="000F2BF0" w:rsidRDefault="00F828B9" w:rsidP="00006210">
            <w:pPr>
              <w:rPr>
                <w:b/>
                <w:sz w:val="22"/>
                <w:szCs w:val="22"/>
              </w:rPr>
            </w:pPr>
            <w:r w:rsidRPr="000F2BF0">
              <w:rPr>
                <w:b/>
                <w:sz w:val="22"/>
                <w:szCs w:val="22"/>
              </w:rPr>
              <w:t>Excellent</w:t>
            </w:r>
          </w:p>
        </w:tc>
        <w:tc>
          <w:tcPr>
            <w:tcW w:w="8083" w:type="dxa"/>
          </w:tcPr>
          <w:p w14:paraId="5592BE30" w14:textId="77777777" w:rsidR="00F828B9" w:rsidRPr="00BA3D22" w:rsidRDefault="00F828B9" w:rsidP="00BA3D22">
            <w:pPr>
              <w:pStyle w:val="ListBullet"/>
              <w:numPr>
                <w:ilvl w:val="0"/>
                <w:numId w:val="7"/>
              </w:numPr>
            </w:pPr>
            <w:r w:rsidRPr="00BA3D22">
              <w:t xml:space="preserve">The application provides excellent overall value </w:t>
            </w:r>
          </w:p>
          <w:p w14:paraId="21F328CB" w14:textId="272A1FE9" w:rsidR="00D255FF" w:rsidRPr="00BA3D22" w:rsidRDefault="00D255FF" w:rsidP="00BA3D22">
            <w:pPr>
              <w:pStyle w:val="ListBullet"/>
              <w:numPr>
                <w:ilvl w:val="0"/>
                <w:numId w:val="7"/>
              </w:numPr>
            </w:pPr>
            <w:r w:rsidRPr="00BA3D22">
              <w:t xml:space="preserve">The identified outcome/s or result/s against which the project’s contribution to the MRFF measures of success will be evaluated are clearly articulated and well aligned with the overall goals of the MRFF, the </w:t>
            </w:r>
            <w:r w:rsidR="00BA3D22" w:rsidRPr="00BA3D22">
              <w:t>initiative</w:t>
            </w:r>
            <w:r w:rsidRPr="00BA3D22">
              <w:t xml:space="preserve"> and the grant opportunity</w:t>
            </w:r>
          </w:p>
          <w:p w14:paraId="799715F5" w14:textId="77777777" w:rsidR="00F828B9" w:rsidRPr="00BA3D22" w:rsidRDefault="00F828B9" w:rsidP="00BA3D22">
            <w:pPr>
              <w:pStyle w:val="ListBullet"/>
              <w:numPr>
                <w:ilvl w:val="0"/>
                <w:numId w:val="7"/>
              </w:numPr>
            </w:pPr>
            <w:r w:rsidRPr="00BA3D22">
              <w:t xml:space="preserve">The proposed budget is detailed, aligns very well with the scope and scale of the proposed project, and is sufficient to undertake all components of work. </w:t>
            </w:r>
          </w:p>
          <w:p w14:paraId="34324A58" w14:textId="77777777" w:rsidR="00F828B9" w:rsidRPr="00BA3D22" w:rsidRDefault="00F828B9" w:rsidP="00BA3D22">
            <w:pPr>
              <w:pStyle w:val="ListBullet"/>
              <w:numPr>
                <w:ilvl w:val="0"/>
                <w:numId w:val="7"/>
              </w:numPr>
            </w:pPr>
            <w:r w:rsidRPr="00BA3D22">
              <w:t>The applicants risk management plan is well considered and appropriate to the project.</w:t>
            </w:r>
          </w:p>
          <w:p w14:paraId="085AF301" w14:textId="77777777" w:rsidR="00F828B9" w:rsidRPr="00BA3D22" w:rsidRDefault="00F828B9" w:rsidP="00BA3D22">
            <w:pPr>
              <w:pStyle w:val="ListBullet"/>
              <w:numPr>
                <w:ilvl w:val="0"/>
                <w:numId w:val="7"/>
              </w:numPr>
            </w:pPr>
            <w:r w:rsidRPr="00BA3D22">
              <w:t xml:space="preserve">The stated approach to the management, monitoring and reporting of risks is clearly articulated within their application. </w:t>
            </w:r>
          </w:p>
          <w:p w14:paraId="24292975" w14:textId="77777777" w:rsidR="00F828B9" w:rsidRPr="00BA3D22" w:rsidRDefault="00F828B9" w:rsidP="00BA3D22">
            <w:pPr>
              <w:pStyle w:val="ListBullet"/>
              <w:numPr>
                <w:ilvl w:val="0"/>
                <w:numId w:val="7"/>
              </w:numPr>
              <w:rPr>
                <w:szCs w:val="20"/>
              </w:rPr>
            </w:pPr>
            <w:r w:rsidRPr="00BA3D22">
              <w:t xml:space="preserve">Any risks arising through the assessment are tolerable and well mitigated, and not likely to adversely impact on the achievement of stated objectives of the project.  </w:t>
            </w:r>
          </w:p>
        </w:tc>
      </w:tr>
      <w:tr w:rsidR="00F828B9" w:rsidRPr="000F2BF0" w14:paraId="45180E64" w14:textId="77777777" w:rsidTr="002928F3">
        <w:tc>
          <w:tcPr>
            <w:tcW w:w="1268" w:type="dxa"/>
          </w:tcPr>
          <w:p w14:paraId="5468A21C" w14:textId="77777777" w:rsidR="00F828B9" w:rsidRPr="000F2BF0" w:rsidRDefault="00F828B9" w:rsidP="00006210">
            <w:pPr>
              <w:rPr>
                <w:b/>
                <w:sz w:val="22"/>
                <w:szCs w:val="22"/>
              </w:rPr>
            </w:pPr>
            <w:r w:rsidRPr="000F2BF0">
              <w:rPr>
                <w:b/>
                <w:sz w:val="22"/>
                <w:szCs w:val="22"/>
              </w:rPr>
              <w:t>Good</w:t>
            </w:r>
          </w:p>
        </w:tc>
        <w:tc>
          <w:tcPr>
            <w:tcW w:w="8083" w:type="dxa"/>
          </w:tcPr>
          <w:p w14:paraId="4D1FDF1E" w14:textId="77777777" w:rsidR="00F828B9" w:rsidRPr="00BA3D22" w:rsidRDefault="00F828B9" w:rsidP="00BA3D22">
            <w:pPr>
              <w:pStyle w:val="ListBullet"/>
              <w:numPr>
                <w:ilvl w:val="0"/>
                <w:numId w:val="7"/>
              </w:numPr>
            </w:pPr>
            <w:r w:rsidRPr="00BA3D22">
              <w:t>The application provides good overall value.</w:t>
            </w:r>
          </w:p>
          <w:p w14:paraId="76A3A6D3" w14:textId="31CF7E8E" w:rsidR="00D255FF" w:rsidRPr="00BA3D22" w:rsidRDefault="00D255FF" w:rsidP="00BA3D22">
            <w:pPr>
              <w:pStyle w:val="ListBullet"/>
              <w:numPr>
                <w:ilvl w:val="0"/>
                <w:numId w:val="7"/>
              </w:numPr>
            </w:pPr>
            <w:r w:rsidRPr="00BA3D22">
              <w:t xml:space="preserve">The outcome/s or result/s against which the project’s contribution to the MRFF measures of success will be evaluated are articulated reasonably clearly and are somewhat aligned with the overall goals of the MRFF, the </w:t>
            </w:r>
            <w:r w:rsidR="00BA3D22" w:rsidRPr="00BA3D22">
              <w:t>initiative</w:t>
            </w:r>
            <w:r w:rsidRPr="00BA3D22">
              <w:t xml:space="preserve"> and the grant opportunity</w:t>
            </w:r>
          </w:p>
          <w:p w14:paraId="5ABF5EA9" w14:textId="77777777" w:rsidR="00F828B9" w:rsidRPr="00BA3D22" w:rsidRDefault="00F828B9" w:rsidP="00BA3D22">
            <w:pPr>
              <w:pStyle w:val="ListBullet"/>
              <w:numPr>
                <w:ilvl w:val="0"/>
                <w:numId w:val="7"/>
              </w:numPr>
            </w:pPr>
            <w:r w:rsidRPr="00BA3D22">
              <w:t xml:space="preserve">The proposed budget, with some minor shortcomings, is substantiated and will meet the scope and scale of the proposed project. </w:t>
            </w:r>
          </w:p>
          <w:p w14:paraId="7A9F4E49" w14:textId="77777777" w:rsidR="00F828B9" w:rsidRPr="00BA3D22" w:rsidRDefault="00F828B9" w:rsidP="00BA3D22">
            <w:pPr>
              <w:pStyle w:val="ListBullet"/>
              <w:numPr>
                <w:ilvl w:val="0"/>
                <w:numId w:val="7"/>
              </w:numPr>
            </w:pPr>
            <w:r w:rsidRPr="00BA3D22">
              <w:t xml:space="preserve">The applicants risk management plan is appropriate to the project, with some minor shortcomings.  </w:t>
            </w:r>
          </w:p>
          <w:p w14:paraId="4C8B3F01" w14:textId="77777777" w:rsidR="00F828B9" w:rsidRPr="00BA3D22" w:rsidRDefault="00F828B9" w:rsidP="00BA3D22">
            <w:pPr>
              <w:pStyle w:val="ListBullet"/>
              <w:numPr>
                <w:ilvl w:val="0"/>
                <w:numId w:val="7"/>
              </w:numPr>
            </w:pPr>
            <w:r w:rsidRPr="00BA3D22">
              <w:t xml:space="preserve">The stated approach to the management, monitoring and reporting of risk is articulated within their application, with claims supported across key areas. </w:t>
            </w:r>
          </w:p>
          <w:p w14:paraId="14FCE634" w14:textId="77777777" w:rsidR="00F828B9" w:rsidRPr="00BA3D22" w:rsidRDefault="00F828B9" w:rsidP="00BA3D22">
            <w:pPr>
              <w:pStyle w:val="ListBullet"/>
              <w:numPr>
                <w:ilvl w:val="0"/>
                <w:numId w:val="7"/>
              </w:numPr>
              <w:rPr>
                <w:szCs w:val="20"/>
              </w:rPr>
            </w:pPr>
            <w:r w:rsidRPr="00BA3D22">
              <w:t>Any risks arising through the assessment are tolerable and unlikely to adversely impact on the achievement of stated objectives of the project, although some risks may require additional mitigations and/or monitoring to ensure the delivery of project outcomes.</w:t>
            </w:r>
            <w:r w:rsidRPr="00BA3D22">
              <w:rPr>
                <w:szCs w:val="20"/>
              </w:rPr>
              <w:t xml:space="preserve">  </w:t>
            </w:r>
          </w:p>
        </w:tc>
      </w:tr>
      <w:tr w:rsidR="00F828B9" w:rsidRPr="000F2BF0" w14:paraId="4544A169" w14:textId="77777777" w:rsidTr="002928F3">
        <w:tc>
          <w:tcPr>
            <w:tcW w:w="1268" w:type="dxa"/>
          </w:tcPr>
          <w:p w14:paraId="46ECE054" w14:textId="77777777" w:rsidR="00F828B9" w:rsidRPr="000F2BF0" w:rsidRDefault="00F828B9" w:rsidP="00006210">
            <w:pPr>
              <w:rPr>
                <w:b/>
                <w:sz w:val="22"/>
                <w:szCs w:val="22"/>
              </w:rPr>
            </w:pPr>
            <w:r w:rsidRPr="000F2BF0">
              <w:rPr>
                <w:b/>
                <w:sz w:val="22"/>
                <w:szCs w:val="22"/>
              </w:rPr>
              <w:t xml:space="preserve">Marginal </w:t>
            </w:r>
          </w:p>
        </w:tc>
        <w:tc>
          <w:tcPr>
            <w:tcW w:w="8083" w:type="dxa"/>
          </w:tcPr>
          <w:p w14:paraId="0866D3BB" w14:textId="77777777" w:rsidR="00F828B9" w:rsidRPr="00BA3D22" w:rsidRDefault="00F828B9" w:rsidP="00BA3D22">
            <w:pPr>
              <w:pStyle w:val="ListBullet"/>
              <w:numPr>
                <w:ilvl w:val="0"/>
                <w:numId w:val="7"/>
              </w:numPr>
            </w:pPr>
            <w:r w:rsidRPr="00BA3D22">
              <w:t>The application provides marginal overall value.</w:t>
            </w:r>
          </w:p>
          <w:p w14:paraId="14E2BA9A" w14:textId="6E71150C" w:rsidR="00D255FF" w:rsidRPr="00BA3D22" w:rsidRDefault="00D255FF" w:rsidP="00BA3D22">
            <w:pPr>
              <w:pStyle w:val="ListBullet"/>
              <w:numPr>
                <w:ilvl w:val="0"/>
                <w:numId w:val="7"/>
              </w:numPr>
            </w:pPr>
            <w:r w:rsidRPr="00BA3D22">
              <w:t xml:space="preserve">The outcome/s or result/s against which the project’s contribution to the MRFF measures of success will be evaluated are not clearly articulated and do not align with the overall goals of the MRFF, the </w:t>
            </w:r>
            <w:r w:rsidR="00BA3D22" w:rsidRPr="00BA3D22">
              <w:t>initiative</w:t>
            </w:r>
            <w:r w:rsidRPr="00BA3D22">
              <w:t xml:space="preserve"> and the grant opportunity</w:t>
            </w:r>
          </w:p>
          <w:p w14:paraId="6BD55EE9" w14:textId="77777777" w:rsidR="00F828B9" w:rsidRPr="00BA3D22" w:rsidRDefault="00F828B9" w:rsidP="00BA3D22">
            <w:pPr>
              <w:pStyle w:val="ListBullet"/>
              <w:numPr>
                <w:ilvl w:val="0"/>
                <w:numId w:val="7"/>
              </w:numPr>
            </w:pPr>
            <w:r w:rsidRPr="00BA3D22">
              <w:t xml:space="preserve">The proposed budget is higher than expected for a project of the same scale and scope, with some line items questionable.  </w:t>
            </w:r>
          </w:p>
          <w:p w14:paraId="73A6F066" w14:textId="77777777" w:rsidR="00F828B9" w:rsidRPr="00BA3D22" w:rsidRDefault="00F828B9" w:rsidP="00BA3D22">
            <w:pPr>
              <w:pStyle w:val="ListBullet"/>
              <w:numPr>
                <w:ilvl w:val="0"/>
                <w:numId w:val="7"/>
              </w:numPr>
            </w:pPr>
            <w:r w:rsidRPr="00BA3D22">
              <w:t xml:space="preserve">The applicant’s risk management plan lacks detail in some areas, there are some gaps in risk identification or analysis or some mitigation and management strategies appear questionable. </w:t>
            </w:r>
          </w:p>
          <w:p w14:paraId="66617EA6" w14:textId="77777777" w:rsidR="00F828B9" w:rsidRPr="00BA3D22" w:rsidRDefault="00F828B9" w:rsidP="00BA3D22">
            <w:pPr>
              <w:pStyle w:val="ListBullet"/>
              <w:numPr>
                <w:ilvl w:val="0"/>
                <w:numId w:val="7"/>
              </w:numPr>
              <w:rPr>
                <w:szCs w:val="20"/>
              </w:rPr>
            </w:pPr>
            <w:r w:rsidRPr="00BA3D22">
              <w:lastRenderedPageBreak/>
              <w:t>Some risks arising through the assessment may require additional mitigation and/or monitoring to ensure that they are managed in a way that doesn’t impact on the delivery of some project outcomes.</w:t>
            </w:r>
            <w:r w:rsidRPr="00BA3D22">
              <w:rPr>
                <w:szCs w:val="20"/>
              </w:rPr>
              <w:t xml:space="preserve"> </w:t>
            </w:r>
          </w:p>
        </w:tc>
      </w:tr>
    </w:tbl>
    <w:p w14:paraId="74F123B1" w14:textId="77777777" w:rsidR="00F828B9" w:rsidRPr="00BA3D22" w:rsidRDefault="00F828B9" w:rsidP="004938CD">
      <w:pPr>
        <w:rPr>
          <w:szCs w:val="20"/>
        </w:rPr>
      </w:pPr>
    </w:p>
    <w:sectPr w:rsidR="00F828B9" w:rsidRPr="00BA3D22"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B2F485" w14:textId="77777777" w:rsidR="000B4924" w:rsidRDefault="000B4924" w:rsidP="00077C3D">
      <w:r>
        <w:separator/>
      </w:r>
    </w:p>
  </w:endnote>
  <w:endnote w:type="continuationSeparator" w:id="0">
    <w:p w14:paraId="5962CDF5" w14:textId="77777777" w:rsidR="000B4924" w:rsidRDefault="000B4924" w:rsidP="00077C3D">
      <w:r>
        <w:continuationSeparator/>
      </w:r>
    </w:p>
  </w:endnote>
  <w:endnote w:type="continuationNotice" w:id="1">
    <w:p w14:paraId="6A9FD375" w14:textId="77777777" w:rsidR="000B4924" w:rsidRDefault="000B4924"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Interstate Black"/>
    <w:charset w:val="00"/>
    <w:family w:val="swiss"/>
    <w:pitch w:val="variable"/>
    <w:sig w:usb0="00000003"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85692" w14:textId="77777777" w:rsidR="000B4924" w:rsidRDefault="000B4924" w:rsidP="0059733A">
    <w:pPr>
      <w:pStyle w:val="Footer"/>
      <w:tabs>
        <w:tab w:val="clear" w:pos="8306"/>
        <w:tab w:val="right" w:pos="87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DFA70" w14:textId="77777777" w:rsidR="000B4924" w:rsidRDefault="000B4924"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021FB694" w14:textId="10B9CA05" w:rsidR="000B4924" w:rsidRPr="005B72F4" w:rsidRDefault="000B4924" w:rsidP="00007E4B">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367973">
      <w:rPr>
        <w:noProof/>
      </w:rPr>
      <w:t>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367973">
      <w:rPr>
        <w:noProof/>
      </w:rPr>
      <w:t>38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83771" w14:textId="77777777" w:rsidR="000B4924" w:rsidRDefault="000B4924"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ADE43" w14:textId="77777777" w:rsidR="000B4924" w:rsidRDefault="000B4924" w:rsidP="00077C3D">
      <w:r>
        <w:separator/>
      </w:r>
    </w:p>
  </w:footnote>
  <w:footnote w:type="continuationSeparator" w:id="0">
    <w:p w14:paraId="13E4B125" w14:textId="77777777" w:rsidR="000B4924" w:rsidRDefault="000B4924" w:rsidP="00077C3D">
      <w:r>
        <w:continuationSeparator/>
      </w:r>
    </w:p>
  </w:footnote>
  <w:footnote w:type="continuationNotice" w:id="1">
    <w:p w14:paraId="2D348608" w14:textId="77777777" w:rsidR="000B4924" w:rsidRDefault="000B4924" w:rsidP="00077C3D"/>
  </w:footnote>
  <w:footnote w:id="2">
    <w:p w14:paraId="2FAB2BFD" w14:textId="77777777" w:rsidR="000B4924" w:rsidRDefault="000B4924" w:rsidP="00A81789">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54C34E25" w14:textId="77777777" w:rsidR="000B4924" w:rsidRDefault="000B4924" w:rsidP="004A1D54">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4">
    <w:p w14:paraId="6399B4FC" w14:textId="77777777" w:rsidR="000B4924" w:rsidRDefault="000B4924" w:rsidP="005D195A">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5">
    <w:p w14:paraId="1AC115B2" w14:textId="77777777" w:rsidR="000B4924" w:rsidRPr="007C453D" w:rsidRDefault="000B4924">
      <w:pPr>
        <w:pStyle w:val="FootnoteText"/>
      </w:pPr>
      <w:r>
        <w:rPr>
          <w:rStyle w:val="FootnoteReference"/>
        </w:rPr>
        <w:footnoteRef/>
      </w:r>
      <w:r>
        <w:t xml:space="preserve"> See </w:t>
      </w:r>
      <w:r w:rsidRPr="007941D7">
        <w:t>Australian Taxation Office ruling GSTR 2012/2</w:t>
      </w:r>
      <w:r>
        <w:t xml:space="preserve"> available at ato.gov.au</w:t>
      </w:r>
    </w:p>
  </w:footnote>
  <w:footnote w:id="6">
    <w:p w14:paraId="7C6A0196" w14:textId="77777777" w:rsidR="000B4924" w:rsidRPr="005A61FE" w:rsidRDefault="000B4924">
      <w:pPr>
        <w:pStyle w:val="FootnoteText"/>
        <w:rPr>
          <w:lang w:val="en-US"/>
        </w:rPr>
      </w:pPr>
      <w:r>
        <w:rPr>
          <w:rStyle w:val="FootnoteReference"/>
        </w:rPr>
        <w:footnoteRef/>
      </w:r>
      <w:r>
        <w:t xml:space="preserve"> </w:t>
      </w:r>
      <w:r w:rsidRPr="00EF7712">
        <w:t>https://www.legislation.gov.au/Details/C2017C00270/Html/Text#_Toc491767030</w:t>
      </w:r>
    </w:p>
  </w:footnote>
  <w:footnote w:id="7">
    <w:p w14:paraId="09CBD2FA" w14:textId="77777777" w:rsidR="000B4924" w:rsidRPr="00EF7712" w:rsidRDefault="000B4924">
      <w:pPr>
        <w:pStyle w:val="FootnoteText"/>
        <w:rPr>
          <w:lang w:val="en-US"/>
        </w:rPr>
      </w:pPr>
      <w:r>
        <w:rPr>
          <w:rStyle w:val="FootnoteReference"/>
        </w:rPr>
        <w:footnoteRef/>
      </w:r>
      <w:r>
        <w:t xml:space="preserve"> </w:t>
      </w:r>
      <w:r w:rsidRPr="00EF7712">
        <w:t>https://www.legislation.gov.au/Details/C2017C00270</w:t>
      </w:r>
    </w:p>
  </w:footnote>
  <w:footnote w:id="8">
    <w:p w14:paraId="6B69817B" w14:textId="77777777" w:rsidR="000B4924" w:rsidRPr="007C453D" w:rsidRDefault="000B4924">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9">
    <w:p w14:paraId="49994285" w14:textId="77777777" w:rsidR="000B4924" w:rsidRDefault="000B4924" w:rsidP="00E462A3">
      <w:pPr>
        <w:pStyle w:val="FootnoteText"/>
      </w:pPr>
      <w:r>
        <w:rPr>
          <w:rStyle w:val="FootnoteReference"/>
        </w:rPr>
        <w:footnoteRef/>
      </w:r>
      <w:r>
        <w:t xml:space="preserve"> </w:t>
      </w:r>
      <w:r w:rsidRPr="00965F52">
        <w:t>https://www.industry.gov.au/data-and-publications/privacy-policy</w:t>
      </w:r>
    </w:p>
  </w:footnote>
  <w:footnote w:id="10">
    <w:p w14:paraId="1799C574" w14:textId="77777777" w:rsidR="000B4924" w:rsidRDefault="000B4924"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67DDE" w14:textId="66898D02" w:rsidR="000B4924" w:rsidRPr="006D5690" w:rsidRDefault="000B4924" w:rsidP="006D5690">
    <w:pPr>
      <w:pStyle w:val="Header"/>
      <w:jc w:val="center"/>
    </w:pPr>
    <w:r>
      <w:rPr>
        <w:rFonts w:ascii="Segoe UI" w:hAnsi="Segoe UI" w:cs="Segoe UI"/>
        <w:noProof/>
        <w:color w:val="444444"/>
        <w:szCs w:val="20"/>
        <w:lang w:eastAsia="en-AU"/>
      </w:rPr>
      <w:drawing>
        <wp:inline distT="0" distB="0" distL="0" distR="0" wp14:anchorId="42376439" wp14:editId="1D7FE68E">
          <wp:extent cx="5580380" cy="833532"/>
          <wp:effectExtent l="0" t="0" r="1270" b="5080"/>
          <wp:docPr id="6" name="Picture 6" descr="DISER - Health -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ER - Health -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833532"/>
                  </a:xfrm>
                  <a:prstGeom prst="rect">
                    <a:avLst/>
                  </a:prstGeom>
                  <a:noFill/>
                  <a:ln>
                    <a:noFill/>
                  </a:ln>
                </pic:spPr>
              </pic:pic>
            </a:graphicData>
          </a:graphic>
        </wp:inline>
      </w:drawing>
    </w:r>
  </w:p>
  <w:p w14:paraId="302769BE" w14:textId="77777777" w:rsidR="000B4924" w:rsidRDefault="000B4924" w:rsidP="00D41F5A">
    <w:pPr>
      <w:pStyle w:val="Title"/>
    </w:pPr>
    <w:r>
      <w:t>Grant Opportunity Guidelines</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24E6EF14"/>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99018F5"/>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6" w15:restartNumberingAfterBreak="0">
    <w:nsid w:val="13B41800"/>
    <w:multiLevelType w:val="hybridMultilevel"/>
    <w:tmpl w:val="CDEA28A2"/>
    <w:lvl w:ilvl="0" w:tplc="DD604892">
      <w:start w:val="1"/>
      <w:numFmt w:val="bullet"/>
      <w:lvlText w:val=""/>
      <w:lvlJc w:val="left"/>
      <w:pPr>
        <w:ind w:left="1080" w:hanging="360"/>
      </w:pPr>
      <w:rPr>
        <w:rFonts w:ascii="Wingdings" w:hAnsi="Wingdings" w:hint="default"/>
        <w:color w:val="264F9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4192EE6"/>
    <w:multiLevelType w:val="hybridMultilevel"/>
    <w:tmpl w:val="C632249A"/>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BD12E7"/>
    <w:multiLevelType w:val="multilevel"/>
    <w:tmpl w:val="5798C3EE"/>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32C7285E"/>
    <w:multiLevelType w:val="hybridMultilevel"/>
    <w:tmpl w:val="A0242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2"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3"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800C87"/>
    <w:multiLevelType w:val="hybridMultilevel"/>
    <w:tmpl w:val="8DFC772C"/>
    <w:lvl w:ilvl="0" w:tplc="0996FABE">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15:restartNumberingAfterBreak="0">
    <w:nsid w:val="3F1A16F7"/>
    <w:multiLevelType w:val="hybridMultilevel"/>
    <w:tmpl w:val="77EE653E"/>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57017B"/>
    <w:multiLevelType w:val="hybridMultilevel"/>
    <w:tmpl w:val="05783B18"/>
    <w:lvl w:ilvl="0" w:tplc="7CA42B2C">
      <w:start w:val="1"/>
      <w:numFmt w:val="bullet"/>
      <w:lvlText w:val=""/>
      <w:lvlJc w:val="left"/>
      <w:pPr>
        <w:ind w:left="2880" w:hanging="360"/>
      </w:pPr>
      <w:rPr>
        <w:rFonts w:ascii="Wingdings" w:hAnsi="Wingdings" w:hint="default"/>
        <w:color w:val="264F90"/>
      </w:rPr>
    </w:lvl>
    <w:lvl w:ilvl="1" w:tplc="0C090003">
      <w:start w:val="1"/>
      <w:numFmt w:val="bullet"/>
      <w:lvlText w:val="o"/>
      <w:lvlJc w:val="left"/>
      <w:pPr>
        <w:ind w:left="3600" w:hanging="360"/>
      </w:pPr>
      <w:rPr>
        <w:rFonts w:ascii="Courier New" w:hAnsi="Courier New" w:cs="Courier New" w:hint="default"/>
      </w:rPr>
    </w:lvl>
    <w:lvl w:ilvl="2" w:tplc="0C090005">
      <w:start w:val="1"/>
      <w:numFmt w:val="bullet"/>
      <w:lvlText w:val=""/>
      <w:lvlJc w:val="left"/>
      <w:pPr>
        <w:ind w:left="4320" w:hanging="360"/>
      </w:pPr>
      <w:rPr>
        <w:rFonts w:ascii="Wingdings" w:hAnsi="Wingdings" w:hint="default"/>
      </w:rPr>
    </w:lvl>
    <w:lvl w:ilvl="3" w:tplc="0C090001">
      <w:start w:val="1"/>
      <w:numFmt w:val="bullet"/>
      <w:lvlText w:val=""/>
      <w:lvlJc w:val="left"/>
      <w:pPr>
        <w:ind w:left="5040" w:hanging="360"/>
      </w:pPr>
      <w:rPr>
        <w:rFonts w:ascii="Symbol" w:hAnsi="Symbol" w:hint="default"/>
      </w:rPr>
    </w:lvl>
    <w:lvl w:ilvl="4" w:tplc="0C090003">
      <w:start w:val="1"/>
      <w:numFmt w:val="bullet"/>
      <w:lvlText w:val="o"/>
      <w:lvlJc w:val="left"/>
      <w:pPr>
        <w:ind w:left="5760" w:hanging="360"/>
      </w:pPr>
      <w:rPr>
        <w:rFonts w:ascii="Courier New" w:hAnsi="Courier New" w:cs="Courier New" w:hint="default"/>
      </w:rPr>
    </w:lvl>
    <w:lvl w:ilvl="5" w:tplc="0C090005">
      <w:start w:val="1"/>
      <w:numFmt w:val="bullet"/>
      <w:lvlText w:val=""/>
      <w:lvlJc w:val="left"/>
      <w:pPr>
        <w:ind w:left="6480" w:hanging="360"/>
      </w:pPr>
      <w:rPr>
        <w:rFonts w:ascii="Wingdings" w:hAnsi="Wingdings" w:hint="default"/>
      </w:rPr>
    </w:lvl>
    <w:lvl w:ilvl="6" w:tplc="0C090001">
      <w:start w:val="1"/>
      <w:numFmt w:val="bullet"/>
      <w:lvlText w:val=""/>
      <w:lvlJc w:val="left"/>
      <w:pPr>
        <w:ind w:left="7200" w:hanging="360"/>
      </w:pPr>
      <w:rPr>
        <w:rFonts w:ascii="Symbol" w:hAnsi="Symbol" w:hint="default"/>
      </w:rPr>
    </w:lvl>
    <w:lvl w:ilvl="7" w:tplc="0C090003">
      <w:start w:val="1"/>
      <w:numFmt w:val="bullet"/>
      <w:lvlText w:val="o"/>
      <w:lvlJc w:val="left"/>
      <w:pPr>
        <w:ind w:left="7920" w:hanging="360"/>
      </w:pPr>
      <w:rPr>
        <w:rFonts w:ascii="Courier New" w:hAnsi="Courier New" w:cs="Courier New" w:hint="default"/>
      </w:rPr>
    </w:lvl>
    <w:lvl w:ilvl="8" w:tplc="0C090005">
      <w:start w:val="1"/>
      <w:numFmt w:val="bullet"/>
      <w:lvlText w:val=""/>
      <w:lvlJc w:val="left"/>
      <w:pPr>
        <w:ind w:left="8640" w:hanging="360"/>
      </w:pPr>
      <w:rPr>
        <w:rFonts w:ascii="Wingdings" w:hAnsi="Wingdings" w:hint="default"/>
      </w:rPr>
    </w:lvl>
  </w:abstractNum>
  <w:abstractNum w:abstractNumId="17" w15:restartNumberingAfterBreak="0">
    <w:nsid w:val="451E627A"/>
    <w:multiLevelType w:val="hybridMultilevel"/>
    <w:tmpl w:val="4FE8076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AB4E51"/>
    <w:multiLevelType w:val="hybridMultilevel"/>
    <w:tmpl w:val="776A88B6"/>
    <w:lvl w:ilvl="0" w:tplc="4EEE7978">
      <w:start w:val="16"/>
      <w:numFmt w:val="bullet"/>
      <w:lvlText w:val="-"/>
      <w:lvlJc w:val="left"/>
      <w:pPr>
        <w:ind w:left="1080" w:hanging="360"/>
      </w:pPr>
      <w:rPr>
        <w:rFonts w:ascii="Arial" w:eastAsia="Times New Roman"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B2766EE"/>
    <w:multiLevelType w:val="hybridMultilevel"/>
    <w:tmpl w:val="2A50BE50"/>
    <w:lvl w:ilvl="0" w:tplc="0996FABE">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2"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2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4" w15:restartNumberingAfterBreak="0">
    <w:nsid w:val="599B4FF2"/>
    <w:multiLevelType w:val="hybridMultilevel"/>
    <w:tmpl w:val="7F405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7" w15:restartNumberingAfterBreak="0">
    <w:nsid w:val="5F3A74C1"/>
    <w:multiLevelType w:val="hybridMultilevel"/>
    <w:tmpl w:val="E006D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0D4A52"/>
    <w:multiLevelType w:val="hybridMultilevel"/>
    <w:tmpl w:val="74DE0AE6"/>
    <w:lvl w:ilvl="0" w:tplc="A620939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2BF0C31"/>
    <w:multiLevelType w:val="multilevel"/>
    <w:tmpl w:val="94A29086"/>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33C3439"/>
    <w:multiLevelType w:val="hybridMultilevel"/>
    <w:tmpl w:val="7F70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33"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E109D4"/>
    <w:multiLevelType w:val="hybridMultilevel"/>
    <w:tmpl w:val="3B38593C"/>
    <w:lvl w:ilvl="0" w:tplc="F11AFC6A">
      <w:start w:val="1"/>
      <w:numFmt w:val="lowerLetter"/>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1"/>
  </w:num>
  <w:num w:numId="2">
    <w:abstractNumId w:val="0"/>
  </w:num>
  <w:num w:numId="3">
    <w:abstractNumId w:val="12"/>
  </w:num>
  <w:num w:numId="4">
    <w:abstractNumId w:val="18"/>
  </w:num>
  <w:num w:numId="5">
    <w:abstractNumId w:val="34"/>
  </w:num>
  <w:num w:numId="6">
    <w:abstractNumId w:val="33"/>
  </w:num>
  <w:num w:numId="7">
    <w:abstractNumId w:val="8"/>
  </w:num>
  <w:num w:numId="8">
    <w:abstractNumId w:val="5"/>
  </w:num>
  <w:num w:numId="9">
    <w:abstractNumId w:val="8"/>
  </w:num>
  <w:num w:numId="10">
    <w:abstractNumId w:val="21"/>
  </w:num>
  <w:num w:numId="11">
    <w:abstractNumId w:val="3"/>
  </w:num>
  <w:num w:numId="12">
    <w:abstractNumId w:val="29"/>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30"/>
  </w:num>
  <w:num w:numId="16">
    <w:abstractNumId w:val="4"/>
  </w:num>
  <w:num w:numId="17">
    <w:abstractNumId w:val="9"/>
  </w:num>
  <w:num w:numId="18">
    <w:abstractNumId w:val="11"/>
  </w:num>
  <w:num w:numId="19">
    <w:abstractNumId w:val="32"/>
  </w:num>
  <w:num w:numId="20">
    <w:abstractNumId w:val="22"/>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1">
    <w:abstractNumId w:val="22"/>
  </w:num>
  <w:num w:numId="22">
    <w:abstractNumId w:val="26"/>
  </w:num>
  <w:num w:numId="23">
    <w:abstractNumId w:val="7"/>
  </w:num>
  <w:num w:numId="24">
    <w:abstractNumId w:val="20"/>
  </w:num>
  <w:num w:numId="25">
    <w:abstractNumId w:val="25"/>
  </w:num>
  <w:num w:numId="26">
    <w:abstractNumId w:val="14"/>
  </w:num>
  <w:num w:numId="27">
    <w:abstractNumId w:val="5"/>
    <w:lvlOverride w:ilvl="0">
      <w:startOverride w:val="1"/>
    </w:lvlOverride>
  </w:num>
  <w:num w:numId="28">
    <w:abstractNumId w:val="6"/>
  </w:num>
  <w:num w:numId="29">
    <w:abstractNumId w:val="13"/>
  </w:num>
  <w:num w:numId="30">
    <w:abstractNumId w:val="15"/>
  </w:num>
  <w:num w:numId="31">
    <w:abstractNumId w:val="17"/>
  </w:num>
  <w:num w:numId="32">
    <w:abstractNumId w:val="19"/>
  </w:num>
  <w:num w:numId="33">
    <w:abstractNumId w:val="24"/>
  </w:num>
  <w:num w:numId="34">
    <w:abstractNumId w:val="10"/>
  </w:num>
  <w:num w:numId="35">
    <w:abstractNumId w:val="27"/>
  </w:num>
  <w:num w:numId="36">
    <w:abstractNumId w:val="35"/>
  </w:num>
  <w:num w:numId="37">
    <w:abstractNumId w:val="8"/>
  </w:num>
  <w:num w:numId="38">
    <w:abstractNumId w:val="8"/>
  </w:num>
  <w:num w:numId="39">
    <w:abstractNumId w:val="8"/>
  </w:num>
  <w:num w:numId="40">
    <w:abstractNumId w:val="8"/>
  </w:num>
  <w:num w:numId="41">
    <w:abstractNumId w:val="8"/>
  </w:num>
  <w:num w:numId="42">
    <w:abstractNumId w:val="8"/>
  </w:num>
  <w:num w:numId="43">
    <w:abstractNumId w:val="5"/>
  </w:num>
  <w:num w:numId="44">
    <w:abstractNumId w:val="5"/>
  </w:num>
  <w:num w:numId="45">
    <w:abstractNumId w:val="5"/>
    <w:lvlOverride w:ilvl="0">
      <w:startOverride w:val="1"/>
    </w:lvlOverride>
  </w:num>
  <w:num w:numId="46">
    <w:abstractNumId w:val="8"/>
  </w:num>
  <w:num w:numId="47">
    <w:abstractNumId w:val="8"/>
  </w:num>
  <w:num w:numId="48">
    <w:abstractNumId w:val="16"/>
  </w:num>
  <w:num w:numId="49">
    <w:abstractNumId w:val="28"/>
  </w:num>
  <w:num w:numId="50">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3577"/>
    <w:rsid w:val="000035D8"/>
    <w:rsid w:val="00005E68"/>
    <w:rsid w:val="00006210"/>
    <w:rsid w:val="000062D1"/>
    <w:rsid w:val="000071CC"/>
    <w:rsid w:val="00007E4B"/>
    <w:rsid w:val="00010503"/>
    <w:rsid w:val="000105B4"/>
    <w:rsid w:val="0001096F"/>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27A32"/>
    <w:rsid w:val="000304CF"/>
    <w:rsid w:val="00030E0C"/>
    <w:rsid w:val="00031075"/>
    <w:rsid w:val="0003165D"/>
    <w:rsid w:val="00036078"/>
    <w:rsid w:val="00036549"/>
    <w:rsid w:val="00037150"/>
    <w:rsid w:val="00037556"/>
    <w:rsid w:val="00040A03"/>
    <w:rsid w:val="00041716"/>
    <w:rsid w:val="00042438"/>
    <w:rsid w:val="00043E26"/>
    <w:rsid w:val="0004400E"/>
    <w:rsid w:val="00044363"/>
    <w:rsid w:val="00044DC0"/>
    <w:rsid w:val="00044EF8"/>
    <w:rsid w:val="00045277"/>
    <w:rsid w:val="00046DBC"/>
    <w:rsid w:val="00047F66"/>
    <w:rsid w:val="00052E3E"/>
    <w:rsid w:val="00055101"/>
    <w:rsid w:val="000553F2"/>
    <w:rsid w:val="00055482"/>
    <w:rsid w:val="00055EB2"/>
    <w:rsid w:val="00057E29"/>
    <w:rsid w:val="00060AD3"/>
    <w:rsid w:val="00060F83"/>
    <w:rsid w:val="00062B2E"/>
    <w:rsid w:val="000635B2"/>
    <w:rsid w:val="0006399E"/>
    <w:rsid w:val="00065F24"/>
    <w:rsid w:val="000668C5"/>
    <w:rsid w:val="00066A84"/>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5BE9"/>
    <w:rsid w:val="0008697C"/>
    <w:rsid w:val="000879D8"/>
    <w:rsid w:val="00090EBA"/>
    <w:rsid w:val="0009133F"/>
    <w:rsid w:val="0009135E"/>
    <w:rsid w:val="000919FB"/>
    <w:rsid w:val="00093BA1"/>
    <w:rsid w:val="00094A9D"/>
    <w:rsid w:val="00094DF6"/>
    <w:rsid w:val="00095751"/>
    <w:rsid w:val="000959EB"/>
    <w:rsid w:val="00096575"/>
    <w:rsid w:val="0009683F"/>
    <w:rsid w:val="000A0A76"/>
    <w:rsid w:val="000A19FD"/>
    <w:rsid w:val="000A2011"/>
    <w:rsid w:val="000A20D2"/>
    <w:rsid w:val="000A21CF"/>
    <w:rsid w:val="000A4261"/>
    <w:rsid w:val="000A4490"/>
    <w:rsid w:val="000A646E"/>
    <w:rsid w:val="000B1108"/>
    <w:rsid w:val="000B1184"/>
    <w:rsid w:val="000B1991"/>
    <w:rsid w:val="000B2D39"/>
    <w:rsid w:val="000B2DAA"/>
    <w:rsid w:val="000B3788"/>
    <w:rsid w:val="000B3A19"/>
    <w:rsid w:val="000B4088"/>
    <w:rsid w:val="000B44F5"/>
    <w:rsid w:val="000B4924"/>
    <w:rsid w:val="000B5218"/>
    <w:rsid w:val="000B522C"/>
    <w:rsid w:val="000B5696"/>
    <w:rsid w:val="000B597B"/>
    <w:rsid w:val="000B70F1"/>
    <w:rsid w:val="000B7883"/>
    <w:rsid w:val="000B7C0B"/>
    <w:rsid w:val="000C07C6"/>
    <w:rsid w:val="000C1E9C"/>
    <w:rsid w:val="000C26BA"/>
    <w:rsid w:val="000C2802"/>
    <w:rsid w:val="000C31F3"/>
    <w:rsid w:val="000C34D6"/>
    <w:rsid w:val="000C357C"/>
    <w:rsid w:val="000C3B35"/>
    <w:rsid w:val="000C455D"/>
    <w:rsid w:val="000C4E64"/>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036"/>
    <w:rsid w:val="000D5103"/>
    <w:rsid w:val="000D5BCF"/>
    <w:rsid w:val="000D636F"/>
    <w:rsid w:val="000D6D35"/>
    <w:rsid w:val="000D735B"/>
    <w:rsid w:val="000E0C56"/>
    <w:rsid w:val="000E11A2"/>
    <w:rsid w:val="000E23A5"/>
    <w:rsid w:val="000E3917"/>
    <w:rsid w:val="000E4061"/>
    <w:rsid w:val="000E4CD5"/>
    <w:rsid w:val="000E620A"/>
    <w:rsid w:val="000E6901"/>
    <w:rsid w:val="000E70D4"/>
    <w:rsid w:val="000F0129"/>
    <w:rsid w:val="000F027E"/>
    <w:rsid w:val="000F039A"/>
    <w:rsid w:val="000F0B49"/>
    <w:rsid w:val="000F0B58"/>
    <w:rsid w:val="000F18DD"/>
    <w:rsid w:val="000F2D45"/>
    <w:rsid w:val="000F3CD4"/>
    <w:rsid w:val="000F7174"/>
    <w:rsid w:val="00100216"/>
    <w:rsid w:val="001004A2"/>
    <w:rsid w:val="001004EF"/>
    <w:rsid w:val="0010200A"/>
    <w:rsid w:val="00102271"/>
    <w:rsid w:val="00103E5C"/>
    <w:rsid w:val="001045B6"/>
    <w:rsid w:val="00104854"/>
    <w:rsid w:val="0010490E"/>
    <w:rsid w:val="00105D9A"/>
    <w:rsid w:val="00106980"/>
    <w:rsid w:val="00106B83"/>
    <w:rsid w:val="00107697"/>
    <w:rsid w:val="00107A22"/>
    <w:rsid w:val="00110DF4"/>
    <w:rsid w:val="00110F7F"/>
    <w:rsid w:val="00111506"/>
    <w:rsid w:val="00111ABB"/>
    <w:rsid w:val="00112457"/>
    <w:rsid w:val="00113AD7"/>
    <w:rsid w:val="00114430"/>
    <w:rsid w:val="0011485C"/>
    <w:rsid w:val="00115490"/>
    <w:rsid w:val="00115C6B"/>
    <w:rsid w:val="00116DF4"/>
    <w:rsid w:val="0011744A"/>
    <w:rsid w:val="0012044E"/>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76"/>
    <w:rsid w:val="001339E8"/>
    <w:rsid w:val="001339F4"/>
    <w:rsid w:val="001347F8"/>
    <w:rsid w:val="0013514F"/>
    <w:rsid w:val="0013564A"/>
    <w:rsid w:val="00136351"/>
    <w:rsid w:val="00136FE0"/>
    <w:rsid w:val="00137190"/>
    <w:rsid w:val="0013734A"/>
    <w:rsid w:val="001400C9"/>
    <w:rsid w:val="0014016C"/>
    <w:rsid w:val="0014067B"/>
    <w:rsid w:val="00141149"/>
    <w:rsid w:val="00144380"/>
    <w:rsid w:val="001450BD"/>
    <w:rsid w:val="0014510E"/>
    <w:rsid w:val="001452A7"/>
    <w:rsid w:val="001455A4"/>
    <w:rsid w:val="00145BA9"/>
    <w:rsid w:val="00145DF4"/>
    <w:rsid w:val="00146445"/>
    <w:rsid w:val="00146D15"/>
    <w:rsid w:val="001475D6"/>
    <w:rsid w:val="00147E5A"/>
    <w:rsid w:val="00150815"/>
    <w:rsid w:val="00151417"/>
    <w:rsid w:val="0015405F"/>
    <w:rsid w:val="00155221"/>
    <w:rsid w:val="00155480"/>
    <w:rsid w:val="00155A1F"/>
    <w:rsid w:val="00156C6E"/>
    <w:rsid w:val="00156DF7"/>
    <w:rsid w:val="00160DFD"/>
    <w:rsid w:val="00161FE0"/>
    <w:rsid w:val="00162302"/>
    <w:rsid w:val="00162A33"/>
    <w:rsid w:val="00162CF7"/>
    <w:rsid w:val="001642EF"/>
    <w:rsid w:val="001659C7"/>
    <w:rsid w:val="00165CA8"/>
    <w:rsid w:val="00166584"/>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045"/>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1C0B"/>
    <w:rsid w:val="001B2A5D"/>
    <w:rsid w:val="001B3EBB"/>
    <w:rsid w:val="001B3F03"/>
    <w:rsid w:val="001B43D0"/>
    <w:rsid w:val="001B63E5"/>
    <w:rsid w:val="001B6C85"/>
    <w:rsid w:val="001B79A9"/>
    <w:rsid w:val="001B7CE1"/>
    <w:rsid w:val="001B7E6D"/>
    <w:rsid w:val="001C02DF"/>
    <w:rsid w:val="001C0967"/>
    <w:rsid w:val="001C165C"/>
    <w:rsid w:val="001C1B5B"/>
    <w:rsid w:val="001C2830"/>
    <w:rsid w:val="001C3676"/>
    <w:rsid w:val="001C3976"/>
    <w:rsid w:val="001C53D3"/>
    <w:rsid w:val="001C6041"/>
    <w:rsid w:val="001C6603"/>
    <w:rsid w:val="001C682F"/>
    <w:rsid w:val="001C6ACC"/>
    <w:rsid w:val="001C7328"/>
    <w:rsid w:val="001C7F1A"/>
    <w:rsid w:val="001D0EC9"/>
    <w:rsid w:val="001D1340"/>
    <w:rsid w:val="001D1782"/>
    <w:rsid w:val="001D201F"/>
    <w:rsid w:val="001D27BB"/>
    <w:rsid w:val="001D385C"/>
    <w:rsid w:val="001D4A39"/>
    <w:rsid w:val="001D4DA5"/>
    <w:rsid w:val="001D513B"/>
    <w:rsid w:val="001E282D"/>
    <w:rsid w:val="001E2954"/>
    <w:rsid w:val="001E2A46"/>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63CC"/>
    <w:rsid w:val="001F6A22"/>
    <w:rsid w:val="00200152"/>
    <w:rsid w:val="00200C9C"/>
    <w:rsid w:val="0020114E"/>
    <w:rsid w:val="0020170F"/>
    <w:rsid w:val="00201ACE"/>
    <w:rsid w:val="00202431"/>
    <w:rsid w:val="00202552"/>
    <w:rsid w:val="00202DFC"/>
    <w:rsid w:val="00203E15"/>
    <w:rsid w:val="00203F73"/>
    <w:rsid w:val="002056AC"/>
    <w:rsid w:val="002067C9"/>
    <w:rsid w:val="002077F2"/>
    <w:rsid w:val="00207A20"/>
    <w:rsid w:val="00207AD6"/>
    <w:rsid w:val="0021021D"/>
    <w:rsid w:val="00211AB8"/>
    <w:rsid w:val="00211D98"/>
    <w:rsid w:val="002162FB"/>
    <w:rsid w:val="00216C3B"/>
    <w:rsid w:val="00217440"/>
    <w:rsid w:val="00220627"/>
    <w:rsid w:val="0022081B"/>
    <w:rsid w:val="00221230"/>
    <w:rsid w:val="0022131E"/>
    <w:rsid w:val="002227D6"/>
    <w:rsid w:val="00222C72"/>
    <w:rsid w:val="002235EF"/>
    <w:rsid w:val="00223A1A"/>
    <w:rsid w:val="00224E34"/>
    <w:rsid w:val="0022578C"/>
    <w:rsid w:val="00226A9A"/>
    <w:rsid w:val="00226C2F"/>
    <w:rsid w:val="00226E30"/>
    <w:rsid w:val="00226E68"/>
    <w:rsid w:val="00227080"/>
    <w:rsid w:val="00227684"/>
    <w:rsid w:val="00227D98"/>
    <w:rsid w:val="002300F5"/>
    <w:rsid w:val="0023055D"/>
    <w:rsid w:val="00230A2B"/>
    <w:rsid w:val="00231B61"/>
    <w:rsid w:val="00232282"/>
    <w:rsid w:val="00234A47"/>
    <w:rsid w:val="00235894"/>
    <w:rsid w:val="00235CA2"/>
    <w:rsid w:val="002362DB"/>
    <w:rsid w:val="00236D85"/>
    <w:rsid w:val="00236EC5"/>
    <w:rsid w:val="00237F2F"/>
    <w:rsid w:val="00240385"/>
    <w:rsid w:val="00240546"/>
    <w:rsid w:val="00240AD7"/>
    <w:rsid w:val="00240B66"/>
    <w:rsid w:val="00242EEE"/>
    <w:rsid w:val="00242F6E"/>
    <w:rsid w:val="002442FE"/>
    <w:rsid w:val="00244778"/>
    <w:rsid w:val="00244DC5"/>
    <w:rsid w:val="00245131"/>
    <w:rsid w:val="00245C4E"/>
    <w:rsid w:val="00246B7A"/>
    <w:rsid w:val="00247D27"/>
    <w:rsid w:val="00250C11"/>
    <w:rsid w:val="00250CF5"/>
    <w:rsid w:val="0025122A"/>
    <w:rsid w:val="00251541"/>
    <w:rsid w:val="00251B68"/>
    <w:rsid w:val="00251F63"/>
    <w:rsid w:val="00251F90"/>
    <w:rsid w:val="00252811"/>
    <w:rsid w:val="00252E88"/>
    <w:rsid w:val="0025305B"/>
    <w:rsid w:val="002535EA"/>
    <w:rsid w:val="00254170"/>
    <w:rsid w:val="00254F96"/>
    <w:rsid w:val="00255FFB"/>
    <w:rsid w:val="002566AB"/>
    <w:rsid w:val="00260111"/>
    <w:rsid w:val="002611CF"/>
    <w:rsid w:val="002612BF"/>
    <w:rsid w:val="002618D4"/>
    <w:rsid w:val="002619F0"/>
    <w:rsid w:val="00261D7F"/>
    <w:rsid w:val="00262382"/>
    <w:rsid w:val="00262481"/>
    <w:rsid w:val="0026529E"/>
    <w:rsid w:val="00265BC2"/>
    <w:rsid w:val="002662F6"/>
    <w:rsid w:val="00270215"/>
    <w:rsid w:val="00271A72"/>
    <w:rsid w:val="00271FAE"/>
    <w:rsid w:val="00272F10"/>
    <w:rsid w:val="002735E1"/>
    <w:rsid w:val="0027402D"/>
    <w:rsid w:val="00276D9D"/>
    <w:rsid w:val="00277135"/>
    <w:rsid w:val="002779EE"/>
    <w:rsid w:val="00277A56"/>
    <w:rsid w:val="002810E7"/>
    <w:rsid w:val="00281521"/>
    <w:rsid w:val="00282312"/>
    <w:rsid w:val="00282ABB"/>
    <w:rsid w:val="0028417F"/>
    <w:rsid w:val="00284247"/>
    <w:rsid w:val="00285F58"/>
    <w:rsid w:val="002866EB"/>
    <w:rsid w:val="002873F2"/>
    <w:rsid w:val="00287AC7"/>
    <w:rsid w:val="00290F12"/>
    <w:rsid w:val="0029287F"/>
    <w:rsid w:val="002928F3"/>
    <w:rsid w:val="002933AB"/>
    <w:rsid w:val="00293F68"/>
    <w:rsid w:val="00294019"/>
    <w:rsid w:val="00294F98"/>
    <w:rsid w:val="002957EE"/>
    <w:rsid w:val="00295FD6"/>
    <w:rsid w:val="00296AC5"/>
    <w:rsid w:val="00296C7A"/>
    <w:rsid w:val="00297193"/>
    <w:rsid w:val="0029735C"/>
    <w:rsid w:val="00297657"/>
    <w:rsid w:val="002977E0"/>
    <w:rsid w:val="00297C9D"/>
    <w:rsid w:val="002A0E03"/>
    <w:rsid w:val="002A12B1"/>
    <w:rsid w:val="002A1C6B"/>
    <w:rsid w:val="002A2DA9"/>
    <w:rsid w:val="002A3E4D"/>
    <w:rsid w:val="002A3E56"/>
    <w:rsid w:val="002A45C1"/>
    <w:rsid w:val="002A4A88"/>
    <w:rsid w:val="002A4C60"/>
    <w:rsid w:val="002A51EB"/>
    <w:rsid w:val="002A53F5"/>
    <w:rsid w:val="002A6142"/>
    <w:rsid w:val="002A6668"/>
    <w:rsid w:val="002A6C6D"/>
    <w:rsid w:val="002A7491"/>
    <w:rsid w:val="002A7660"/>
    <w:rsid w:val="002A779A"/>
    <w:rsid w:val="002B0099"/>
    <w:rsid w:val="002B05E0"/>
    <w:rsid w:val="002B09ED"/>
    <w:rsid w:val="002B1325"/>
    <w:rsid w:val="002B1B73"/>
    <w:rsid w:val="002B2742"/>
    <w:rsid w:val="002B32FE"/>
    <w:rsid w:val="002B3701"/>
    <w:rsid w:val="002B5660"/>
    <w:rsid w:val="002B5850"/>
    <w:rsid w:val="002B5B15"/>
    <w:rsid w:val="002B7B8B"/>
    <w:rsid w:val="002C00A0"/>
    <w:rsid w:val="002C0A35"/>
    <w:rsid w:val="002C14B0"/>
    <w:rsid w:val="002C1BCD"/>
    <w:rsid w:val="002C1F96"/>
    <w:rsid w:val="002C3099"/>
    <w:rsid w:val="002C348D"/>
    <w:rsid w:val="002C471C"/>
    <w:rsid w:val="002C4A67"/>
    <w:rsid w:val="002C5AE5"/>
    <w:rsid w:val="002C5FE4"/>
    <w:rsid w:val="002C621C"/>
    <w:rsid w:val="002C72AF"/>
    <w:rsid w:val="002C7A6F"/>
    <w:rsid w:val="002D0581"/>
    <w:rsid w:val="002D0F24"/>
    <w:rsid w:val="002D2DC7"/>
    <w:rsid w:val="002D4B89"/>
    <w:rsid w:val="002D505D"/>
    <w:rsid w:val="002D6748"/>
    <w:rsid w:val="002D696F"/>
    <w:rsid w:val="002D720E"/>
    <w:rsid w:val="002E18F3"/>
    <w:rsid w:val="002E2BEC"/>
    <w:rsid w:val="002E367A"/>
    <w:rsid w:val="002E3A5A"/>
    <w:rsid w:val="002E3BC2"/>
    <w:rsid w:val="002E3CA8"/>
    <w:rsid w:val="002E52ED"/>
    <w:rsid w:val="002E5556"/>
    <w:rsid w:val="002E62AD"/>
    <w:rsid w:val="002F1DDF"/>
    <w:rsid w:val="002F2203"/>
    <w:rsid w:val="002F28CA"/>
    <w:rsid w:val="002F2933"/>
    <w:rsid w:val="002F2F49"/>
    <w:rsid w:val="002F311C"/>
    <w:rsid w:val="002F3A4F"/>
    <w:rsid w:val="002F4EF3"/>
    <w:rsid w:val="002F5307"/>
    <w:rsid w:val="002F65BC"/>
    <w:rsid w:val="002F68DB"/>
    <w:rsid w:val="002F71EC"/>
    <w:rsid w:val="002F7C90"/>
    <w:rsid w:val="002F7F38"/>
    <w:rsid w:val="003001C7"/>
    <w:rsid w:val="00301C40"/>
    <w:rsid w:val="00302AF5"/>
    <w:rsid w:val="003038C5"/>
    <w:rsid w:val="00303AD5"/>
    <w:rsid w:val="00304DC1"/>
    <w:rsid w:val="003052EE"/>
    <w:rsid w:val="00305B58"/>
    <w:rsid w:val="003133FB"/>
    <w:rsid w:val="00313B19"/>
    <w:rsid w:val="00313FA2"/>
    <w:rsid w:val="003140AC"/>
    <w:rsid w:val="00314123"/>
    <w:rsid w:val="00314DCA"/>
    <w:rsid w:val="00315675"/>
    <w:rsid w:val="0031794D"/>
    <w:rsid w:val="003206C6"/>
    <w:rsid w:val="0032116E"/>
    <w:rsid w:val="003211B4"/>
    <w:rsid w:val="0032143E"/>
    <w:rsid w:val="003219A7"/>
    <w:rsid w:val="00321B06"/>
    <w:rsid w:val="00322126"/>
    <w:rsid w:val="0032256A"/>
    <w:rsid w:val="00323D1B"/>
    <w:rsid w:val="00324B97"/>
    <w:rsid w:val="00325582"/>
    <w:rsid w:val="003259F6"/>
    <w:rsid w:val="00326363"/>
    <w:rsid w:val="00327037"/>
    <w:rsid w:val="0032729D"/>
    <w:rsid w:val="003322E9"/>
    <w:rsid w:val="00332F58"/>
    <w:rsid w:val="00333853"/>
    <w:rsid w:val="00335B3C"/>
    <w:rsid w:val="003364E6"/>
    <w:rsid w:val="00336584"/>
    <w:rsid w:val="003370B0"/>
    <w:rsid w:val="0033741C"/>
    <w:rsid w:val="0034027B"/>
    <w:rsid w:val="0034214A"/>
    <w:rsid w:val="00343643"/>
    <w:rsid w:val="0034404E"/>
    <w:rsid w:val="0034447B"/>
    <w:rsid w:val="00350319"/>
    <w:rsid w:val="0035099A"/>
    <w:rsid w:val="00352EA5"/>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67973"/>
    <w:rsid w:val="003703B2"/>
    <w:rsid w:val="00370ED3"/>
    <w:rsid w:val="00374A77"/>
    <w:rsid w:val="00383297"/>
    <w:rsid w:val="003836AF"/>
    <w:rsid w:val="00383A3A"/>
    <w:rsid w:val="00386320"/>
    <w:rsid w:val="00386902"/>
    <w:rsid w:val="003871B6"/>
    <w:rsid w:val="00387369"/>
    <w:rsid w:val="003900DB"/>
    <w:rsid w:val="003903AE"/>
    <w:rsid w:val="003911CF"/>
    <w:rsid w:val="00394EB3"/>
    <w:rsid w:val="0039610D"/>
    <w:rsid w:val="003A055C"/>
    <w:rsid w:val="003A0BCC"/>
    <w:rsid w:val="003A270D"/>
    <w:rsid w:val="003A2E8D"/>
    <w:rsid w:val="003A3C26"/>
    <w:rsid w:val="003A45B4"/>
    <w:rsid w:val="003A48C0"/>
    <w:rsid w:val="003A4A83"/>
    <w:rsid w:val="003A5D94"/>
    <w:rsid w:val="003A79AD"/>
    <w:rsid w:val="003A7BCE"/>
    <w:rsid w:val="003B02D8"/>
    <w:rsid w:val="003B0568"/>
    <w:rsid w:val="003B18C7"/>
    <w:rsid w:val="003B29BA"/>
    <w:rsid w:val="003B4A52"/>
    <w:rsid w:val="003B6981"/>
    <w:rsid w:val="003B6AC4"/>
    <w:rsid w:val="003B6D53"/>
    <w:rsid w:val="003B7EC2"/>
    <w:rsid w:val="003C001C"/>
    <w:rsid w:val="003C24C9"/>
    <w:rsid w:val="003C280B"/>
    <w:rsid w:val="003C2AB0"/>
    <w:rsid w:val="003C2F23"/>
    <w:rsid w:val="003C30E5"/>
    <w:rsid w:val="003C3144"/>
    <w:rsid w:val="003C363C"/>
    <w:rsid w:val="003C451C"/>
    <w:rsid w:val="003C55C5"/>
    <w:rsid w:val="003C6C0A"/>
    <w:rsid w:val="003C6EA3"/>
    <w:rsid w:val="003D061B"/>
    <w:rsid w:val="003D09C5"/>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3392"/>
    <w:rsid w:val="003F385C"/>
    <w:rsid w:val="003F5453"/>
    <w:rsid w:val="003F5B3B"/>
    <w:rsid w:val="003F665C"/>
    <w:rsid w:val="003F7220"/>
    <w:rsid w:val="003F745B"/>
    <w:rsid w:val="004009E3"/>
    <w:rsid w:val="00400D5D"/>
    <w:rsid w:val="00400D8B"/>
    <w:rsid w:val="00401BED"/>
    <w:rsid w:val="00402B8A"/>
    <w:rsid w:val="00402CA9"/>
    <w:rsid w:val="004039AC"/>
    <w:rsid w:val="00403D09"/>
    <w:rsid w:val="00405C0C"/>
    <w:rsid w:val="00405D85"/>
    <w:rsid w:val="0040627F"/>
    <w:rsid w:val="00406D61"/>
    <w:rsid w:val="00407055"/>
    <w:rsid w:val="00407403"/>
    <w:rsid w:val="004102B0"/>
    <w:rsid w:val="004108DC"/>
    <w:rsid w:val="0041295F"/>
    <w:rsid w:val="004131EC"/>
    <w:rsid w:val="004131F0"/>
    <w:rsid w:val="004142C1"/>
    <w:rsid w:val="004143F3"/>
    <w:rsid w:val="004147A2"/>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582E"/>
    <w:rsid w:val="004359DB"/>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3537"/>
    <w:rsid w:val="00453E77"/>
    <w:rsid w:val="00453EFC"/>
    <w:rsid w:val="00453F62"/>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C8"/>
    <w:rsid w:val="00480D30"/>
    <w:rsid w:val="00482424"/>
    <w:rsid w:val="0048485A"/>
    <w:rsid w:val="00484908"/>
    <w:rsid w:val="004855A0"/>
    <w:rsid w:val="00486156"/>
    <w:rsid w:val="00486D93"/>
    <w:rsid w:val="004875E4"/>
    <w:rsid w:val="004906BE"/>
    <w:rsid w:val="00490C48"/>
    <w:rsid w:val="00491015"/>
    <w:rsid w:val="004918B1"/>
    <w:rsid w:val="0049193A"/>
    <w:rsid w:val="00491B53"/>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48B"/>
    <w:rsid w:val="004B3886"/>
    <w:rsid w:val="004B43E7"/>
    <w:rsid w:val="004B44EC"/>
    <w:rsid w:val="004B4817"/>
    <w:rsid w:val="004B70F7"/>
    <w:rsid w:val="004C0140"/>
    <w:rsid w:val="004C0313"/>
    <w:rsid w:val="004C0867"/>
    <w:rsid w:val="004C0932"/>
    <w:rsid w:val="004C10D1"/>
    <w:rsid w:val="004C1646"/>
    <w:rsid w:val="004C1795"/>
    <w:rsid w:val="004C1C42"/>
    <w:rsid w:val="004C1FCF"/>
    <w:rsid w:val="004C2FB0"/>
    <w:rsid w:val="004C368D"/>
    <w:rsid w:val="004C37F5"/>
    <w:rsid w:val="004C4D0B"/>
    <w:rsid w:val="004C6F6D"/>
    <w:rsid w:val="004D033A"/>
    <w:rsid w:val="004D0CF5"/>
    <w:rsid w:val="004D19FC"/>
    <w:rsid w:val="004D26F3"/>
    <w:rsid w:val="004D2CBD"/>
    <w:rsid w:val="004D35A4"/>
    <w:rsid w:val="004D5A91"/>
    <w:rsid w:val="004D5BB6"/>
    <w:rsid w:val="004D61B0"/>
    <w:rsid w:val="004D6A7F"/>
    <w:rsid w:val="004D7319"/>
    <w:rsid w:val="004E0184"/>
    <w:rsid w:val="004E0B0A"/>
    <w:rsid w:val="004E17E8"/>
    <w:rsid w:val="004E1DDF"/>
    <w:rsid w:val="004E31D8"/>
    <w:rsid w:val="004E4327"/>
    <w:rsid w:val="004E43BF"/>
    <w:rsid w:val="004E5976"/>
    <w:rsid w:val="004E5FEB"/>
    <w:rsid w:val="004E6E7A"/>
    <w:rsid w:val="004E75D4"/>
    <w:rsid w:val="004F107A"/>
    <w:rsid w:val="004F1300"/>
    <w:rsid w:val="004F15AC"/>
    <w:rsid w:val="004F1B41"/>
    <w:rsid w:val="004F1C60"/>
    <w:rsid w:val="004F264D"/>
    <w:rsid w:val="004F2FAF"/>
    <w:rsid w:val="004F3523"/>
    <w:rsid w:val="004F38FB"/>
    <w:rsid w:val="004F3D4A"/>
    <w:rsid w:val="004F4C5B"/>
    <w:rsid w:val="004F587F"/>
    <w:rsid w:val="004F75B8"/>
    <w:rsid w:val="004F76F0"/>
    <w:rsid w:val="00500467"/>
    <w:rsid w:val="00501068"/>
    <w:rsid w:val="0050156B"/>
    <w:rsid w:val="00501C36"/>
    <w:rsid w:val="00502558"/>
    <w:rsid w:val="00502B43"/>
    <w:rsid w:val="00503D13"/>
    <w:rsid w:val="00506064"/>
    <w:rsid w:val="00506697"/>
    <w:rsid w:val="0050723E"/>
    <w:rsid w:val="00510BA3"/>
    <w:rsid w:val="00511003"/>
    <w:rsid w:val="005111CD"/>
    <w:rsid w:val="00511BDD"/>
    <w:rsid w:val="00512453"/>
    <w:rsid w:val="00512583"/>
    <w:rsid w:val="0051282F"/>
    <w:rsid w:val="00513414"/>
    <w:rsid w:val="005135CE"/>
    <w:rsid w:val="0051430B"/>
    <w:rsid w:val="005158AD"/>
    <w:rsid w:val="00517162"/>
    <w:rsid w:val="00517A79"/>
    <w:rsid w:val="00517B97"/>
    <w:rsid w:val="00520403"/>
    <w:rsid w:val="0052054C"/>
    <w:rsid w:val="00520830"/>
    <w:rsid w:val="00520B72"/>
    <w:rsid w:val="00521250"/>
    <w:rsid w:val="00521495"/>
    <w:rsid w:val="005218D5"/>
    <w:rsid w:val="005224BF"/>
    <w:rsid w:val="0052269A"/>
    <w:rsid w:val="00523201"/>
    <w:rsid w:val="00523E02"/>
    <w:rsid w:val="00523F16"/>
    <w:rsid w:val="005242BA"/>
    <w:rsid w:val="00524DAB"/>
    <w:rsid w:val="00525943"/>
    <w:rsid w:val="005259E8"/>
    <w:rsid w:val="00526928"/>
    <w:rsid w:val="00527787"/>
    <w:rsid w:val="005277BC"/>
    <w:rsid w:val="005304C8"/>
    <w:rsid w:val="00530D23"/>
    <w:rsid w:val="0053262C"/>
    <w:rsid w:val="00532CF2"/>
    <w:rsid w:val="00533172"/>
    <w:rsid w:val="0053412C"/>
    <w:rsid w:val="00534248"/>
    <w:rsid w:val="00534416"/>
    <w:rsid w:val="00534B4C"/>
    <w:rsid w:val="00534B77"/>
    <w:rsid w:val="00535C7E"/>
    <w:rsid w:val="00535D28"/>
    <w:rsid w:val="00535DC6"/>
    <w:rsid w:val="00536DC2"/>
    <w:rsid w:val="00537D22"/>
    <w:rsid w:val="0054009F"/>
    <w:rsid w:val="0054130C"/>
    <w:rsid w:val="0054218F"/>
    <w:rsid w:val="00544033"/>
    <w:rsid w:val="0054403B"/>
    <w:rsid w:val="00544300"/>
    <w:rsid w:val="00544899"/>
    <w:rsid w:val="0054504D"/>
    <w:rsid w:val="00545737"/>
    <w:rsid w:val="0054620D"/>
    <w:rsid w:val="0054745E"/>
    <w:rsid w:val="00550802"/>
    <w:rsid w:val="00551817"/>
    <w:rsid w:val="0055197D"/>
    <w:rsid w:val="00552570"/>
    <w:rsid w:val="005527A9"/>
    <w:rsid w:val="005532FE"/>
    <w:rsid w:val="0055334A"/>
    <w:rsid w:val="00553BF0"/>
    <w:rsid w:val="00553DBD"/>
    <w:rsid w:val="00555308"/>
    <w:rsid w:val="00557045"/>
    <w:rsid w:val="00557246"/>
    <w:rsid w:val="005579F8"/>
    <w:rsid w:val="00557E0C"/>
    <w:rsid w:val="005604BA"/>
    <w:rsid w:val="0056165C"/>
    <w:rsid w:val="005623BF"/>
    <w:rsid w:val="005624ED"/>
    <w:rsid w:val="005632D8"/>
    <w:rsid w:val="00564DF1"/>
    <w:rsid w:val="005664E6"/>
    <w:rsid w:val="00566D63"/>
    <w:rsid w:val="00567AC9"/>
    <w:rsid w:val="005716C1"/>
    <w:rsid w:val="00571845"/>
    <w:rsid w:val="0057263E"/>
    <w:rsid w:val="00572707"/>
    <w:rsid w:val="00572E54"/>
    <w:rsid w:val="0057327E"/>
    <w:rsid w:val="00573821"/>
    <w:rsid w:val="00574D1A"/>
    <w:rsid w:val="00577D3F"/>
    <w:rsid w:val="0058001F"/>
    <w:rsid w:val="0058055F"/>
    <w:rsid w:val="0058223D"/>
    <w:rsid w:val="00583750"/>
    <w:rsid w:val="00583D45"/>
    <w:rsid w:val="00583F8E"/>
    <w:rsid w:val="005842A6"/>
    <w:rsid w:val="00584325"/>
    <w:rsid w:val="0058635E"/>
    <w:rsid w:val="00587034"/>
    <w:rsid w:val="00587623"/>
    <w:rsid w:val="00587FEF"/>
    <w:rsid w:val="0059126E"/>
    <w:rsid w:val="00591C33"/>
    <w:rsid w:val="00591E81"/>
    <w:rsid w:val="005924E5"/>
    <w:rsid w:val="00592DF7"/>
    <w:rsid w:val="00592E1B"/>
    <w:rsid w:val="00593911"/>
    <w:rsid w:val="00594E1F"/>
    <w:rsid w:val="00595790"/>
    <w:rsid w:val="00596607"/>
    <w:rsid w:val="0059733A"/>
    <w:rsid w:val="00597588"/>
    <w:rsid w:val="00597624"/>
    <w:rsid w:val="00597881"/>
    <w:rsid w:val="005A2649"/>
    <w:rsid w:val="005A38E6"/>
    <w:rsid w:val="005A429C"/>
    <w:rsid w:val="005A44B5"/>
    <w:rsid w:val="005A4513"/>
    <w:rsid w:val="005A4630"/>
    <w:rsid w:val="005A4714"/>
    <w:rsid w:val="005A5E9D"/>
    <w:rsid w:val="005A61FE"/>
    <w:rsid w:val="005A670D"/>
    <w:rsid w:val="005A6D76"/>
    <w:rsid w:val="005A7550"/>
    <w:rsid w:val="005B04D9"/>
    <w:rsid w:val="005B0B40"/>
    <w:rsid w:val="005B0B9F"/>
    <w:rsid w:val="005B150A"/>
    <w:rsid w:val="005B1696"/>
    <w:rsid w:val="005B182B"/>
    <w:rsid w:val="005B1FEB"/>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7BA"/>
    <w:rsid w:val="005C3CC7"/>
    <w:rsid w:val="005C585A"/>
    <w:rsid w:val="005C7680"/>
    <w:rsid w:val="005D0841"/>
    <w:rsid w:val="005D0F41"/>
    <w:rsid w:val="005D11BE"/>
    <w:rsid w:val="005D195A"/>
    <w:rsid w:val="005D1D60"/>
    <w:rsid w:val="005D202B"/>
    <w:rsid w:val="005D2418"/>
    <w:rsid w:val="005D2AC3"/>
    <w:rsid w:val="005D3AD3"/>
    <w:rsid w:val="005D4023"/>
    <w:rsid w:val="005D484B"/>
    <w:rsid w:val="005D48FB"/>
    <w:rsid w:val="005D4C93"/>
    <w:rsid w:val="005D60E2"/>
    <w:rsid w:val="005D6C54"/>
    <w:rsid w:val="005E0CA4"/>
    <w:rsid w:val="005E345A"/>
    <w:rsid w:val="005E3700"/>
    <w:rsid w:val="005E37A8"/>
    <w:rsid w:val="005E3B4D"/>
    <w:rsid w:val="005E4944"/>
    <w:rsid w:val="005E5C26"/>
    <w:rsid w:val="005E5C46"/>
    <w:rsid w:val="005E5E12"/>
    <w:rsid w:val="005E6248"/>
    <w:rsid w:val="005E6DAC"/>
    <w:rsid w:val="005F1F5A"/>
    <w:rsid w:val="005F2A4B"/>
    <w:rsid w:val="005F2E39"/>
    <w:rsid w:val="005F340B"/>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3B5"/>
    <w:rsid w:val="006125BF"/>
    <w:rsid w:val="006126D0"/>
    <w:rsid w:val="00612D70"/>
    <w:rsid w:val="00612D8F"/>
    <w:rsid w:val="006132DF"/>
    <w:rsid w:val="0061338A"/>
    <w:rsid w:val="006138A2"/>
    <w:rsid w:val="00613C48"/>
    <w:rsid w:val="00613CBB"/>
    <w:rsid w:val="006162F2"/>
    <w:rsid w:val="0061673A"/>
    <w:rsid w:val="006171E3"/>
    <w:rsid w:val="00617411"/>
    <w:rsid w:val="00620033"/>
    <w:rsid w:val="0062275D"/>
    <w:rsid w:val="006227C4"/>
    <w:rsid w:val="00622F0C"/>
    <w:rsid w:val="00625370"/>
    <w:rsid w:val="006253FF"/>
    <w:rsid w:val="00626268"/>
    <w:rsid w:val="00626B4F"/>
    <w:rsid w:val="006323DB"/>
    <w:rsid w:val="0063575D"/>
    <w:rsid w:val="00635E8B"/>
    <w:rsid w:val="00637244"/>
    <w:rsid w:val="00637DF0"/>
    <w:rsid w:val="00640E4A"/>
    <w:rsid w:val="006416B1"/>
    <w:rsid w:val="00644DB5"/>
    <w:rsid w:val="00645360"/>
    <w:rsid w:val="00646D7B"/>
    <w:rsid w:val="00646E26"/>
    <w:rsid w:val="0065068C"/>
    <w:rsid w:val="00651083"/>
    <w:rsid w:val="00651302"/>
    <w:rsid w:val="006521F3"/>
    <w:rsid w:val="00652CFA"/>
    <w:rsid w:val="00653895"/>
    <w:rsid w:val="00653F52"/>
    <w:rsid w:val="00654036"/>
    <w:rsid w:val="006544BC"/>
    <w:rsid w:val="006560D2"/>
    <w:rsid w:val="00656393"/>
    <w:rsid w:val="00657D89"/>
    <w:rsid w:val="0066053A"/>
    <w:rsid w:val="00660F26"/>
    <w:rsid w:val="006622BE"/>
    <w:rsid w:val="0066445B"/>
    <w:rsid w:val="00664C5F"/>
    <w:rsid w:val="00665793"/>
    <w:rsid w:val="00665A7A"/>
    <w:rsid w:val="00665B50"/>
    <w:rsid w:val="00665FC5"/>
    <w:rsid w:val="00666A5E"/>
    <w:rsid w:val="00670C9E"/>
    <w:rsid w:val="00671E17"/>
    <w:rsid w:val="00671F7E"/>
    <w:rsid w:val="0067213F"/>
    <w:rsid w:val="0067309B"/>
    <w:rsid w:val="00674168"/>
    <w:rsid w:val="00675F20"/>
    <w:rsid w:val="00676423"/>
    <w:rsid w:val="00676EF2"/>
    <w:rsid w:val="006807F0"/>
    <w:rsid w:val="00680B92"/>
    <w:rsid w:val="006816EA"/>
    <w:rsid w:val="00684E39"/>
    <w:rsid w:val="00686047"/>
    <w:rsid w:val="006879CF"/>
    <w:rsid w:val="006908DF"/>
    <w:rsid w:val="00690D15"/>
    <w:rsid w:val="006914AE"/>
    <w:rsid w:val="006934C3"/>
    <w:rsid w:val="00694003"/>
    <w:rsid w:val="00694B7F"/>
    <w:rsid w:val="00694E49"/>
    <w:rsid w:val="00695144"/>
    <w:rsid w:val="00696A50"/>
    <w:rsid w:val="00696B00"/>
    <w:rsid w:val="00697404"/>
    <w:rsid w:val="006A089A"/>
    <w:rsid w:val="006A12C7"/>
    <w:rsid w:val="006A1491"/>
    <w:rsid w:val="006A2F48"/>
    <w:rsid w:val="006A35FC"/>
    <w:rsid w:val="006A3ABC"/>
    <w:rsid w:val="006A3D2E"/>
    <w:rsid w:val="006A5C7C"/>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0933"/>
    <w:rsid w:val="006C0950"/>
    <w:rsid w:val="006C13FD"/>
    <w:rsid w:val="006C1893"/>
    <w:rsid w:val="006C27C3"/>
    <w:rsid w:val="006C3A33"/>
    <w:rsid w:val="006C3FE1"/>
    <w:rsid w:val="006C4678"/>
    <w:rsid w:val="006C4CF9"/>
    <w:rsid w:val="006C6EDB"/>
    <w:rsid w:val="006C79BB"/>
    <w:rsid w:val="006D2851"/>
    <w:rsid w:val="006D29A7"/>
    <w:rsid w:val="006D2BE3"/>
    <w:rsid w:val="006D2CEB"/>
    <w:rsid w:val="006D3729"/>
    <w:rsid w:val="006D3EE4"/>
    <w:rsid w:val="006D49B3"/>
    <w:rsid w:val="006D5690"/>
    <w:rsid w:val="006D604A"/>
    <w:rsid w:val="006D660C"/>
    <w:rsid w:val="006D6F93"/>
    <w:rsid w:val="006D77A4"/>
    <w:rsid w:val="006E05A8"/>
    <w:rsid w:val="006E0602"/>
    <w:rsid w:val="006E0800"/>
    <w:rsid w:val="006E0A23"/>
    <w:rsid w:val="006E2818"/>
    <w:rsid w:val="006E42EC"/>
    <w:rsid w:val="006E5D2D"/>
    <w:rsid w:val="006E6377"/>
    <w:rsid w:val="006E641F"/>
    <w:rsid w:val="006E7694"/>
    <w:rsid w:val="006E7B9B"/>
    <w:rsid w:val="006E7DA6"/>
    <w:rsid w:val="006E7FF6"/>
    <w:rsid w:val="006F0129"/>
    <w:rsid w:val="006F1108"/>
    <w:rsid w:val="006F1F74"/>
    <w:rsid w:val="006F2B5D"/>
    <w:rsid w:val="006F4968"/>
    <w:rsid w:val="006F4EE0"/>
    <w:rsid w:val="006F50D9"/>
    <w:rsid w:val="006F6426"/>
    <w:rsid w:val="0070068E"/>
    <w:rsid w:val="00700986"/>
    <w:rsid w:val="00700C10"/>
    <w:rsid w:val="00701E38"/>
    <w:rsid w:val="007028A9"/>
    <w:rsid w:val="0070514A"/>
    <w:rsid w:val="00706C60"/>
    <w:rsid w:val="00706ED9"/>
    <w:rsid w:val="00707565"/>
    <w:rsid w:val="00707A83"/>
    <w:rsid w:val="007108BC"/>
    <w:rsid w:val="00710F12"/>
    <w:rsid w:val="00712F06"/>
    <w:rsid w:val="00714386"/>
    <w:rsid w:val="00714854"/>
    <w:rsid w:val="00714C24"/>
    <w:rsid w:val="007152A4"/>
    <w:rsid w:val="007155FC"/>
    <w:rsid w:val="00717725"/>
    <w:rsid w:val="007178EC"/>
    <w:rsid w:val="00717E7A"/>
    <w:rsid w:val="00720006"/>
    <w:rsid w:val="007203A0"/>
    <w:rsid w:val="00720BEF"/>
    <w:rsid w:val="007214BF"/>
    <w:rsid w:val="007224AF"/>
    <w:rsid w:val="0072295B"/>
    <w:rsid w:val="00722B13"/>
    <w:rsid w:val="00722C48"/>
    <w:rsid w:val="007245CB"/>
    <w:rsid w:val="007256F7"/>
    <w:rsid w:val="007267CC"/>
    <w:rsid w:val="007270A2"/>
    <w:rsid w:val="007279B3"/>
    <w:rsid w:val="00730311"/>
    <w:rsid w:val="0073066C"/>
    <w:rsid w:val="007320C9"/>
    <w:rsid w:val="00733F1E"/>
    <w:rsid w:val="007340EF"/>
    <w:rsid w:val="00736E53"/>
    <w:rsid w:val="00737914"/>
    <w:rsid w:val="00737DEE"/>
    <w:rsid w:val="00737E3A"/>
    <w:rsid w:val="00741240"/>
    <w:rsid w:val="007430FF"/>
    <w:rsid w:val="00743AC0"/>
    <w:rsid w:val="007441B8"/>
    <w:rsid w:val="00744DC9"/>
    <w:rsid w:val="00745B3A"/>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70559"/>
    <w:rsid w:val="00770AC9"/>
    <w:rsid w:val="007712DE"/>
    <w:rsid w:val="007720E2"/>
    <w:rsid w:val="00772DF6"/>
    <w:rsid w:val="0077382A"/>
    <w:rsid w:val="00774604"/>
    <w:rsid w:val="00774AF9"/>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4E6D"/>
    <w:rsid w:val="0079582B"/>
    <w:rsid w:val="00795995"/>
    <w:rsid w:val="007961FD"/>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2317"/>
    <w:rsid w:val="007B4083"/>
    <w:rsid w:val="007B48DA"/>
    <w:rsid w:val="007B6464"/>
    <w:rsid w:val="007B6EED"/>
    <w:rsid w:val="007C0282"/>
    <w:rsid w:val="007C05FC"/>
    <w:rsid w:val="007C0720"/>
    <w:rsid w:val="007C183A"/>
    <w:rsid w:val="007C453D"/>
    <w:rsid w:val="007C5D0A"/>
    <w:rsid w:val="007C60BE"/>
    <w:rsid w:val="007C65A9"/>
    <w:rsid w:val="007D0631"/>
    <w:rsid w:val="007D363A"/>
    <w:rsid w:val="007D4984"/>
    <w:rsid w:val="007D4B56"/>
    <w:rsid w:val="007D59A6"/>
    <w:rsid w:val="007D715A"/>
    <w:rsid w:val="007D71FE"/>
    <w:rsid w:val="007D7F81"/>
    <w:rsid w:val="007E0BF0"/>
    <w:rsid w:val="007E27EC"/>
    <w:rsid w:val="007E568E"/>
    <w:rsid w:val="007E636F"/>
    <w:rsid w:val="007E6396"/>
    <w:rsid w:val="007E6992"/>
    <w:rsid w:val="007E6D27"/>
    <w:rsid w:val="007E6F62"/>
    <w:rsid w:val="007E703F"/>
    <w:rsid w:val="007E735B"/>
    <w:rsid w:val="007E7CEF"/>
    <w:rsid w:val="007E7F16"/>
    <w:rsid w:val="007F013E"/>
    <w:rsid w:val="007F079B"/>
    <w:rsid w:val="007F13CB"/>
    <w:rsid w:val="007F1DF4"/>
    <w:rsid w:val="007F2BD5"/>
    <w:rsid w:val="007F2FB3"/>
    <w:rsid w:val="007F4035"/>
    <w:rsid w:val="007F4358"/>
    <w:rsid w:val="007F4549"/>
    <w:rsid w:val="007F4CA5"/>
    <w:rsid w:val="007F57C6"/>
    <w:rsid w:val="007F5BD1"/>
    <w:rsid w:val="007F6708"/>
    <w:rsid w:val="007F6711"/>
    <w:rsid w:val="007F6EDB"/>
    <w:rsid w:val="007F7294"/>
    <w:rsid w:val="007F749D"/>
    <w:rsid w:val="0080138B"/>
    <w:rsid w:val="00801787"/>
    <w:rsid w:val="0080207B"/>
    <w:rsid w:val="00802265"/>
    <w:rsid w:val="0080232A"/>
    <w:rsid w:val="008031FD"/>
    <w:rsid w:val="008037A1"/>
    <w:rsid w:val="00803E02"/>
    <w:rsid w:val="008043C1"/>
    <w:rsid w:val="008045BB"/>
    <w:rsid w:val="0080599F"/>
    <w:rsid w:val="00805F6E"/>
    <w:rsid w:val="008069CB"/>
    <w:rsid w:val="00807290"/>
    <w:rsid w:val="008112C1"/>
    <w:rsid w:val="00811E36"/>
    <w:rsid w:val="00812A2F"/>
    <w:rsid w:val="00812A90"/>
    <w:rsid w:val="00814B06"/>
    <w:rsid w:val="00821BC5"/>
    <w:rsid w:val="00821D5F"/>
    <w:rsid w:val="00824B45"/>
    <w:rsid w:val="00824D06"/>
    <w:rsid w:val="00825941"/>
    <w:rsid w:val="00826BA9"/>
    <w:rsid w:val="0082724F"/>
    <w:rsid w:val="008274BA"/>
    <w:rsid w:val="00831124"/>
    <w:rsid w:val="00831451"/>
    <w:rsid w:val="008314DD"/>
    <w:rsid w:val="00831DE4"/>
    <w:rsid w:val="00832AE6"/>
    <w:rsid w:val="008334C2"/>
    <w:rsid w:val="00833DEF"/>
    <w:rsid w:val="008353FE"/>
    <w:rsid w:val="00835746"/>
    <w:rsid w:val="0083610B"/>
    <w:rsid w:val="0084009C"/>
    <w:rsid w:val="00841076"/>
    <w:rsid w:val="0084226A"/>
    <w:rsid w:val="00842DD4"/>
    <w:rsid w:val="008432E2"/>
    <w:rsid w:val="0084513A"/>
    <w:rsid w:val="008454F0"/>
    <w:rsid w:val="00847491"/>
    <w:rsid w:val="00847AEB"/>
    <w:rsid w:val="00847B44"/>
    <w:rsid w:val="00847CA7"/>
    <w:rsid w:val="00850A22"/>
    <w:rsid w:val="00851674"/>
    <w:rsid w:val="00851EA7"/>
    <w:rsid w:val="0085313E"/>
    <w:rsid w:val="00853614"/>
    <w:rsid w:val="008539BF"/>
    <w:rsid w:val="00853EB9"/>
    <w:rsid w:val="0085511E"/>
    <w:rsid w:val="0085525B"/>
    <w:rsid w:val="00855366"/>
    <w:rsid w:val="008561B5"/>
    <w:rsid w:val="008566FE"/>
    <w:rsid w:val="0086014A"/>
    <w:rsid w:val="00861ABF"/>
    <w:rsid w:val="00862339"/>
    <w:rsid w:val="00863265"/>
    <w:rsid w:val="00864C31"/>
    <w:rsid w:val="00867E8A"/>
    <w:rsid w:val="00870579"/>
    <w:rsid w:val="008705F3"/>
    <w:rsid w:val="00870894"/>
    <w:rsid w:val="008718E5"/>
    <w:rsid w:val="00871F24"/>
    <w:rsid w:val="008744C5"/>
    <w:rsid w:val="00875229"/>
    <w:rsid w:val="00875A72"/>
    <w:rsid w:val="00877D77"/>
    <w:rsid w:val="008815E1"/>
    <w:rsid w:val="008825F4"/>
    <w:rsid w:val="0088307E"/>
    <w:rsid w:val="00883258"/>
    <w:rsid w:val="00884AB4"/>
    <w:rsid w:val="00885DAD"/>
    <w:rsid w:val="00885FB1"/>
    <w:rsid w:val="008863EB"/>
    <w:rsid w:val="008900FD"/>
    <w:rsid w:val="00890421"/>
    <w:rsid w:val="0089043E"/>
    <w:rsid w:val="008922D3"/>
    <w:rsid w:val="00892698"/>
    <w:rsid w:val="00893EB2"/>
    <w:rsid w:val="008940F7"/>
    <w:rsid w:val="00894461"/>
    <w:rsid w:val="00894CF5"/>
    <w:rsid w:val="00895FD7"/>
    <w:rsid w:val="008974DE"/>
    <w:rsid w:val="0089753F"/>
    <w:rsid w:val="008A010C"/>
    <w:rsid w:val="008A0771"/>
    <w:rsid w:val="008A0EB8"/>
    <w:rsid w:val="008A18B2"/>
    <w:rsid w:val="008A1AF9"/>
    <w:rsid w:val="008A2E21"/>
    <w:rsid w:val="008A34DB"/>
    <w:rsid w:val="008A4010"/>
    <w:rsid w:val="008A405F"/>
    <w:rsid w:val="008A444C"/>
    <w:rsid w:val="008A5A05"/>
    <w:rsid w:val="008A5BE6"/>
    <w:rsid w:val="008A5CD2"/>
    <w:rsid w:val="008A6130"/>
    <w:rsid w:val="008A650B"/>
    <w:rsid w:val="008A6CA5"/>
    <w:rsid w:val="008B07C1"/>
    <w:rsid w:val="008B0BAD"/>
    <w:rsid w:val="008B21BE"/>
    <w:rsid w:val="008B2493"/>
    <w:rsid w:val="008B6764"/>
    <w:rsid w:val="008B7895"/>
    <w:rsid w:val="008B7A19"/>
    <w:rsid w:val="008C119E"/>
    <w:rsid w:val="008C11EE"/>
    <w:rsid w:val="008C138D"/>
    <w:rsid w:val="008C180E"/>
    <w:rsid w:val="008C1AB1"/>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395C"/>
    <w:rsid w:val="008D3E94"/>
    <w:rsid w:val="008D433F"/>
    <w:rsid w:val="008D4AED"/>
    <w:rsid w:val="008D51F6"/>
    <w:rsid w:val="008D5C33"/>
    <w:rsid w:val="008D7225"/>
    <w:rsid w:val="008E04C9"/>
    <w:rsid w:val="008E0A14"/>
    <w:rsid w:val="008E10A8"/>
    <w:rsid w:val="008E1654"/>
    <w:rsid w:val="008E215B"/>
    <w:rsid w:val="008E2958"/>
    <w:rsid w:val="008E3209"/>
    <w:rsid w:val="008E3C5C"/>
    <w:rsid w:val="008E4722"/>
    <w:rsid w:val="008E4D86"/>
    <w:rsid w:val="008E4DFD"/>
    <w:rsid w:val="008E567E"/>
    <w:rsid w:val="008E5C07"/>
    <w:rsid w:val="008F09BF"/>
    <w:rsid w:val="008F25E8"/>
    <w:rsid w:val="008F3B2B"/>
    <w:rsid w:val="008F48AC"/>
    <w:rsid w:val="008F4F41"/>
    <w:rsid w:val="008F5937"/>
    <w:rsid w:val="008F61B1"/>
    <w:rsid w:val="008F74E2"/>
    <w:rsid w:val="009017AF"/>
    <w:rsid w:val="00901F31"/>
    <w:rsid w:val="00902AF8"/>
    <w:rsid w:val="0090399A"/>
    <w:rsid w:val="00903A5B"/>
    <w:rsid w:val="00903AB8"/>
    <w:rsid w:val="00903BB3"/>
    <w:rsid w:val="00903CB6"/>
    <w:rsid w:val="00904953"/>
    <w:rsid w:val="009049DE"/>
    <w:rsid w:val="00906BA9"/>
    <w:rsid w:val="009072F0"/>
    <w:rsid w:val="00907E0D"/>
    <w:rsid w:val="00910B90"/>
    <w:rsid w:val="00910BB8"/>
    <w:rsid w:val="0091403C"/>
    <w:rsid w:val="00914D5F"/>
    <w:rsid w:val="00914E04"/>
    <w:rsid w:val="00915E73"/>
    <w:rsid w:val="00916444"/>
    <w:rsid w:val="0091651F"/>
    <w:rsid w:val="009165EC"/>
    <w:rsid w:val="00916649"/>
    <w:rsid w:val="0091685B"/>
    <w:rsid w:val="00916C21"/>
    <w:rsid w:val="00917A23"/>
    <w:rsid w:val="009201EA"/>
    <w:rsid w:val="009202CF"/>
    <w:rsid w:val="009203ED"/>
    <w:rsid w:val="00920448"/>
    <w:rsid w:val="009206D4"/>
    <w:rsid w:val="00920B85"/>
    <w:rsid w:val="00920C72"/>
    <w:rsid w:val="00921726"/>
    <w:rsid w:val="0092390C"/>
    <w:rsid w:val="00924229"/>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646D"/>
    <w:rsid w:val="00936819"/>
    <w:rsid w:val="00936DAA"/>
    <w:rsid w:val="009374D6"/>
    <w:rsid w:val="009379A7"/>
    <w:rsid w:val="00937AED"/>
    <w:rsid w:val="00940134"/>
    <w:rsid w:val="00940D9E"/>
    <w:rsid w:val="0094135B"/>
    <w:rsid w:val="00941772"/>
    <w:rsid w:val="00941E10"/>
    <w:rsid w:val="00941E2C"/>
    <w:rsid w:val="009429C7"/>
    <w:rsid w:val="00944130"/>
    <w:rsid w:val="00945839"/>
    <w:rsid w:val="00946D8E"/>
    <w:rsid w:val="00950E19"/>
    <w:rsid w:val="009534A2"/>
    <w:rsid w:val="00953822"/>
    <w:rsid w:val="00954932"/>
    <w:rsid w:val="00954A02"/>
    <w:rsid w:val="009557AD"/>
    <w:rsid w:val="009564E7"/>
    <w:rsid w:val="00956979"/>
    <w:rsid w:val="00956DD0"/>
    <w:rsid w:val="0096232F"/>
    <w:rsid w:val="009627CE"/>
    <w:rsid w:val="00962A04"/>
    <w:rsid w:val="00962C5D"/>
    <w:rsid w:val="009630DC"/>
    <w:rsid w:val="00964312"/>
    <w:rsid w:val="009649BB"/>
    <w:rsid w:val="00964E50"/>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77FDD"/>
    <w:rsid w:val="00981CD1"/>
    <w:rsid w:val="009820BB"/>
    <w:rsid w:val="009822C4"/>
    <w:rsid w:val="009823AA"/>
    <w:rsid w:val="009824E3"/>
    <w:rsid w:val="009828DE"/>
    <w:rsid w:val="00982D45"/>
    <w:rsid w:val="00982D64"/>
    <w:rsid w:val="00983856"/>
    <w:rsid w:val="00983C01"/>
    <w:rsid w:val="00983E4A"/>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DD0"/>
    <w:rsid w:val="009A51AE"/>
    <w:rsid w:val="009A52BE"/>
    <w:rsid w:val="009A6162"/>
    <w:rsid w:val="009B0082"/>
    <w:rsid w:val="009B103B"/>
    <w:rsid w:val="009B1EB3"/>
    <w:rsid w:val="009B3C90"/>
    <w:rsid w:val="009B4329"/>
    <w:rsid w:val="009B449D"/>
    <w:rsid w:val="009B58E1"/>
    <w:rsid w:val="009B5B56"/>
    <w:rsid w:val="009B6938"/>
    <w:rsid w:val="009C047C"/>
    <w:rsid w:val="009C115B"/>
    <w:rsid w:val="009C3F2F"/>
    <w:rsid w:val="009C7CAC"/>
    <w:rsid w:val="009C7D9F"/>
    <w:rsid w:val="009D0F4B"/>
    <w:rsid w:val="009D11E3"/>
    <w:rsid w:val="009D1946"/>
    <w:rsid w:val="009D20BA"/>
    <w:rsid w:val="009D2A43"/>
    <w:rsid w:val="009D2B88"/>
    <w:rsid w:val="009D33F3"/>
    <w:rsid w:val="009D3692"/>
    <w:rsid w:val="009E06DB"/>
    <w:rsid w:val="009E0C1C"/>
    <w:rsid w:val="009E3860"/>
    <w:rsid w:val="009E3CD9"/>
    <w:rsid w:val="009E45B8"/>
    <w:rsid w:val="009E563D"/>
    <w:rsid w:val="009E7919"/>
    <w:rsid w:val="009F0323"/>
    <w:rsid w:val="009F1030"/>
    <w:rsid w:val="009F15D2"/>
    <w:rsid w:val="009F1C65"/>
    <w:rsid w:val="009F5482"/>
    <w:rsid w:val="009F55DE"/>
    <w:rsid w:val="009F5A19"/>
    <w:rsid w:val="009F5D4A"/>
    <w:rsid w:val="009F604C"/>
    <w:rsid w:val="009F628E"/>
    <w:rsid w:val="009F66B2"/>
    <w:rsid w:val="009F69CC"/>
    <w:rsid w:val="009F79C4"/>
    <w:rsid w:val="009F7B46"/>
    <w:rsid w:val="009F7F9A"/>
    <w:rsid w:val="009F7FCB"/>
    <w:rsid w:val="00A035A5"/>
    <w:rsid w:val="00A043DB"/>
    <w:rsid w:val="00A04B6E"/>
    <w:rsid w:val="00A04E7B"/>
    <w:rsid w:val="00A05313"/>
    <w:rsid w:val="00A05932"/>
    <w:rsid w:val="00A067A1"/>
    <w:rsid w:val="00A12251"/>
    <w:rsid w:val="00A12913"/>
    <w:rsid w:val="00A1292C"/>
    <w:rsid w:val="00A13341"/>
    <w:rsid w:val="00A14BA0"/>
    <w:rsid w:val="00A14BD6"/>
    <w:rsid w:val="00A14D4B"/>
    <w:rsid w:val="00A15AC7"/>
    <w:rsid w:val="00A16576"/>
    <w:rsid w:val="00A17624"/>
    <w:rsid w:val="00A2004F"/>
    <w:rsid w:val="00A229B7"/>
    <w:rsid w:val="00A22D88"/>
    <w:rsid w:val="00A246C4"/>
    <w:rsid w:val="00A2711B"/>
    <w:rsid w:val="00A27E3A"/>
    <w:rsid w:val="00A30B20"/>
    <w:rsid w:val="00A30CD6"/>
    <w:rsid w:val="00A3149F"/>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0D8"/>
    <w:rsid w:val="00A546B0"/>
    <w:rsid w:val="00A54C2F"/>
    <w:rsid w:val="00A5557D"/>
    <w:rsid w:val="00A572EB"/>
    <w:rsid w:val="00A6379E"/>
    <w:rsid w:val="00A63C89"/>
    <w:rsid w:val="00A664B4"/>
    <w:rsid w:val="00A66F26"/>
    <w:rsid w:val="00A7038C"/>
    <w:rsid w:val="00A706A8"/>
    <w:rsid w:val="00A70C0E"/>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1859"/>
    <w:rsid w:val="00AA2DD3"/>
    <w:rsid w:val="00AA59BE"/>
    <w:rsid w:val="00AA640D"/>
    <w:rsid w:val="00AA6599"/>
    <w:rsid w:val="00AA65A9"/>
    <w:rsid w:val="00AA6B64"/>
    <w:rsid w:val="00AA73C5"/>
    <w:rsid w:val="00AA7A87"/>
    <w:rsid w:val="00AA7C7E"/>
    <w:rsid w:val="00AB0259"/>
    <w:rsid w:val="00AB09BC"/>
    <w:rsid w:val="00AB11EB"/>
    <w:rsid w:val="00AB1445"/>
    <w:rsid w:val="00AB1646"/>
    <w:rsid w:val="00AB1D77"/>
    <w:rsid w:val="00AB2245"/>
    <w:rsid w:val="00AB3499"/>
    <w:rsid w:val="00AB3B4A"/>
    <w:rsid w:val="00AB3C70"/>
    <w:rsid w:val="00AB415C"/>
    <w:rsid w:val="00AB46C4"/>
    <w:rsid w:val="00AB4977"/>
    <w:rsid w:val="00AB6095"/>
    <w:rsid w:val="00AB61D2"/>
    <w:rsid w:val="00AB6291"/>
    <w:rsid w:val="00AB7A2F"/>
    <w:rsid w:val="00AB7D85"/>
    <w:rsid w:val="00AC1D76"/>
    <w:rsid w:val="00AC2FFD"/>
    <w:rsid w:val="00AC3A64"/>
    <w:rsid w:val="00AC3DFD"/>
    <w:rsid w:val="00AC498F"/>
    <w:rsid w:val="00AC70E6"/>
    <w:rsid w:val="00AD0896"/>
    <w:rsid w:val="00AD2074"/>
    <w:rsid w:val="00AD24B5"/>
    <w:rsid w:val="00AD2AA3"/>
    <w:rsid w:val="00AD31F2"/>
    <w:rsid w:val="00AD399D"/>
    <w:rsid w:val="00AD4583"/>
    <w:rsid w:val="00AD742E"/>
    <w:rsid w:val="00AE0706"/>
    <w:rsid w:val="00AE2DD9"/>
    <w:rsid w:val="00AE4370"/>
    <w:rsid w:val="00AE6176"/>
    <w:rsid w:val="00AE62D8"/>
    <w:rsid w:val="00AE67FB"/>
    <w:rsid w:val="00AE78D4"/>
    <w:rsid w:val="00AE7FA5"/>
    <w:rsid w:val="00AF0142"/>
    <w:rsid w:val="00AF05EF"/>
    <w:rsid w:val="00AF0858"/>
    <w:rsid w:val="00AF1502"/>
    <w:rsid w:val="00AF1BA8"/>
    <w:rsid w:val="00AF1D9D"/>
    <w:rsid w:val="00AF367E"/>
    <w:rsid w:val="00AF3F6B"/>
    <w:rsid w:val="00AF405F"/>
    <w:rsid w:val="00AF5606"/>
    <w:rsid w:val="00AF587F"/>
    <w:rsid w:val="00AF5EA7"/>
    <w:rsid w:val="00AF74BF"/>
    <w:rsid w:val="00AF7577"/>
    <w:rsid w:val="00AF758E"/>
    <w:rsid w:val="00B019CB"/>
    <w:rsid w:val="00B01F98"/>
    <w:rsid w:val="00B02A84"/>
    <w:rsid w:val="00B02CA4"/>
    <w:rsid w:val="00B051A1"/>
    <w:rsid w:val="00B060EE"/>
    <w:rsid w:val="00B070DB"/>
    <w:rsid w:val="00B10A26"/>
    <w:rsid w:val="00B10D58"/>
    <w:rsid w:val="00B11597"/>
    <w:rsid w:val="00B117A9"/>
    <w:rsid w:val="00B149A3"/>
    <w:rsid w:val="00B14B16"/>
    <w:rsid w:val="00B161E2"/>
    <w:rsid w:val="00B17C0C"/>
    <w:rsid w:val="00B20351"/>
    <w:rsid w:val="00B20400"/>
    <w:rsid w:val="00B2101F"/>
    <w:rsid w:val="00B2190D"/>
    <w:rsid w:val="00B224B3"/>
    <w:rsid w:val="00B228FD"/>
    <w:rsid w:val="00B23AF1"/>
    <w:rsid w:val="00B23FBA"/>
    <w:rsid w:val="00B247C1"/>
    <w:rsid w:val="00B24CFF"/>
    <w:rsid w:val="00B25248"/>
    <w:rsid w:val="00B27335"/>
    <w:rsid w:val="00B313C6"/>
    <w:rsid w:val="00B3156F"/>
    <w:rsid w:val="00B316C0"/>
    <w:rsid w:val="00B31ABF"/>
    <w:rsid w:val="00B321C1"/>
    <w:rsid w:val="00B34FDA"/>
    <w:rsid w:val="00B351C1"/>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2330"/>
    <w:rsid w:val="00B54BD6"/>
    <w:rsid w:val="00B54D23"/>
    <w:rsid w:val="00B54F94"/>
    <w:rsid w:val="00B565AE"/>
    <w:rsid w:val="00B57017"/>
    <w:rsid w:val="00B57155"/>
    <w:rsid w:val="00B57775"/>
    <w:rsid w:val="00B602AA"/>
    <w:rsid w:val="00B617C2"/>
    <w:rsid w:val="00B61DC3"/>
    <w:rsid w:val="00B62918"/>
    <w:rsid w:val="00B62EA7"/>
    <w:rsid w:val="00B6306B"/>
    <w:rsid w:val="00B6358A"/>
    <w:rsid w:val="00B6591E"/>
    <w:rsid w:val="00B65B51"/>
    <w:rsid w:val="00B65DC6"/>
    <w:rsid w:val="00B65FAD"/>
    <w:rsid w:val="00B673CC"/>
    <w:rsid w:val="00B67C97"/>
    <w:rsid w:val="00B7103B"/>
    <w:rsid w:val="00B7178E"/>
    <w:rsid w:val="00B72EBB"/>
    <w:rsid w:val="00B731AB"/>
    <w:rsid w:val="00B737FE"/>
    <w:rsid w:val="00B73D8E"/>
    <w:rsid w:val="00B7562F"/>
    <w:rsid w:val="00B767AA"/>
    <w:rsid w:val="00B76A77"/>
    <w:rsid w:val="00B7727E"/>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256C"/>
    <w:rsid w:val="00B93273"/>
    <w:rsid w:val="00B948BE"/>
    <w:rsid w:val="00B94A6F"/>
    <w:rsid w:val="00B94CE2"/>
    <w:rsid w:val="00BA0498"/>
    <w:rsid w:val="00BA0B99"/>
    <w:rsid w:val="00BA3D22"/>
    <w:rsid w:val="00BA4B75"/>
    <w:rsid w:val="00BA53C3"/>
    <w:rsid w:val="00BA60DC"/>
    <w:rsid w:val="00BA6872"/>
    <w:rsid w:val="00BA6976"/>
    <w:rsid w:val="00BA6D16"/>
    <w:rsid w:val="00BA7DEA"/>
    <w:rsid w:val="00BB0F12"/>
    <w:rsid w:val="00BB29F6"/>
    <w:rsid w:val="00BB30F0"/>
    <w:rsid w:val="00BB37A8"/>
    <w:rsid w:val="00BB3854"/>
    <w:rsid w:val="00BB3A85"/>
    <w:rsid w:val="00BB45EB"/>
    <w:rsid w:val="00BB4DF9"/>
    <w:rsid w:val="00BB54E0"/>
    <w:rsid w:val="00BB57FE"/>
    <w:rsid w:val="00BB5BFE"/>
    <w:rsid w:val="00BB5EF3"/>
    <w:rsid w:val="00BB61D1"/>
    <w:rsid w:val="00BB69A7"/>
    <w:rsid w:val="00BB6B5E"/>
    <w:rsid w:val="00BB708D"/>
    <w:rsid w:val="00BB785B"/>
    <w:rsid w:val="00BB7DD5"/>
    <w:rsid w:val="00BC706D"/>
    <w:rsid w:val="00BC7279"/>
    <w:rsid w:val="00BC76AF"/>
    <w:rsid w:val="00BC7F88"/>
    <w:rsid w:val="00BD046B"/>
    <w:rsid w:val="00BD0E31"/>
    <w:rsid w:val="00BD0ECE"/>
    <w:rsid w:val="00BD0FD5"/>
    <w:rsid w:val="00BD1446"/>
    <w:rsid w:val="00BD20AF"/>
    <w:rsid w:val="00BD39BE"/>
    <w:rsid w:val="00BD3A35"/>
    <w:rsid w:val="00BD48E4"/>
    <w:rsid w:val="00BD638A"/>
    <w:rsid w:val="00BD670D"/>
    <w:rsid w:val="00BD6C2C"/>
    <w:rsid w:val="00BD7B7E"/>
    <w:rsid w:val="00BD7DD0"/>
    <w:rsid w:val="00BE0DAD"/>
    <w:rsid w:val="00BE2107"/>
    <w:rsid w:val="00BE279E"/>
    <w:rsid w:val="00BE27CA"/>
    <w:rsid w:val="00BE3005"/>
    <w:rsid w:val="00BE307D"/>
    <w:rsid w:val="00BE3581"/>
    <w:rsid w:val="00BE3786"/>
    <w:rsid w:val="00BE4CFA"/>
    <w:rsid w:val="00BE557E"/>
    <w:rsid w:val="00BE5AD5"/>
    <w:rsid w:val="00BE66EC"/>
    <w:rsid w:val="00BE67A7"/>
    <w:rsid w:val="00BE7DED"/>
    <w:rsid w:val="00BF0BFC"/>
    <w:rsid w:val="00BF0D05"/>
    <w:rsid w:val="00BF0EFF"/>
    <w:rsid w:val="00BF37AE"/>
    <w:rsid w:val="00BF382B"/>
    <w:rsid w:val="00BF5118"/>
    <w:rsid w:val="00BF5228"/>
    <w:rsid w:val="00BF59DF"/>
    <w:rsid w:val="00BF66D3"/>
    <w:rsid w:val="00BF6E8D"/>
    <w:rsid w:val="00BF6FF7"/>
    <w:rsid w:val="00C004CC"/>
    <w:rsid w:val="00C01CCD"/>
    <w:rsid w:val="00C0257D"/>
    <w:rsid w:val="00C03D6D"/>
    <w:rsid w:val="00C0484C"/>
    <w:rsid w:val="00C06276"/>
    <w:rsid w:val="00C06B9E"/>
    <w:rsid w:val="00C07D29"/>
    <w:rsid w:val="00C07D51"/>
    <w:rsid w:val="00C108BC"/>
    <w:rsid w:val="00C11309"/>
    <w:rsid w:val="00C11475"/>
    <w:rsid w:val="00C116D9"/>
    <w:rsid w:val="00C124EC"/>
    <w:rsid w:val="00C128FE"/>
    <w:rsid w:val="00C12EDE"/>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CBE"/>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2054"/>
    <w:rsid w:val="00C72083"/>
    <w:rsid w:val="00C72990"/>
    <w:rsid w:val="00C729AB"/>
    <w:rsid w:val="00C72FCA"/>
    <w:rsid w:val="00C72FE9"/>
    <w:rsid w:val="00C74F21"/>
    <w:rsid w:val="00C7593F"/>
    <w:rsid w:val="00C7698E"/>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C0D"/>
    <w:rsid w:val="00C96D1E"/>
    <w:rsid w:val="00CA1CFF"/>
    <w:rsid w:val="00CA4ADF"/>
    <w:rsid w:val="00CA5C20"/>
    <w:rsid w:val="00CA70A1"/>
    <w:rsid w:val="00CA7319"/>
    <w:rsid w:val="00CB1196"/>
    <w:rsid w:val="00CB16E9"/>
    <w:rsid w:val="00CB2374"/>
    <w:rsid w:val="00CB2888"/>
    <w:rsid w:val="00CB3A14"/>
    <w:rsid w:val="00CB4EC9"/>
    <w:rsid w:val="00CB556C"/>
    <w:rsid w:val="00CB58C7"/>
    <w:rsid w:val="00CB6D41"/>
    <w:rsid w:val="00CB7C66"/>
    <w:rsid w:val="00CB7D56"/>
    <w:rsid w:val="00CC0269"/>
    <w:rsid w:val="00CC084C"/>
    <w:rsid w:val="00CC1475"/>
    <w:rsid w:val="00CC2A9D"/>
    <w:rsid w:val="00CC3253"/>
    <w:rsid w:val="00CC3AA3"/>
    <w:rsid w:val="00CC4422"/>
    <w:rsid w:val="00CC462E"/>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5B8"/>
    <w:rsid w:val="00CE056C"/>
    <w:rsid w:val="00CE0ADE"/>
    <w:rsid w:val="00CE1A20"/>
    <w:rsid w:val="00CE252A"/>
    <w:rsid w:val="00CE2B88"/>
    <w:rsid w:val="00CE42FE"/>
    <w:rsid w:val="00CE49AD"/>
    <w:rsid w:val="00CE5163"/>
    <w:rsid w:val="00CE538B"/>
    <w:rsid w:val="00CE5824"/>
    <w:rsid w:val="00CE6079"/>
    <w:rsid w:val="00CE6D9D"/>
    <w:rsid w:val="00CE6DAD"/>
    <w:rsid w:val="00CE700D"/>
    <w:rsid w:val="00CE7E25"/>
    <w:rsid w:val="00CF1B21"/>
    <w:rsid w:val="00CF1E65"/>
    <w:rsid w:val="00CF2906"/>
    <w:rsid w:val="00CF299B"/>
    <w:rsid w:val="00CF2C96"/>
    <w:rsid w:val="00CF37AF"/>
    <w:rsid w:val="00CF467B"/>
    <w:rsid w:val="00CF57F4"/>
    <w:rsid w:val="00CF59D1"/>
    <w:rsid w:val="00CF67FB"/>
    <w:rsid w:val="00CF7284"/>
    <w:rsid w:val="00CF7E22"/>
    <w:rsid w:val="00D006BC"/>
    <w:rsid w:val="00D01699"/>
    <w:rsid w:val="00D032AF"/>
    <w:rsid w:val="00D0368B"/>
    <w:rsid w:val="00D03A26"/>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1F65"/>
    <w:rsid w:val="00D12BAF"/>
    <w:rsid w:val="00D12CC7"/>
    <w:rsid w:val="00D12DFC"/>
    <w:rsid w:val="00D13A2B"/>
    <w:rsid w:val="00D13CBB"/>
    <w:rsid w:val="00D14525"/>
    <w:rsid w:val="00D15E1F"/>
    <w:rsid w:val="00D15F68"/>
    <w:rsid w:val="00D1671B"/>
    <w:rsid w:val="00D1736A"/>
    <w:rsid w:val="00D175CD"/>
    <w:rsid w:val="00D17C4E"/>
    <w:rsid w:val="00D20E87"/>
    <w:rsid w:val="00D22267"/>
    <w:rsid w:val="00D22700"/>
    <w:rsid w:val="00D22898"/>
    <w:rsid w:val="00D22EC3"/>
    <w:rsid w:val="00D230B6"/>
    <w:rsid w:val="00D23CB8"/>
    <w:rsid w:val="00D2428E"/>
    <w:rsid w:val="00D255E2"/>
    <w:rsid w:val="00D255FF"/>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370"/>
    <w:rsid w:val="00D42E57"/>
    <w:rsid w:val="00D4387F"/>
    <w:rsid w:val="00D44386"/>
    <w:rsid w:val="00D4478D"/>
    <w:rsid w:val="00D44929"/>
    <w:rsid w:val="00D44C83"/>
    <w:rsid w:val="00D4528C"/>
    <w:rsid w:val="00D47261"/>
    <w:rsid w:val="00D47372"/>
    <w:rsid w:val="00D5117C"/>
    <w:rsid w:val="00D51281"/>
    <w:rsid w:val="00D53109"/>
    <w:rsid w:val="00D535AE"/>
    <w:rsid w:val="00D537D5"/>
    <w:rsid w:val="00D53C64"/>
    <w:rsid w:val="00D53E63"/>
    <w:rsid w:val="00D54FEB"/>
    <w:rsid w:val="00D55D7C"/>
    <w:rsid w:val="00D607CA"/>
    <w:rsid w:val="00D60AB8"/>
    <w:rsid w:val="00D60C67"/>
    <w:rsid w:val="00D61C1D"/>
    <w:rsid w:val="00D61CB2"/>
    <w:rsid w:val="00D62A67"/>
    <w:rsid w:val="00D62F05"/>
    <w:rsid w:val="00D6389C"/>
    <w:rsid w:val="00D64413"/>
    <w:rsid w:val="00D67F7B"/>
    <w:rsid w:val="00D71FE9"/>
    <w:rsid w:val="00D725C0"/>
    <w:rsid w:val="00D72A5F"/>
    <w:rsid w:val="00D7345F"/>
    <w:rsid w:val="00D73665"/>
    <w:rsid w:val="00D75C27"/>
    <w:rsid w:val="00D7725E"/>
    <w:rsid w:val="00D77D54"/>
    <w:rsid w:val="00D80EEE"/>
    <w:rsid w:val="00D81A38"/>
    <w:rsid w:val="00D83EC2"/>
    <w:rsid w:val="00D83F8C"/>
    <w:rsid w:val="00D84D5B"/>
    <w:rsid w:val="00D84E34"/>
    <w:rsid w:val="00D8516B"/>
    <w:rsid w:val="00D8714D"/>
    <w:rsid w:val="00D873A6"/>
    <w:rsid w:val="00D87689"/>
    <w:rsid w:val="00D90429"/>
    <w:rsid w:val="00D92746"/>
    <w:rsid w:val="00D92B2A"/>
    <w:rsid w:val="00D92B92"/>
    <w:rsid w:val="00D9367D"/>
    <w:rsid w:val="00D93AFB"/>
    <w:rsid w:val="00D94719"/>
    <w:rsid w:val="00D94F47"/>
    <w:rsid w:val="00D954FC"/>
    <w:rsid w:val="00D96165"/>
    <w:rsid w:val="00D96394"/>
    <w:rsid w:val="00D96462"/>
    <w:rsid w:val="00D96747"/>
    <w:rsid w:val="00D96ACA"/>
    <w:rsid w:val="00D96D08"/>
    <w:rsid w:val="00DA100A"/>
    <w:rsid w:val="00DA182E"/>
    <w:rsid w:val="00DA1AE7"/>
    <w:rsid w:val="00DA21F6"/>
    <w:rsid w:val="00DA2A91"/>
    <w:rsid w:val="00DA310C"/>
    <w:rsid w:val="00DA31B6"/>
    <w:rsid w:val="00DA3AEC"/>
    <w:rsid w:val="00DA3BA1"/>
    <w:rsid w:val="00DA4337"/>
    <w:rsid w:val="00DA4575"/>
    <w:rsid w:val="00DA6C40"/>
    <w:rsid w:val="00DB019E"/>
    <w:rsid w:val="00DB06B8"/>
    <w:rsid w:val="00DB1CA7"/>
    <w:rsid w:val="00DB1F2B"/>
    <w:rsid w:val="00DB2FA1"/>
    <w:rsid w:val="00DB4151"/>
    <w:rsid w:val="00DB4913"/>
    <w:rsid w:val="00DB5CDD"/>
    <w:rsid w:val="00DB65D0"/>
    <w:rsid w:val="00DB6655"/>
    <w:rsid w:val="00DB7655"/>
    <w:rsid w:val="00DB7F40"/>
    <w:rsid w:val="00DC19AF"/>
    <w:rsid w:val="00DC1BCD"/>
    <w:rsid w:val="00DC39EE"/>
    <w:rsid w:val="00DC55D6"/>
    <w:rsid w:val="00DC5AEC"/>
    <w:rsid w:val="00DC7BD0"/>
    <w:rsid w:val="00DD0810"/>
    <w:rsid w:val="00DD08DC"/>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4C2"/>
    <w:rsid w:val="00DE3A4A"/>
    <w:rsid w:val="00DE445A"/>
    <w:rsid w:val="00DE4C18"/>
    <w:rsid w:val="00DE6092"/>
    <w:rsid w:val="00DE60BA"/>
    <w:rsid w:val="00DE7D99"/>
    <w:rsid w:val="00DF0CA9"/>
    <w:rsid w:val="00DF0D2D"/>
    <w:rsid w:val="00DF1A74"/>
    <w:rsid w:val="00DF1F02"/>
    <w:rsid w:val="00DF2012"/>
    <w:rsid w:val="00DF38B2"/>
    <w:rsid w:val="00DF4DB5"/>
    <w:rsid w:val="00DF4DD9"/>
    <w:rsid w:val="00DF55E2"/>
    <w:rsid w:val="00DF5CED"/>
    <w:rsid w:val="00DF637B"/>
    <w:rsid w:val="00DF72B5"/>
    <w:rsid w:val="00DF7959"/>
    <w:rsid w:val="00E0057A"/>
    <w:rsid w:val="00E008C0"/>
    <w:rsid w:val="00E00D3D"/>
    <w:rsid w:val="00E01D65"/>
    <w:rsid w:val="00E02B27"/>
    <w:rsid w:val="00E03219"/>
    <w:rsid w:val="00E046E5"/>
    <w:rsid w:val="00E04C95"/>
    <w:rsid w:val="00E04E9B"/>
    <w:rsid w:val="00E0503C"/>
    <w:rsid w:val="00E0741E"/>
    <w:rsid w:val="00E11C2E"/>
    <w:rsid w:val="00E11EEE"/>
    <w:rsid w:val="00E124D7"/>
    <w:rsid w:val="00E1270A"/>
    <w:rsid w:val="00E12BEC"/>
    <w:rsid w:val="00E1469D"/>
    <w:rsid w:val="00E15BED"/>
    <w:rsid w:val="00E162FF"/>
    <w:rsid w:val="00E169A8"/>
    <w:rsid w:val="00E17738"/>
    <w:rsid w:val="00E17CD0"/>
    <w:rsid w:val="00E200A2"/>
    <w:rsid w:val="00E22834"/>
    <w:rsid w:val="00E22AF5"/>
    <w:rsid w:val="00E240EB"/>
    <w:rsid w:val="00E24AAB"/>
    <w:rsid w:val="00E253EF"/>
    <w:rsid w:val="00E25E4F"/>
    <w:rsid w:val="00E25EAB"/>
    <w:rsid w:val="00E26CE9"/>
    <w:rsid w:val="00E27755"/>
    <w:rsid w:val="00E27987"/>
    <w:rsid w:val="00E3085F"/>
    <w:rsid w:val="00E31F9B"/>
    <w:rsid w:val="00E32BD7"/>
    <w:rsid w:val="00E3387F"/>
    <w:rsid w:val="00E34548"/>
    <w:rsid w:val="00E34FB7"/>
    <w:rsid w:val="00E3522D"/>
    <w:rsid w:val="00E368A8"/>
    <w:rsid w:val="00E36DEB"/>
    <w:rsid w:val="00E36EBF"/>
    <w:rsid w:val="00E37729"/>
    <w:rsid w:val="00E4173B"/>
    <w:rsid w:val="00E4240F"/>
    <w:rsid w:val="00E42771"/>
    <w:rsid w:val="00E43090"/>
    <w:rsid w:val="00E4514C"/>
    <w:rsid w:val="00E456FA"/>
    <w:rsid w:val="00E462A3"/>
    <w:rsid w:val="00E5059B"/>
    <w:rsid w:val="00E50F98"/>
    <w:rsid w:val="00E52139"/>
    <w:rsid w:val="00E545FE"/>
    <w:rsid w:val="00E551A8"/>
    <w:rsid w:val="00E55FCC"/>
    <w:rsid w:val="00E56300"/>
    <w:rsid w:val="00E563CF"/>
    <w:rsid w:val="00E56798"/>
    <w:rsid w:val="00E57BED"/>
    <w:rsid w:val="00E62355"/>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B0B"/>
    <w:rsid w:val="00E75C7B"/>
    <w:rsid w:val="00E762EF"/>
    <w:rsid w:val="00E80192"/>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1FBD"/>
    <w:rsid w:val="00EA2180"/>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835"/>
    <w:rsid w:val="00EC2C51"/>
    <w:rsid w:val="00EC4044"/>
    <w:rsid w:val="00EC5218"/>
    <w:rsid w:val="00EC57EC"/>
    <w:rsid w:val="00EC58D5"/>
    <w:rsid w:val="00EC60EF"/>
    <w:rsid w:val="00EC61D9"/>
    <w:rsid w:val="00EC660C"/>
    <w:rsid w:val="00EC71C3"/>
    <w:rsid w:val="00ED0B54"/>
    <w:rsid w:val="00ED1F0E"/>
    <w:rsid w:val="00ED2E1A"/>
    <w:rsid w:val="00ED339D"/>
    <w:rsid w:val="00ED4DE9"/>
    <w:rsid w:val="00ED53C7"/>
    <w:rsid w:val="00ED5EB4"/>
    <w:rsid w:val="00EE10AF"/>
    <w:rsid w:val="00EE17B6"/>
    <w:rsid w:val="00EE1A20"/>
    <w:rsid w:val="00EE1EA4"/>
    <w:rsid w:val="00EE21BD"/>
    <w:rsid w:val="00EE3158"/>
    <w:rsid w:val="00EE34B8"/>
    <w:rsid w:val="00EE4524"/>
    <w:rsid w:val="00EE484F"/>
    <w:rsid w:val="00EE4C75"/>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226"/>
    <w:rsid w:val="00EF62EA"/>
    <w:rsid w:val="00EF6FD3"/>
    <w:rsid w:val="00EF7358"/>
    <w:rsid w:val="00EF7712"/>
    <w:rsid w:val="00F01402"/>
    <w:rsid w:val="00F0194C"/>
    <w:rsid w:val="00F01B33"/>
    <w:rsid w:val="00F01C31"/>
    <w:rsid w:val="00F02773"/>
    <w:rsid w:val="00F02A17"/>
    <w:rsid w:val="00F03489"/>
    <w:rsid w:val="00F042EF"/>
    <w:rsid w:val="00F04B89"/>
    <w:rsid w:val="00F05290"/>
    <w:rsid w:val="00F05983"/>
    <w:rsid w:val="00F069A0"/>
    <w:rsid w:val="00F06FDE"/>
    <w:rsid w:val="00F07612"/>
    <w:rsid w:val="00F10B3C"/>
    <w:rsid w:val="00F11248"/>
    <w:rsid w:val="00F13000"/>
    <w:rsid w:val="00F13C01"/>
    <w:rsid w:val="00F140FE"/>
    <w:rsid w:val="00F16530"/>
    <w:rsid w:val="00F20494"/>
    <w:rsid w:val="00F20B5A"/>
    <w:rsid w:val="00F221B4"/>
    <w:rsid w:val="00F22E66"/>
    <w:rsid w:val="00F2323C"/>
    <w:rsid w:val="00F2484A"/>
    <w:rsid w:val="00F25374"/>
    <w:rsid w:val="00F27C1B"/>
    <w:rsid w:val="00F316C0"/>
    <w:rsid w:val="00F32B29"/>
    <w:rsid w:val="00F3368A"/>
    <w:rsid w:val="00F34E3C"/>
    <w:rsid w:val="00F354C8"/>
    <w:rsid w:val="00F35977"/>
    <w:rsid w:val="00F359DD"/>
    <w:rsid w:val="00F35CE8"/>
    <w:rsid w:val="00F3602C"/>
    <w:rsid w:val="00F37040"/>
    <w:rsid w:val="00F378E8"/>
    <w:rsid w:val="00F37997"/>
    <w:rsid w:val="00F37EA2"/>
    <w:rsid w:val="00F40975"/>
    <w:rsid w:val="00F4189B"/>
    <w:rsid w:val="00F421FB"/>
    <w:rsid w:val="00F452C4"/>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962"/>
    <w:rsid w:val="00F57D09"/>
    <w:rsid w:val="00F608BE"/>
    <w:rsid w:val="00F61D4E"/>
    <w:rsid w:val="00F6297A"/>
    <w:rsid w:val="00F62C77"/>
    <w:rsid w:val="00F63F62"/>
    <w:rsid w:val="00F6469B"/>
    <w:rsid w:val="00F667BB"/>
    <w:rsid w:val="00F67258"/>
    <w:rsid w:val="00F676A5"/>
    <w:rsid w:val="00F679BA"/>
    <w:rsid w:val="00F67DBB"/>
    <w:rsid w:val="00F70201"/>
    <w:rsid w:val="00F7040C"/>
    <w:rsid w:val="00F70542"/>
    <w:rsid w:val="00F7136A"/>
    <w:rsid w:val="00F716A4"/>
    <w:rsid w:val="00F724CE"/>
    <w:rsid w:val="00F73676"/>
    <w:rsid w:val="00F73AC7"/>
    <w:rsid w:val="00F74AB5"/>
    <w:rsid w:val="00F81485"/>
    <w:rsid w:val="00F81B41"/>
    <w:rsid w:val="00F828B9"/>
    <w:rsid w:val="00F82CBA"/>
    <w:rsid w:val="00F842FB"/>
    <w:rsid w:val="00F85DE5"/>
    <w:rsid w:val="00F86212"/>
    <w:rsid w:val="00F863FA"/>
    <w:rsid w:val="00F87B83"/>
    <w:rsid w:val="00F92161"/>
    <w:rsid w:val="00F92F8E"/>
    <w:rsid w:val="00F941B4"/>
    <w:rsid w:val="00F94466"/>
    <w:rsid w:val="00F958A6"/>
    <w:rsid w:val="00F959E0"/>
    <w:rsid w:val="00F95C1B"/>
    <w:rsid w:val="00F9628B"/>
    <w:rsid w:val="00F963D9"/>
    <w:rsid w:val="00F9786A"/>
    <w:rsid w:val="00F97A9B"/>
    <w:rsid w:val="00F97FF6"/>
    <w:rsid w:val="00FA169E"/>
    <w:rsid w:val="00FA1D00"/>
    <w:rsid w:val="00FA1D3B"/>
    <w:rsid w:val="00FA2A64"/>
    <w:rsid w:val="00FA31FC"/>
    <w:rsid w:val="00FA3454"/>
    <w:rsid w:val="00FA4396"/>
    <w:rsid w:val="00FA51C3"/>
    <w:rsid w:val="00FA5AF9"/>
    <w:rsid w:val="00FA6CA5"/>
    <w:rsid w:val="00FB0358"/>
    <w:rsid w:val="00FB12AC"/>
    <w:rsid w:val="00FB1C0B"/>
    <w:rsid w:val="00FB1F46"/>
    <w:rsid w:val="00FB2CBF"/>
    <w:rsid w:val="00FB7B07"/>
    <w:rsid w:val="00FC279F"/>
    <w:rsid w:val="00FC3B8C"/>
    <w:rsid w:val="00FC40EC"/>
    <w:rsid w:val="00FC4410"/>
    <w:rsid w:val="00FC48E1"/>
    <w:rsid w:val="00FC4CDD"/>
    <w:rsid w:val="00FC6EAB"/>
    <w:rsid w:val="00FD08EE"/>
    <w:rsid w:val="00FD19A1"/>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1EF"/>
    <w:rsid w:val="00FE7257"/>
    <w:rsid w:val="00FE7F36"/>
    <w:rsid w:val="00FF13C9"/>
    <w:rsid w:val="00FF16C1"/>
    <w:rsid w:val="00FF1D37"/>
    <w:rsid w:val="00FF231B"/>
    <w:rsid w:val="00FF2B82"/>
    <w:rsid w:val="00FF36D4"/>
    <w:rsid w:val="00FF3731"/>
    <w:rsid w:val="00FF42B2"/>
    <w:rsid w:val="00FF49F0"/>
    <w:rsid w:val="00FF5E1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63F30F4D"/>
  <w15:docId w15:val="{D20DE61D-2911-4A74-930D-F2A0FE1BC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992F8E"/>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6D3EE4"/>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226E30"/>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spacing w:after="80"/>
      <w:ind w:left="360" w:hanging="360"/>
    </w:pPr>
    <w:rPr>
      <w:iCs w:val="0"/>
    </w:rPr>
  </w:style>
  <w:style w:type="character" w:customStyle="1" w:styleId="Heading2Char">
    <w:name w:val="Heading 2 Char"/>
    <w:basedOn w:val="DefaultParagraphFont"/>
    <w:link w:val="Heading2"/>
    <w:rsid w:val="00B400E6"/>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0"/>
      </w:numPr>
      <w:ind w:left="360" w:hanging="360"/>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7D4984"/>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7"/>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7"/>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7"/>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7"/>
      </w:numPr>
    </w:pPr>
  </w:style>
  <w:style w:type="paragraph" w:customStyle="1" w:styleId="Bullet2">
    <w:name w:val="Bullet 2"/>
    <w:basedOn w:val="Normal"/>
    <w:autoRedefine/>
    <w:qFormat/>
    <w:rsid w:val="002F311C"/>
    <w:pPr>
      <w:numPr>
        <w:ilvl w:val="1"/>
        <w:numId w:val="19"/>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9"/>
      </w:numPr>
    </w:pPr>
  </w:style>
  <w:style w:type="paragraph" w:customStyle="1" w:styleId="Figuretitle">
    <w:name w:val="Figure title"/>
    <w:basedOn w:val="Heading2"/>
    <w:next w:val="Normal"/>
    <w:rsid w:val="002F311C"/>
    <w:pPr>
      <w:keepNext w:val="0"/>
      <w:numPr>
        <w:ilvl w:val="6"/>
        <w:numId w:val="20"/>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1"/>
      </w:numPr>
    </w:pPr>
  </w:style>
  <w:style w:type="paragraph" w:customStyle="1" w:styleId="Tabletitle">
    <w:name w:val="Table title"/>
    <w:basedOn w:val="Heading2"/>
    <w:next w:val="Normal"/>
    <w:rsid w:val="002F311C"/>
    <w:pPr>
      <w:keepNext w:val="0"/>
      <w:numPr>
        <w:ilvl w:val="8"/>
        <w:numId w:val="20"/>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20"/>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20"/>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20"/>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20"/>
      </w:numPr>
      <w:spacing w:before="0" w:line="240" w:lineRule="auto"/>
    </w:pPr>
    <w:rPr>
      <w:rFonts w:ascii="Cambria" w:hAnsi="Cambria"/>
    </w:rPr>
  </w:style>
  <w:style w:type="paragraph" w:customStyle="1" w:styleId="Bullet1">
    <w:name w:val="Bullet 1"/>
    <w:basedOn w:val="Normal"/>
    <w:link w:val="Bullet1Char"/>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22"/>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EC2C51"/>
    <w:rPr>
      <w:rFonts w:ascii="Arial" w:eastAsiaTheme="minorHAnsi" w:hAnsi="Arial" w:cstheme="minorBidi"/>
      <w:szCs w:val="22"/>
    </w:rPr>
  </w:style>
  <w:style w:type="character" w:customStyle="1" w:styleId="UnresolvedMention">
    <w:name w:val="Unresolved Mention"/>
    <w:basedOn w:val="DefaultParagraphFont"/>
    <w:uiPriority w:val="99"/>
    <w:semiHidden/>
    <w:unhideWhenUsed/>
    <w:rsid w:val="005218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39546">
      <w:bodyDiv w:val="1"/>
      <w:marLeft w:val="0"/>
      <w:marRight w:val="0"/>
      <w:marTop w:val="0"/>
      <w:marBottom w:val="0"/>
      <w:divBdr>
        <w:top w:val="none" w:sz="0" w:space="0" w:color="auto"/>
        <w:left w:val="none" w:sz="0" w:space="0" w:color="auto"/>
        <w:bottom w:val="none" w:sz="0" w:space="0" w:color="auto"/>
        <w:right w:val="none" w:sz="0" w:space="0" w:color="auto"/>
      </w:divBdr>
    </w:div>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4006414">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581068817">
      <w:bodyDiv w:val="1"/>
      <w:marLeft w:val="0"/>
      <w:marRight w:val="0"/>
      <w:marTop w:val="0"/>
      <w:marBottom w:val="0"/>
      <w:divBdr>
        <w:top w:val="none" w:sz="0" w:space="0" w:color="auto"/>
        <w:left w:val="none" w:sz="0" w:space="0" w:color="auto"/>
        <w:bottom w:val="none" w:sz="0" w:space="0" w:color="auto"/>
        <w:right w:val="none" w:sz="0" w:space="0" w:color="auto"/>
      </w:divBdr>
    </w:div>
    <w:div w:id="707687611">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086272005">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287544437">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693336394">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857766697">
      <w:bodyDiv w:val="1"/>
      <w:marLeft w:val="0"/>
      <w:marRight w:val="0"/>
      <w:marTop w:val="0"/>
      <w:marBottom w:val="0"/>
      <w:divBdr>
        <w:top w:val="none" w:sz="0" w:space="0" w:color="auto"/>
        <w:left w:val="none" w:sz="0" w:space="0" w:color="auto"/>
        <w:bottom w:val="none" w:sz="0" w:space="0" w:color="auto"/>
        <w:right w:val="none" w:sz="0" w:space="0" w:color="auto"/>
      </w:divBdr>
    </w:div>
    <w:div w:id="1906794051">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18344532">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 w:id="2110347521">
      <w:bodyDiv w:val="1"/>
      <w:marLeft w:val="0"/>
      <w:marRight w:val="0"/>
      <w:marTop w:val="0"/>
      <w:marBottom w:val="0"/>
      <w:divBdr>
        <w:top w:val="none" w:sz="0" w:space="0" w:color="auto"/>
        <w:left w:val="none" w:sz="0" w:space="0" w:color="auto"/>
        <w:bottom w:val="none" w:sz="0" w:space="0" w:color="auto"/>
        <w:right w:val="none" w:sz="0" w:space="0" w:color="auto"/>
      </w:divBdr>
    </w:div>
    <w:div w:id="212592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business.gov.au/grants-and-programs/mrff-2021-biomedtech-incubator" TargetMode="External"/><Relationship Id="rId39" Type="http://schemas.openxmlformats.org/officeDocument/2006/relationships/hyperlink" Target="https://www.legislation.gov.au/Details/C2017C00270/Html/Text" TargetMode="External"/><Relationship Id="rId3" Type="http://schemas.openxmlformats.org/officeDocument/2006/relationships/customXml" Target="../customXml/item3.xml"/><Relationship Id="rId21" Type="http://schemas.openxmlformats.org/officeDocument/2006/relationships/hyperlink" Target="https://www.mtpconnect.org.au/images/2020%20MTPConnect%20Sector%20Competitiveness%20Plan.pdf" TargetMode="External"/><Relationship Id="rId34" Type="http://schemas.openxmlformats.org/officeDocument/2006/relationships/hyperlink" Target="https://www.nhmrc.gov.au/about-us/publications/australian-code-care-and-use-animals-scientific-purposes" TargetMode="External"/><Relationship Id="rId42" Type="http://schemas.openxmlformats.org/officeDocument/2006/relationships/hyperlink" Target="https://www.industry.gov.au/data-and-publications/privacy-policy" TargetMode="External"/><Relationship Id="rId47" Type="http://schemas.openxmlformats.org/officeDocument/2006/relationships/hyperlink" Target="http://www.ombudsman.gov.au/" TargetMode="Externa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business.gov.au/grants-and-programs/mrff-2021-biomedtech-incubator" TargetMode="External"/><Relationship Id="rId33" Type="http://schemas.openxmlformats.org/officeDocument/2006/relationships/hyperlink" Target="https://www.nhmrc.gov.au/about-us/publications/national-statement-ethical-conduct-human-research-2007-updated-2018" TargetMode="External"/><Relationship Id="rId38" Type="http://schemas.openxmlformats.org/officeDocument/2006/relationships/hyperlink" Target="http://www.apsc.gov.au/publications-and-media/current-publications/aps-values-and-code-of-conduct-in-practice/conflict-of-interest" TargetMode="External"/><Relationship Id="rId46" Type="http://schemas.openxmlformats.org/officeDocument/2006/relationships/hyperlink" Target="http://www.business.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finance.gov.au/sites/default/files/commonwealth-grants-rules-and-guidelines.pdf" TargetMode="External"/><Relationship Id="rId29" Type="http://schemas.openxmlformats.org/officeDocument/2006/relationships/hyperlink" Target="http://www.health.gov.ay/mrff" TargetMode="External"/><Relationship Id="rId41" Type="http://schemas.openxmlformats.org/officeDocument/2006/relationships/hyperlink" Target="https://www.industry.gov.au/sites/g/files/net3906/f/July%202018/document/pdf/conflict-of-interest-and-insider-trading-policy.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gea.gov.au/what-we-do/compliance-reporting/non-compliant-list" TargetMode="External"/><Relationship Id="rId32" Type="http://schemas.openxmlformats.org/officeDocument/2006/relationships/hyperlink" Target="https://www.nhmrc.gov.au/about-us/publications/australian-code-responsible-conduct-research-2018" TargetMode="External"/><Relationship Id="rId37" Type="http://schemas.openxmlformats.org/officeDocument/2006/relationships/hyperlink" Target="file://prod.protected.ind/User/user03/LLau2/insert%20link%20here" TargetMode="External"/><Relationship Id="rId40" Type="http://schemas.openxmlformats.org/officeDocument/2006/relationships/hyperlink" Target="https://www.legislation.gov.au/Details/C2017C00270" TargetMode="External"/><Relationship Id="rId45" Type="http://schemas.openxmlformats.org/officeDocument/2006/relationships/hyperlink" Target="https://www.business.gov.au/about/customer-service-charter"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nationalredress.gov.au" TargetMode="External"/><Relationship Id="rId28" Type="http://schemas.openxmlformats.org/officeDocument/2006/relationships/hyperlink" Target="https://www.business.gov.au/contact-us" TargetMode="External"/><Relationship Id="rId36" Type="http://schemas.openxmlformats.org/officeDocument/2006/relationships/hyperlink" Target="https://www.ato.gov.au/" TargetMode="External"/><Relationship Id="rId49" Type="http://schemas.openxmlformats.org/officeDocument/2006/relationships/image" Target="media/image3.tif"/><Relationship Id="rId10" Type="http://schemas.openxmlformats.org/officeDocument/2006/relationships/webSettings" Target="webSettings.xml"/><Relationship Id="rId19" Type="http://schemas.openxmlformats.org/officeDocument/2006/relationships/hyperlink" Target="https://www.health.gov.au/resources/publications/mrff-monitoring-evaluation-and-learning-strategy-2020-21-to-2023-24" TargetMode="External"/><Relationship Id="rId31" Type="http://schemas.openxmlformats.org/officeDocument/2006/relationships/hyperlink" Target="https://www.legislation.gov.au/Details/C2015A00116" TargetMode="External"/><Relationship Id="rId44" Type="http://schemas.openxmlformats.org/officeDocument/2006/relationships/hyperlink" Target="http://www.business.gov.au/contact-us/Pages/default.asp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dochub/div/ausindustry/programmesprojectstaskforces/bmti/designdocs/BMTIncubator@industry.gov.au" TargetMode="External"/><Relationship Id="rId22" Type="http://schemas.openxmlformats.org/officeDocument/2006/relationships/hyperlink" Target="https://www.legislation.gov.au/Details/C2015A00116" TargetMode="External"/><Relationship Id="rId27" Type="http://schemas.openxmlformats.org/officeDocument/2006/relationships/hyperlink" Target="http://www.business.gov.au/INSERT%20URL" TargetMode="External"/><Relationship Id="rId30" Type="http://schemas.openxmlformats.org/officeDocument/2006/relationships/hyperlink" Target="https://business.gov.au/grants-and-programs/mrff-2021-biomedtech-incubator" TargetMode="External"/><Relationship Id="rId35" Type="http://schemas.openxmlformats.org/officeDocument/2006/relationships/hyperlink" Target="https://humanrights.gov.au/our-work/childrens-rights/projects/reporting-united-nations-childrens-rights" TargetMode="External"/><Relationship Id="rId43" Type="http://schemas.openxmlformats.org/officeDocument/2006/relationships/hyperlink" Target="https://www.business.gov.au/contact-us" TargetMode="External"/><Relationship Id="rId48" Type="http://schemas.openxmlformats.org/officeDocument/2006/relationships/hyperlink" Target="http://www.grants.gov.au/" TargetMode="External"/><Relationship Id="rId8" Type="http://schemas.openxmlformats.org/officeDocument/2006/relationships/styles" Target="styl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adb9bed2e36e4a93af574aeb444da63e xmlns="2a251b7e-61e4-4816-a71f-b295a9ad20fb">
      <Terms xmlns="http://schemas.microsoft.com/office/infopath/2007/PartnerControls"/>
    </adb9bed2e36e4a93af574aeb444da63e>
    <TaxCatchAll xmlns="2a251b7e-61e4-4816-a71f-b295a9ad20fb">
      <Value>83</Value>
      <Value>96</Value>
      <Value>3</Value>
      <Value>7</Value>
    </TaxCatchAll>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3" ma:contentTypeDescription="Create a new document." ma:contentTypeScope="" ma:versionID="a0ea5d9bd19302f6f0df99b07bb16023">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d2a3d095c64b107036024d89c8d7af3c"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E2E88-EE6C-43C6-86B9-33AC0BB14B7F}">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purl.org/dc/dcmitype/"/>
    <ds:schemaRef ds:uri="http://schemas.microsoft.com/office/2006/documentManagement/types"/>
    <ds:schemaRef ds:uri="http://schemas.openxmlformats.org/package/2006/metadata/core-properties"/>
    <ds:schemaRef ds:uri="2a251b7e-61e4-4816-a71f-b295a9ad20fb"/>
    <ds:schemaRef ds:uri="http://www.w3.org/XML/1998/namespace"/>
  </ds:schemaRefs>
</ds:datastoreItem>
</file>

<file path=customXml/itemProps2.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3.xml><?xml version="1.0" encoding="utf-8"?>
<ds:datastoreItem xmlns:ds="http://schemas.openxmlformats.org/officeDocument/2006/customXml" ds:itemID="{BEF82811-FD89-4714-B670-2F49C57FEAEC}">
  <ds:schemaRefs>
    <ds:schemaRef ds:uri="http://schemas.microsoft.com/sharepoint/events"/>
  </ds:schemaRefs>
</ds:datastoreItem>
</file>

<file path=customXml/itemProps4.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5.xml><?xml version="1.0" encoding="utf-8"?>
<ds:datastoreItem xmlns:ds="http://schemas.openxmlformats.org/officeDocument/2006/customXml" ds:itemID="{20285E69-AA16-4FD0-A96C-7769E1D9D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BD14529-1CA6-400E-A054-694ED1A05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12751</Words>
  <Characters>75260</Characters>
  <Application>Microsoft Office Word</Application>
  <DocSecurity>0</DocSecurity>
  <Lines>627</Lines>
  <Paragraphs>175</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Company>Industry</Company>
  <LinksUpToDate>false</LinksUpToDate>
  <CharactersWithSpaces>87836</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BioMedTech Incubator Grant Opportunity Guidelines</dc:title>
  <dc:subject/>
  <dc:creator>Industry</dc:creator>
  <cp:keywords/>
  <dc:description/>
  <cp:lastModifiedBy>Cooper, Colin</cp:lastModifiedBy>
  <cp:revision>6</cp:revision>
  <cp:lastPrinted>2021-12-19T22:01:00Z</cp:lastPrinted>
  <dcterms:created xsi:type="dcterms:W3CDTF">2021-12-19T20:10:00Z</dcterms:created>
  <dcterms:modified xsi:type="dcterms:W3CDTF">2021-12-19T22:04:00Z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3;#UNCLASSIFIED|6106d03b-a1a0-4e30-9d91-d5e9fb4314f9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GovernmentEntities">
    <vt:lpwstr/>
  </property>
  <property fmtid="{D5CDD505-2E9C-101B-9397-08002B2CF9AE}" pid="24" name="g7cee4c3f49f4a8d957fe196d6fcc5b5">
    <vt:lpwstr/>
  </property>
  <property fmtid="{D5CDD505-2E9C-101B-9397-08002B2CF9AE}" pid="25" name="IconOverlay">
    <vt:lpwstr/>
  </property>
</Properties>
</file>