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8418B" w14:textId="77777777" w:rsidR="001A41F2" w:rsidRDefault="001A41F2" w:rsidP="001A41F2">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3">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5F173CCC" w14:textId="4189D27F" w:rsidR="00F05290" w:rsidRPr="00167F42" w:rsidRDefault="00DE3A4A" w:rsidP="00167F42">
      <w:pPr>
        <w:pStyle w:val="Heading1"/>
        <w:spacing w:before="120" w:after="0" w:line="276" w:lineRule="auto"/>
        <w:rPr>
          <w:sz w:val="44"/>
          <w:szCs w:val="44"/>
        </w:rPr>
      </w:pPr>
      <w:r w:rsidRPr="00167F42">
        <w:rPr>
          <w:sz w:val="44"/>
          <w:szCs w:val="44"/>
        </w:rPr>
        <w:t xml:space="preserve">Medical Research Future </w:t>
      </w:r>
      <w:r w:rsidR="007D7F81" w:rsidRPr="005D28AB">
        <w:rPr>
          <w:sz w:val="44"/>
          <w:szCs w:val="44"/>
        </w:rPr>
        <w:t xml:space="preserve">Fund </w:t>
      </w:r>
      <w:r w:rsidR="007D7F81">
        <w:rPr>
          <w:sz w:val="44"/>
          <w:szCs w:val="44"/>
        </w:rPr>
        <w:t>–</w:t>
      </w:r>
      <w:r w:rsidR="007D7F81" w:rsidRPr="005D28AB">
        <w:rPr>
          <w:sz w:val="44"/>
          <w:szCs w:val="44"/>
        </w:rPr>
        <w:t xml:space="preserve"> </w:t>
      </w:r>
      <w:r w:rsidR="005A2F68" w:rsidRPr="006A5CF8">
        <w:rPr>
          <w:sz w:val="44"/>
          <w:szCs w:val="44"/>
        </w:rPr>
        <w:t>Research Data Infrastructure</w:t>
      </w:r>
      <w:r w:rsidR="007D7F81" w:rsidRPr="001776A6">
        <w:rPr>
          <w:sz w:val="44"/>
          <w:szCs w:val="44"/>
        </w:rPr>
        <w:t xml:space="preserve"> </w:t>
      </w:r>
      <w:r w:rsidR="000D1E1A" w:rsidRPr="00167F42">
        <w:rPr>
          <w:sz w:val="44"/>
          <w:szCs w:val="44"/>
        </w:rPr>
        <w:t>Initiative</w:t>
      </w:r>
    </w:p>
    <w:p w14:paraId="19844D02" w14:textId="77777777" w:rsidR="001400C9" w:rsidRDefault="001400C9" w:rsidP="00167F42">
      <w:pPr>
        <w:pStyle w:val="Heading1"/>
        <w:spacing w:before="120" w:after="0" w:line="276" w:lineRule="auto"/>
        <w:rPr>
          <w:sz w:val="44"/>
          <w:szCs w:val="44"/>
        </w:rPr>
      </w:pPr>
    </w:p>
    <w:p w14:paraId="038AF29D" w14:textId="6433B04E" w:rsidR="00AA7A87" w:rsidRPr="00167F42" w:rsidRDefault="00E72FF0" w:rsidP="00167F42">
      <w:pPr>
        <w:pStyle w:val="Heading1"/>
        <w:spacing w:before="120" w:after="0" w:line="276" w:lineRule="auto"/>
        <w:rPr>
          <w:sz w:val="44"/>
          <w:szCs w:val="44"/>
        </w:rPr>
      </w:pPr>
      <w:r w:rsidRPr="006A5CF8">
        <w:rPr>
          <w:sz w:val="44"/>
          <w:szCs w:val="44"/>
        </w:rPr>
        <w:t>20</w:t>
      </w:r>
      <w:r w:rsidR="005A2F68" w:rsidRPr="006A5CF8">
        <w:rPr>
          <w:sz w:val="44"/>
          <w:szCs w:val="44"/>
        </w:rPr>
        <w:t>21</w:t>
      </w:r>
      <w:r w:rsidRPr="006A5CF8">
        <w:rPr>
          <w:sz w:val="44"/>
          <w:szCs w:val="44"/>
        </w:rPr>
        <w:t xml:space="preserve"> </w:t>
      </w:r>
      <w:r w:rsidR="005A2F68" w:rsidRPr="006A5CF8">
        <w:rPr>
          <w:sz w:val="44"/>
          <w:szCs w:val="44"/>
        </w:rPr>
        <w:t>Research Data Infrastructure</w:t>
      </w:r>
      <w:r w:rsidR="00903BB3">
        <w:rPr>
          <w:sz w:val="44"/>
          <w:szCs w:val="44"/>
        </w:rPr>
        <w:t xml:space="preserve"> </w:t>
      </w:r>
      <w:r w:rsidRPr="00167F42">
        <w:rPr>
          <w:sz w:val="44"/>
          <w:szCs w:val="44"/>
        </w:rPr>
        <w:t>G</w:t>
      </w:r>
      <w:r w:rsidR="000816DC" w:rsidRPr="00167F42">
        <w:rPr>
          <w:sz w:val="44"/>
          <w:szCs w:val="44"/>
        </w:rPr>
        <w:t xml:space="preserve">rant </w:t>
      </w:r>
      <w:r w:rsidRPr="00167F42">
        <w:rPr>
          <w:sz w:val="44"/>
          <w:szCs w:val="44"/>
        </w:rPr>
        <w:t>Opportunity Guidelines</w:t>
      </w:r>
    </w:p>
    <w:p w14:paraId="048A1CF2"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4843A5A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2A779A" w:rsidRDefault="00AA7A87" w:rsidP="00FB2CBF">
            <w:pPr>
              <w:rPr>
                <w:color w:val="264F90"/>
              </w:rPr>
            </w:pPr>
            <w:r w:rsidRPr="002A779A">
              <w:rPr>
                <w:color w:val="264F90"/>
              </w:rPr>
              <w:t>Opening date:</w:t>
            </w:r>
          </w:p>
        </w:tc>
        <w:tc>
          <w:tcPr>
            <w:tcW w:w="5929" w:type="dxa"/>
          </w:tcPr>
          <w:p w14:paraId="2E3527C6" w14:textId="28E59512" w:rsidR="00AA7A87" w:rsidRPr="008761A8" w:rsidRDefault="00A523A3" w:rsidP="006A5CF8">
            <w:pPr>
              <w:cnfStyle w:val="100000000000" w:firstRow="1" w:lastRow="0" w:firstColumn="0" w:lastColumn="0" w:oddVBand="0" w:evenVBand="0" w:oddHBand="0" w:evenHBand="0" w:firstRowFirstColumn="0" w:firstRowLastColumn="0" w:lastRowFirstColumn="0" w:lastRowLastColumn="0"/>
              <w:rPr>
                <w:b w:val="0"/>
              </w:rPr>
            </w:pPr>
            <w:r>
              <w:rPr>
                <w:b w:val="0"/>
                <w:bCs w:val="0"/>
              </w:rPr>
              <w:t>3</w:t>
            </w:r>
            <w:r w:rsidR="006A5CF8" w:rsidRPr="008761A8">
              <w:rPr>
                <w:b w:val="0"/>
                <w:bCs w:val="0"/>
              </w:rPr>
              <w:t xml:space="preserve"> November</w:t>
            </w:r>
            <w:r w:rsidR="005A2F68" w:rsidRPr="008761A8">
              <w:rPr>
                <w:b w:val="0"/>
                <w:bCs w:val="0"/>
              </w:rPr>
              <w:t xml:space="preserve"> 2021</w:t>
            </w:r>
          </w:p>
        </w:tc>
      </w:tr>
      <w:tr w:rsidR="00AA7A87" w:rsidRPr="007040EB"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2A779A" w:rsidRDefault="00AA7A87" w:rsidP="00FB2CBF">
            <w:pPr>
              <w:rPr>
                <w:color w:val="264F90"/>
              </w:rPr>
            </w:pPr>
            <w:r w:rsidRPr="002A779A">
              <w:rPr>
                <w:color w:val="264F90"/>
              </w:rPr>
              <w:t>Closing date and time:</w:t>
            </w:r>
          </w:p>
        </w:tc>
        <w:tc>
          <w:tcPr>
            <w:tcW w:w="5929" w:type="dxa"/>
            <w:shd w:val="clear" w:color="auto" w:fill="auto"/>
          </w:tcPr>
          <w:p w14:paraId="07C190BC" w14:textId="123C9BA4" w:rsidR="00AA7A87" w:rsidRPr="008761A8" w:rsidRDefault="005A2F68" w:rsidP="00A523A3">
            <w:pPr>
              <w:cnfStyle w:val="000000100000" w:firstRow="0" w:lastRow="0" w:firstColumn="0" w:lastColumn="0" w:oddVBand="0" w:evenVBand="0" w:oddHBand="1" w:evenHBand="0" w:firstRowFirstColumn="0" w:firstRowLastColumn="0" w:lastRowFirstColumn="0" w:lastRowLastColumn="0"/>
            </w:pPr>
            <w:r w:rsidRPr="008761A8">
              <w:t>5</w:t>
            </w:r>
            <w:r w:rsidR="006A5CF8" w:rsidRPr="008761A8">
              <w:t>.00</w:t>
            </w:r>
            <w:r w:rsidRPr="008761A8">
              <w:t xml:space="preserve">pm </w:t>
            </w:r>
            <w:r w:rsidR="006A5CF8" w:rsidRPr="008761A8">
              <w:t xml:space="preserve">AEDT on </w:t>
            </w:r>
            <w:r w:rsidR="00A523A3">
              <w:t>8</w:t>
            </w:r>
            <w:r w:rsidR="006A5CF8" w:rsidRPr="008761A8">
              <w:t xml:space="preserve"> February 2022 </w:t>
            </w:r>
          </w:p>
        </w:tc>
      </w:tr>
      <w:tr w:rsidR="00AA7A87" w:rsidRPr="007040EB"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2A779A" w:rsidRDefault="00AA7A87" w:rsidP="00FB2CBF">
            <w:pPr>
              <w:rPr>
                <w:color w:val="264F90"/>
              </w:rPr>
            </w:pPr>
            <w:r w:rsidRPr="002A779A">
              <w:rPr>
                <w:color w:val="264F90"/>
              </w:rPr>
              <w:t>Commonwealth policy entity:</w:t>
            </w:r>
          </w:p>
        </w:tc>
        <w:tc>
          <w:tcPr>
            <w:tcW w:w="5929" w:type="dxa"/>
            <w:shd w:val="clear" w:color="auto" w:fill="auto"/>
          </w:tcPr>
          <w:p w14:paraId="499E993B" w14:textId="77777777" w:rsidR="00AA7A87" w:rsidRPr="008761A8" w:rsidRDefault="00D53109" w:rsidP="00FB2CBF">
            <w:pPr>
              <w:cnfStyle w:val="000000000000" w:firstRow="0" w:lastRow="0" w:firstColumn="0" w:lastColumn="0" w:oddVBand="0" w:evenVBand="0" w:oddHBand="0" w:evenHBand="0" w:firstRowFirstColumn="0" w:firstRowLastColumn="0" w:lastRowFirstColumn="0" w:lastRowLastColumn="0"/>
            </w:pPr>
            <w:r w:rsidRPr="008761A8">
              <w:t xml:space="preserve">Australian Government </w:t>
            </w:r>
            <w:r w:rsidR="00EE50F0" w:rsidRPr="008761A8">
              <w:t>Department of Health</w:t>
            </w:r>
          </w:p>
        </w:tc>
      </w:tr>
      <w:tr w:rsidR="00AA7A87" w:rsidRPr="007040EB"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77777777" w:rsidR="00AA7A87" w:rsidRPr="002A779A" w:rsidRDefault="00AA7A87" w:rsidP="005F2A4B">
            <w:pPr>
              <w:rPr>
                <w:color w:val="264F90"/>
              </w:rPr>
            </w:pPr>
            <w:r w:rsidRPr="002A779A">
              <w:rPr>
                <w:color w:val="264F90"/>
              </w:rPr>
              <w:t>Administering entity</w:t>
            </w:r>
          </w:p>
        </w:tc>
        <w:tc>
          <w:tcPr>
            <w:tcW w:w="5929" w:type="dxa"/>
            <w:shd w:val="clear" w:color="auto" w:fill="auto"/>
          </w:tcPr>
          <w:p w14:paraId="14182206" w14:textId="303A7B8D" w:rsidR="00AA7A87" w:rsidRPr="008761A8" w:rsidRDefault="005F2A4B" w:rsidP="001F3E43">
            <w:pPr>
              <w:cnfStyle w:val="000000100000" w:firstRow="0" w:lastRow="0" w:firstColumn="0" w:lastColumn="0" w:oddVBand="0" w:evenVBand="0" w:oddHBand="1" w:evenHBand="0" w:firstRowFirstColumn="0" w:firstRowLastColumn="0" w:lastRowFirstColumn="0" w:lastRowLastColumn="0"/>
            </w:pPr>
            <w:r w:rsidRPr="008761A8">
              <w:t>Department of Industry, Science</w:t>
            </w:r>
            <w:r w:rsidR="001F3E43" w:rsidRPr="008761A8">
              <w:t>, Energy and Resources</w:t>
            </w:r>
          </w:p>
        </w:tc>
      </w:tr>
      <w:tr w:rsidR="00AA7A87" w:rsidRPr="007040EB"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2A779A" w:rsidRDefault="00AA7A87" w:rsidP="00FB2CBF">
            <w:pPr>
              <w:rPr>
                <w:color w:val="264F90"/>
              </w:rPr>
            </w:pPr>
            <w:r w:rsidRPr="002A779A">
              <w:rPr>
                <w:color w:val="264F90"/>
              </w:rPr>
              <w:t>Enquiries:</w:t>
            </w:r>
          </w:p>
        </w:tc>
        <w:tc>
          <w:tcPr>
            <w:tcW w:w="5929" w:type="dxa"/>
            <w:shd w:val="clear" w:color="auto" w:fill="auto"/>
          </w:tcPr>
          <w:p w14:paraId="040431C2" w14:textId="0A07C3C5" w:rsidR="00AA7A87" w:rsidRPr="008761A8" w:rsidRDefault="00AA7A87" w:rsidP="00EB1403">
            <w:pPr>
              <w:cnfStyle w:val="000000000000" w:firstRow="0" w:lastRow="0" w:firstColumn="0" w:lastColumn="0" w:oddVBand="0" w:evenVBand="0" w:oddHBand="0" w:evenHBand="0" w:firstRowFirstColumn="0" w:firstRowLastColumn="0" w:lastRowFirstColumn="0" w:lastRowLastColumn="0"/>
            </w:pPr>
            <w:r w:rsidRPr="008761A8">
              <w:t>If you have any questions, contact</w:t>
            </w:r>
            <w:r w:rsidR="00201ACE" w:rsidRPr="008761A8">
              <w:t xml:space="preserve"> us </w:t>
            </w:r>
            <w:r w:rsidR="00030E0C" w:rsidRPr="008761A8">
              <w:t>on 13 28 46</w:t>
            </w:r>
            <w:r w:rsidR="005B0B40" w:rsidRPr="008761A8">
              <w:t xml:space="preserve"> or </w:t>
            </w:r>
            <w:hyperlink r:id="rId14" w:history="1">
              <w:r w:rsidR="006A5CF8" w:rsidRPr="008761A8">
                <w:rPr>
                  <w:rStyle w:val="Hyperlink"/>
                </w:rPr>
                <w:t>RDI@industry.gov.au</w:t>
              </w:r>
            </w:hyperlink>
            <w:r w:rsidR="006A5CF8" w:rsidRPr="008761A8">
              <w:t>.</w:t>
            </w:r>
          </w:p>
        </w:tc>
      </w:tr>
      <w:tr w:rsidR="00AA7A87" w:rsidRPr="007040EB"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2A779A" w:rsidRDefault="00AA7A87" w:rsidP="00FB2CBF">
            <w:pPr>
              <w:rPr>
                <w:color w:val="264F90"/>
              </w:rPr>
            </w:pPr>
            <w:r w:rsidRPr="002A779A">
              <w:rPr>
                <w:color w:val="264F90"/>
              </w:rPr>
              <w:t>Date guidelines released:</w:t>
            </w:r>
          </w:p>
        </w:tc>
        <w:tc>
          <w:tcPr>
            <w:tcW w:w="5929" w:type="dxa"/>
            <w:shd w:val="clear" w:color="auto" w:fill="auto"/>
          </w:tcPr>
          <w:p w14:paraId="5A31CC95" w14:textId="4A476532" w:rsidR="00AA7A87" w:rsidRPr="008761A8" w:rsidRDefault="00A470F7" w:rsidP="00162E49">
            <w:pPr>
              <w:cnfStyle w:val="000000100000" w:firstRow="0" w:lastRow="0" w:firstColumn="0" w:lastColumn="0" w:oddVBand="0" w:evenVBand="0" w:oddHBand="1" w:evenHBand="0" w:firstRowFirstColumn="0" w:firstRowLastColumn="0" w:lastRowFirstColumn="0" w:lastRowLastColumn="0"/>
            </w:pPr>
            <w:r>
              <w:t>14 October</w:t>
            </w:r>
            <w:r w:rsidR="005A2F68" w:rsidRPr="008761A8">
              <w:t xml:space="preserve"> 2021</w:t>
            </w:r>
            <w:r w:rsidR="00E4299B">
              <w:t>; Updated 27 October 2021</w:t>
            </w:r>
          </w:p>
        </w:tc>
      </w:tr>
      <w:tr w:rsidR="00AA7A87"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6FA2E012" w14:textId="77777777" w:rsidR="00AA7A87" w:rsidRPr="008761A8" w:rsidRDefault="00AA7A87" w:rsidP="00DE3A4A">
            <w:pPr>
              <w:cnfStyle w:val="000000000000" w:firstRow="0" w:lastRow="0" w:firstColumn="0" w:lastColumn="0" w:oddVBand="0" w:evenVBand="0" w:oddHBand="0" w:evenHBand="0" w:firstRowFirstColumn="0" w:firstRowLastColumn="0" w:lastRowFirstColumn="0" w:lastRowLastColumn="0"/>
            </w:pPr>
            <w:r w:rsidRPr="008761A8">
              <w:t>Open competitive</w:t>
            </w:r>
          </w:p>
        </w:tc>
      </w:tr>
    </w:tbl>
    <w:p w14:paraId="4A51575B" w14:textId="77777777" w:rsidR="003871B6" w:rsidRDefault="003871B6" w:rsidP="00077C3D">
      <w:pPr>
        <w:sectPr w:rsidR="003871B6" w:rsidSect="00077C3D">
          <w:headerReference w:type="first" r:id="rId15"/>
          <w:footerReference w:type="first" r:id="rId16"/>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rsidP="005F2A4B">
      <w:pPr>
        <w:pStyle w:val="TOCHeading"/>
        <w:rPr>
          <w:lang w:val="en-AU"/>
        </w:rPr>
      </w:pPr>
      <w:bookmarkStart w:id="0" w:name="_Toc164844258"/>
      <w:bookmarkStart w:id="1" w:name="_Toc383003250"/>
      <w:bookmarkStart w:id="2" w:name="_Toc164844257"/>
      <w:r w:rsidRPr="00007E4B">
        <w:rPr>
          <w:lang w:val="en-AU"/>
        </w:rPr>
        <w:lastRenderedPageBreak/>
        <w:t>Contents</w:t>
      </w:r>
      <w:bookmarkEnd w:id="0"/>
      <w:bookmarkEnd w:id="1"/>
    </w:p>
    <w:p w14:paraId="4A325E86" w14:textId="77777777" w:rsidR="00EF4D5D"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EF4D5D">
        <w:rPr>
          <w:noProof/>
        </w:rPr>
        <w:t>1.</w:t>
      </w:r>
      <w:r w:rsidR="00EF4D5D">
        <w:rPr>
          <w:rFonts w:asciiTheme="minorHAnsi" w:eastAsiaTheme="minorEastAsia" w:hAnsiTheme="minorHAnsi" w:cstheme="minorBidi"/>
          <w:b w:val="0"/>
          <w:iCs w:val="0"/>
          <w:noProof/>
          <w:sz w:val="22"/>
          <w:lang w:val="en-AU" w:eastAsia="en-AU"/>
        </w:rPr>
        <w:tab/>
      </w:r>
      <w:r w:rsidR="00EF4D5D">
        <w:rPr>
          <w:noProof/>
        </w:rPr>
        <w:t>About the Medical Research Future Fund</w:t>
      </w:r>
      <w:r w:rsidR="00EF4D5D">
        <w:rPr>
          <w:noProof/>
        </w:rPr>
        <w:tab/>
      </w:r>
      <w:r w:rsidR="00EF4D5D">
        <w:rPr>
          <w:noProof/>
        </w:rPr>
        <w:fldChar w:fldCharType="begin"/>
      </w:r>
      <w:r w:rsidR="00EF4D5D">
        <w:rPr>
          <w:noProof/>
        </w:rPr>
        <w:instrText xml:space="preserve"> PAGEREF _Toc81914513 \h </w:instrText>
      </w:r>
      <w:r w:rsidR="00EF4D5D">
        <w:rPr>
          <w:noProof/>
        </w:rPr>
      </w:r>
      <w:r w:rsidR="00EF4D5D">
        <w:rPr>
          <w:noProof/>
        </w:rPr>
        <w:fldChar w:fldCharType="separate"/>
      </w:r>
      <w:r w:rsidR="00564C62">
        <w:rPr>
          <w:noProof/>
        </w:rPr>
        <w:t>5</w:t>
      </w:r>
      <w:r w:rsidR="00EF4D5D">
        <w:rPr>
          <w:noProof/>
        </w:rPr>
        <w:fldChar w:fldCharType="end"/>
      </w:r>
    </w:p>
    <w:p w14:paraId="096108D5" w14:textId="77777777" w:rsidR="00EF4D5D" w:rsidRDefault="00EF4D5D">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_Toc81914514 \h </w:instrText>
      </w:r>
      <w:r>
        <w:rPr>
          <w:noProof/>
        </w:rPr>
      </w:r>
      <w:r>
        <w:rPr>
          <w:noProof/>
        </w:rPr>
        <w:fldChar w:fldCharType="separate"/>
      </w:r>
      <w:r w:rsidR="00564C62">
        <w:rPr>
          <w:noProof/>
        </w:rPr>
        <w:t>5</w:t>
      </w:r>
      <w:r>
        <w:rPr>
          <w:noProof/>
        </w:rPr>
        <w:fldChar w:fldCharType="end"/>
      </w:r>
    </w:p>
    <w:p w14:paraId="6A9C9829" w14:textId="77777777" w:rsidR="00EF4D5D" w:rsidRDefault="00EF4D5D">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Research Data Infrastructure Initiative</w:t>
      </w:r>
      <w:r>
        <w:rPr>
          <w:noProof/>
        </w:rPr>
        <w:tab/>
      </w:r>
      <w:r>
        <w:rPr>
          <w:noProof/>
        </w:rPr>
        <w:fldChar w:fldCharType="begin"/>
      </w:r>
      <w:r>
        <w:rPr>
          <w:noProof/>
        </w:rPr>
        <w:instrText xml:space="preserve"> PAGEREF _Toc81914515 \h </w:instrText>
      </w:r>
      <w:r>
        <w:rPr>
          <w:noProof/>
        </w:rPr>
      </w:r>
      <w:r>
        <w:rPr>
          <w:noProof/>
        </w:rPr>
        <w:fldChar w:fldCharType="separate"/>
      </w:r>
      <w:r w:rsidR="00564C62">
        <w:rPr>
          <w:noProof/>
        </w:rPr>
        <w:t>5</w:t>
      </w:r>
      <w:r>
        <w:rPr>
          <w:noProof/>
        </w:rPr>
        <w:fldChar w:fldCharType="end"/>
      </w:r>
    </w:p>
    <w:p w14:paraId="1486535C" w14:textId="77777777" w:rsidR="00EF4D5D" w:rsidRDefault="00EF4D5D">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2021 Research Data Infrastructure</w:t>
      </w:r>
      <w:r w:rsidRPr="0095234B">
        <w:rPr>
          <w:noProof/>
          <w:color w:val="FF0000"/>
        </w:rPr>
        <w:t xml:space="preserve"> </w:t>
      </w:r>
      <w:r>
        <w:rPr>
          <w:noProof/>
        </w:rPr>
        <w:t>Grant Opportunity</w:t>
      </w:r>
      <w:r>
        <w:rPr>
          <w:noProof/>
        </w:rPr>
        <w:tab/>
      </w:r>
      <w:r>
        <w:rPr>
          <w:noProof/>
        </w:rPr>
        <w:fldChar w:fldCharType="begin"/>
      </w:r>
      <w:r>
        <w:rPr>
          <w:noProof/>
        </w:rPr>
        <w:instrText xml:space="preserve"> PAGEREF _Toc81914516 \h </w:instrText>
      </w:r>
      <w:r>
        <w:rPr>
          <w:noProof/>
        </w:rPr>
      </w:r>
      <w:r>
        <w:rPr>
          <w:noProof/>
        </w:rPr>
        <w:fldChar w:fldCharType="separate"/>
      </w:r>
      <w:r w:rsidR="00564C62">
        <w:rPr>
          <w:noProof/>
        </w:rPr>
        <w:t>6</w:t>
      </w:r>
      <w:r>
        <w:rPr>
          <w:noProof/>
        </w:rPr>
        <w:fldChar w:fldCharType="end"/>
      </w:r>
    </w:p>
    <w:p w14:paraId="0038AA92" w14:textId="77777777" w:rsidR="00EF4D5D" w:rsidRDefault="00EF4D5D">
      <w:pPr>
        <w:pStyle w:val="TOC3"/>
        <w:rPr>
          <w:rFonts w:asciiTheme="minorHAnsi" w:eastAsiaTheme="minorEastAsia" w:hAnsiTheme="minorHAnsi" w:cstheme="minorBidi"/>
          <w:iCs w:val="0"/>
          <w:noProof/>
          <w:sz w:val="22"/>
          <w:lang w:val="en-AU" w:eastAsia="en-AU"/>
        </w:rPr>
      </w:pPr>
      <w:r>
        <w:rPr>
          <w:noProof/>
        </w:rPr>
        <w:t>Impact of COVID-19</w:t>
      </w:r>
      <w:r>
        <w:rPr>
          <w:noProof/>
        </w:rPr>
        <w:tab/>
      </w:r>
      <w:r>
        <w:rPr>
          <w:noProof/>
        </w:rPr>
        <w:fldChar w:fldCharType="begin"/>
      </w:r>
      <w:r>
        <w:rPr>
          <w:noProof/>
        </w:rPr>
        <w:instrText xml:space="preserve"> PAGEREF _Toc81914517 \h </w:instrText>
      </w:r>
      <w:r>
        <w:rPr>
          <w:noProof/>
        </w:rPr>
      </w:r>
      <w:r>
        <w:rPr>
          <w:noProof/>
        </w:rPr>
        <w:fldChar w:fldCharType="separate"/>
      </w:r>
      <w:r w:rsidR="00564C62">
        <w:rPr>
          <w:noProof/>
        </w:rPr>
        <w:t>7</w:t>
      </w:r>
      <w:r>
        <w:rPr>
          <w:noProof/>
        </w:rPr>
        <w:fldChar w:fldCharType="end"/>
      </w:r>
    </w:p>
    <w:p w14:paraId="18F454B8" w14:textId="77777777" w:rsidR="00EF4D5D" w:rsidRDefault="00EF4D5D">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_Toc81914518 \h </w:instrText>
      </w:r>
      <w:r>
        <w:rPr>
          <w:noProof/>
        </w:rPr>
      </w:r>
      <w:r>
        <w:rPr>
          <w:noProof/>
        </w:rPr>
        <w:fldChar w:fldCharType="separate"/>
      </w:r>
      <w:r w:rsidR="00564C62">
        <w:rPr>
          <w:noProof/>
        </w:rPr>
        <w:t>7</w:t>
      </w:r>
      <w:r>
        <w:rPr>
          <w:noProof/>
        </w:rPr>
        <w:fldChar w:fldCharType="end"/>
      </w:r>
    </w:p>
    <w:p w14:paraId="7062DABA" w14:textId="77777777" w:rsidR="00EF4D5D" w:rsidRDefault="00EF4D5D">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_Toc81914519 \h </w:instrText>
      </w:r>
      <w:r>
        <w:rPr>
          <w:noProof/>
        </w:rPr>
      </w:r>
      <w:r>
        <w:rPr>
          <w:noProof/>
        </w:rPr>
        <w:fldChar w:fldCharType="separate"/>
      </w:r>
      <w:r w:rsidR="00564C62">
        <w:rPr>
          <w:noProof/>
        </w:rPr>
        <w:t>8</w:t>
      </w:r>
      <w:r>
        <w:rPr>
          <w:noProof/>
        </w:rPr>
        <w:fldChar w:fldCharType="end"/>
      </w:r>
    </w:p>
    <w:p w14:paraId="1B6E0F82" w14:textId="77777777" w:rsidR="00EF4D5D" w:rsidRDefault="00EF4D5D">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_Toc81914520 \h </w:instrText>
      </w:r>
      <w:r>
        <w:rPr>
          <w:noProof/>
        </w:rPr>
      </w:r>
      <w:r>
        <w:rPr>
          <w:noProof/>
        </w:rPr>
        <w:fldChar w:fldCharType="separate"/>
      </w:r>
      <w:r w:rsidR="00564C62">
        <w:rPr>
          <w:noProof/>
        </w:rPr>
        <w:t>8</w:t>
      </w:r>
      <w:r>
        <w:rPr>
          <w:noProof/>
        </w:rPr>
        <w:fldChar w:fldCharType="end"/>
      </w:r>
    </w:p>
    <w:p w14:paraId="6855B688" w14:textId="77777777" w:rsidR="00EF4D5D" w:rsidRDefault="00EF4D5D">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_Toc81914521 \h </w:instrText>
      </w:r>
      <w:r>
        <w:rPr>
          <w:noProof/>
        </w:rPr>
      </w:r>
      <w:r>
        <w:rPr>
          <w:noProof/>
        </w:rPr>
        <w:fldChar w:fldCharType="separate"/>
      </w:r>
      <w:r w:rsidR="00564C62">
        <w:rPr>
          <w:noProof/>
        </w:rPr>
        <w:t>8</w:t>
      </w:r>
      <w:r>
        <w:rPr>
          <w:noProof/>
        </w:rPr>
        <w:fldChar w:fldCharType="end"/>
      </w:r>
    </w:p>
    <w:p w14:paraId="3B48641C" w14:textId="77777777" w:rsidR="00EF4D5D" w:rsidRDefault="00EF4D5D">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_Toc81914522 \h </w:instrText>
      </w:r>
      <w:r>
        <w:rPr>
          <w:noProof/>
        </w:rPr>
      </w:r>
      <w:r>
        <w:rPr>
          <w:noProof/>
        </w:rPr>
        <w:fldChar w:fldCharType="separate"/>
      </w:r>
      <w:r w:rsidR="00564C62">
        <w:rPr>
          <w:noProof/>
        </w:rPr>
        <w:t>8</w:t>
      </w:r>
      <w:r>
        <w:rPr>
          <w:noProof/>
        </w:rPr>
        <w:fldChar w:fldCharType="end"/>
      </w:r>
    </w:p>
    <w:p w14:paraId="633564CE" w14:textId="77777777" w:rsidR="00EF4D5D" w:rsidRDefault="00EF4D5D">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_Toc81914523 \h </w:instrText>
      </w:r>
      <w:r>
        <w:rPr>
          <w:noProof/>
        </w:rPr>
      </w:r>
      <w:r>
        <w:rPr>
          <w:noProof/>
        </w:rPr>
        <w:fldChar w:fldCharType="separate"/>
      </w:r>
      <w:r w:rsidR="00564C62">
        <w:rPr>
          <w:noProof/>
        </w:rPr>
        <w:t>8</w:t>
      </w:r>
      <w:r>
        <w:rPr>
          <w:noProof/>
        </w:rPr>
        <w:fldChar w:fldCharType="end"/>
      </w:r>
    </w:p>
    <w:p w14:paraId="12691C7D" w14:textId="77777777" w:rsidR="00EF4D5D" w:rsidRDefault="00EF4D5D">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Chief Investigators</w:t>
      </w:r>
      <w:r>
        <w:rPr>
          <w:noProof/>
        </w:rPr>
        <w:tab/>
      </w:r>
      <w:r>
        <w:rPr>
          <w:noProof/>
        </w:rPr>
        <w:fldChar w:fldCharType="begin"/>
      </w:r>
      <w:r>
        <w:rPr>
          <w:noProof/>
        </w:rPr>
        <w:instrText xml:space="preserve"> PAGEREF _Toc81914524 \h </w:instrText>
      </w:r>
      <w:r>
        <w:rPr>
          <w:noProof/>
        </w:rPr>
      </w:r>
      <w:r>
        <w:rPr>
          <w:noProof/>
        </w:rPr>
        <w:fldChar w:fldCharType="separate"/>
      </w:r>
      <w:r w:rsidR="00564C62">
        <w:rPr>
          <w:noProof/>
        </w:rPr>
        <w:t>9</w:t>
      </w:r>
      <w:r>
        <w:rPr>
          <w:noProof/>
        </w:rPr>
        <w:fldChar w:fldCharType="end"/>
      </w:r>
    </w:p>
    <w:p w14:paraId="65769F3B" w14:textId="77777777" w:rsidR="00EF4D5D" w:rsidRDefault="00EF4D5D">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_Toc81914525 \h </w:instrText>
      </w:r>
      <w:r>
        <w:rPr>
          <w:noProof/>
        </w:rPr>
      </w:r>
      <w:r>
        <w:rPr>
          <w:noProof/>
        </w:rPr>
        <w:fldChar w:fldCharType="separate"/>
      </w:r>
      <w:r w:rsidR="00564C62">
        <w:rPr>
          <w:noProof/>
        </w:rPr>
        <w:t>9</w:t>
      </w:r>
      <w:r>
        <w:rPr>
          <w:noProof/>
        </w:rPr>
        <w:fldChar w:fldCharType="end"/>
      </w:r>
    </w:p>
    <w:p w14:paraId="12C780A4" w14:textId="77777777" w:rsidR="00EF4D5D" w:rsidRDefault="00EF4D5D">
      <w:pPr>
        <w:pStyle w:val="TOC3"/>
        <w:rPr>
          <w:rFonts w:asciiTheme="minorHAnsi" w:eastAsiaTheme="minorEastAsia" w:hAnsiTheme="minorHAnsi" w:cstheme="minorBidi"/>
          <w:iCs w:val="0"/>
          <w:noProof/>
          <w:sz w:val="22"/>
          <w:lang w:val="en-AU" w:eastAsia="en-AU"/>
        </w:rPr>
      </w:pPr>
      <w:r>
        <w:rPr>
          <w:noProof/>
        </w:rPr>
        <w:t>3.4.</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_Toc81914526 \h </w:instrText>
      </w:r>
      <w:r>
        <w:rPr>
          <w:noProof/>
        </w:rPr>
      </w:r>
      <w:r>
        <w:rPr>
          <w:noProof/>
        </w:rPr>
        <w:fldChar w:fldCharType="separate"/>
      </w:r>
      <w:r w:rsidR="00564C62">
        <w:rPr>
          <w:noProof/>
        </w:rPr>
        <w:t>9</w:t>
      </w:r>
      <w:r>
        <w:rPr>
          <w:noProof/>
        </w:rPr>
        <w:fldChar w:fldCharType="end"/>
      </w:r>
    </w:p>
    <w:p w14:paraId="0A9EBDC4" w14:textId="77777777" w:rsidR="00EF4D5D" w:rsidRDefault="00EF4D5D">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_Toc81914527 \h </w:instrText>
      </w:r>
      <w:r>
        <w:rPr>
          <w:noProof/>
        </w:rPr>
      </w:r>
      <w:r>
        <w:rPr>
          <w:noProof/>
        </w:rPr>
        <w:fldChar w:fldCharType="separate"/>
      </w:r>
      <w:r w:rsidR="00564C62">
        <w:rPr>
          <w:noProof/>
        </w:rPr>
        <w:t>9</w:t>
      </w:r>
      <w:r>
        <w:rPr>
          <w:noProof/>
        </w:rPr>
        <w:fldChar w:fldCharType="end"/>
      </w:r>
    </w:p>
    <w:p w14:paraId="06E2C5CC" w14:textId="77777777" w:rsidR="00EF4D5D" w:rsidRDefault="00EF4D5D">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_Toc81914528 \h </w:instrText>
      </w:r>
      <w:r>
        <w:rPr>
          <w:noProof/>
        </w:rPr>
      </w:r>
      <w:r>
        <w:rPr>
          <w:noProof/>
        </w:rPr>
        <w:fldChar w:fldCharType="separate"/>
      </w:r>
      <w:r w:rsidR="00564C62">
        <w:rPr>
          <w:noProof/>
        </w:rPr>
        <w:t>9</w:t>
      </w:r>
      <w:r>
        <w:rPr>
          <w:noProof/>
        </w:rPr>
        <w:fldChar w:fldCharType="end"/>
      </w:r>
    </w:p>
    <w:p w14:paraId="44CAE26C" w14:textId="77777777" w:rsidR="00EF4D5D" w:rsidRDefault="00EF4D5D">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_Toc81914529 \h </w:instrText>
      </w:r>
      <w:r>
        <w:rPr>
          <w:noProof/>
        </w:rPr>
      </w:r>
      <w:r>
        <w:rPr>
          <w:noProof/>
        </w:rPr>
        <w:fldChar w:fldCharType="separate"/>
      </w:r>
      <w:r w:rsidR="00564C62">
        <w:rPr>
          <w:noProof/>
        </w:rPr>
        <w:t>10</w:t>
      </w:r>
      <w:r>
        <w:rPr>
          <w:noProof/>
        </w:rPr>
        <w:fldChar w:fldCharType="end"/>
      </w:r>
    </w:p>
    <w:p w14:paraId="365D35BB" w14:textId="77777777" w:rsidR="00EF4D5D" w:rsidRDefault="00EF4D5D">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_Toc81914530 \h </w:instrText>
      </w:r>
      <w:r>
        <w:rPr>
          <w:noProof/>
        </w:rPr>
      </w:r>
      <w:r>
        <w:rPr>
          <w:noProof/>
        </w:rPr>
        <w:fldChar w:fldCharType="separate"/>
      </w:r>
      <w:r w:rsidR="00564C62">
        <w:rPr>
          <w:noProof/>
        </w:rPr>
        <w:t>10</w:t>
      </w:r>
      <w:r>
        <w:rPr>
          <w:noProof/>
        </w:rPr>
        <w:fldChar w:fldCharType="end"/>
      </w:r>
    </w:p>
    <w:p w14:paraId="30E32160" w14:textId="77777777" w:rsidR="00EF4D5D" w:rsidRDefault="00EF4D5D">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_Toc81914531 \h </w:instrText>
      </w:r>
      <w:r>
        <w:rPr>
          <w:noProof/>
        </w:rPr>
      </w:r>
      <w:r>
        <w:rPr>
          <w:noProof/>
        </w:rPr>
        <w:fldChar w:fldCharType="separate"/>
      </w:r>
      <w:r w:rsidR="00564C62">
        <w:rPr>
          <w:noProof/>
        </w:rPr>
        <w:t>10</w:t>
      </w:r>
      <w:r>
        <w:rPr>
          <w:noProof/>
        </w:rPr>
        <w:fldChar w:fldCharType="end"/>
      </w:r>
    </w:p>
    <w:p w14:paraId="14841C92" w14:textId="77777777" w:rsidR="00EF4D5D" w:rsidRDefault="00EF4D5D">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_Toc81914532 \h </w:instrText>
      </w:r>
      <w:r>
        <w:rPr>
          <w:noProof/>
        </w:rPr>
      </w:r>
      <w:r>
        <w:rPr>
          <w:noProof/>
        </w:rPr>
        <w:fldChar w:fldCharType="separate"/>
      </w:r>
      <w:r w:rsidR="00564C62">
        <w:rPr>
          <w:noProof/>
        </w:rPr>
        <w:t>10</w:t>
      </w:r>
      <w:r>
        <w:rPr>
          <w:noProof/>
        </w:rPr>
        <w:fldChar w:fldCharType="end"/>
      </w:r>
    </w:p>
    <w:p w14:paraId="2B48C576" w14:textId="77777777" w:rsidR="00EF4D5D" w:rsidRDefault="00EF4D5D">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_Toc81914533 \h </w:instrText>
      </w:r>
      <w:r>
        <w:rPr>
          <w:noProof/>
        </w:rPr>
      </w:r>
      <w:r>
        <w:rPr>
          <w:noProof/>
        </w:rPr>
        <w:fldChar w:fldCharType="separate"/>
      </w:r>
      <w:r w:rsidR="00564C62">
        <w:rPr>
          <w:noProof/>
        </w:rPr>
        <w:t>11</w:t>
      </w:r>
      <w:r>
        <w:rPr>
          <w:noProof/>
        </w:rPr>
        <w:fldChar w:fldCharType="end"/>
      </w:r>
    </w:p>
    <w:p w14:paraId="21CC1117" w14:textId="77777777" w:rsidR="00EF4D5D" w:rsidRDefault="00EF4D5D">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_Toc81914534 \h </w:instrText>
      </w:r>
      <w:r>
        <w:rPr>
          <w:noProof/>
        </w:rPr>
      </w:r>
      <w:r>
        <w:rPr>
          <w:noProof/>
        </w:rPr>
        <w:fldChar w:fldCharType="separate"/>
      </w:r>
      <w:r w:rsidR="00564C62">
        <w:rPr>
          <w:noProof/>
        </w:rPr>
        <w:t>11</w:t>
      </w:r>
      <w:r>
        <w:rPr>
          <w:noProof/>
        </w:rPr>
        <w:fldChar w:fldCharType="end"/>
      </w:r>
    </w:p>
    <w:p w14:paraId="2CB8754D" w14:textId="77777777" w:rsidR="00EF4D5D" w:rsidRDefault="00EF4D5D">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Overall value and risk of the project (non-weighted)</w:t>
      </w:r>
      <w:r>
        <w:rPr>
          <w:noProof/>
        </w:rPr>
        <w:tab/>
      </w:r>
      <w:r>
        <w:rPr>
          <w:noProof/>
        </w:rPr>
        <w:fldChar w:fldCharType="begin"/>
      </w:r>
      <w:r>
        <w:rPr>
          <w:noProof/>
        </w:rPr>
        <w:instrText xml:space="preserve"> PAGEREF _Toc81914535 \h </w:instrText>
      </w:r>
      <w:r>
        <w:rPr>
          <w:noProof/>
        </w:rPr>
      </w:r>
      <w:r>
        <w:rPr>
          <w:noProof/>
        </w:rPr>
        <w:fldChar w:fldCharType="separate"/>
      </w:r>
      <w:r w:rsidR="00564C62">
        <w:rPr>
          <w:noProof/>
        </w:rPr>
        <w:t>11</w:t>
      </w:r>
      <w:r>
        <w:rPr>
          <w:noProof/>
        </w:rPr>
        <w:fldChar w:fldCharType="end"/>
      </w:r>
    </w:p>
    <w:p w14:paraId="3B78CB90" w14:textId="77777777" w:rsidR="00EF4D5D" w:rsidRDefault="00EF4D5D">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_Toc81914536 \h </w:instrText>
      </w:r>
      <w:r>
        <w:rPr>
          <w:noProof/>
        </w:rPr>
      </w:r>
      <w:r>
        <w:rPr>
          <w:noProof/>
        </w:rPr>
        <w:fldChar w:fldCharType="separate"/>
      </w:r>
      <w:r w:rsidR="00564C62">
        <w:rPr>
          <w:noProof/>
        </w:rPr>
        <w:t>12</w:t>
      </w:r>
      <w:r>
        <w:rPr>
          <w:noProof/>
        </w:rPr>
        <w:fldChar w:fldCharType="end"/>
      </w:r>
    </w:p>
    <w:p w14:paraId="24261CD2" w14:textId="77777777" w:rsidR="00EF4D5D" w:rsidRDefault="00EF4D5D">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_Toc81914537 \h </w:instrText>
      </w:r>
      <w:r>
        <w:rPr>
          <w:noProof/>
        </w:rPr>
      </w:r>
      <w:r>
        <w:rPr>
          <w:noProof/>
        </w:rPr>
        <w:fldChar w:fldCharType="separate"/>
      </w:r>
      <w:r w:rsidR="00564C62">
        <w:rPr>
          <w:noProof/>
        </w:rPr>
        <w:t>13</w:t>
      </w:r>
      <w:r>
        <w:rPr>
          <w:noProof/>
        </w:rPr>
        <w:fldChar w:fldCharType="end"/>
      </w:r>
    </w:p>
    <w:p w14:paraId="652C5F08" w14:textId="77777777" w:rsidR="00EF4D5D" w:rsidRDefault="00EF4D5D">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_Toc81914538 \h </w:instrText>
      </w:r>
      <w:r>
        <w:rPr>
          <w:noProof/>
        </w:rPr>
      </w:r>
      <w:r>
        <w:rPr>
          <w:noProof/>
        </w:rPr>
        <w:fldChar w:fldCharType="separate"/>
      </w:r>
      <w:r w:rsidR="00564C62">
        <w:rPr>
          <w:noProof/>
        </w:rPr>
        <w:t>13</w:t>
      </w:r>
      <w:r>
        <w:rPr>
          <w:noProof/>
        </w:rPr>
        <w:fldChar w:fldCharType="end"/>
      </w:r>
    </w:p>
    <w:p w14:paraId="72469F54" w14:textId="77777777" w:rsidR="00EF4D5D" w:rsidRDefault="00EF4D5D">
      <w:pPr>
        <w:pStyle w:val="TOC4"/>
        <w:rPr>
          <w:rFonts w:asciiTheme="minorHAnsi" w:eastAsiaTheme="minorEastAsia" w:hAnsiTheme="minorHAnsi" w:cstheme="minorBidi"/>
          <w:iCs w:val="0"/>
          <w:sz w:val="22"/>
          <w:szCs w:val="22"/>
          <w:lang w:eastAsia="en-AU"/>
        </w:rPr>
      </w:pPr>
      <w:r>
        <w:t>6.2.1.</w:t>
      </w:r>
      <w:r>
        <w:rPr>
          <w:rFonts w:asciiTheme="minorHAnsi" w:eastAsiaTheme="minorEastAsia" w:hAnsiTheme="minorHAnsi" w:cstheme="minorBidi"/>
          <w:iCs w:val="0"/>
          <w:sz w:val="22"/>
          <w:szCs w:val="22"/>
          <w:lang w:eastAsia="en-AU"/>
        </w:rPr>
        <w:tab/>
      </w:r>
      <w:r>
        <w:t>Lead Organisations and Chief Investigator A</w:t>
      </w:r>
      <w:r>
        <w:tab/>
      </w:r>
      <w:r>
        <w:fldChar w:fldCharType="begin"/>
      </w:r>
      <w:r>
        <w:instrText xml:space="preserve"> PAGEREF _Toc81914539 \h </w:instrText>
      </w:r>
      <w:r>
        <w:fldChar w:fldCharType="separate"/>
      </w:r>
      <w:r w:rsidR="00564C62">
        <w:t>14</w:t>
      </w:r>
      <w:r>
        <w:fldChar w:fldCharType="end"/>
      </w:r>
    </w:p>
    <w:p w14:paraId="1A5B4929" w14:textId="77777777" w:rsidR="00EF4D5D" w:rsidRDefault="00EF4D5D">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_Toc81914540 \h </w:instrText>
      </w:r>
      <w:r>
        <w:rPr>
          <w:noProof/>
        </w:rPr>
      </w:r>
      <w:r>
        <w:rPr>
          <w:noProof/>
        </w:rPr>
        <w:fldChar w:fldCharType="separate"/>
      </w:r>
      <w:r w:rsidR="00564C62">
        <w:rPr>
          <w:noProof/>
        </w:rPr>
        <w:t>14</w:t>
      </w:r>
      <w:r>
        <w:rPr>
          <w:noProof/>
        </w:rPr>
        <w:fldChar w:fldCharType="end"/>
      </w:r>
    </w:p>
    <w:p w14:paraId="3B12763F" w14:textId="77777777" w:rsidR="00EF4D5D" w:rsidRDefault="00EF4D5D">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_Toc81914541 \h </w:instrText>
      </w:r>
      <w:r>
        <w:rPr>
          <w:noProof/>
        </w:rPr>
      </w:r>
      <w:r>
        <w:rPr>
          <w:noProof/>
        </w:rPr>
        <w:fldChar w:fldCharType="separate"/>
      </w:r>
      <w:r w:rsidR="00564C62">
        <w:rPr>
          <w:noProof/>
        </w:rPr>
        <w:t>14</w:t>
      </w:r>
      <w:r>
        <w:rPr>
          <w:noProof/>
        </w:rPr>
        <w:fldChar w:fldCharType="end"/>
      </w:r>
    </w:p>
    <w:p w14:paraId="4E4F2C3F" w14:textId="77777777" w:rsidR="00EF4D5D" w:rsidRDefault="00EF4D5D">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_Toc81914542 \h </w:instrText>
      </w:r>
      <w:r>
        <w:rPr>
          <w:noProof/>
        </w:rPr>
      </w:r>
      <w:r>
        <w:rPr>
          <w:noProof/>
        </w:rPr>
        <w:fldChar w:fldCharType="separate"/>
      </w:r>
      <w:r w:rsidR="00564C62">
        <w:rPr>
          <w:noProof/>
        </w:rPr>
        <w:t>15</w:t>
      </w:r>
      <w:r>
        <w:rPr>
          <w:noProof/>
        </w:rPr>
        <w:fldChar w:fldCharType="end"/>
      </w:r>
    </w:p>
    <w:p w14:paraId="4E61532A" w14:textId="77777777" w:rsidR="00EF4D5D" w:rsidRDefault="00EF4D5D">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_Toc81914543 \h </w:instrText>
      </w:r>
      <w:r>
        <w:rPr>
          <w:noProof/>
        </w:rPr>
      </w:r>
      <w:r>
        <w:rPr>
          <w:noProof/>
        </w:rPr>
        <w:fldChar w:fldCharType="separate"/>
      </w:r>
      <w:r w:rsidR="00564C62">
        <w:rPr>
          <w:noProof/>
        </w:rPr>
        <w:t>15</w:t>
      </w:r>
      <w:r>
        <w:rPr>
          <w:noProof/>
        </w:rPr>
        <w:fldChar w:fldCharType="end"/>
      </w:r>
    </w:p>
    <w:p w14:paraId="06C049C7" w14:textId="77777777" w:rsidR="00EF4D5D" w:rsidRDefault="00EF4D5D">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_Toc81914544 \h </w:instrText>
      </w:r>
      <w:r>
        <w:rPr>
          <w:noProof/>
        </w:rPr>
      </w:r>
      <w:r>
        <w:rPr>
          <w:noProof/>
        </w:rPr>
        <w:fldChar w:fldCharType="separate"/>
      </w:r>
      <w:r w:rsidR="00564C62">
        <w:rPr>
          <w:noProof/>
        </w:rPr>
        <w:t>15</w:t>
      </w:r>
      <w:r>
        <w:rPr>
          <w:noProof/>
        </w:rPr>
        <w:fldChar w:fldCharType="end"/>
      </w:r>
    </w:p>
    <w:p w14:paraId="19DB10C4" w14:textId="77777777" w:rsidR="00EF4D5D" w:rsidRDefault="00EF4D5D">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_Toc81914545 \h </w:instrText>
      </w:r>
      <w:r>
        <w:rPr>
          <w:noProof/>
        </w:rPr>
      </w:r>
      <w:r>
        <w:rPr>
          <w:noProof/>
        </w:rPr>
        <w:fldChar w:fldCharType="separate"/>
      </w:r>
      <w:r w:rsidR="00564C62">
        <w:rPr>
          <w:noProof/>
        </w:rPr>
        <w:t>15</w:t>
      </w:r>
      <w:r>
        <w:rPr>
          <w:noProof/>
        </w:rPr>
        <w:fldChar w:fldCharType="end"/>
      </w:r>
    </w:p>
    <w:p w14:paraId="041EEEE5" w14:textId="77777777" w:rsidR="00EF4D5D" w:rsidRDefault="00EF4D5D">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_Toc81914546 \h </w:instrText>
      </w:r>
      <w:r>
        <w:rPr>
          <w:noProof/>
        </w:rPr>
      </w:r>
      <w:r>
        <w:rPr>
          <w:noProof/>
        </w:rPr>
        <w:fldChar w:fldCharType="separate"/>
      </w:r>
      <w:r w:rsidR="00564C62">
        <w:rPr>
          <w:noProof/>
        </w:rPr>
        <w:t>16</w:t>
      </w:r>
      <w:r>
        <w:rPr>
          <w:noProof/>
        </w:rPr>
        <w:fldChar w:fldCharType="end"/>
      </w:r>
    </w:p>
    <w:p w14:paraId="31BF89CE" w14:textId="77777777" w:rsidR="00EF4D5D" w:rsidRDefault="00EF4D5D">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_Toc81914547 \h </w:instrText>
      </w:r>
      <w:r>
        <w:rPr>
          <w:noProof/>
        </w:rPr>
      </w:r>
      <w:r>
        <w:rPr>
          <w:noProof/>
        </w:rPr>
        <w:fldChar w:fldCharType="separate"/>
      </w:r>
      <w:r w:rsidR="00564C62">
        <w:rPr>
          <w:noProof/>
        </w:rPr>
        <w:t>16</w:t>
      </w:r>
      <w:r>
        <w:rPr>
          <w:noProof/>
        </w:rPr>
        <w:fldChar w:fldCharType="end"/>
      </w:r>
    </w:p>
    <w:p w14:paraId="1C1669AC" w14:textId="77777777" w:rsidR="00EF4D5D" w:rsidRDefault="00EF4D5D">
      <w:pPr>
        <w:pStyle w:val="TOC4"/>
        <w:rPr>
          <w:rFonts w:asciiTheme="minorHAnsi" w:eastAsiaTheme="minorEastAsia" w:hAnsiTheme="minorHAnsi" w:cstheme="minorBidi"/>
          <w:iCs w:val="0"/>
          <w:sz w:val="22"/>
          <w:szCs w:val="22"/>
          <w:lang w:eastAsia="en-AU"/>
        </w:rPr>
      </w:pPr>
      <w:r>
        <w:lastRenderedPageBreak/>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_Toc81914548 \h </w:instrText>
      </w:r>
      <w:r>
        <w:fldChar w:fldCharType="separate"/>
      </w:r>
      <w:r w:rsidR="00564C62">
        <w:t>17</w:t>
      </w:r>
      <w:r>
        <w:fldChar w:fldCharType="end"/>
      </w:r>
    </w:p>
    <w:p w14:paraId="22E0AA0D" w14:textId="77777777" w:rsidR="00EF4D5D" w:rsidRDefault="00EF4D5D">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_Toc81914549 \h </w:instrText>
      </w:r>
      <w:r>
        <w:rPr>
          <w:noProof/>
        </w:rPr>
      </w:r>
      <w:r>
        <w:rPr>
          <w:noProof/>
        </w:rPr>
        <w:fldChar w:fldCharType="separate"/>
      </w:r>
      <w:r w:rsidR="00564C62">
        <w:rPr>
          <w:noProof/>
        </w:rPr>
        <w:t>17</w:t>
      </w:r>
      <w:r>
        <w:rPr>
          <w:noProof/>
        </w:rPr>
        <w:fldChar w:fldCharType="end"/>
      </w:r>
    </w:p>
    <w:p w14:paraId="1FE881E7" w14:textId="77777777" w:rsidR="00EF4D5D" w:rsidRDefault="00EF4D5D">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_Toc81914550 \h </w:instrText>
      </w:r>
      <w:r>
        <w:rPr>
          <w:noProof/>
        </w:rPr>
      </w:r>
      <w:r>
        <w:rPr>
          <w:noProof/>
        </w:rPr>
        <w:fldChar w:fldCharType="separate"/>
      </w:r>
      <w:r w:rsidR="00564C62">
        <w:rPr>
          <w:noProof/>
        </w:rPr>
        <w:t>17</w:t>
      </w:r>
      <w:r>
        <w:rPr>
          <w:noProof/>
        </w:rPr>
        <w:fldChar w:fldCharType="end"/>
      </w:r>
    </w:p>
    <w:p w14:paraId="35CC31D7" w14:textId="77777777" w:rsidR="00EF4D5D" w:rsidRDefault="00EF4D5D">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_Toc81914551 \h </w:instrText>
      </w:r>
      <w:r>
        <w:rPr>
          <w:noProof/>
        </w:rPr>
      </w:r>
      <w:r>
        <w:rPr>
          <w:noProof/>
        </w:rPr>
        <w:fldChar w:fldCharType="separate"/>
      </w:r>
      <w:r w:rsidR="00564C62">
        <w:rPr>
          <w:noProof/>
        </w:rPr>
        <w:t>18</w:t>
      </w:r>
      <w:r>
        <w:rPr>
          <w:noProof/>
        </w:rPr>
        <w:fldChar w:fldCharType="end"/>
      </w:r>
    </w:p>
    <w:p w14:paraId="75A0E469" w14:textId="77777777" w:rsidR="00EF4D5D" w:rsidRDefault="00EF4D5D">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_Toc81914552 \h </w:instrText>
      </w:r>
      <w:r>
        <w:rPr>
          <w:noProof/>
        </w:rPr>
      </w:r>
      <w:r>
        <w:rPr>
          <w:noProof/>
        </w:rPr>
        <w:fldChar w:fldCharType="separate"/>
      </w:r>
      <w:r w:rsidR="00564C62">
        <w:rPr>
          <w:noProof/>
        </w:rPr>
        <w:t>18</w:t>
      </w:r>
      <w:r>
        <w:rPr>
          <w:noProof/>
        </w:rPr>
        <w:fldChar w:fldCharType="end"/>
      </w:r>
    </w:p>
    <w:p w14:paraId="38679225" w14:textId="77777777" w:rsidR="00EF4D5D" w:rsidRDefault="00EF4D5D">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_Toc81914553 \h </w:instrText>
      </w:r>
      <w:r>
        <w:rPr>
          <w:noProof/>
        </w:rPr>
      </w:r>
      <w:r>
        <w:rPr>
          <w:noProof/>
        </w:rPr>
        <w:fldChar w:fldCharType="separate"/>
      </w:r>
      <w:r w:rsidR="00564C62">
        <w:rPr>
          <w:noProof/>
        </w:rPr>
        <w:t>18</w:t>
      </w:r>
      <w:r>
        <w:rPr>
          <w:noProof/>
        </w:rPr>
        <w:fldChar w:fldCharType="end"/>
      </w:r>
    </w:p>
    <w:p w14:paraId="785E74F9" w14:textId="77777777" w:rsidR="00EF4D5D" w:rsidRDefault="00EF4D5D">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_Toc81914554 \h </w:instrText>
      </w:r>
      <w:r>
        <w:rPr>
          <w:noProof/>
        </w:rPr>
      </w:r>
      <w:r>
        <w:rPr>
          <w:noProof/>
        </w:rPr>
        <w:fldChar w:fldCharType="separate"/>
      </w:r>
      <w:r w:rsidR="00564C62">
        <w:rPr>
          <w:noProof/>
        </w:rPr>
        <w:t>19</w:t>
      </w:r>
      <w:r>
        <w:rPr>
          <w:noProof/>
        </w:rPr>
        <w:fldChar w:fldCharType="end"/>
      </w:r>
    </w:p>
    <w:p w14:paraId="5ABA64FF" w14:textId="77777777" w:rsidR="00EF4D5D" w:rsidRDefault="00EF4D5D">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_Toc81914555 \h </w:instrText>
      </w:r>
      <w:r>
        <w:rPr>
          <w:noProof/>
        </w:rPr>
      </w:r>
      <w:r>
        <w:rPr>
          <w:noProof/>
        </w:rPr>
        <w:fldChar w:fldCharType="separate"/>
      </w:r>
      <w:r w:rsidR="00564C62">
        <w:rPr>
          <w:noProof/>
        </w:rPr>
        <w:t>19</w:t>
      </w:r>
      <w:r>
        <w:rPr>
          <w:noProof/>
        </w:rPr>
        <w:fldChar w:fldCharType="end"/>
      </w:r>
    </w:p>
    <w:p w14:paraId="3BC1843F" w14:textId="77777777" w:rsidR="00EF4D5D" w:rsidRDefault="00EF4D5D">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_Toc81914556 \h </w:instrText>
      </w:r>
      <w:r>
        <w:rPr>
          <w:noProof/>
        </w:rPr>
      </w:r>
      <w:r>
        <w:rPr>
          <w:noProof/>
        </w:rPr>
        <w:fldChar w:fldCharType="separate"/>
      </w:r>
      <w:r w:rsidR="00564C62">
        <w:rPr>
          <w:noProof/>
        </w:rPr>
        <w:t>19</w:t>
      </w:r>
      <w:r>
        <w:rPr>
          <w:noProof/>
        </w:rPr>
        <w:fldChar w:fldCharType="end"/>
      </w:r>
    </w:p>
    <w:p w14:paraId="09FB3729" w14:textId="77777777" w:rsidR="00EF4D5D" w:rsidRDefault="00EF4D5D">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_Toc81914557 \h </w:instrText>
      </w:r>
      <w:r>
        <w:fldChar w:fldCharType="separate"/>
      </w:r>
      <w:r w:rsidR="00564C62">
        <w:t>19</w:t>
      </w:r>
      <w:r>
        <w:fldChar w:fldCharType="end"/>
      </w:r>
    </w:p>
    <w:p w14:paraId="057FE44F" w14:textId="77777777" w:rsidR="00EF4D5D" w:rsidRDefault="00EF4D5D">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_Toc81914558 \h </w:instrText>
      </w:r>
      <w:r>
        <w:fldChar w:fldCharType="separate"/>
      </w:r>
      <w:r w:rsidR="00564C62">
        <w:t>20</w:t>
      </w:r>
      <w:r>
        <w:fldChar w:fldCharType="end"/>
      </w:r>
    </w:p>
    <w:p w14:paraId="166657F5" w14:textId="77777777" w:rsidR="00EF4D5D" w:rsidRDefault="00EF4D5D">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_Toc81914559 \h </w:instrText>
      </w:r>
      <w:r>
        <w:fldChar w:fldCharType="separate"/>
      </w:r>
      <w:r w:rsidR="00564C62">
        <w:t>20</w:t>
      </w:r>
      <w:r>
        <w:fldChar w:fldCharType="end"/>
      </w:r>
    </w:p>
    <w:p w14:paraId="6F4920C0" w14:textId="77777777" w:rsidR="00EF4D5D" w:rsidRDefault="00EF4D5D">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_Toc81914560 \h </w:instrText>
      </w:r>
      <w:r>
        <w:rPr>
          <w:noProof/>
        </w:rPr>
      </w:r>
      <w:r>
        <w:rPr>
          <w:noProof/>
        </w:rPr>
        <w:fldChar w:fldCharType="separate"/>
      </w:r>
      <w:r w:rsidR="00564C62">
        <w:rPr>
          <w:noProof/>
        </w:rPr>
        <w:t>20</w:t>
      </w:r>
      <w:r>
        <w:rPr>
          <w:noProof/>
        </w:rPr>
        <w:fldChar w:fldCharType="end"/>
      </w:r>
    </w:p>
    <w:p w14:paraId="637A6247" w14:textId="77777777" w:rsidR="00EF4D5D" w:rsidRDefault="00EF4D5D">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_Toc81914561 \h </w:instrText>
      </w:r>
      <w:r>
        <w:rPr>
          <w:noProof/>
        </w:rPr>
      </w:r>
      <w:r>
        <w:rPr>
          <w:noProof/>
        </w:rPr>
        <w:fldChar w:fldCharType="separate"/>
      </w:r>
      <w:r w:rsidR="00564C62">
        <w:rPr>
          <w:noProof/>
        </w:rPr>
        <w:t>20</w:t>
      </w:r>
      <w:r>
        <w:rPr>
          <w:noProof/>
        </w:rPr>
        <w:fldChar w:fldCharType="end"/>
      </w:r>
    </w:p>
    <w:p w14:paraId="691939CC" w14:textId="77777777" w:rsidR="00EF4D5D" w:rsidRDefault="00EF4D5D">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_Toc81914562 \h </w:instrText>
      </w:r>
      <w:r>
        <w:rPr>
          <w:noProof/>
        </w:rPr>
      </w:r>
      <w:r>
        <w:rPr>
          <w:noProof/>
        </w:rPr>
        <w:fldChar w:fldCharType="separate"/>
      </w:r>
      <w:r w:rsidR="00564C62">
        <w:rPr>
          <w:noProof/>
        </w:rPr>
        <w:t>20</w:t>
      </w:r>
      <w:r>
        <w:rPr>
          <w:noProof/>
        </w:rPr>
        <w:fldChar w:fldCharType="end"/>
      </w:r>
    </w:p>
    <w:p w14:paraId="07CB388E" w14:textId="77777777" w:rsidR="00EF4D5D" w:rsidRDefault="00EF4D5D">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_Toc81914563 \h </w:instrText>
      </w:r>
      <w:r>
        <w:rPr>
          <w:noProof/>
        </w:rPr>
      </w:r>
      <w:r>
        <w:rPr>
          <w:noProof/>
        </w:rPr>
        <w:fldChar w:fldCharType="separate"/>
      </w:r>
      <w:r w:rsidR="00564C62">
        <w:rPr>
          <w:noProof/>
        </w:rPr>
        <w:t>21</w:t>
      </w:r>
      <w:r>
        <w:rPr>
          <w:noProof/>
        </w:rPr>
        <w:fldChar w:fldCharType="end"/>
      </w:r>
    </w:p>
    <w:p w14:paraId="1A455337" w14:textId="77777777" w:rsidR="00EF4D5D" w:rsidRDefault="00EF4D5D">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_Toc81914564 \h </w:instrText>
      </w:r>
      <w:r>
        <w:rPr>
          <w:noProof/>
        </w:rPr>
      </w:r>
      <w:r>
        <w:rPr>
          <w:noProof/>
        </w:rPr>
        <w:fldChar w:fldCharType="separate"/>
      </w:r>
      <w:r w:rsidR="00564C62">
        <w:rPr>
          <w:noProof/>
        </w:rPr>
        <w:t>21</w:t>
      </w:r>
      <w:r>
        <w:rPr>
          <w:noProof/>
        </w:rPr>
        <w:fldChar w:fldCharType="end"/>
      </w:r>
    </w:p>
    <w:p w14:paraId="70961E39" w14:textId="77777777" w:rsidR="00EF4D5D" w:rsidRDefault="00EF4D5D">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_Toc81914565 \h </w:instrText>
      </w:r>
      <w:r>
        <w:rPr>
          <w:noProof/>
        </w:rPr>
      </w:r>
      <w:r>
        <w:rPr>
          <w:noProof/>
        </w:rPr>
        <w:fldChar w:fldCharType="separate"/>
      </w:r>
      <w:r w:rsidR="00564C62">
        <w:rPr>
          <w:noProof/>
        </w:rPr>
        <w:t>21</w:t>
      </w:r>
      <w:r>
        <w:rPr>
          <w:noProof/>
        </w:rPr>
        <w:fldChar w:fldCharType="end"/>
      </w:r>
    </w:p>
    <w:p w14:paraId="4A126838" w14:textId="77777777" w:rsidR="00EF4D5D" w:rsidRDefault="00EF4D5D">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_Toc81914566 \h </w:instrText>
      </w:r>
      <w:r>
        <w:rPr>
          <w:noProof/>
        </w:rPr>
      </w:r>
      <w:r>
        <w:rPr>
          <w:noProof/>
        </w:rPr>
        <w:fldChar w:fldCharType="separate"/>
      </w:r>
      <w:r w:rsidR="00564C62">
        <w:rPr>
          <w:noProof/>
        </w:rPr>
        <w:t>22</w:t>
      </w:r>
      <w:r>
        <w:rPr>
          <w:noProof/>
        </w:rPr>
        <w:fldChar w:fldCharType="end"/>
      </w:r>
    </w:p>
    <w:p w14:paraId="3F34FB65" w14:textId="77777777" w:rsidR="00EF4D5D" w:rsidRDefault="00EF4D5D">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_Toc81914567 \h </w:instrText>
      </w:r>
      <w:r>
        <w:fldChar w:fldCharType="separate"/>
      </w:r>
      <w:r w:rsidR="00564C62">
        <w:t>22</w:t>
      </w:r>
      <w:r>
        <w:fldChar w:fldCharType="end"/>
      </w:r>
    </w:p>
    <w:p w14:paraId="6E9D1D5E" w14:textId="77777777" w:rsidR="00EF4D5D" w:rsidRDefault="00EF4D5D">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_Toc81914568 \h </w:instrText>
      </w:r>
      <w:r>
        <w:fldChar w:fldCharType="separate"/>
      </w:r>
      <w:r w:rsidR="00564C62">
        <w:t>22</w:t>
      </w:r>
      <w:r>
        <w:fldChar w:fldCharType="end"/>
      </w:r>
    </w:p>
    <w:p w14:paraId="1C7C8A86" w14:textId="77777777" w:rsidR="00EF4D5D" w:rsidRDefault="00EF4D5D">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_Toc81914569 \h </w:instrText>
      </w:r>
      <w:r>
        <w:fldChar w:fldCharType="separate"/>
      </w:r>
      <w:r w:rsidR="00564C62">
        <w:t>22</w:t>
      </w:r>
      <w:r>
        <w:fldChar w:fldCharType="end"/>
      </w:r>
    </w:p>
    <w:p w14:paraId="70DAF564" w14:textId="77777777" w:rsidR="00EF4D5D" w:rsidRDefault="00EF4D5D">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_Toc81914570 \h </w:instrText>
      </w:r>
      <w:r>
        <w:fldChar w:fldCharType="separate"/>
      </w:r>
      <w:r w:rsidR="00564C62">
        <w:t>23</w:t>
      </w:r>
      <w:r>
        <w:fldChar w:fldCharType="end"/>
      </w:r>
    </w:p>
    <w:p w14:paraId="1B04FECF" w14:textId="77777777" w:rsidR="00EF4D5D" w:rsidRDefault="00EF4D5D">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_Toc81914571 \h </w:instrText>
      </w:r>
      <w:r>
        <w:rPr>
          <w:noProof/>
        </w:rPr>
      </w:r>
      <w:r>
        <w:rPr>
          <w:noProof/>
        </w:rPr>
        <w:fldChar w:fldCharType="separate"/>
      </w:r>
      <w:r w:rsidR="00564C62">
        <w:rPr>
          <w:noProof/>
        </w:rPr>
        <w:t>23</w:t>
      </w:r>
      <w:r>
        <w:rPr>
          <w:noProof/>
        </w:rPr>
        <w:fldChar w:fldCharType="end"/>
      </w:r>
    </w:p>
    <w:p w14:paraId="29AFF9E2" w14:textId="77777777" w:rsidR="00EF4D5D" w:rsidRDefault="00EF4D5D">
      <w:pPr>
        <w:pStyle w:val="TOC2"/>
        <w:rPr>
          <w:rFonts w:asciiTheme="minorHAnsi" w:eastAsiaTheme="minorEastAsia" w:hAnsiTheme="minorHAnsi" w:cstheme="minorBidi"/>
          <w:b w:val="0"/>
          <w:iCs w:val="0"/>
          <w:noProof/>
          <w:sz w:val="22"/>
          <w:lang w:val="en-AU" w:eastAsia="en-AU"/>
        </w:rPr>
      </w:pPr>
      <w:r w:rsidRPr="0095234B">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_Toc81914572 \h </w:instrText>
      </w:r>
      <w:r>
        <w:rPr>
          <w:noProof/>
        </w:rPr>
      </w:r>
      <w:r>
        <w:rPr>
          <w:noProof/>
        </w:rPr>
        <w:fldChar w:fldCharType="separate"/>
      </w:r>
      <w:r w:rsidR="00564C62">
        <w:rPr>
          <w:noProof/>
        </w:rPr>
        <w:t>25</w:t>
      </w:r>
      <w:r>
        <w:rPr>
          <w:noProof/>
        </w:rPr>
        <w:fldChar w:fldCharType="end"/>
      </w:r>
    </w:p>
    <w:p w14:paraId="5F120CCB" w14:textId="77777777" w:rsidR="00EF4D5D" w:rsidRDefault="00EF4D5D">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_Toc81914573 \h </w:instrText>
      </w:r>
      <w:r>
        <w:rPr>
          <w:noProof/>
        </w:rPr>
      </w:r>
      <w:r>
        <w:rPr>
          <w:noProof/>
        </w:rPr>
        <w:fldChar w:fldCharType="separate"/>
      </w:r>
      <w:r w:rsidR="00564C62">
        <w:rPr>
          <w:noProof/>
        </w:rPr>
        <w:t>28</w:t>
      </w:r>
      <w:r>
        <w:rPr>
          <w:noProof/>
        </w:rPr>
        <w:fldChar w:fldCharType="end"/>
      </w:r>
    </w:p>
    <w:p w14:paraId="5281C2B4" w14:textId="77777777" w:rsidR="00EF4D5D" w:rsidRDefault="00EF4D5D">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_Toc81914574 \h </w:instrText>
      </w:r>
      <w:r>
        <w:rPr>
          <w:noProof/>
        </w:rPr>
      </w:r>
      <w:r>
        <w:rPr>
          <w:noProof/>
        </w:rPr>
        <w:fldChar w:fldCharType="separate"/>
      </w:r>
      <w:r w:rsidR="00564C62">
        <w:rPr>
          <w:noProof/>
        </w:rPr>
        <w:t>28</w:t>
      </w:r>
      <w:r>
        <w:rPr>
          <w:noProof/>
        </w:rPr>
        <w:fldChar w:fldCharType="end"/>
      </w:r>
    </w:p>
    <w:p w14:paraId="57175000" w14:textId="77777777" w:rsidR="00EF4D5D" w:rsidRDefault="00EF4D5D">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_Toc81914575 \h </w:instrText>
      </w:r>
      <w:r>
        <w:rPr>
          <w:noProof/>
        </w:rPr>
      </w:r>
      <w:r>
        <w:rPr>
          <w:noProof/>
        </w:rPr>
        <w:fldChar w:fldCharType="separate"/>
      </w:r>
      <w:r w:rsidR="00564C62">
        <w:rPr>
          <w:noProof/>
        </w:rPr>
        <w:t>28</w:t>
      </w:r>
      <w:r>
        <w:rPr>
          <w:noProof/>
        </w:rPr>
        <w:fldChar w:fldCharType="end"/>
      </w:r>
    </w:p>
    <w:p w14:paraId="3464FD52" w14:textId="77777777" w:rsidR="00EF4D5D" w:rsidRDefault="00EF4D5D">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_Toc81914576 \h </w:instrText>
      </w:r>
      <w:r>
        <w:rPr>
          <w:noProof/>
        </w:rPr>
      </w:r>
      <w:r>
        <w:rPr>
          <w:noProof/>
        </w:rPr>
        <w:fldChar w:fldCharType="separate"/>
      </w:r>
      <w:r w:rsidR="00564C62">
        <w:rPr>
          <w:noProof/>
        </w:rPr>
        <w:t>29</w:t>
      </w:r>
      <w:r>
        <w:rPr>
          <w:noProof/>
        </w:rPr>
        <w:fldChar w:fldCharType="end"/>
      </w:r>
    </w:p>
    <w:p w14:paraId="21570D28" w14:textId="77777777" w:rsidR="00EF4D5D" w:rsidRDefault="00EF4D5D">
      <w:pPr>
        <w:pStyle w:val="TOC3"/>
        <w:rPr>
          <w:rFonts w:asciiTheme="minorHAnsi" w:eastAsiaTheme="minorEastAsia" w:hAnsiTheme="minorHAnsi" w:cstheme="minorBidi"/>
          <w:iCs w:val="0"/>
          <w:noProof/>
          <w:sz w:val="22"/>
          <w:lang w:val="en-AU" w:eastAsia="en-AU"/>
        </w:rPr>
      </w:pPr>
      <w:r>
        <w:rPr>
          <w:noProof/>
        </w:rPr>
        <w:t>Labour on-costs</w:t>
      </w:r>
      <w:r>
        <w:rPr>
          <w:noProof/>
        </w:rPr>
        <w:tab/>
      </w:r>
      <w:r>
        <w:rPr>
          <w:noProof/>
        </w:rPr>
        <w:fldChar w:fldCharType="begin"/>
      </w:r>
      <w:r>
        <w:rPr>
          <w:noProof/>
        </w:rPr>
        <w:instrText xml:space="preserve"> PAGEREF _Toc81914577 \h </w:instrText>
      </w:r>
      <w:r>
        <w:rPr>
          <w:noProof/>
        </w:rPr>
      </w:r>
      <w:r>
        <w:rPr>
          <w:noProof/>
        </w:rPr>
        <w:fldChar w:fldCharType="separate"/>
      </w:r>
      <w:r w:rsidR="00564C62">
        <w:rPr>
          <w:noProof/>
        </w:rPr>
        <w:t>29</w:t>
      </w:r>
      <w:r>
        <w:rPr>
          <w:noProof/>
        </w:rPr>
        <w:fldChar w:fldCharType="end"/>
      </w:r>
    </w:p>
    <w:p w14:paraId="23A06D42" w14:textId="77777777" w:rsidR="00EF4D5D" w:rsidRDefault="00EF4D5D">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_Toc81914578 \h </w:instrText>
      </w:r>
      <w:r>
        <w:rPr>
          <w:noProof/>
        </w:rPr>
      </w:r>
      <w:r>
        <w:rPr>
          <w:noProof/>
        </w:rPr>
        <w:fldChar w:fldCharType="separate"/>
      </w:r>
      <w:r w:rsidR="00564C62">
        <w:rPr>
          <w:noProof/>
        </w:rPr>
        <w:t>30</w:t>
      </w:r>
      <w:r>
        <w:rPr>
          <w:noProof/>
        </w:rPr>
        <w:fldChar w:fldCharType="end"/>
      </w:r>
    </w:p>
    <w:p w14:paraId="5C8C3984" w14:textId="77777777" w:rsidR="00EF4D5D" w:rsidRDefault="00EF4D5D">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_Toc81914579 \h </w:instrText>
      </w:r>
      <w:r>
        <w:rPr>
          <w:noProof/>
        </w:rPr>
      </w:r>
      <w:r>
        <w:rPr>
          <w:noProof/>
        </w:rPr>
        <w:fldChar w:fldCharType="separate"/>
      </w:r>
      <w:r w:rsidR="00564C62">
        <w:rPr>
          <w:noProof/>
        </w:rPr>
        <w:t>30</w:t>
      </w:r>
      <w:r>
        <w:rPr>
          <w:noProof/>
        </w:rPr>
        <w:fldChar w:fldCharType="end"/>
      </w:r>
    </w:p>
    <w:p w14:paraId="0A87742B" w14:textId="77777777" w:rsidR="00EF4D5D" w:rsidRDefault="00EF4D5D">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_Toc81914580 \h </w:instrText>
      </w:r>
      <w:r>
        <w:rPr>
          <w:noProof/>
        </w:rPr>
      </w:r>
      <w:r>
        <w:rPr>
          <w:noProof/>
        </w:rPr>
        <w:fldChar w:fldCharType="separate"/>
      </w:r>
      <w:r w:rsidR="00564C62">
        <w:rPr>
          <w:noProof/>
        </w:rPr>
        <w:t>31</w:t>
      </w:r>
      <w:r>
        <w:rPr>
          <w:noProof/>
        </w:rPr>
        <w:fldChar w:fldCharType="end"/>
      </w:r>
    </w:p>
    <w:p w14:paraId="098048BA" w14:textId="77777777" w:rsidR="00EF4D5D" w:rsidRDefault="00EF4D5D">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_Toc81914581 \h </w:instrText>
      </w:r>
      <w:r>
        <w:rPr>
          <w:noProof/>
        </w:rPr>
      </w:r>
      <w:r>
        <w:rPr>
          <w:noProof/>
        </w:rPr>
        <w:fldChar w:fldCharType="separate"/>
      </w:r>
      <w:r w:rsidR="00564C62">
        <w:rPr>
          <w:noProof/>
        </w:rPr>
        <w:t>32</w:t>
      </w:r>
      <w:r>
        <w:rPr>
          <w:noProof/>
        </w:rPr>
        <w:fldChar w:fldCharType="end"/>
      </w:r>
    </w:p>
    <w:p w14:paraId="1972B667" w14:textId="77777777" w:rsidR="00EF4D5D" w:rsidRDefault="00EF4D5D">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_Toc81914582 \h </w:instrText>
      </w:r>
      <w:r>
        <w:rPr>
          <w:noProof/>
        </w:rPr>
      </w:r>
      <w:r>
        <w:rPr>
          <w:noProof/>
        </w:rPr>
        <w:fldChar w:fldCharType="separate"/>
      </w:r>
      <w:r w:rsidR="00564C62">
        <w:rPr>
          <w:noProof/>
        </w:rPr>
        <w:t>34</w:t>
      </w:r>
      <w:r>
        <w:rPr>
          <w:noProof/>
        </w:rPr>
        <w:fldChar w:fldCharType="end"/>
      </w:r>
    </w:p>
    <w:p w14:paraId="60CC550C" w14:textId="77777777" w:rsidR="00EF4D5D" w:rsidRDefault="00EF4D5D">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_Toc81914583 \h </w:instrText>
      </w:r>
      <w:r>
        <w:rPr>
          <w:noProof/>
        </w:rPr>
      </w:r>
      <w:r>
        <w:rPr>
          <w:noProof/>
        </w:rPr>
        <w:fldChar w:fldCharType="separate"/>
      </w:r>
      <w:r w:rsidR="00564C62">
        <w:rPr>
          <w:noProof/>
        </w:rPr>
        <w:t>35</w:t>
      </w:r>
      <w:r>
        <w:rPr>
          <w:noProof/>
        </w:rPr>
        <w:fldChar w:fldCharType="end"/>
      </w:r>
    </w:p>
    <w:p w14:paraId="7DA92C24" w14:textId="49220020" w:rsidR="00DD3C0D" w:rsidRDefault="004A238A" w:rsidP="00DD3C0D">
      <w:pPr>
        <w:sectPr w:rsidR="00DD3C0D" w:rsidSect="0002331D">
          <w:footerReference w:type="default" r:id="rId17"/>
          <w:footerReference w:type="first" r:id="rId18"/>
          <w:pgSz w:w="11907" w:h="16840" w:code="9"/>
          <w:pgMar w:top="1418" w:right="1418" w:bottom="1276" w:left="1701" w:header="709" w:footer="709" w:gutter="0"/>
          <w:cols w:space="720"/>
          <w:docGrid w:linePitch="360"/>
        </w:sectPr>
      </w:pPr>
      <w:r w:rsidRPr="00007E4B">
        <w:rPr>
          <w:rFonts w:eastAsia="Calibri"/>
        </w:rPr>
        <w:fldChar w:fldCharType="end"/>
      </w:r>
    </w:p>
    <w:p w14:paraId="0F8113FE" w14:textId="1097A36C" w:rsidR="00C65848" w:rsidRPr="006A5CF8" w:rsidRDefault="008353FE" w:rsidP="00167F42">
      <w:pPr>
        <w:rPr>
          <w:b/>
        </w:rPr>
      </w:pPr>
      <w:bookmarkStart w:id="3" w:name="_Toc458420391"/>
      <w:bookmarkStart w:id="4" w:name="_Toc462824846"/>
      <w:bookmarkStart w:id="5" w:name="_Toc496536648"/>
      <w:bookmarkStart w:id="6" w:name="_Toc531277475"/>
      <w:bookmarkStart w:id="7" w:name="_Toc955285"/>
      <w:r w:rsidRPr="00167F42">
        <w:rPr>
          <w:b/>
        </w:rPr>
        <w:lastRenderedPageBreak/>
        <w:t>Medical Research Future Fund</w:t>
      </w:r>
      <w:r w:rsidR="009822C4">
        <w:rPr>
          <w:b/>
        </w:rPr>
        <w:t xml:space="preserve"> (MRFF)</w:t>
      </w:r>
      <w:r w:rsidR="00EB1403">
        <w:rPr>
          <w:b/>
        </w:rPr>
        <w:t xml:space="preserve"> </w:t>
      </w:r>
      <w:r w:rsidR="005A2F68" w:rsidRPr="006A5CF8">
        <w:rPr>
          <w:b/>
        </w:rPr>
        <w:t>Research Data Infrastruct</w:t>
      </w:r>
      <w:r w:rsidR="00871D05" w:rsidRPr="006A5CF8">
        <w:rPr>
          <w:b/>
        </w:rPr>
        <w:t>u</w:t>
      </w:r>
      <w:r w:rsidR="005A2F68" w:rsidRPr="006A5CF8">
        <w:rPr>
          <w:b/>
        </w:rPr>
        <w:t>re</w:t>
      </w:r>
      <w:r w:rsidR="007D7F81" w:rsidRPr="006A5CF8">
        <w:rPr>
          <w:b/>
        </w:rPr>
        <w:t xml:space="preserve"> </w:t>
      </w:r>
      <w:r w:rsidR="00EB1403">
        <w:rPr>
          <w:b/>
        </w:rPr>
        <w:t xml:space="preserve">Initiative: </w:t>
      </w:r>
      <w:bookmarkEnd w:id="3"/>
      <w:bookmarkEnd w:id="4"/>
      <w:r w:rsidR="005A2F68" w:rsidRPr="006A5CF8">
        <w:rPr>
          <w:b/>
        </w:rPr>
        <w:t>2021</w:t>
      </w:r>
      <w:r w:rsidR="005A2F68">
        <w:rPr>
          <w:b/>
        </w:rPr>
        <w:t xml:space="preserve"> </w:t>
      </w:r>
      <w:r w:rsidR="005A2F68" w:rsidRPr="006A5CF8">
        <w:rPr>
          <w:b/>
        </w:rPr>
        <w:t>Research Data Infrastruc</w:t>
      </w:r>
      <w:r w:rsidR="00871D05" w:rsidRPr="006A5CF8">
        <w:rPr>
          <w:b/>
        </w:rPr>
        <w:t>t</w:t>
      </w:r>
      <w:r w:rsidR="005A2F68" w:rsidRPr="006A5CF8">
        <w:rPr>
          <w:b/>
        </w:rPr>
        <w:t>ure</w:t>
      </w:r>
      <w:r w:rsidR="00675F20" w:rsidRPr="00167F42">
        <w:rPr>
          <w:b/>
        </w:rPr>
        <w:t xml:space="preserve"> </w:t>
      </w:r>
      <w:r w:rsidR="007E0BF0" w:rsidRPr="00167F42">
        <w:rPr>
          <w:b/>
        </w:rPr>
        <w:t xml:space="preserve">Grant Opportunity </w:t>
      </w:r>
      <w:r w:rsidR="00F7040C" w:rsidRPr="00167F42">
        <w:rPr>
          <w:b/>
        </w:rPr>
        <w:t>p</w:t>
      </w:r>
      <w:r w:rsidR="00CE6D9D" w:rsidRPr="00167F42">
        <w:rPr>
          <w:b/>
        </w:rPr>
        <w:t>rocess</w:t>
      </w:r>
      <w:bookmarkEnd w:id="5"/>
      <w:bookmarkEnd w:id="6"/>
      <w:bookmarkEnd w:id="7"/>
    </w:p>
    <w:p w14:paraId="65E8AE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2A6CB39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the Department of Health</w:t>
      </w:r>
      <w:r w:rsidRPr="000816DC">
        <w:rPr>
          <w:sz w:val="19"/>
          <w:szCs w:val="19"/>
        </w:rPr>
        <w:t xml:space="preserve">’s Outcome </w:t>
      </w:r>
      <w:r w:rsidR="0041295F" w:rsidRPr="000816DC">
        <w:rPr>
          <w:sz w:val="19"/>
          <w:szCs w:val="19"/>
        </w:rPr>
        <w:t>1</w:t>
      </w:r>
      <w:r w:rsidRPr="000816DC">
        <w:rPr>
          <w:sz w:val="19"/>
          <w:szCs w:val="19"/>
        </w:rPr>
        <w:t xml:space="preserve">. The </w:t>
      </w:r>
      <w:r w:rsidR="008353FE" w:rsidRPr="000816DC">
        <w:rPr>
          <w:sz w:val="19"/>
          <w:szCs w:val="19"/>
        </w:rPr>
        <w:t>Department of Health</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5240D10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BA0CB8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AD7BF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5478D4B2"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r w:rsidR="00C43123" w:rsidRPr="000816DC">
        <w:rPr>
          <w:sz w:val="19"/>
          <w:szCs w:val="19"/>
        </w:rPr>
        <w:t xml:space="preserve">in order for your application </w:t>
      </w:r>
      <w:r w:rsidRPr="000816DC">
        <w:rPr>
          <w:sz w:val="19"/>
          <w:szCs w:val="19"/>
        </w:rPr>
        <w:t>to be considered.</w:t>
      </w:r>
    </w:p>
    <w:p w14:paraId="3A848C1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9FEBC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0C9EB12A" w14:textId="0C2F49EC"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0D33A69F" w14:textId="3499B473"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8C138D">
        <w:rPr>
          <w:sz w:val="19"/>
          <w:szCs w:val="19"/>
        </w:rPr>
        <w:t>applications</w:t>
      </w:r>
      <w:r>
        <w:rPr>
          <w:sz w:val="19"/>
          <w:szCs w:val="19"/>
        </w:rPr>
        <w:t xml:space="preserve"> against the assessment criteria and compare it to other eligible </w:t>
      </w:r>
      <w:r w:rsidR="008C138D">
        <w:rPr>
          <w:sz w:val="19"/>
          <w:szCs w:val="19"/>
        </w:rPr>
        <w:t>applications</w:t>
      </w:r>
      <w:r>
        <w:rPr>
          <w:sz w:val="19"/>
          <w:szCs w:val="19"/>
        </w:rPr>
        <w:t xml:space="preserve">, if applicable. </w:t>
      </w:r>
    </w:p>
    <w:p w14:paraId="11EE194A" w14:textId="196AB19F"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6299220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27BAADC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3FA85E5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938F7C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5986F0B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8CCE79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7DD0F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56B5038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7955C8E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0A3FB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033AD64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3819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D2E7A6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6B1B7E4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8C8BCCB"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1432C42" w:rsidR="00CE6D9D" w:rsidRPr="000816DC" w:rsidRDefault="00E059BF"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We</w:t>
      </w:r>
      <w:r w:rsidR="009C6124" w:rsidRPr="000816DC">
        <w:rPr>
          <w:sz w:val="19"/>
          <w:szCs w:val="19"/>
        </w:rPr>
        <w:t xml:space="preserve"> </w:t>
      </w:r>
      <w:r w:rsidR="00CE6D9D" w:rsidRPr="000816DC">
        <w:rPr>
          <w:sz w:val="19"/>
          <w:szCs w:val="19"/>
        </w:rPr>
        <w:t>evaluate</w:t>
      </w:r>
      <w:r w:rsidR="009C6124">
        <w:rPr>
          <w:sz w:val="19"/>
          <w:szCs w:val="19"/>
        </w:rPr>
        <w:t>s</w:t>
      </w:r>
      <w:r w:rsidR="00CE6D9D" w:rsidRPr="000816DC">
        <w:rPr>
          <w:sz w:val="19"/>
          <w:szCs w:val="19"/>
        </w:rPr>
        <w:t xml:space="preserve"> t</w:t>
      </w:r>
      <w:r w:rsidR="00E01D65" w:rsidRPr="000816DC">
        <w:rPr>
          <w:sz w:val="19"/>
          <w:szCs w:val="19"/>
        </w:rPr>
        <w:t xml:space="preserve">he specific grant activity </w:t>
      </w:r>
      <w:r w:rsidR="00CE6D9D" w:rsidRPr="000816DC">
        <w:rPr>
          <w:sz w:val="19"/>
          <w:szCs w:val="19"/>
        </w:rPr>
        <w:t xml:space="preserve">as a whole. We base this on information you provide to us and that we collect from various sources. </w:t>
      </w:r>
    </w:p>
    <w:p w14:paraId="4FA11A45" w14:textId="77777777" w:rsidR="004B4817" w:rsidRDefault="004B4817" w:rsidP="00B40A70">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8" w:name="_Toc496536649"/>
      <w:bookmarkStart w:id="9" w:name="_Toc531277476"/>
      <w:bookmarkStart w:id="10" w:name="_Toc955286"/>
    </w:p>
    <w:p w14:paraId="7279B5A2" w14:textId="77777777" w:rsidR="00686047" w:rsidRPr="000553F2" w:rsidRDefault="00686047" w:rsidP="00B40A70">
      <w:pPr>
        <w:pStyle w:val="Heading2"/>
      </w:pPr>
      <w:bookmarkStart w:id="11" w:name="_Toc81914513"/>
      <w:r>
        <w:lastRenderedPageBreak/>
        <w:t xml:space="preserve">About the </w:t>
      </w:r>
      <w:bookmarkEnd w:id="8"/>
      <w:bookmarkEnd w:id="9"/>
      <w:bookmarkEnd w:id="10"/>
      <w:r w:rsidR="0041295F">
        <w:t>Medical Research Future Fund</w:t>
      </w:r>
      <w:bookmarkEnd w:id="11"/>
    </w:p>
    <w:p w14:paraId="423A0F9F" w14:textId="77777777" w:rsidR="00C84F5D" w:rsidRDefault="00C84F5D" w:rsidP="00595B51">
      <w:pPr>
        <w:pStyle w:val="Heading3"/>
      </w:pPr>
      <w:bookmarkStart w:id="12" w:name="_Toc81914514"/>
      <w:r>
        <w:t>Medical Research Future Fund</w:t>
      </w:r>
      <w:r w:rsidR="00A713F3">
        <w:t xml:space="preserve"> (MRFF)</w:t>
      </w:r>
      <w:bookmarkEnd w:id="12"/>
    </w:p>
    <w:p w14:paraId="487625B2" w14:textId="0F1556C7"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rPr>
          <w:szCs w:val="20"/>
        </w:rPr>
        <w:t>The MRFF reached maturity at $20 billion in July 2020</w:t>
      </w:r>
      <w:r>
        <w:t>. The MRFF provides a long-term sustainable source of funding for endeavours that aim to improve health outcomes, quality of life and health system sustainability.</w:t>
      </w:r>
    </w:p>
    <w:p w14:paraId="7790FCD2" w14:textId="4B5E32AA" w:rsidR="0070514A" w:rsidRDefault="0070514A" w:rsidP="0070514A">
      <w:r>
        <w:t xml:space="preserve">This MRFF investment is guided by the </w:t>
      </w:r>
      <w:r w:rsidRPr="000D5103">
        <w:rPr>
          <w:i/>
        </w:rPr>
        <w:t>Australian Medical Resear</w:t>
      </w:r>
      <w:r w:rsidR="002235EF">
        <w:rPr>
          <w:i/>
        </w:rPr>
        <w:t>ch and Innovation Strategy 2016-</w:t>
      </w:r>
      <w:r w:rsidRPr="000D5103">
        <w:rPr>
          <w:i/>
        </w:rPr>
        <w:t>2021</w:t>
      </w:r>
      <w:r w:rsidR="000D5103">
        <w:rPr>
          <w:i/>
        </w:rPr>
        <w:t xml:space="preserve"> </w:t>
      </w:r>
      <w:r>
        <w:t xml:space="preserve">(the Strategy) and related set of </w:t>
      </w:r>
      <w:r w:rsidRPr="000D5103">
        <w:rPr>
          <w:i/>
        </w:rPr>
        <w:t>Australian Medical Resear</w:t>
      </w:r>
      <w:r w:rsidR="000D5103" w:rsidRPr="000D5103">
        <w:rPr>
          <w:i/>
        </w:rPr>
        <w:t>ch and Innovation Priorities 2020-2022</w:t>
      </w:r>
      <w:r>
        <w:t xml:space="preserve"> (the Priorities), developed by the independent and expert Australian Medical Research Advisory Board following extensive national public consultation.</w:t>
      </w:r>
    </w:p>
    <w:p w14:paraId="103FF85B" w14:textId="046FEDB9" w:rsidR="0070514A" w:rsidRDefault="0070514A" w:rsidP="0070514A">
      <w:r>
        <w:t xml:space="preserve">In </w:t>
      </w:r>
      <w:r w:rsidR="002A779A">
        <w:t xml:space="preserve">the </w:t>
      </w:r>
      <w:r>
        <w:t xml:space="preserve">2019-20 Budget, the Government announced </w:t>
      </w:r>
      <w:r w:rsidR="00045277">
        <w:t xml:space="preserve">its continued </w:t>
      </w:r>
      <w:r>
        <w:t>commitment to supporting lifesaving medical research with a $5 billion 10-year investment plan f</w:t>
      </w:r>
      <w:r w:rsidR="000B7883">
        <w:t>or</w:t>
      </w:r>
      <w:r>
        <w:t xml:space="preserve"> the MRFF. It will place Australia at the leading edge of research in areas like genomics and will support the search for cures and treatments, including for rare cancers. The plan is underpinned by four key themes – patients, researchers, translation and missions.</w:t>
      </w:r>
    </w:p>
    <w:p w14:paraId="01277C7A" w14:textId="0B7328D0" w:rsidR="007D0631" w:rsidRDefault="007D0631" w:rsidP="00595B51">
      <w:pPr>
        <w:pStyle w:val="Heading3"/>
      </w:pPr>
      <w:bookmarkStart w:id="13" w:name="_Toc81914515"/>
      <w:bookmarkStart w:id="14" w:name="_Toc496536650"/>
      <w:bookmarkStart w:id="15" w:name="_Toc531277477"/>
      <w:bookmarkStart w:id="16" w:name="_Toc955287"/>
      <w:r>
        <w:t xml:space="preserve">About the </w:t>
      </w:r>
      <w:r w:rsidR="005A2F68">
        <w:t>Research Data Infrastruc</w:t>
      </w:r>
      <w:r w:rsidR="00871D05">
        <w:t>t</w:t>
      </w:r>
      <w:r w:rsidR="005A2F68">
        <w:t>ure</w:t>
      </w:r>
      <w:r w:rsidR="004951C1">
        <w:t xml:space="preserve"> </w:t>
      </w:r>
      <w:r w:rsidR="0070514A">
        <w:t>Initiative</w:t>
      </w:r>
      <w:bookmarkEnd w:id="13"/>
    </w:p>
    <w:p w14:paraId="62DEF763" w14:textId="10E033C0" w:rsidR="007D0631" w:rsidRPr="006A5CF8" w:rsidRDefault="000816DC" w:rsidP="00A81789">
      <w:r>
        <w:t>T</w:t>
      </w:r>
      <w:r w:rsidR="000B1108">
        <w:t>he</w:t>
      </w:r>
      <w:r w:rsidR="00766A36">
        <w:t xml:space="preserve"> </w:t>
      </w:r>
      <w:r w:rsidR="006A2C07" w:rsidRPr="006A5CF8">
        <w:t>Research Data Infrastruc</w:t>
      </w:r>
      <w:r w:rsidR="00871D05" w:rsidRPr="006A5CF8">
        <w:t>t</w:t>
      </w:r>
      <w:r w:rsidR="006A2C07" w:rsidRPr="006A5CF8">
        <w:t>ure</w:t>
      </w:r>
      <w:r w:rsidR="006A5CF8" w:rsidRPr="006A5CF8">
        <w:t xml:space="preserve"> </w:t>
      </w:r>
      <w:r w:rsidR="0070514A" w:rsidRPr="006A5CF8">
        <w:t xml:space="preserve">Initiative (the Initiative) </w:t>
      </w:r>
      <w:r w:rsidRPr="006A5CF8">
        <w:t xml:space="preserve">forms part of the </w:t>
      </w:r>
      <w:r w:rsidR="00766A36" w:rsidRPr="006A5CF8">
        <w:t>Fund. The Australian Government has announced a total of $</w:t>
      </w:r>
      <w:r w:rsidR="00E4299B">
        <w:t>8</w:t>
      </w:r>
      <w:r w:rsidR="006A2C07" w:rsidRPr="006A5CF8">
        <w:t>0</w:t>
      </w:r>
      <w:r w:rsidR="003A45B4" w:rsidRPr="006A5CF8">
        <w:t xml:space="preserve"> </w:t>
      </w:r>
      <w:r w:rsidR="00766A36" w:rsidRPr="006A5CF8">
        <w:t xml:space="preserve">million over </w:t>
      </w:r>
      <w:r w:rsidR="006A2C07" w:rsidRPr="006A5CF8">
        <w:t>8</w:t>
      </w:r>
      <w:r w:rsidR="003A45B4" w:rsidRPr="006A5CF8">
        <w:t xml:space="preserve"> </w:t>
      </w:r>
      <w:r w:rsidR="00766A36" w:rsidRPr="006A5CF8">
        <w:t>years</w:t>
      </w:r>
      <w:r w:rsidR="0070514A" w:rsidRPr="006A5CF8">
        <w:t xml:space="preserve"> from 20</w:t>
      </w:r>
      <w:r w:rsidR="006A2C07" w:rsidRPr="006A5CF8">
        <w:t>20</w:t>
      </w:r>
      <w:r w:rsidR="002A779A" w:rsidRPr="006A5CF8">
        <w:t>-</w:t>
      </w:r>
      <w:r w:rsidR="006A2C07" w:rsidRPr="006A5CF8">
        <w:t>21</w:t>
      </w:r>
      <w:r w:rsidR="0070514A" w:rsidRPr="006A5CF8">
        <w:t xml:space="preserve"> </w:t>
      </w:r>
      <w:r w:rsidR="00EB1403" w:rsidRPr="006A5CF8">
        <w:t xml:space="preserve">for </w:t>
      </w:r>
      <w:r w:rsidR="000B1108" w:rsidRPr="006A5CF8">
        <w:t xml:space="preserve">the </w:t>
      </w:r>
      <w:r w:rsidR="0070514A" w:rsidRPr="006A5CF8">
        <w:t>Initiative.</w:t>
      </w:r>
    </w:p>
    <w:p w14:paraId="2F32F265" w14:textId="627A6762" w:rsidR="00F37997" w:rsidRDefault="002362DB" w:rsidP="000A0A76">
      <w:pPr>
        <w:spacing w:after="80"/>
      </w:pPr>
      <w:r>
        <w:rPr>
          <w:rStyle w:val="highlightedtextChar"/>
          <w:rFonts w:ascii="Arial" w:hAnsi="Arial" w:cs="Arial"/>
          <w:b w:val="0"/>
          <w:color w:val="auto"/>
          <w:sz w:val="20"/>
          <w:szCs w:val="20"/>
        </w:rPr>
        <w:t xml:space="preserve">This </w:t>
      </w:r>
      <w:r w:rsidR="008C138D">
        <w:rPr>
          <w:rStyle w:val="highlightedtextChar"/>
          <w:rFonts w:ascii="Arial" w:hAnsi="Arial" w:cs="Arial"/>
          <w:b w:val="0"/>
          <w:color w:val="auto"/>
          <w:sz w:val="20"/>
          <w:szCs w:val="20"/>
        </w:rPr>
        <w:t>initiative</w:t>
      </w:r>
      <w:r>
        <w:rPr>
          <w:rStyle w:val="highlightedtextChar"/>
          <w:rFonts w:ascii="Arial" w:hAnsi="Arial" w:cs="Arial"/>
          <w:b w:val="0"/>
          <w:color w:val="auto"/>
          <w:sz w:val="20"/>
          <w:szCs w:val="20"/>
        </w:rPr>
        <w:t xml:space="preserve"> </w:t>
      </w:r>
      <w:r w:rsidR="006A2C07">
        <w:t>will fund the creation or extension of national research data infrastructure, with a focus on strategic investment in data registries, biobanks and data linkage platforms to support world-class health and medical research in Australia. It will help researchers to collect, share and analyse data more widely to make evidence-based care easier for health professionals, drive efficient use of resources and support advances in healthcare.</w:t>
      </w:r>
    </w:p>
    <w:p w14:paraId="5F5C53D2" w14:textId="69D1492F" w:rsidR="004F1300" w:rsidRDefault="004F1300" w:rsidP="00A81789">
      <w:r>
        <w:rPr>
          <w:szCs w:val="20"/>
        </w:rPr>
        <w:t>Further information on the rationale of the Initiative is available on the Department of Health website.</w:t>
      </w:r>
    </w:p>
    <w:p w14:paraId="417DD9FF" w14:textId="18B940C1" w:rsidR="002A779A" w:rsidRDefault="002A779A" w:rsidP="002A779A">
      <w:pPr>
        <w:autoSpaceDE w:val="0"/>
        <w:autoSpaceDN w:val="0"/>
        <w:adjustRightInd w:val="0"/>
        <w:spacing w:before="120" w:after="0" w:line="276" w:lineRule="auto"/>
        <w:rPr>
          <w:rFonts w:cstheme="minorHAnsi"/>
        </w:rPr>
      </w:pPr>
      <w:r>
        <w:rPr>
          <w:rFonts w:cstheme="minorHAnsi"/>
        </w:rPr>
        <w:t xml:space="preserve">The MRFF Monitoring, Evaluation and Learning Strategy (the </w:t>
      </w:r>
      <w:r w:rsidR="00597624">
        <w:rPr>
          <w:rFonts w:cstheme="minorHAnsi"/>
        </w:rPr>
        <w:t xml:space="preserve">Evaluation </w:t>
      </w:r>
      <w:r>
        <w:rPr>
          <w:rFonts w:cstheme="minorHAnsi"/>
        </w:rPr>
        <w:t xml:space="preserve">Strategy) provides an overarching framework for assessing the performance of the MRFF and is publically available on the </w:t>
      </w:r>
      <w:hyperlink r:id="rId19" w:history="1">
        <w:r>
          <w:rPr>
            <w:rStyle w:val="Hyperlink"/>
            <w:rFonts w:cstheme="minorHAnsi"/>
          </w:rPr>
          <w:t>MRFF </w:t>
        </w:r>
        <w:r w:rsidRPr="00193896">
          <w:rPr>
            <w:rStyle w:val="Hyperlink"/>
            <w:rFonts w:cstheme="minorHAnsi"/>
          </w:rPr>
          <w:t>website</w:t>
        </w:r>
      </w:hyperlink>
      <w:r>
        <w:rPr>
          <w:rFonts w:cstheme="minorHAnsi"/>
        </w:rPr>
        <w:t xml:space="preserve">. Applicants to this grant opportunity are expected to describe how their proposed project aligns with the objectives and outcomes of the </w:t>
      </w:r>
      <w:r w:rsidR="006A2C07" w:rsidRPr="006A5CF8">
        <w:rPr>
          <w:rFonts w:cstheme="minorHAnsi"/>
        </w:rPr>
        <w:t>Research Data Infrastructure</w:t>
      </w:r>
      <w:r w:rsidR="006A2C07">
        <w:rPr>
          <w:rFonts w:cstheme="minorHAnsi"/>
          <w:color w:val="FF0000"/>
        </w:rPr>
        <w:t xml:space="preserve"> </w:t>
      </w:r>
      <w:r>
        <w:rPr>
          <w:rFonts w:cstheme="minorHAnsi"/>
        </w:rPr>
        <w:t xml:space="preserve">Initiative and the Measures of Success as described in the </w:t>
      </w:r>
      <w:r w:rsidR="00597624">
        <w:rPr>
          <w:rFonts w:cstheme="minorHAnsi"/>
        </w:rPr>
        <w:t xml:space="preserve">Evaluation </w:t>
      </w:r>
      <w:r>
        <w:rPr>
          <w:rFonts w:cstheme="minorHAnsi"/>
        </w:rPr>
        <w:t>Strategy. These will be key assessment criteria for funding.</w:t>
      </w:r>
      <w:r w:rsidRPr="00597E81">
        <w:rPr>
          <w:rFonts w:cstheme="minorHAnsi"/>
        </w:rPr>
        <w:t xml:space="preserve"> </w:t>
      </w:r>
      <w:r>
        <w:rPr>
          <w:rFonts w:cstheme="minorHAnsi"/>
        </w:rPr>
        <w:t xml:space="preserve">Projects funded from this grant opportunity will be monitored and evaluated against the </w:t>
      </w:r>
      <w:r w:rsidR="00597624">
        <w:rPr>
          <w:rFonts w:cstheme="minorHAnsi"/>
        </w:rPr>
        <w:t xml:space="preserve">Evaluation </w:t>
      </w:r>
      <w:r>
        <w:rPr>
          <w:rFonts w:cstheme="minorHAnsi"/>
        </w:rPr>
        <w:t>Strategy.</w:t>
      </w:r>
    </w:p>
    <w:p w14:paraId="1420DE96" w14:textId="77777777" w:rsidR="002A779A" w:rsidRDefault="002A779A" w:rsidP="002A779A">
      <w:pPr>
        <w:autoSpaceDE w:val="0"/>
        <w:autoSpaceDN w:val="0"/>
        <w:adjustRightInd w:val="0"/>
        <w:spacing w:before="120" w:after="0" w:line="276" w:lineRule="auto"/>
        <w:rPr>
          <w:rFonts w:cstheme="minorHAnsi"/>
        </w:rPr>
      </w:pPr>
      <w:r>
        <w:rPr>
          <w:rFonts w:cstheme="minorHAnsi"/>
        </w:rPr>
        <w:t>For further details see sections 5 and 6.</w:t>
      </w:r>
    </w:p>
    <w:p w14:paraId="5089CBB5" w14:textId="12D6F044" w:rsidR="00A81789" w:rsidRPr="009D0EBC" w:rsidRDefault="00A81789" w:rsidP="00A81789">
      <w:r>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hyperlink r:id="rId20" w:history="1">
        <w:r w:rsidRPr="00CC3E39">
          <w:rPr>
            <w:rStyle w:val="Hyperlink"/>
          </w:rPr>
          <w:t>opening and closing dates</w:t>
        </w:r>
      </w:hyperlink>
      <w:r>
        <w:t xml:space="preserve"> and any other relevant information on business.gov.au</w:t>
      </w:r>
      <w:r w:rsidRPr="009D0EBC">
        <w:t xml:space="preserve"> </w:t>
      </w:r>
      <w:r>
        <w:t>and GrantConnect.</w:t>
      </w:r>
    </w:p>
    <w:p w14:paraId="5158AF60" w14:textId="77777777" w:rsidR="00766A36" w:rsidRPr="007D0631" w:rsidRDefault="00A81789" w:rsidP="007F2BD5">
      <w:r>
        <w:t xml:space="preserve">We administer the </w:t>
      </w:r>
      <w:r w:rsidR="0004400E">
        <w:t xml:space="preserve">MRFF </w:t>
      </w:r>
      <w:r>
        <w:t xml:space="preserve">according to </w:t>
      </w:r>
      <w:r w:rsidRPr="00045933">
        <w:t xml:space="preserve">the </w:t>
      </w:r>
      <w:hyperlink r:id="rId21"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524CE0CC" w14:textId="18F922B4" w:rsidR="003001C7" w:rsidRDefault="00686047" w:rsidP="00595B51">
      <w:pPr>
        <w:pStyle w:val="Heading3"/>
      </w:pPr>
      <w:bookmarkStart w:id="17" w:name="_Toc81914516"/>
      <w:r w:rsidRPr="001844D5">
        <w:lastRenderedPageBreak/>
        <w:t>About</w:t>
      </w:r>
      <w:r w:rsidR="000B3788">
        <w:t xml:space="preserve"> the </w:t>
      </w:r>
      <w:r w:rsidR="006A2C07" w:rsidRPr="006A5CF8">
        <w:t>2021 Research Data Infrastructure</w:t>
      </w:r>
      <w:r w:rsidR="006A2C07">
        <w:rPr>
          <w:color w:val="FF0000"/>
        </w:rPr>
        <w:t xml:space="preserve"> </w:t>
      </w:r>
      <w:r w:rsidR="00605994">
        <w:t>Grant O</w:t>
      </w:r>
      <w:r>
        <w:t>pportunity</w:t>
      </w:r>
      <w:bookmarkEnd w:id="14"/>
      <w:bookmarkEnd w:id="15"/>
      <w:bookmarkEnd w:id="16"/>
      <w:bookmarkEnd w:id="17"/>
    </w:p>
    <w:p w14:paraId="727C2132" w14:textId="6DADDECE" w:rsidR="00594AAA" w:rsidRPr="006612EF" w:rsidRDefault="00F37997" w:rsidP="002D3718">
      <w:pPr>
        <w:spacing w:before="0"/>
        <w:rPr>
          <w:rFonts w:cs="Arial"/>
          <w:szCs w:val="22"/>
        </w:rPr>
      </w:pPr>
      <w:r>
        <w:t xml:space="preserve">These guidelines contain information for the </w:t>
      </w:r>
      <w:r w:rsidR="006A2C07" w:rsidRPr="006A5CF8">
        <w:t xml:space="preserve">2021 Research Data Infrastructure </w:t>
      </w:r>
      <w:r>
        <w:t xml:space="preserve">Grant Opportunity. This grant opportunity was announced as part of the Medical Research Future Fund under the </w:t>
      </w:r>
      <w:r w:rsidR="006A2C07" w:rsidRPr="006A5CF8">
        <w:t xml:space="preserve">Research Data Infrastructure </w:t>
      </w:r>
      <w:r>
        <w:t>Initiative.</w:t>
      </w:r>
      <w:r w:rsidR="0022506B">
        <w:t xml:space="preserve"> </w:t>
      </w:r>
      <w:r w:rsidR="001A56E9" w:rsidRPr="006A5CF8">
        <w:t>Data is being collected and used at an exponential pace across a range of research sectors. In health and medical</w:t>
      </w:r>
      <w:r w:rsidR="001A56E9" w:rsidRPr="006612EF">
        <w:rPr>
          <w:rFonts w:cs="Arial"/>
          <w:szCs w:val="22"/>
        </w:rPr>
        <w:t xml:space="preserve"> research, data is being integrated across different health systems and setting</w:t>
      </w:r>
      <w:r w:rsidR="00506048">
        <w:rPr>
          <w:rFonts w:cs="Arial"/>
          <w:szCs w:val="22"/>
        </w:rPr>
        <w:t>s</w:t>
      </w:r>
      <w:r w:rsidR="001A56E9" w:rsidRPr="006612EF">
        <w:rPr>
          <w:rFonts w:cs="Arial"/>
          <w:szCs w:val="22"/>
        </w:rPr>
        <w:t xml:space="preserve"> across national and global jurisdictions to improve patient outcomes. This has been shown to:</w:t>
      </w:r>
    </w:p>
    <w:p w14:paraId="6C9A4524" w14:textId="77777777" w:rsidR="001A56E9" w:rsidRPr="0083178A" w:rsidRDefault="001A56E9" w:rsidP="0083178A">
      <w:pPr>
        <w:pStyle w:val="ListBullet"/>
        <w:numPr>
          <w:ilvl w:val="0"/>
          <w:numId w:val="7"/>
        </w:numPr>
      </w:pPr>
      <w:r w:rsidRPr="0083178A">
        <w:t>increase earlier diagnosis and the effectiveness and quality of treatments by the discovery of early signals and disease intervention</w:t>
      </w:r>
    </w:p>
    <w:p w14:paraId="755B6E56" w14:textId="5F564F24" w:rsidR="001A56E9" w:rsidRPr="0083178A" w:rsidRDefault="001A56E9" w:rsidP="0083178A">
      <w:pPr>
        <w:pStyle w:val="ListBullet"/>
        <w:numPr>
          <w:ilvl w:val="0"/>
          <w:numId w:val="7"/>
        </w:numPr>
      </w:pPr>
      <w:r w:rsidRPr="0083178A">
        <w:t xml:space="preserve">reduce probability of adverse reactions </w:t>
      </w:r>
    </w:p>
    <w:p w14:paraId="4FA4C79C" w14:textId="0D26EF13" w:rsidR="001A56E9" w:rsidRPr="0083178A" w:rsidRDefault="001A56E9" w:rsidP="0083178A">
      <w:pPr>
        <w:pStyle w:val="ListBullet"/>
        <w:numPr>
          <w:ilvl w:val="0"/>
          <w:numId w:val="7"/>
        </w:numPr>
      </w:pPr>
      <w:r w:rsidRPr="0083178A">
        <w:t>widen possibilities for prevention of diseases by identification of risk factors for disease</w:t>
      </w:r>
    </w:p>
    <w:p w14:paraId="7F8A9AF0" w14:textId="77777777" w:rsidR="001A56E9" w:rsidRPr="0083178A" w:rsidRDefault="001A56E9" w:rsidP="0083178A">
      <w:pPr>
        <w:pStyle w:val="ListBullet"/>
        <w:numPr>
          <w:ilvl w:val="0"/>
          <w:numId w:val="7"/>
        </w:numPr>
      </w:pPr>
      <w:r w:rsidRPr="0083178A">
        <w:t>improve pharmacovigilance and patient safety through the ability to make more informed medical decisions based on directly delivered information to the patients</w:t>
      </w:r>
    </w:p>
    <w:p w14:paraId="0366DF47" w14:textId="77777777" w:rsidR="001A56E9" w:rsidRPr="006612EF" w:rsidRDefault="001A56E9" w:rsidP="0083178A">
      <w:pPr>
        <w:pStyle w:val="ListBullet"/>
        <w:numPr>
          <w:ilvl w:val="0"/>
          <w:numId w:val="7"/>
        </w:numPr>
        <w:rPr>
          <w:rFonts w:eastAsiaTheme="minorHAnsi" w:cs="Arial"/>
          <w:szCs w:val="22"/>
        </w:rPr>
      </w:pPr>
      <w:r w:rsidRPr="0083178A">
        <w:t>predict health outcom</w:t>
      </w:r>
      <w:r w:rsidRPr="006612EF">
        <w:rPr>
          <w:rFonts w:eastAsiaTheme="minorHAnsi" w:cs="Arial"/>
          <w:szCs w:val="22"/>
        </w:rPr>
        <w:t>es</w:t>
      </w:r>
      <w:r w:rsidRPr="006612EF">
        <w:rPr>
          <w:rStyle w:val="FootnoteReference"/>
          <w:rFonts w:eastAsiaTheme="minorHAnsi" w:cs="Arial"/>
          <w:szCs w:val="22"/>
        </w:rPr>
        <w:footnoteReference w:id="3"/>
      </w:r>
      <w:r w:rsidRPr="006612EF">
        <w:rPr>
          <w:rFonts w:eastAsiaTheme="minorHAnsi" w:cs="Arial"/>
          <w:szCs w:val="22"/>
        </w:rPr>
        <w:t>.</w:t>
      </w:r>
    </w:p>
    <w:p w14:paraId="1C906476" w14:textId="3FF46524" w:rsidR="001A56E9" w:rsidRDefault="00506048" w:rsidP="00506048">
      <w:pPr>
        <w:spacing w:after="80"/>
        <w:rPr>
          <w:rFonts w:cs="Arial"/>
        </w:rPr>
      </w:pPr>
      <w:r>
        <w:rPr>
          <w:rFonts w:cs="Arial"/>
          <w:szCs w:val="22"/>
        </w:rPr>
        <w:t>D</w:t>
      </w:r>
      <w:r w:rsidR="001A56E9" w:rsidRPr="006612EF">
        <w:rPr>
          <w:rFonts w:cs="Arial"/>
          <w:szCs w:val="22"/>
        </w:rPr>
        <w:t>ata-intensive approach</w:t>
      </w:r>
      <w:r>
        <w:rPr>
          <w:rFonts w:cs="Arial"/>
          <w:szCs w:val="22"/>
        </w:rPr>
        <w:t>es</w:t>
      </w:r>
      <w:r w:rsidR="001A56E9" w:rsidRPr="006612EF">
        <w:rPr>
          <w:rFonts w:cs="Arial"/>
          <w:szCs w:val="22"/>
        </w:rPr>
        <w:t xml:space="preserve"> </w:t>
      </w:r>
      <w:r>
        <w:rPr>
          <w:rFonts w:cs="Arial"/>
          <w:szCs w:val="22"/>
        </w:rPr>
        <w:t xml:space="preserve">are also </w:t>
      </w:r>
      <w:r w:rsidR="001A56E9" w:rsidRPr="006612EF">
        <w:rPr>
          <w:rFonts w:cs="Arial"/>
          <w:szCs w:val="22"/>
        </w:rPr>
        <w:t xml:space="preserve">vital to research </w:t>
      </w:r>
      <w:r>
        <w:rPr>
          <w:rFonts w:cs="Arial"/>
          <w:szCs w:val="22"/>
        </w:rPr>
        <w:t xml:space="preserve">that </w:t>
      </w:r>
      <w:r w:rsidRPr="006612EF">
        <w:rPr>
          <w:rFonts w:cs="Arial"/>
          <w:szCs w:val="22"/>
        </w:rPr>
        <w:t>depend</w:t>
      </w:r>
      <w:r>
        <w:rPr>
          <w:rFonts w:cs="Arial"/>
          <w:szCs w:val="22"/>
        </w:rPr>
        <w:t>s</w:t>
      </w:r>
      <w:r w:rsidRPr="006612EF">
        <w:rPr>
          <w:rFonts w:cs="Arial"/>
          <w:szCs w:val="22"/>
        </w:rPr>
        <w:t xml:space="preserve"> on data assets to access, generate, manipulate, share and repurpose research data </w:t>
      </w:r>
      <w:r>
        <w:rPr>
          <w:rFonts w:cs="Arial"/>
          <w:szCs w:val="22"/>
        </w:rPr>
        <w:t>to</w:t>
      </w:r>
      <w:r w:rsidRPr="006612EF">
        <w:rPr>
          <w:rFonts w:cs="Arial"/>
          <w:szCs w:val="22"/>
        </w:rPr>
        <w:t xml:space="preserve"> </w:t>
      </w:r>
      <w:r w:rsidR="001A56E9" w:rsidRPr="006612EF">
        <w:rPr>
          <w:rFonts w:cs="Arial"/>
          <w:szCs w:val="22"/>
        </w:rPr>
        <w:t>address major health challenges</w:t>
      </w:r>
      <w:r>
        <w:rPr>
          <w:rFonts w:cs="Arial"/>
          <w:szCs w:val="22"/>
        </w:rPr>
        <w:t>, f</w:t>
      </w:r>
      <w:r w:rsidR="001A56E9" w:rsidRPr="006612EF">
        <w:rPr>
          <w:rFonts w:cs="Arial"/>
          <w:szCs w:val="22"/>
        </w:rPr>
        <w:t xml:space="preserve">or example emerging fields such as </w:t>
      </w:r>
      <w:r>
        <w:rPr>
          <w:rFonts w:cs="Arial"/>
          <w:szCs w:val="22"/>
        </w:rPr>
        <w:t>‘</w:t>
      </w:r>
      <w:r w:rsidR="001A56E9" w:rsidRPr="006612EF">
        <w:rPr>
          <w:rFonts w:cs="Arial"/>
          <w:szCs w:val="22"/>
        </w:rPr>
        <w:t>big data</w:t>
      </w:r>
      <w:r>
        <w:rPr>
          <w:rFonts w:cs="Arial"/>
          <w:szCs w:val="22"/>
        </w:rPr>
        <w:t>’ in healthcare</w:t>
      </w:r>
      <w:r w:rsidR="001A56E9" w:rsidRPr="006612EF">
        <w:rPr>
          <w:rFonts w:cs="Arial"/>
          <w:szCs w:val="22"/>
        </w:rPr>
        <w:t xml:space="preserve">, bioinformatics, computational biology, metagenomics, artificial intelligence, precision medicine and new diagnostics.  </w:t>
      </w:r>
      <w:r>
        <w:rPr>
          <w:rFonts w:cs="Arial"/>
          <w:szCs w:val="22"/>
        </w:rPr>
        <w:t>Approaches that rely</w:t>
      </w:r>
      <w:r w:rsidR="001A56E9" w:rsidRPr="006612EF">
        <w:rPr>
          <w:rFonts w:cs="Arial"/>
          <w:szCs w:val="22"/>
        </w:rPr>
        <w:t xml:space="preserve"> on the smartest and fastest use</w:t>
      </w:r>
      <w:r>
        <w:rPr>
          <w:rFonts w:cs="Arial"/>
          <w:szCs w:val="22"/>
        </w:rPr>
        <w:t>s</w:t>
      </w:r>
      <w:r w:rsidR="001A56E9" w:rsidRPr="006612EF">
        <w:rPr>
          <w:rFonts w:cs="Arial"/>
          <w:szCs w:val="22"/>
        </w:rPr>
        <w:t xml:space="preserve"> of data also </w:t>
      </w:r>
      <w:r>
        <w:rPr>
          <w:rFonts w:cs="Arial"/>
          <w:szCs w:val="22"/>
        </w:rPr>
        <w:t xml:space="preserve">have the potential to </w:t>
      </w:r>
      <w:r w:rsidR="001A56E9" w:rsidRPr="006612EF">
        <w:rPr>
          <w:rFonts w:cs="Arial"/>
          <w:szCs w:val="22"/>
        </w:rPr>
        <w:t xml:space="preserve">provide a competitive advantage to Australian research and </w:t>
      </w:r>
      <w:r w:rsidR="001A56E9" w:rsidRPr="00506048">
        <w:rPr>
          <w:rFonts w:cs="Arial"/>
        </w:rPr>
        <w:t>researchers by helping achieve outcomes more efficiently</w:t>
      </w:r>
      <w:r>
        <w:rPr>
          <w:rFonts w:cs="Arial"/>
        </w:rPr>
        <w:t>,</w:t>
      </w:r>
      <w:r w:rsidR="001A56E9" w:rsidRPr="00506048">
        <w:rPr>
          <w:rFonts w:cs="Arial"/>
        </w:rPr>
        <w:t xml:space="preserve"> thereby improving productivity</w:t>
      </w:r>
      <w:r w:rsidR="002D3718">
        <w:rPr>
          <w:rStyle w:val="FootnoteReference"/>
        </w:rPr>
        <w:footnoteReference w:id="4"/>
      </w:r>
      <w:r w:rsidR="001A56E9" w:rsidRPr="00506048">
        <w:rPr>
          <w:rFonts w:cs="Arial"/>
        </w:rPr>
        <w:t xml:space="preserve">. </w:t>
      </w:r>
    </w:p>
    <w:p w14:paraId="363CD7FC" w14:textId="04BE0E7D" w:rsidR="002D3718" w:rsidRPr="00506048" w:rsidRDefault="00005228" w:rsidP="002D3718">
      <w:pPr>
        <w:spacing w:after="80"/>
        <w:rPr>
          <w:rFonts w:cs="Arial"/>
        </w:rPr>
      </w:pPr>
      <w:r w:rsidRPr="006A5CF8">
        <w:rPr>
          <w:rFonts w:cs="Arial"/>
          <w:szCs w:val="22"/>
        </w:rPr>
        <w:t>Current efforts continue to improve health care deliver</w:t>
      </w:r>
      <w:r w:rsidR="00D37C01">
        <w:rPr>
          <w:rFonts w:cs="Arial"/>
          <w:szCs w:val="22"/>
        </w:rPr>
        <w:t>y</w:t>
      </w:r>
      <w:r w:rsidRPr="006A5CF8">
        <w:rPr>
          <w:rFonts w:cs="Arial"/>
          <w:szCs w:val="22"/>
        </w:rPr>
        <w:t xml:space="preserve">. Future advances, however, will depend substantially on improving the national data infrastructure and integrating routinely collected data across different settings to stimulate new ground-breaking research concepts, methods and technologies to address areas of unmet medical need. </w:t>
      </w:r>
      <w:r w:rsidR="002D3718" w:rsidRPr="006A5CF8">
        <w:rPr>
          <w:rFonts w:cs="Arial"/>
          <w:szCs w:val="22"/>
        </w:rPr>
        <w:t>Unmet medical need arises where members</w:t>
      </w:r>
      <w:r w:rsidR="002D3718" w:rsidRPr="00506048">
        <w:rPr>
          <w:rFonts w:cs="Arial"/>
        </w:rPr>
        <w:t xml:space="preserve"> of the Australian community are living with a serious (debilitating or life-threatening) health condition where there are no satisfactory options for prevention, diagnosis, early detection or treatment of the condition that would support improved health outcomes. In addition, an unmet medical need could arise where there has been little or no progress in the development of tools or therapies to address the condition.</w:t>
      </w:r>
    </w:p>
    <w:p w14:paraId="1DB39F2F" w14:textId="77777777" w:rsidR="001A56E9" w:rsidRDefault="001A56E9" w:rsidP="00C974C8">
      <w:pPr>
        <w:autoSpaceDE w:val="0"/>
        <w:autoSpaceDN w:val="0"/>
        <w:adjustRightInd w:val="0"/>
        <w:spacing w:before="0"/>
        <w:rPr>
          <w:rFonts w:cstheme="minorHAnsi"/>
        </w:rPr>
      </w:pPr>
      <w:r>
        <w:rPr>
          <w:rFonts w:cstheme="minorHAnsi"/>
        </w:rPr>
        <w:t xml:space="preserve">The objective and intended outcome of this grant opportunity are aligned with the following </w:t>
      </w:r>
      <w:r w:rsidRPr="005E70EB">
        <w:rPr>
          <w:rFonts w:cstheme="minorHAnsi"/>
          <w:i/>
        </w:rPr>
        <w:t>Australian Medical Research</w:t>
      </w:r>
      <w:r>
        <w:rPr>
          <w:rFonts w:cstheme="minorHAnsi"/>
          <w:i/>
        </w:rPr>
        <w:t xml:space="preserve"> and Innovation Priorities 2020-</w:t>
      </w:r>
      <w:r w:rsidRPr="005E70EB">
        <w:rPr>
          <w:rFonts w:cstheme="minorHAnsi"/>
          <w:i/>
        </w:rPr>
        <w:t>2022</w:t>
      </w:r>
      <w:r>
        <w:rPr>
          <w:rFonts w:cstheme="minorHAnsi"/>
        </w:rPr>
        <w:t>:</w:t>
      </w:r>
    </w:p>
    <w:p w14:paraId="0EEE8287" w14:textId="7F1B8227" w:rsidR="001A56E9" w:rsidRPr="006A5CF8" w:rsidRDefault="001A56E9" w:rsidP="0083178A">
      <w:pPr>
        <w:pStyle w:val="ListBullet"/>
        <w:numPr>
          <w:ilvl w:val="0"/>
          <w:numId w:val="7"/>
        </w:numPr>
      </w:pPr>
      <w:r w:rsidRPr="006A5CF8">
        <w:t>Digital Health Intelligence</w:t>
      </w:r>
      <w:r w:rsidR="00595B51">
        <w:t>.</w:t>
      </w:r>
    </w:p>
    <w:p w14:paraId="3DD66D1E" w14:textId="023A1018" w:rsidR="001A56E9" w:rsidRDefault="001A56E9" w:rsidP="0094390E">
      <w:pPr>
        <w:spacing w:after="80"/>
        <w:rPr>
          <w:rFonts w:cs="Arial"/>
        </w:rPr>
      </w:pPr>
      <w:r>
        <w:rPr>
          <w:rFonts w:cstheme="minorHAnsi"/>
        </w:rPr>
        <w:t xml:space="preserve">Consistent with the </w:t>
      </w:r>
      <w:r w:rsidRPr="00D20F52">
        <w:rPr>
          <w:rFonts w:cstheme="minorHAnsi"/>
          <w:i/>
        </w:rPr>
        <w:t>Medical Research Future Fund Act 2015</w:t>
      </w:r>
      <w:r>
        <w:rPr>
          <w:rFonts w:cstheme="minorHAnsi"/>
        </w:rPr>
        <w:t xml:space="preserve">, </w:t>
      </w:r>
      <w:r w:rsidRPr="00B8273C">
        <w:rPr>
          <w:rFonts w:cs="Arial"/>
        </w:rPr>
        <w:t xml:space="preserve">the objective of this grant opportunity is to provide grants of financial assistance to support Australian medical research and medical innovation projects that </w:t>
      </w:r>
      <w:r w:rsidRPr="006612EF">
        <w:rPr>
          <w:rFonts w:cs="Arial"/>
        </w:rPr>
        <w:t>use novel methods to harness multiple data infrastructure types in developing and implementing new approaches for addressing an unmet medical need</w:t>
      </w:r>
      <w:r w:rsidRPr="00B8273C">
        <w:rPr>
          <w:rFonts w:cs="Arial"/>
        </w:rPr>
        <w:t xml:space="preserve">. </w:t>
      </w:r>
    </w:p>
    <w:p w14:paraId="4F77E778" w14:textId="77777777" w:rsidR="00506048" w:rsidRPr="00506048" w:rsidRDefault="00506048" w:rsidP="00506048">
      <w:pPr>
        <w:spacing w:after="80"/>
        <w:rPr>
          <w:rFonts w:cs="Arial"/>
        </w:rPr>
      </w:pPr>
      <w:r w:rsidRPr="00506048">
        <w:rPr>
          <w:rFonts w:cs="Arial"/>
        </w:rPr>
        <w:lastRenderedPageBreak/>
        <w:t xml:space="preserve">For the purposes of this grant opportunity, ‘research data infrastructure’ includes clinical quality registries, biobanks, data collections, linkage platforms, data collection from wearables, use of artificial intelligence and informatics. </w:t>
      </w:r>
    </w:p>
    <w:p w14:paraId="0232F723" w14:textId="08881382" w:rsidR="00DA3278" w:rsidRPr="00871D05" w:rsidRDefault="00EC2C51" w:rsidP="00871D05">
      <w:pPr>
        <w:spacing w:before="0" w:after="0"/>
        <w:rPr>
          <w:rFonts w:cs="Arial"/>
          <w:iCs w:val="0"/>
          <w:szCs w:val="20"/>
        </w:rPr>
      </w:pPr>
      <w:r w:rsidRPr="00B8273C">
        <w:rPr>
          <w:rFonts w:cs="Arial"/>
          <w:szCs w:val="20"/>
        </w:rPr>
        <w:t>The intended outcome of the research funded by this grant opportunity is to improve the health and wellbeing of Australians by</w:t>
      </w:r>
      <w:r w:rsidR="00DA3278" w:rsidRPr="006E3E60">
        <w:rPr>
          <w:rFonts w:cs="Arial"/>
          <w:szCs w:val="20"/>
        </w:rPr>
        <w:t xml:space="preserve"> developing new approaches for addressing unmet medical needs </w:t>
      </w:r>
      <w:r w:rsidR="002A2CD8">
        <w:rPr>
          <w:rFonts w:cs="Arial"/>
          <w:szCs w:val="20"/>
        </w:rPr>
        <w:t>by</w:t>
      </w:r>
      <w:r w:rsidR="00DA3278" w:rsidRPr="006E3E60">
        <w:rPr>
          <w:rFonts w:cs="Arial"/>
          <w:szCs w:val="20"/>
        </w:rPr>
        <w:t xml:space="preserve">: </w:t>
      </w:r>
    </w:p>
    <w:p w14:paraId="754E463B" w14:textId="77777777" w:rsidR="0083178A" w:rsidRPr="0083178A" w:rsidRDefault="00DA3278" w:rsidP="0083178A">
      <w:pPr>
        <w:pStyle w:val="ListBullet"/>
        <w:numPr>
          <w:ilvl w:val="0"/>
          <w:numId w:val="7"/>
        </w:numPr>
      </w:pPr>
      <w:r w:rsidRPr="0083178A">
        <w:t xml:space="preserve">supporting the synthesis, transformation and generation of research data </w:t>
      </w:r>
      <w:r w:rsidRPr="00871D05">
        <w:t>infrastructure</w:t>
      </w:r>
      <w:r w:rsidR="0083178A">
        <w:t xml:space="preserve"> and/or;</w:t>
      </w:r>
    </w:p>
    <w:p w14:paraId="2E189265" w14:textId="56E9293D" w:rsidR="00DA3278" w:rsidRPr="006E3E60" w:rsidRDefault="00DA3278" w:rsidP="00594AAA">
      <w:pPr>
        <w:pStyle w:val="ListParagraph"/>
        <w:numPr>
          <w:ilvl w:val="0"/>
          <w:numId w:val="52"/>
        </w:numPr>
        <w:spacing w:after="80"/>
        <w:ind w:left="357" w:hanging="357"/>
        <w:contextualSpacing w:val="0"/>
        <w:rPr>
          <w:rFonts w:cstheme="minorHAnsi"/>
        </w:rPr>
      </w:pPr>
      <w:r w:rsidRPr="002A2CD8">
        <w:rPr>
          <w:rFonts w:cs="Arial"/>
          <w:szCs w:val="20"/>
        </w:rPr>
        <w:t xml:space="preserve">enabling novel methodologies and approaches that leverage and enhance research data </w:t>
      </w:r>
      <w:r w:rsidRPr="002A2CD8">
        <w:rPr>
          <w:rFonts w:cs="Arial"/>
          <w:iCs w:val="0"/>
          <w:szCs w:val="20"/>
        </w:rPr>
        <w:t>infrastructure locally and nationally.</w:t>
      </w:r>
    </w:p>
    <w:p w14:paraId="16B2774C" w14:textId="7170A43C" w:rsidR="00107697" w:rsidRPr="00022A7F" w:rsidRDefault="00107697" w:rsidP="007C0720">
      <w:pPr>
        <w:spacing w:after="80"/>
      </w:pPr>
      <w:r w:rsidRPr="00022A7F">
        <w:t>This document sets out</w:t>
      </w:r>
      <w:r w:rsidR="00162CF7">
        <w:t>:</w:t>
      </w:r>
    </w:p>
    <w:p w14:paraId="57976A23" w14:textId="77777777" w:rsidR="00107697" w:rsidRPr="0083178A" w:rsidRDefault="00107697" w:rsidP="0083178A">
      <w:pPr>
        <w:pStyle w:val="ListBullet"/>
        <w:numPr>
          <w:ilvl w:val="0"/>
          <w:numId w:val="7"/>
        </w:numPr>
      </w:pPr>
      <w:r w:rsidRPr="0083178A">
        <w:t xml:space="preserve">the eligibility and </w:t>
      </w:r>
      <w:r w:rsidR="0059733A" w:rsidRPr="0083178A">
        <w:t xml:space="preserve">assessment </w:t>
      </w:r>
      <w:r w:rsidRPr="0083178A">
        <w:t>criteria</w:t>
      </w:r>
    </w:p>
    <w:p w14:paraId="66CF9E26" w14:textId="77777777" w:rsidR="00107697" w:rsidRPr="0083178A" w:rsidRDefault="00107697" w:rsidP="0083178A">
      <w:pPr>
        <w:pStyle w:val="ListBullet"/>
        <w:numPr>
          <w:ilvl w:val="0"/>
          <w:numId w:val="7"/>
        </w:numPr>
      </w:pPr>
      <w:r w:rsidRPr="0083178A">
        <w:t xml:space="preserve">how </w:t>
      </w:r>
      <w:r w:rsidR="001E42D1" w:rsidRPr="0083178A">
        <w:t xml:space="preserve">we consider and assess </w:t>
      </w:r>
      <w:r w:rsidRPr="0083178A">
        <w:t>grant applications</w:t>
      </w:r>
    </w:p>
    <w:p w14:paraId="45F3050D" w14:textId="77777777" w:rsidR="00476A36" w:rsidRPr="0083178A" w:rsidRDefault="00476A36" w:rsidP="0083178A">
      <w:pPr>
        <w:pStyle w:val="ListBullet"/>
        <w:numPr>
          <w:ilvl w:val="0"/>
          <w:numId w:val="7"/>
        </w:numPr>
      </w:pPr>
      <w:r w:rsidRPr="0083178A">
        <w:t>how we notify applicants and enter into grant agreements with grantees</w:t>
      </w:r>
    </w:p>
    <w:p w14:paraId="1715971F" w14:textId="77777777" w:rsidR="00107697" w:rsidRPr="0083178A" w:rsidRDefault="00107697" w:rsidP="0083178A">
      <w:pPr>
        <w:pStyle w:val="ListBullet"/>
        <w:numPr>
          <w:ilvl w:val="0"/>
          <w:numId w:val="7"/>
        </w:numPr>
      </w:pPr>
      <w:r w:rsidRPr="0083178A">
        <w:t xml:space="preserve">how </w:t>
      </w:r>
      <w:r w:rsidR="001E42D1" w:rsidRPr="0083178A">
        <w:t xml:space="preserve">we monitor and evaluate </w:t>
      </w:r>
      <w:r w:rsidRPr="0083178A">
        <w:t>grantees</w:t>
      </w:r>
      <w:r w:rsidR="00C43123" w:rsidRPr="0083178A">
        <w:t>’ performance</w:t>
      </w:r>
    </w:p>
    <w:p w14:paraId="32533A1C" w14:textId="77777777" w:rsidR="00107697" w:rsidRPr="0083178A" w:rsidRDefault="00107697" w:rsidP="0083178A">
      <w:pPr>
        <w:pStyle w:val="ListBullet"/>
        <w:numPr>
          <w:ilvl w:val="0"/>
          <w:numId w:val="7"/>
        </w:numPr>
      </w:pPr>
      <w:r w:rsidRPr="0083178A" w:rsidDel="001E42D1">
        <w:t xml:space="preserve">responsibilities and </w:t>
      </w:r>
      <w:r w:rsidRPr="0083178A">
        <w:t>expectations in relation to the opportunity.</w:t>
      </w:r>
    </w:p>
    <w:p w14:paraId="3DE90057" w14:textId="462255FB" w:rsidR="00E75B0B" w:rsidRPr="00CC767D" w:rsidRDefault="00FE2398">
      <w:r w:rsidRPr="006E6377">
        <w:t xml:space="preserve">The Department of </w:t>
      </w:r>
      <w:r w:rsidR="005D4023" w:rsidRPr="006E6377">
        <w:t xml:space="preserve">Industry, </w:t>
      </w:r>
      <w:r w:rsidR="00EC2C51">
        <w:t>Science, Energy and Resources</w:t>
      </w:r>
      <w:r w:rsidR="00EC2C51" w:rsidRPr="00C61112">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lf of the Department of Health</w:t>
      </w:r>
      <w:r w:rsidR="00107697" w:rsidRPr="005A61FE">
        <w:t>.</w:t>
      </w:r>
    </w:p>
    <w:p w14:paraId="360B05E1" w14:textId="77777777" w:rsidR="00EC2C51" w:rsidRPr="001776A6" w:rsidRDefault="00EC2C51" w:rsidP="00595B51">
      <w:pPr>
        <w:pStyle w:val="Heading3"/>
        <w:numPr>
          <w:ilvl w:val="0"/>
          <w:numId w:val="0"/>
        </w:numPr>
      </w:pPr>
      <w:bookmarkStart w:id="18" w:name="_Toc81914517"/>
      <w:r w:rsidRPr="001776A6">
        <w:t>Impact of COVID-19</w:t>
      </w:r>
      <w:bookmarkEnd w:id="18"/>
    </w:p>
    <w:p w14:paraId="5FED4CD9" w14:textId="05200335" w:rsidR="00EC2C51" w:rsidRPr="00855ADF" w:rsidRDefault="00EC2C51" w:rsidP="00EC2C51">
      <w:pPr>
        <w:autoSpaceDE w:val="0"/>
        <w:autoSpaceDN w:val="0"/>
        <w:adjustRightInd w:val="0"/>
        <w:spacing w:before="120" w:after="0" w:line="276" w:lineRule="auto"/>
      </w:pPr>
      <w:r w:rsidRPr="00855ADF">
        <w:t xml:space="preserve">The MRFF acknowledges the potential impacts of COVID-19 on the health and medical research sector, including the ability of researchers to submit applications and undertake research. </w:t>
      </w:r>
      <w:r w:rsidR="00E059BF">
        <w:t>You will be asked</w:t>
      </w:r>
      <w:r w:rsidRPr="00855ADF">
        <w:t xml:space="preserve"> to consider these impacts in your risk management plan. </w:t>
      </w:r>
      <w:r w:rsidR="00E059BF">
        <w:t>T</w:t>
      </w:r>
      <w:r w:rsidR="009C6124">
        <w:t>his information</w:t>
      </w:r>
      <w:r w:rsidR="00E059BF">
        <w:t xml:space="preserve"> will be taken</w:t>
      </w:r>
      <w:r w:rsidR="009C6124">
        <w:t xml:space="preserve"> </w:t>
      </w:r>
      <w:r w:rsidRPr="00855ADF">
        <w:t>into account in the assessment of your application (refer section 5).</w:t>
      </w:r>
    </w:p>
    <w:p w14:paraId="2EBEDDFA" w14:textId="77777777" w:rsidR="00107697" w:rsidRDefault="00107697" w:rsidP="00107697">
      <w:r>
        <w:t xml:space="preserve">We have defined key terms used in these guidelines in </w:t>
      </w:r>
      <w:r w:rsidR="00BB5EF3">
        <w:t>the glossary at</w:t>
      </w:r>
      <w:r w:rsidR="00082460">
        <w:t xml:space="preserve"> </w:t>
      </w:r>
      <w:r w:rsidR="00094A9D">
        <w:t xml:space="preserve">Section </w:t>
      </w:r>
      <w:r w:rsidR="00082460">
        <w:fldChar w:fldCharType="begin"/>
      </w:r>
      <w:r w:rsidR="00082460">
        <w:instrText xml:space="preserve"> REF _Ref17466953 \r \h </w:instrText>
      </w:r>
      <w:r w:rsidR="00082460">
        <w:fldChar w:fldCharType="separate"/>
      </w:r>
      <w:r w:rsidR="00564C62">
        <w:t>13</w:t>
      </w:r>
      <w:r w:rsidR="00082460">
        <w:fldChar w:fldCharType="end"/>
      </w:r>
      <w:r>
        <w:t>.</w:t>
      </w:r>
    </w:p>
    <w:p w14:paraId="6B568786" w14:textId="77777777" w:rsidR="00107697" w:rsidRDefault="00107697" w:rsidP="00107697">
      <w:r>
        <w:t>You should read this document carefully before you fill out an application.</w:t>
      </w:r>
    </w:p>
    <w:p w14:paraId="719A195C" w14:textId="77777777" w:rsidR="008D395C" w:rsidRDefault="008D395C" w:rsidP="00595B51">
      <w:pPr>
        <w:pStyle w:val="Heading3"/>
      </w:pPr>
      <w:bookmarkStart w:id="19" w:name="_Toc23316529"/>
      <w:bookmarkStart w:id="20" w:name="_Toc81914518"/>
      <w:r w:rsidRPr="00A4767A">
        <w:t>Encouraging Partnerships</w:t>
      </w:r>
      <w:bookmarkEnd w:id="19"/>
      <w:bookmarkEnd w:id="20"/>
    </w:p>
    <w:p w14:paraId="3FCBDE06"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 are highly valued as partners. </w:t>
      </w:r>
    </w:p>
    <w:p w14:paraId="0B1172E9" w14:textId="77777777" w:rsidR="008D395C" w:rsidRPr="009D4C98" w:rsidRDefault="008D395C" w:rsidP="008D395C">
      <w:pPr>
        <w:pStyle w:val="ListBullet"/>
        <w:ind w:left="0" w:firstLine="0"/>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p>
    <w:p w14:paraId="3772093F" w14:textId="77777777" w:rsidR="008D395C" w:rsidRPr="009D4C98" w:rsidRDefault="008D395C" w:rsidP="008D395C">
      <w:pPr>
        <w:rPr>
          <w:rFonts w:cs="Arial"/>
        </w:rPr>
      </w:pPr>
      <w:r w:rsidRPr="009D4C98">
        <w:rPr>
          <w:rFonts w:cs="Arial"/>
        </w:rPr>
        <w:t>They include organisations such as:</w:t>
      </w:r>
    </w:p>
    <w:p w14:paraId="2CD97CFF" w14:textId="77777777" w:rsidR="008D395C" w:rsidRPr="0083178A" w:rsidRDefault="008D395C" w:rsidP="0083178A">
      <w:pPr>
        <w:pStyle w:val="ListBullet"/>
        <w:numPr>
          <w:ilvl w:val="0"/>
          <w:numId w:val="7"/>
        </w:numPr>
      </w:pPr>
      <w:r w:rsidRPr="0083178A">
        <w:t>those working in federal, state, territory or local government – in the health portfolio or in other areas affecting health, such as economic policy, urban planning, education or transport</w:t>
      </w:r>
    </w:p>
    <w:p w14:paraId="2E9D0493" w14:textId="77777777" w:rsidR="008D395C" w:rsidRPr="0083178A" w:rsidRDefault="008D395C" w:rsidP="0083178A">
      <w:pPr>
        <w:pStyle w:val="ListBullet"/>
        <w:numPr>
          <w:ilvl w:val="0"/>
          <w:numId w:val="7"/>
        </w:numPr>
      </w:pPr>
      <w:r w:rsidRPr="0083178A">
        <w:t xml:space="preserve">those working in the private </w:t>
      </w:r>
      <w:r w:rsidR="000D45F7" w:rsidRPr="0083178A">
        <w:t xml:space="preserve">health </w:t>
      </w:r>
      <w:r w:rsidRPr="0083178A">
        <w:t>sector such as employers, private health insurance providers or private hospitals</w:t>
      </w:r>
    </w:p>
    <w:p w14:paraId="44C7C740" w14:textId="3D81952C" w:rsidR="002A779A" w:rsidRPr="0083178A" w:rsidRDefault="002A779A" w:rsidP="0083178A">
      <w:pPr>
        <w:pStyle w:val="ListBullet"/>
        <w:numPr>
          <w:ilvl w:val="0"/>
          <w:numId w:val="7"/>
        </w:numPr>
      </w:pPr>
      <w:r w:rsidRPr="0083178A">
        <w:t xml:space="preserve">those commercial entities with an interest in this area, for example </w:t>
      </w:r>
      <w:r w:rsidR="00DA3278" w:rsidRPr="0083178A">
        <w:t xml:space="preserve">digital health technology </w:t>
      </w:r>
      <w:r w:rsidRPr="0083178A">
        <w:t>companies</w:t>
      </w:r>
    </w:p>
    <w:p w14:paraId="58C54F3F" w14:textId="77777777" w:rsidR="008D395C" w:rsidRPr="0083178A" w:rsidRDefault="008D395C" w:rsidP="0083178A">
      <w:pPr>
        <w:pStyle w:val="ListBullet"/>
        <w:numPr>
          <w:ilvl w:val="0"/>
          <w:numId w:val="7"/>
        </w:numPr>
      </w:pPr>
      <w:r w:rsidRPr="0083178A">
        <w:lastRenderedPageBreak/>
        <w:t>non-government organisations and charities</w:t>
      </w:r>
    </w:p>
    <w:p w14:paraId="247E078B" w14:textId="77777777" w:rsidR="008D395C" w:rsidRPr="0083178A" w:rsidRDefault="008D395C" w:rsidP="0083178A">
      <w:pPr>
        <w:pStyle w:val="ListBullet"/>
        <w:numPr>
          <w:ilvl w:val="0"/>
          <w:numId w:val="7"/>
        </w:numPr>
      </w:pPr>
      <w:r w:rsidRPr="0083178A">
        <w:t>community organisations such as consumer groups</w:t>
      </w:r>
    </w:p>
    <w:p w14:paraId="11F4294E" w14:textId="77777777" w:rsidR="008D395C" w:rsidRPr="0083178A" w:rsidRDefault="008D395C" w:rsidP="0083178A">
      <w:pPr>
        <w:pStyle w:val="ListBullet"/>
        <w:numPr>
          <w:ilvl w:val="0"/>
          <w:numId w:val="7"/>
        </w:numPr>
      </w:pPr>
      <w:r w:rsidRPr="0083178A">
        <w:t>healthcare providers, and/or</w:t>
      </w:r>
    </w:p>
    <w:p w14:paraId="5EE14597" w14:textId="77777777" w:rsidR="008D395C" w:rsidRPr="0083178A" w:rsidRDefault="008D395C" w:rsidP="0083178A">
      <w:pPr>
        <w:pStyle w:val="ListBullet"/>
        <w:numPr>
          <w:ilvl w:val="0"/>
          <w:numId w:val="7"/>
        </w:numPr>
      </w:pPr>
      <w:r w:rsidRPr="0083178A">
        <w:t>professional groups.</w:t>
      </w:r>
    </w:p>
    <w:p w14:paraId="03378ACD" w14:textId="77777777" w:rsidR="008D395C" w:rsidRPr="009D4C98" w:rsidRDefault="008D395C" w:rsidP="008D395C">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6714AEF2" w14:textId="77777777" w:rsidR="00712F06" w:rsidRDefault="00405D85" w:rsidP="00B40A70">
      <w:pPr>
        <w:pStyle w:val="Heading2"/>
      </w:pPr>
      <w:bookmarkStart w:id="21" w:name="_Toc496536651"/>
      <w:bookmarkStart w:id="22" w:name="_Toc531277478"/>
      <w:bookmarkStart w:id="23" w:name="_Toc955288"/>
      <w:bookmarkStart w:id="24" w:name="_Toc81914519"/>
      <w:bookmarkStart w:id="25" w:name="_Toc164844263"/>
      <w:bookmarkStart w:id="26" w:name="_Toc383003256"/>
      <w:bookmarkEnd w:id="2"/>
      <w:r>
        <w:t xml:space="preserve">Grant </w:t>
      </w:r>
      <w:r w:rsidR="00D26B94">
        <w:t>amount</w:t>
      </w:r>
      <w:r w:rsidR="00A439FB">
        <w:t xml:space="preserve"> and </w:t>
      </w:r>
      <w:r>
        <w:t xml:space="preserve">grant </w:t>
      </w:r>
      <w:r w:rsidR="00A439FB">
        <w:t>period</w:t>
      </w:r>
      <w:bookmarkEnd w:id="21"/>
      <w:bookmarkEnd w:id="22"/>
      <w:bookmarkEnd w:id="23"/>
      <w:bookmarkEnd w:id="24"/>
    </w:p>
    <w:p w14:paraId="06C059F6" w14:textId="77777777" w:rsidR="00005228" w:rsidRPr="0083178A" w:rsidRDefault="00005228" w:rsidP="00005228">
      <w:pPr>
        <w:autoSpaceDE w:val="0"/>
        <w:autoSpaceDN w:val="0"/>
        <w:adjustRightInd w:val="0"/>
        <w:spacing w:before="120" w:after="0" w:line="276" w:lineRule="auto"/>
      </w:pPr>
      <w:r>
        <w:t>For this grant opportunity, up to $</w:t>
      </w:r>
      <w:r w:rsidRPr="0083178A">
        <w:t xml:space="preserve">10 million </w:t>
      </w:r>
      <w:r>
        <w:t xml:space="preserve">is available in </w:t>
      </w:r>
      <w:r w:rsidRPr="0083178A">
        <w:t>2021-22</w:t>
      </w:r>
      <w:r>
        <w:t>.</w:t>
      </w:r>
      <w:r w:rsidRPr="0083178A">
        <w:t xml:space="preserve"> </w:t>
      </w:r>
    </w:p>
    <w:p w14:paraId="1C47EC11" w14:textId="456EE914" w:rsidR="00005228" w:rsidRDefault="00E059BF" w:rsidP="00005228">
      <w:pPr>
        <w:pStyle w:val="ListBullet"/>
        <w:ind w:left="0" w:firstLine="0"/>
      </w:pPr>
      <w:r>
        <w:t>Grant funds will be provided according to the funding profile indicated above; however, grant funds can be expended across the life of the project (project period). See below and section 2.2.</w:t>
      </w:r>
    </w:p>
    <w:p w14:paraId="0E37F669" w14:textId="77777777" w:rsidR="00005228" w:rsidRPr="00031132" w:rsidRDefault="00005228" w:rsidP="00005228">
      <w:pPr>
        <w:autoSpaceDE w:val="0"/>
        <w:autoSpaceDN w:val="0"/>
        <w:adjustRightInd w:val="0"/>
        <w:spacing w:before="120" w:after="0" w:line="276" w:lineRule="auto"/>
        <w:rPr>
          <w:rFonts w:asciiTheme="minorHAnsi" w:hAnsiTheme="minorHAnsi" w:cstheme="minorHAnsi"/>
          <w:sz w:val="22"/>
          <w:szCs w:val="22"/>
        </w:rPr>
      </w:pPr>
      <w:r>
        <w:t>Applicants are encouraged to design a research project that best addresses the objectives and intended outcomes of the grant opportunity and propose an appropriate budget.</w:t>
      </w:r>
    </w:p>
    <w:p w14:paraId="4D09FCE0" w14:textId="77777777" w:rsidR="00A04E7B" w:rsidRDefault="00A04E7B" w:rsidP="00595B51">
      <w:pPr>
        <w:pStyle w:val="Heading3"/>
      </w:pPr>
      <w:bookmarkStart w:id="27" w:name="_Toc76656143"/>
      <w:bookmarkStart w:id="28" w:name="_Toc76656144"/>
      <w:bookmarkStart w:id="29" w:name="_Toc496536652"/>
      <w:bookmarkStart w:id="30" w:name="_Toc531277479"/>
      <w:bookmarkStart w:id="31" w:name="_Toc955289"/>
      <w:bookmarkStart w:id="32" w:name="_Toc81914520"/>
      <w:bookmarkEnd w:id="27"/>
      <w:bookmarkEnd w:id="28"/>
      <w:r>
        <w:t>Grants available</w:t>
      </w:r>
      <w:bookmarkEnd w:id="29"/>
      <w:bookmarkEnd w:id="30"/>
      <w:bookmarkEnd w:id="31"/>
      <w:bookmarkEnd w:id="32"/>
    </w:p>
    <w:p w14:paraId="1336F92A" w14:textId="4A88DBA6" w:rsidR="00A04E7B" w:rsidRDefault="00712F06" w:rsidP="005242BA">
      <w:r w:rsidRPr="00903CB6">
        <w:t xml:space="preserve">The grant </w:t>
      </w:r>
      <w:r w:rsidR="00D26B94" w:rsidRPr="00903CB6">
        <w:t xml:space="preserve">amount </w:t>
      </w:r>
      <w:r w:rsidRPr="00903CB6">
        <w:t xml:space="preserve">will be up to </w:t>
      </w:r>
      <w:r w:rsidR="00DA3278" w:rsidRPr="0083178A">
        <w:t xml:space="preserve">100 </w:t>
      </w:r>
      <w:r w:rsidR="00985BEF" w:rsidRPr="00903CB6">
        <w:t xml:space="preserve">per cent </w:t>
      </w:r>
      <w:r w:rsidR="00077C3D" w:rsidRPr="00903CB6">
        <w:t>of eligible project costs</w:t>
      </w:r>
      <w:r w:rsidR="00C42FBE" w:rsidRPr="00903CB6">
        <w:t xml:space="preserve"> (grant percentage)</w:t>
      </w:r>
      <w:r w:rsidR="004F1300">
        <w:t>.</w:t>
      </w:r>
      <w:r w:rsidR="00FB0358" w:rsidRPr="00903CB6">
        <w:t xml:space="preserve"> </w:t>
      </w:r>
    </w:p>
    <w:p w14:paraId="38B00337" w14:textId="030A80B3" w:rsidR="00A04E7B" w:rsidRPr="00595B51" w:rsidRDefault="00A04E7B" w:rsidP="00595B51">
      <w:pPr>
        <w:pStyle w:val="ListBullet"/>
        <w:numPr>
          <w:ilvl w:val="0"/>
          <w:numId w:val="7"/>
        </w:numPr>
      </w:pPr>
      <w:r w:rsidRPr="00595B51">
        <w:t>T</w:t>
      </w:r>
      <w:r w:rsidR="00712F06" w:rsidRPr="00595B51">
        <w:t>he maximum grant amount is $</w:t>
      </w:r>
      <w:r w:rsidR="00DA3278" w:rsidRPr="00595B51">
        <w:t>3</w:t>
      </w:r>
      <w:r w:rsidR="002A779A" w:rsidRPr="00595B51">
        <w:t xml:space="preserve"> million</w:t>
      </w:r>
      <w:r w:rsidR="00712F06" w:rsidRPr="00595B51">
        <w:t>.</w:t>
      </w:r>
    </w:p>
    <w:p w14:paraId="53782CF2" w14:textId="77777777" w:rsidR="00A04E7B" w:rsidRDefault="00A04E7B" w:rsidP="00595B51">
      <w:pPr>
        <w:pStyle w:val="Heading3"/>
      </w:pPr>
      <w:bookmarkStart w:id="33" w:name="_Toc22546434"/>
      <w:bookmarkStart w:id="34" w:name="_Toc496536653"/>
      <w:bookmarkStart w:id="35" w:name="_Toc531277480"/>
      <w:bookmarkStart w:id="36" w:name="_Toc955290"/>
      <w:bookmarkStart w:id="37" w:name="_Toc81914521"/>
      <w:bookmarkEnd w:id="33"/>
      <w:r>
        <w:t xml:space="preserve">Project </w:t>
      </w:r>
      <w:r w:rsidR="00476A36" w:rsidRPr="005A61FE">
        <w:t>period</w:t>
      </w:r>
      <w:bookmarkEnd w:id="34"/>
      <w:bookmarkEnd w:id="35"/>
      <w:bookmarkEnd w:id="36"/>
      <w:bookmarkEnd w:id="37"/>
    </w:p>
    <w:p w14:paraId="44612332" w14:textId="2913970D" w:rsidR="009A0990" w:rsidRPr="00D17C4E" w:rsidRDefault="00D17C4E" w:rsidP="005242BA">
      <w:r w:rsidRPr="00D17C4E">
        <w:t>You must complete your project</w:t>
      </w:r>
      <w:r w:rsidR="00D255FF">
        <w:t xml:space="preserve"> within</w:t>
      </w:r>
      <w:r w:rsidRPr="00D17C4E">
        <w:t xml:space="preserve"> </w:t>
      </w:r>
      <w:r w:rsidR="00DA3278" w:rsidRPr="0083178A">
        <w:t>four</w:t>
      </w:r>
      <w:r w:rsidR="00455EF4" w:rsidRPr="00D17C4E">
        <w:t xml:space="preserve"> </w:t>
      </w:r>
      <w:r w:rsidR="002A779A" w:rsidRPr="0083178A">
        <w:t>years</w:t>
      </w:r>
      <w:r w:rsidR="00455EF4" w:rsidRPr="0083178A">
        <w:t xml:space="preserve"> </w:t>
      </w:r>
      <w:r w:rsidR="00D255FF">
        <w:t>of</w:t>
      </w:r>
      <w:r w:rsidR="00D255FF" w:rsidRPr="00D17C4E">
        <w:t xml:space="preserve"> </w:t>
      </w:r>
      <w:r w:rsidR="00455EF4" w:rsidRPr="00D17C4E">
        <w:t>the date of execution.</w:t>
      </w:r>
    </w:p>
    <w:p w14:paraId="5D90027D" w14:textId="77777777" w:rsidR="00285F58" w:rsidRPr="00DF637B" w:rsidRDefault="00285F58" w:rsidP="00B40A70">
      <w:pPr>
        <w:pStyle w:val="Heading2"/>
      </w:pPr>
      <w:bookmarkStart w:id="38" w:name="_Toc530072971"/>
      <w:bookmarkStart w:id="39" w:name="_Toc496536654"/>
      <w:bookmarkStart w:id="40" w:name="_Toc531277481"/>
      <w:bookmarkStart w:id="41" w:name="_Toc955291"/>
      <w:bookmarkStart w:id="42" w:name="_Toc81914522"/>
      <w:bookmarkEnd w:id="25"/>
      <w:bookmarkEnd w:id="26"/>
      <w:bookmarkEnd w:id="38"/>
      <w:r>
        <w:t>Eligibility criteria</w:t>
      </w:r>
      <w:bookmarkEnd w:id="39"/>
      <w:bookmarkEnd w:id="40"/>
      <w:bookmarkEnd w:id="41"/>
      <w:bookmarkEnd w:id="42"/>
    </w:p>
    <w:p w14:paraId="78BC60A1" w14:textId="77777777" w:rsidR="00C84E84" w:rsidRDefault="009D33F3" w:rsidP="00C84E84">
      <w:bookmarkStart w:id="43" w:name="_Ref437348317"/>
      <w:bookmarkStart w:id="44" w:name="_Ref437348323"/>
      <w:bookmarkStart w:id="45" w:name="_Ref437349175"/>
      <w:r>
        <w:t xml:space="preserve">We cannot consider your application if you do not satisfy all eligibility criteria. </w:t>
      </w:r>
    </w:p>
    <w:p w14:paraId="6DD3FDEA" w14:textId="77777777" w:rsidR="00A35F51" w:rsidRDefault="001A6862" w:rsidP="00595B51">
      <w:pPr>
        <w:pStyle w:val="Heading3"/>
      </w:pPr>
      <w:bookmarkStart w:id="46" w:name="_Toc496536655"/>
      <w:bookmarkStart w:id="47" w:name="_Ref530054835"/>
      <w:bookmarkStart w:id="48" w:name="_Toc531277482"/>
      <w:bookmarkStart w:id="49" w:name="_Toc955292"/>
      <w:bookmarkStart w:id="50" w:name="_Toc81914523"/>
      <w:r>
        <w:t xml:space="preserve">Who </w:t>
      </w:r>
      <w:r w:rsidR="009F7B46">
        <w:t>is eligible?</w:t>
      </w:r>
      <w:bookmarkEnd w:id="43"/>
      <w:bookmarkEnd w:id="44"/>
      <w:bookmarkEnd w:id="45"/>
      <w:bookmarkEnd w:id="46"/>
      <w:bookmarkEnd w:id="47"/>
      <w:bookmarkEnd w:id="48"/>
      <w:bookmarkEnd w:id="49"/>
      <w:bookmarkEnd w:id="50"/>
    </w:p>
    <w:p w14:paraId="78C0FCE8" w14:textId="77777777" w:rsidR="00093BA1" w:rsidRDefault="00A35F51" w:rsidP="008D5C33">
      <w:pPr>
        <w:spacing w:after="80"/>
      </w:pPr>
      <w:r w:rsidRPr="00E162FF">
        <w:t xml:space="preserve">To </w:t>
      </w:r>
      <w:r w:rsidR="009F7B46">
        <w:t>be eligible you must</w:t>
      </w:r>
      <w:r w:rsidR="00B6306B">
        <w:t>:</w:t>
      </w:r>
    </w:p>
    <w:p w14:paraId="1EB336B6" w14:textId="77777777" w:rsidR="00093BA1" w:rsidRPr="0083178A" w:rsidRDefault="006B0D0E" w:rsidP="0083178A">
      <w:pPr>
        <w:pStyle w:val="ListBullet"/>
        <w:numPr>
          <w:ilvl w:val="0"/>
          <w:numId w:val="7"/>
        </w:numPr>
      </w:pPr>
      <w:r w:rsidRPr="0083178A">
        <w:t>have an Australian Business Number (ABN)</w:t>
      </w:r>
    </w:p>
    <w:p w14:paraId="5C46A348" w14:textId="77777777" w:rsidR="00093BA1" w:rsidRPr="0083178A" w:rsidRDefault="004A1D54" w:rsidP="0083178A">
      <w:pPr>
        <w:pStyle w:val="ListBullet"/>
        <w:numPr>
          <w:ilvl w:val="0"/>
          <w:numId w:val="7"/>
        </w:numPr>
      </w:pPr>
      <w:r w:rsidRPr="0083178A">
        <w:t>be incorporated in Australia</w:t>
      </w:r>
    </w:p>
    <w:p w14:paraId="1CF2DFB8" w14:textId="743E0AC5" w:rsidR="00762BB3" w:rsidRPr="0083178A" w:rsidRDefault="006B0D0E" w:rsidP="00595B51">
      <w:pPr>
        <w:pStyle w:val="ListBullet"/>
        <w:ind w:left="0" w:firstLine="0"/>
      </w:pPr>
      <w:r w:rsidRPr="0083178A">
        <w:t>and</w:t>
      </w:r>
      <w:r w:rsidR="004A1D54" w:rsidRPr="0083178A">
        <w:t xml:space="preserve"> in accordance with s24 of the </w:t>
      </w:r>
      <w:hyperlink r:id="rId22" w:history="1">
        <w:r w:rsidR="00595B51">
          <w:rPr>
            <w:rStyle w:val="Hyperlink"/>
            <w:i/>
          </w:rPr>
          <w:t>MRFF Act 2015</w:t>
        </w:r>
      </w:hyperlink>
      <w:r w:rsidR="00E60832">
        <w:rPr>
          <w:rStyle w:val="FootnoteReference"/>
          <w:i/>
          <w:color w:val="3366CC"/>
          <w:u w:val="single"/>
        </w:rPr>
        <w:footnoteReference w:id="5"/>
      </w:r>
      <w:r w:rsidR="004A1D54" w:rsidRPr="0083178A">
        <w:t xml:space="preserve">, </w:t>
      </w:r>
      <w:r w:rsidR="009F7B46" w:rsidRPr="0083178A">
        <w:t>be one of the following</w:t>
      </w:r>
      <w:r w:rsidR="00093BA1" w:rsidRPr="0083178A">
        <w:t xml:space="preserve"> entities</w:t>
      </w:r>
      <w:r w:rsidR="00B6306B" w:rsidRPr="0083178A">
        <w:t>:</w:t>
      </w:r>
    </w:p>
    <w:p w14:paraId="2C7D522A" w14:textId="77777777" w:rsidR="002933AB" w:rsidRPr="0083178A" w:rsidRDefault="00D33D33" w:rsidP="0083178A">
      <w:pPr>
        <w:pStyle w:val="ListBullet"/>
        <w:numPr>
          <w:ilvl w:val="0"/>
          <w:numId w:val="7"/>
        </w:numPr>
      </w:pPr>
      <w:r w:rsidRPr="0083178A">
        <w:t xml:space="preserve">a </w:t>
      </w:r>
      <w:r w:rsidR="002933AB" w:rsidRPr="0083178A">
        <w:t xml:space="preserve">medical </w:t>
      </w:r>
      <w:r w:rsidR="006F0129" w:rsidRPr="0083178A">
        <w:t xml:space="preserve">research </w:t>
      </w:r>
      <w:r w:rsidR="002933AB" w:rsidRPr="0083178A">
        <w:t>institute</w:t>
      </w:r>
    </w:p>
    <w:p w14:paraId="5EC5D133" w14:textId="77777777" w:rsidR="002933AB" w:rsidRPr="0083178A" w:rsidRDefault="002933AB" w:rsidP="0083178A">
      <w:pPr>
        <w:pStyle w:val="ListBullet"/>
        <w:numPr>
          <w:ilvl w:val="0"/>
          <w:numId w:val="7"/>
        </w:numPr>
      </w:pPr>
      <w:r w:rsidRPr="0083178A">
        <w:t xml:space="preserve">a university </w:t>
      </w:r>
    </w:p>
    <w:p w14:paraId="65F7775A" w14:textId="77777777" w:rsidR="002933AB" w:rsidRPr="0083178A" w:rsidRDefault="002933AB" w:rsidP="0083178A">
      <w:pPr>
        <w:pStyle w:val="ListBullet"/>
        <w:numPr>
          <w:ilvl w:val="0"/>
          <w:numId w:val="7"/>
        </w:numPr>
      </w:pPr>
      <w:r w:rsidRPr="0083178A">
        <w:t xml:space="preserve">a corporate Commonwealth entity </w:t>
      </w:r>
    </w:p>
    <w:p w14:paraId="61AAB220" w14:textId="64188D22" w:rsidR="00D33D33" w:rsidRPr="0083178A" w:rsidRDefault="002933AB" w:rsidP="0083178A">
      <w:pPr>
        <w:pStyle w:val="ListBullet"/>
        <w:numPr>
          <w:ilvl w:val="0"/>
          <w:numId w:val="7"/>
        </w:numPr>
      </w:pPr>
      <w:r w:rsidRPr="0083178A">
        <w:t>a corporation (including businesses and not for profits)</w:t>
      </w:r>
      <w:r w:rsidR="0083178A">
        <w:t>.</w:t>
      </w:r>
    </w:p>
    <w:p w14:paraId="7ACC637A" w14:textId="77777777" w:rsidR="00EE7E60" w:rsidRDefault="00E545FE" w:rsidP="0083178A">
      <w:pPr>
        <w:spacing w:after="80"/>
      </w:pPr>
      <w:r w:rsidRPr="0083178A">
        <w:rPr>
          <w:rFonts w:eastAsiaTheme="minorHAnsi" w:cs="Arial"/>
          <w:szCs w:val="22"/>
        </w:rPr>
        <w:t>Joint applications are</w:t>
      </w:r>
      <w:r w:rsidR="00885FB1" w:rsidRPr="0083178A">
        <w:rPr>
          <w:rFonts w:eastAsiaTheme="minorHAnsi" w:cs="Arial"/>
          <w:szCs w:val="22"/>
        </w:rPr>
        <w:t xml:space="preserve"> encouraged</w:t>
      </w:r>
      <w:r w:rsidRPr="0083178A">
        <w:rPr>
          <w:rFonts w:eastAsiaTheme="minorHAnsi" w:cs="Arial"/>
          <w:szCs w:val="22"/>
        </w:rPr>
        <w:t xml:space="preserve">, provided you have a </w:t>
      </w:r>
      <w:r w:rsidR="00C06B9E" w:rsidRPr="0083178A">
        <w:rPr>
          <w:rFonts w:eastAsiaTheme="minorHAnsi" w:cs="Arial"/>
          <w:szCs w:val="22"/>
        </w:rPr>
        <w:t xml:space="preserve">lead </w:t>
      </w:r>
      <w:r w:rsidR="005C315B" w:rsidRPr="0083178A">
        <w:rPr>
          <w:rFonts w:eastAsiaTheme="minorHAnsi" w:cs="Arial"/>
          <w:szCs w:val="22"/>
        </w:rPr>
        <w:t>organisation</w:t>
      </w:r>
      <w:r w:rsidRPr="0083178A">
        <w:rPr>
          <w:rFonts w:eastAsiaTheme="minorHAnsi" w:cs="Arial"/>
          <w:szCs w:val="22"/>
        </w:rPr>
        <w:t xml:space="preserve"> who is </w:t>
      </w:r>
      <w:r w:rsidR="0021021D" w:rsidRPr="0083178A">
        <w:rPr>
          <w:rFonts w:eastAsiaTheme="minorHAnsi" w:cs="Arial"/>
          <w:szCs w:val="22"/>
        </w:rPr>
        <w:t>the main driver of</w:t>
      </w:r>
      <w:r w:rsidR="0021021D">
        <w:t xml:space="preserve">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r>
      <w:r w:rsidR="009049DE" w:rsidRPr="005A61FE">
        <w:instrText xml:space="preserve"> REF _Ref531274879 \r \h </w:instrText>
      </w:r>
      <w:r w:rsidR="009049DE" w:rsidRPr="005A61FE">
        <w:fldChar w:fldCharType="separate"/>
      </w:r>
      <w:r w:rsidR="00564C62">
        <w:t>6.2</w:t>
      </w:r>
      <w:r w:rsidR="009049DE" w:rsidRPr="005A61FE">
        <w:fldChar w:fldCharType="end"/>
      </w:r>
      <w:r w:rsidR="00DF1A74">
        <w:t>.</w:t>
      </w:r>
    </w:p>
    <w:p w14:paraId="0E113410" w14:textId="77777777" w:rsidR="00FD6D6F" w:rsidDel="00BC706D" w:rsidRDefault="00FD6D6F" w:rsidP="00FD6D6F">
      <w:pPr>
        <w:pStyle w:val="ListBullet"/>
        <w:ind w:left="0" w:firstLine="0"/>
      </w:pPr>
      <w:r w:rsidDel="00BC706D">
        <w:t>We cannot waive the eligibility criteria under any circumstances.</w:t>
      </w:r>
    </w:p>
    <w:p w14:paraId="506709DE" w14:textId="77777777" w:rsidR="00EC2C51" w:rsidRDefault="00EC2C51" w:rsidP="00595B51">
      <w:pPr>
        <w:pStyle w:val="Heading3"/>
      </w:pPr>
      <w:bookmarkStart w:id="51" w:name="_Toc22546438"/>
      <w:bookmarkStart w:id="52" w:name="_Toc50471224"/>
      <w:bookmarkStart w:id="53" w:name="_Toc81914524"/>
      <w:bookmarkStart w:id="54" w:name="_Toc496536656"/>
      <w:bookmarkStart w:id="55" w:name="_Toc531277483"/>
      <w:bookmarkStart w:id="56" w:name="_Toc955293"/>
      <w:bookmarkEnd w:id="51"/>
      <w:r>
        <w:lastRenderedPageBreak/>
        <w:t>Chief Investigators</w:t>
      </w:r>
      <w:bookmarkEnd w:id="52"/>
      <w:bookmarkEnd w:id="53"/>
    </w:p>
    <w:p w14:paraId="1BF2642A" w14:textId="77777777" w:rsidR="00EC2C51" w:rsidRPr="00BB3A63" w:rsidRDefault="00EC2C51" w:rsidP="00EC2C51">
      <w:pPr>
        <w:autoSpaceDE w:val="0"/>
        <w:autoSpaceDN w:val="0"/>
        <w:adjustRightInd w:val="0"/>
        <w:spacing w:before="120" w:after="0" w:line="276" w:lineRule="auto"/>
        <w:rPr>
          <w:rFonts w:cstheme="minorHAnsi"/>
        </w:rPr>
      </w:pPr>
      <w:r>
        <w:rPr>
          <w:rFonts w:cstheme="minorHAnsi"/>
        </w:rPr>
        <w:t>All members of the research team must be listed on the application form as Chief Investigators (CIs). A</w:t>
      </w:r>
      <w:r w:rsidRPr="00BB3A63">
        <w:rPr>
          <w:rFonts w:cstheme="minorHAnsi"/>
        </w:rPr>
        <w:t xml:space="preserve">pplicants must nominate a Chief Investigator </w:t>
      </w:r>
      <w:r>
        <w:rPr>
          <w:rFonts w:cstheme="minorHAnsi"/>
        </w:rPr>
        <w:t xml:space="preserve">A (CIA) </w:t>
      </w:r>
      <w:r w:rsidRPr="00BB3A63">
        <w:rPr>
          <w:rFonts w:cstheme="minorHAnsi"/>
        </w:rPr>
        <w:t xml:space="preserve">who will take the lead role in conducting the </w:t>
      </w:r>
      <w:r>
        <w:rPr>
          <w:rFonts w:cstheme="minorHAnsi"/>
        </w:rPr>
        <w:t>project and report on the outcomes of the project</w:t>
      </w:r>
      <w:r w:rsidRPr="00BB3A63">
        <w:rPr>
          <w:rFonts w:cstheme="minorHAnsi"/>
        </w:rPr>
        <w:t xml:space="preserve"> as </w:t>
      </w:r>
      <w:r>
        <w:rPr>
          <w:rFonts w:cstheme="minorHAnsi"/>
        </w:rPr>
        <w:t>specified in</w:t>
      </w:r>
      <w:r w:rsidRPr="00BB3A63">
        <w:rPr>
          <w:rFonts w:cstheme="minorHAnsi"/>
        </w:rPr>
        <w:t xml:space="preserve"> the grant agreement. </w:t>
      </w:r>
    </w:p>
    <w:p w14:paraId="3CF962EB" w14:textId="77777777" w:rsidR="00EC2C51" w:rsidRDefault="00EC2C51" w:rsidP="00EC2C51">
      <w:pPr>
        <w:autoSpaceDE w:val="0"/>
        <w:autoSpaceDN w:val="0"/>
        <w:adjustRightInd w:val="0"/>
        <w:spacing w:before="120" w:after="0" w:line="276" w:lineRule="auto"/>
        <w:rPr>
          <w:rFonts w:cstheme="minorHAnsi"/>
        </w:rPr>
      </w:pPr>
      <w:r w:rsidRPr="00BB3A63">
        <w:rPr>
          <w:rFonts w:cstheme="minorHAnsi"/>
        </w:rPr>
        <w:t>A person must not be named as a Chief Investigator (CI) on more than one application submitted to this grant opportunity.</w:t>
      </w:r>
    </w:p>
    <w:p w14:paraId="4654AC09" w14:textId="77777777" w:rsidR="00EC2C51" w:rsidRPr="00D71EAC" w:rsidRDefault="00EC2C51" w:rsidP="00EC2C51">
      <w:pPr>
        <w:autoSpaceDE w:val="0"/>
        <w:autoSpaceDN w:val="0"/>
        <w:adjustRightInd w:val="0"/>
        <w:spacing w:before="120" w:after="0" w:line="276" w:lineRule="auto"/>
        <w:rPr>
          <w:rFonts w:cstheme="minorHAnsi"/>
        </w:rPr>
      </w:pPr>
      <w:r>
        <w:rPr>
          <w:rFonts w:cstheme="minorHAnsi"/>
        </w:rPr>
        <w:t>See also section 6.2</w:t>
      </w:r>
      <w:r w:rsidRPr="00BB3A63">
        <w:rPr>
          <w:rFonts w:cstheme="minorHAnsi"/>
        </w:rPr>
        <w:t>.</w:t>
      </w:r>
    </w:p>
    <w:p w14:paraId="4506FD4A" w14:textId="77777777" w:rsidR="002A0E03" w:rsidRDefault="002A0E03" w:rsidP="00595B51">
      <w:pPr>
        <w:pStyle w:val="Heading3"/>
      </w:pPr>
      <w:bookmarkStart w:id="57" w:name="_Toc81914525"/>
      <w:r>
        <w:t>Additional eligibility requirements</w:t>
      </w:r>
      <w:bookmarkEnd w:id="54"/>
      <w:bookmarkEnd w:id="55"/>
      <w:bookmarkEnd w:id="56"/>
      <w:bookmarkEnd w:id="57"/>
    </w:p>
    <w:p w14:paraId="382FD18E" w14:textId="605B5A1C" w:rsidR="00657D89" w:rsidRDefault="00F608BE" w:rsidP="00821BC5">
      <w:pPr>
        <w:pStyle w:val="ListBullet"/>
        <w:ind w:left="0" w:firstLine="0"/>
      </w:pPr>
      <w:r>
        <w:t>We can only accept applications</w:t>
      </w:r>
      <w:r w:rsidR="005623BF">
        <w:t xml:space="preserve"> </w:t>
      </w:r>
      <w:r>
        <w:t>w</w:t>
      </w:r>
      <w:r w:rsidRPr="00510C89">
        <w:t>here you provide</w:t>
      </w:r>
      <w:r w:rsidR="00657D89">
        <w:t>:</w:t>
      </w:r>
    </w:p>
    <w:p w14:paraId="1D870DFA" w14:textId="77777777" w:rsidR="00657D89" w:rsidRPr="0083178A" w:rsidRDefault="00F608BE" w:rsidP="0083178A">
      <w:pPr>
        <w:pStyle w:val="ListBullet"/>
        <w:numPr>
          <w:ilvl w:val="0"/>
          <w:numId w:val="7"/>
        </w:numPr>
      </w:pPr>
      <w:r w:rsidRPr="0083178A">
        <w:t>evidence from your board (or chief executive officer or equivalent if there is no board) that the project is supported, and that you can complete the project and meet the costs of the project not covered by grant funding</w:t>
      </w:r>
      <w:r w:rsidR="00FE5DF3" w:rsidRPr="0083178A">
        <w:t>.</w:t>
      </w:r>
    </w:p>
    <w:p w14:paraId="612FFE0B" w14:textId="77777777" w:rsidR="00FE5DF3" w:rsidRPr="0083178A" w:rsidRDefault="00FE5DF3" w:rsidP="0083178A">
      <w:pPr>
        <w:pStyle w:val="ListBullet"/>
        <w:numPr>
          <w:ilvl w:val="0"/>
          <w:numId w:val="7"/>
        </w:numPr>
      </w:pPr>
      <w:r w:rsidRPr="0083178A">
        <w:t>letters of support from each project partner.</w:t>
      </w:r>
    </w:p>
    <w:p w14:paraId="0931DE1E" w14:textId="77777777" w:rsidR="00C32C6B" w:rsidRDefault="00C32C6B" w:rsidP="00595B51">
      <w:pPr>
        <w:pStyle w:val="Heading3"/>
      </w:pPr>
      <w:bookmarkStart w:id="58" w:name="_Toc496536657"/>
      <w:bookmarkStart w:id="59" w:name="_Toc531277484"/>
      <w:bookmarkStart w:id="60" w:name="_Toc955294"/>
      <w:bookmarkStart w:id="61" w:name="_Toc81914526"/>
      <w:bookmarkStart w:id="62" w:name="_Toc164844264"/>
      <w:bookmarkStart w:id="63" w:name="_Toc383003257"/>
      <w:r>
        <w:t xml:space="preserve">Who is not </w:t>
      </w:r>
      <w:r w:rsidRPr="00A47AC1">
        <w:t>eligible</w:t>
      </w:r>
      <w:r>
        <w:t>?</w:t>
      </w:r>
      <w:bookmarkEnd w:id="58"/>
      <w:bookmarkEnd w:id="59"/>
      <w:bookmarkEnd w:id="60"/>
      <w:bookmarkEnd w:id="61"/>
    </w:p>
    <w:p w14:paraId="5922CA83"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6BFE479" w14:textId="77777777" w:rsidR="00172BA3" w:rsidRPr="0083178A" w:rsidRDefault="00C32C6B" w:rsidP="0083178A">
      <w:pPr>
        <w:pStyle w:val="ListBullet"/>
        <w:numPr>
          <w:ilvl w:val="0"/>
          <w:numId w:val="7"/>
        </w:numPr>
      </w:pPr>
      <w:r w:rsidRPr="0083178A">
        <w:t>an individual</w:t>
      </w:r>
    </w:p>
    <w:p w14:paraId="2AACCA7A" w14:textId="77777777" w:rsidR="00172BA3" w:rsidRPr="0083178A" w:rsidRDefault="00172BA3" w:rsidP="0083178A">
      <w:pPr>
        <w:pStyle w:val="ListBullet"/>
        <w:numPr>
          <w:ilvl w:val="0"/>
          <w:numId w:val="7"/>
        </w:numPr>
      </w:pPr>
      <w:r w:rsidRPr="0083178A">
        <w:t>partnership</w:t>
      </w:r>
    </w:p>
    <w:p w14:paraId="41E07FF7" w14:textId="77777777" w:rsidR="00F52948" w:rsidRPr="0083178A" w:rsidRDefault="00F52948" w:rsidP="0083178A">
      <w:pPr>
        <w:pStyle w:val="ListBullet"/>
        <w:numPr>
          <w:ilvl w:val="0"/>
          <w:numId w:val="7"/>
        </w:numPr>
      </w:pPr>
      <w:r w:rsidRPr="0083178A">
        <w:t>unincorporated association</w:t>
      </w:r>
    </w:p>
    <w:p w14:paraId="5C99F1CF" w14:textId="74536ED1" w:rsidR="00F52948" w:rsidRPr="0083178A" w:rsidRDefault="00F52948" w:rsidP="0083178A">
      <w:pPr>
        <w:pStyle w:val="ListBullet"/>
        <w:numPr>
          <w:ilvl w:val="0"/>
          <w:numId w:val="7"/>
        </w:numPr>
      </w:pPr>
      <w:r w:rsidRPr="0083178A">
        <w:t xml:space="preserve">any organisation not included in section </w:t>
      </w:r>
      <w:r w:rsidRPr="0083178A">
        <w:fldChar w:fldCharType="begin"/>
      </w:r>
      <w:r w:rsidRPr="0083178A">
        <w:instrText xml:space="preserve"> REF _Ref530054835 \r \h </w:instrText>
      </w:r>
      <w:r w:rsidR="0083178A" w:rsidRPr="0083178A">
        <w:instrText xml:space="preserve"> \* MERGEFORMAT </w:instrText>
      </w:r>
      <w:r w:rsidRPr="0083178A">
        <w:fldChar w:fldCharType="separate"/>
      </w:r>
      <w:r w:rsidR="00564C62">
        <w:t>3.1</w:t>
      </w:r>
      <w:r w:rsidRPr="0083178A">
        <w:fldChar w:fldCharType="end"/>
      </w:r>
    </w:p>
    <w:p w14:paraId="18DE6C31" w14:textId="77777777" w:rsidR="00C32C6B" w:rsidRPr="0083178A" w:rsidRDefault="00C32C6B" w:rsidP="0083178A">
      <w:pPr>
        <w:pStyle w:val="ListBullet"/>
        <w:numPr>
          <w:ilvl w:val="0"/>
          <w:numId w:val="7"/>
        </w:numPr>
      </w:pPr>
      <w:r w:rsidRPr="0083178A">
        <w:t>trust (however, an incorporated trustee may apply on behalf of a trust)</w:t>
      </w:r>
    </w:p>
    <w:p w14:paraId="27E94D0C" w14:textId="38AF109C" w:rsidR="001844D5" w:rsidRDefault="001844D5" w:rsidP="0083178A">
      <w:pPr>
        <w:pStyle w:val="ListBullet"/>
        <w:numPr>
          <w:ilvl w:val="0"/>
          <w:numId w:val="7"/>
        </w:numPr>
      </w:pPr>
      <w:r w:rsidRPr="0083178A">
        <w:t>a non-corporate Commonwealth entity</w:t>
      </w:r>
    </w:p>
    <w:p w14:paraId="07711D8B" w14:textId="77777777" w:rsidR="00466D59" w:rsidRPr="00E059BF" w:rsidRDefault="00466D59" w:rsidP="00466D59">
      <w:pPr>
        <w:pStyle w:val="ListBullet"/>
        <w:numPr>
          <w:ilvl w:val="0"/>
          <w:numId w:val="7"/>
        </w:numPr>
      </w:pPr>
      <w:r w:rsidRPr="00E059BF">
        <w:t>an organisation, or your project partner is an organisation, included on the National Redress Scheme’s website on the list of ‘Institutions that have not joined or signified their intent to join the Scheme’ (</w:t>
      </w:r>
      <w:hyperlink r:id="rId23">
        <w:r w:rsidRPr="00E059BF">
          <w:rPr>
            <w:rStyle w:val="Hyperlink"/>
          </w:rPr>
          <w:t>www.nationalredress.gov.au</w:t>
        </w:r>
      </w:hyperlink>
      <w:r w:rsidRPr="00E059BF">
        <w:t>)</w:t>
      </w:r>
    </w:p>
    <w:p w14:paraId="02B9A416" w14:textId="77777777" w:rsidR="00E350B1" w:rsidRPr="00E059BF" w:rsidRDefault="00E350B1" w:rsidP="00E350B1">
      <w:pPr>
        <w:pStyle w:val="ListBullet"/>
        <w:numPr>
          <w:ilvl w:val="0"/>
          <w:numId w:val="7"/>
        </w:numPr>
      </w:pPr>
      <w:r w:rsidRPr="00E059BF">
        <w:t xml:space="preserve">an employer of 100 or more employees that has </w:t>
      </w:r>
      <w:hyperlink r:id="rId24" w:history="1">
        <w:r w:rsidRPr="00E059BF">
          <w:rPr>
            <w:rStyle w:val="Hyperlink"/>
          </w:rPr>
          <w:t>not complied</w:t>
        </w:r>
      </w:hyperlink>
      <w:r w:rsidRPr="00E059BF">
        <w:t xml:space="preserve"> with the </w:t>
      </w:r>
      <w:r w:rsidRPr="00E059BF">
        <w:rPr>
          <w:i/>
        </w:rPr>
        <w:t>Workplace Gender Equality Act (2012)</w:t>
      </w:r>
      <w:r w:rsidRPr="00E059BF">
        <w:t>.</w:t>
      </w:r>
    </w:p>
    <w:p w14:paraId="3C3D9682" w14:textId="4ED57FC3" w:rsidR="00E27755" w:rsidRDefault="00F52948" w:rsidP="00B40A70">
      <w:pPr>
        <w:pStyle w:val="Heading2"/>
      </w:pPr>
      <w:bookmarkStart w:id="64" w:name="_Toc531277486"/>
      <w:bookmarkStart w:id="65" w:name="_Toc489952676"/>
      <w:bookmarkStart w:id="66" w:name="_Toc496536659"/>
      <w:bookmarkStart w:id="67" w:name="_Toc955296"/>
      <w:bookmarkStart w:id="68" w:name="_Toc81914527"/>
      <w:r w:rsidRPr="005A61FE">
        <w:t xml:space="preserve">What </w:t>
      </w:r>
      <w:r w:rsidR="00082460">
        <w:t xml:space="preserve">the </w:t>
      </w:r>
      <w:r w:rsidR="00E27755">
        <w:t xml:space="preserve">grant </w:t>
      </w:r>
      <w:r w:rsidR="00082460">
        <w:t xml:space="preserve">money can be used </w:t>
      </w:r>
      <w:r w:rsidRPr="005A61FE">
        <w:t>for</w:t>
      </w:r>
      <w:bookmarkEnd w:id="64"/>
      <w:bookmarkEnd w:id="65"/>
      <w:bookmarkEnd w:id="66"/>
      <w:bookmarkEnd w:id="67"/>
      <w:bookmarkEnd w:id="68"/>
    </w:p>
    <w:p w14:paraId="21C3C834" w14:textId="77777777" w:rsidR="00E95540" w:rsidRPr="00C330AE" w:rsidRDefault="00E95540" w:rsidP="00595B51">
      <w:pPr>
        <w:pStyle w:val="Heading3"/>
      </w:pPr>
      <w:bookmarkStart w:id="69" w:name="_Toc530072978"/>
      <w:bookmarkStart w:id="70" w:name="_Toc530072979"/>
      <w:bookmarkStart w:id="71" w:name="_Toc530072980"/>
      <w:bookmarkStart w:id="72" w:name="_Toc530072981"/>
      <w:bookmarkStart w:id="73" w:name="_Toc530072982"/>
      <w:bookmarkStart w:id="74" w:name="_Toc530072983"/>
      <w:bookmarkStart w:id="75" w:name="_Toc530072984"/>
      <w:bookmarkStart w:id="76" w:name="_Toc530072985"/>
      <w:bookmarkStart w:id="77" w:name="_Toc530072986"/>
      <w:bookmarkStart w:id="78" w:name="_Toc530072987"/>
      <w:bookmarkStart w:id="79" w:name="_Toc530072988"/>
      <w:bookmarkStart w:id="80" w:name="_Ref468355814"/>
      <w:bookmarkStart w:id="81" w:name="_Toc496536661"/>
      <w:bookmarkStart w:id="82" w:name="_Toc531277487"/>
      <w:bookmarkStart w:id="83" w:name="_Toc955297"/>
      <w:bookmarkStart w:id="84" w:name="_Toc81914528"/>
      <w:bookmarkStart w:id="85" w:name="_Toc383003258"/>
      <w:bookmarkStart w:id="86" w:name="_Toc164844265"/>
      <w:bookmarkEnd w:id="62"/>
      <w:bookmarkEnd w:id="63"/>
      <w:bookmarkEnd w:id="69"/>
      <w:bookmarkEnd w:id="70"/>
      <w:bookmarkEnd w:id="71"/>
      <w:bookmarkEnd w:id="72"/>
      <w:bookmarkEnd w:id="73"/>
      <w:bookmarkEnd w:id="74"/>
      <w:bookmarkEnd w:id="75"/>
      <w:bookmarkEnd w:id="76"/>
      <w:bookmarkEnd w:id="77"/>
      <w:bookmarkEnd w:id="78"/>
      <w:bookmarkEnd w:id="79"/>
      <w:r w:rsidRPr="00C330AE">
        <w:t xml:space="preserve">Eligible </w:t>
      </w:r>
      <w:r w:rsidR="008A5CD2" w:rsidRPr="00C330AE">
        <w:t>a</w:t>
      </w:r>
      <w:r w:rsidRPr="00C330AE">
        <w:t>ctivities</w:t>
      </w:r>
      <w:bookmarkEnd w:id="80"/>
      <w:bookmarkEnd w:id="81"/>
      <w:bookmarkEnd w:id="82"/>
      <w:bookmarkEnd w:id="83"/>
      <w:bookmarkEnd w:id="84"/>
    </w:p>
    <w:p w14:paraId="6EE43799" w14:textId="77777777" w:rsidR="00F52948" w:rsidRPr="005A61FE" w:rsidRDefault="00F52948" w:rsidP="00F52948">
      <w:pPr>
        <w:spacing w:after="80"/>
      </w:pPr>
      <w:r w:rsidRPr="005A61FE">
        <w:t>To be eligible your project must:</w:t>
      </w:r>
    </w:p>
    <w:p w14:paraId="4435D813" w14:textId="77777777" w:rsidR="00F52948" w:rsidRPr="005A61FE" w:rsidRDefault="00F52948" w:rsidP="00AC6DFB">
      <w:pPr>
        <w:pStyle w:val="ListBullet"/>
        <w:numPr>
          <w:ilvl w:val="0"/>
          <w:numId w:val="7"/>
        </w:numPr>
      </w:pPr>
      <w:r w:rsidRPr="005A61FE">
        <w:t xml:space="preserve">be aimed at </w:t>
      </w:r>
      <w:r w:rsidR="008B7A19">
        <w:t xml:space="preserve">the objectives </w:t>
      </w:r>
      <w:r w:rsidR="00FE5DF3">
        <w:t>in Section 1.3</w:t>
      </w:r>
    </w:p>
    <w:p w14:paraId="3CA57A13" w14:textId="77777777" w:rsidR="00DA1AE7" w:rsidRDefault="00637244" w:rsidP="00AC6DFB">
      <w:pPr>
        <w:pStyle w:val="ListBullet"/>
        <w:numPr>
          <w:ilvl w:val="0"/>
          <w:numId w:val="7"/>
        </w:numPr>
      </w:pPr>
      <w:r>
        <w:t>include one o</w:t>
      </w:r>
      <w:r w:rsidR="00583F8E">
        <w:t>r</w:t>
      </w:r>
      <w:r>
        <w:t xml:space="preserve"> more of the following eligible activities</w:t>
      </w:r>
      <w:r w:rsidR="00DA1AE7">
        <w:t>:</w:t>
      </w:r>
    </w:p>
    <w:p w14:paraId="2B1AE3FE" w14:textId="622F1F62" w:rsidR="00D17C4E" w:rsidRDefault="009678ED" w:rsidP="00AC6DFB">
      <w:pPr>
        <w:pStyle w:val="ListBullet"/>
        <w:numPr>
          <w:ilvl w:val="1"/>
          <w:numId w:val="7"/>
        </w:numPr>
      </w:pPr>
      <w:r w:rsidRPr="00E36EBF">
        <w:t>d</w:t>
      </w:r>
      <w:r w:rsidR="000F0129" w:rsidRPr="00E36EBF">
        <w:t>ev</w:t>
      </w:r>
      <w:r w:rsidR="002A53F5" w:rsidRPr="00E36EBF">
        <w:t xml:space="preserve">elopment/installation </w:t>
      </w:r>
      <w:r w:rsidR="000F0129" w:rsidRPr="00E36EBF">
        <w:t>of research equipment</w:t>
      </w:r>
    </w:p>
    <w:p w14:paraId="10849E83" w14:textId="131516DD" w:rsidR="00FE5DF3" w:rsidRDefault="009678ED" w:rsidP="00AC6DFB">
      <w:pPr>
        <w:pStyle w:val="ListBullet"/>
        <w:numPr>
          <w:ilvl w:val="1"/>
          <w:numId w:val="7"/>
        </w:numPr>
      </w:pPr>
      <w:r w:rsidRPr="00E36EBF">
        <w:t>employment</w:t>
      </w:r>
      <w:r w:rsidR="000F0129" w:rsidRPr="00E36EBF">
        <w:t xml:space="preserve"> </w:t>
      </w:r>
      <w:r w:rsidRPr="00E36EBF">
        <w:t>of personnel</w:t>
      </w:r>
      <w:r w:rsidR="00FE5DF3">
        <w:t xml:space="preserve"> and/or</w:t>
      </w:r>
    </w:p>
    <w:p w14:paraId="4AC1CAF3" w14:textId="77777777" w:rsidR="000F0129" w:rsidRPr="00E36EBF" w:rsidRDefault="00FE5DF3" w:rsidP="00AC6DFB">
      <w:pPr>
        <w:pStyle w:val="ListBullet"/>
        <w:numPr>
          <w:ilvl w:val="1"/>
          <w:numId w:val="7"/>
        </w:numPr>
      </w:pPr>
      <w:r>
        <w:t>other direct research costs</w:t>
      </w:r>
      <w:r w:rsidR="00E36EBF">
        <w:t>.</w:t>
      </w:r>
    </w:p>
    <w:p w14:paraId="0793B16F" w14:textId="77777777" w:rsidR="00E95540" w:rsidRPr="00E162FF" w:rsidRDefault="00486156" w:rsidP="00492E66">
      <w:r>
        <w:t>We may also approve other activities</w:t>
      </w:r>
      <w:r w:rsidR="00E67FC6">
        <w:t>.</w:t>
      </w:r>
    </w:p>
    <w:p w14:paraId="480AAB0B" w14:textId="77777777" w:rsidR="00A47AC1" w:rsidRPr="00A47AC1" w:rsidRDefault="00A47AC1" w:rsidP="00595B51">
      <w:pPr>
        <w:pStyle w:val="Heading3"/>
      </w:pPr>
      <w:bookmarkStart w:id="87" w:name="_Toc530072991"/>
      <w:bookmarkStart w:id="88" w:name="_Toc530072992"/>
      <w:bookmarkStart w:id="89" w:name="_Toc530072993"/>
      <w:bookmarkStart w:id="90" w:name="_Toc530072995"/>
      <w:bookmarkStart w:id="91" w:name="_Toc81914529"/>
      <w:bookmarkStart w:id="92" w:name="_Ref468355804"/>
      <w:bookmarkStart w:id="93" w:name="_Toc496536662"/>
      <w:bookmarkStart w:id="94" w:name="_Toc531277489"/>
      <w:bookmarkStart w:id="95" w:name="_Toc955299"/>
      <w:bookmarkEnd w:id="87"/>
      <w:bookmarkEnd w:id="88"/>
      <w:bookmarkEnd w:id="89"/>
      <w:bookmarkEnd w:id="90"/>
      <w:r>
        <w:lastRenderedPageBreak/>
        <w:t>Eligible locations</w:t>
      </w:r>
      <w:bookmarkEnd w:id="91"/>
    </w:p>
    <w:p w14:paraId="3D5483A6" w14:textId="73F7F369" w:rsidR="00EC2C51" w:rsidRDefault="00E36EBF" w:rsidP="00EC2C51">
      <w:r>
        <w:t>We will consider a</w:t>
      </w:r>
      <w:r w:rsidR="009678ED">
        <w:t xml:space="preserve">ctivities </w:t>
      </w:r>
      <w:r w:rsidR="005623BF">
        <w:t xml:space="preserve">based </w:t>
      </w:r>
      <w:r w:rsidR="00FE5DF3">
        <w:t>in any geographical location in Australia.</w:t>
      </w:r>
      <w:r w:rsidR="00D17C4E">
        <w:t xml:space="preserve"> </w:t>
      </w:r>
      <w:r w:rsidR="00EC2C51">
        <w:t>You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p>
    <w:p w14:paraId="1A9438CE" w14:textId="1CBA6568" w:rsidR="00C17E72" w:rsidRDefault="00C17E72" w:rsidP="00595B51">
      <w:pPr>
        <w:pStyle w:val="Heading3"/>
      </w:pPr>
      <w:bookmarkStart w:id="96" w:name="_Toc76656155"/>
      <w:bookmarkStart w:id="97" w:name="_Toc81914530"/>
      <w:bookmarkEnd w:id="96"/>
      <w:r w:rsidRPr="003E6559">
        <w:t>Eligible</w:t>
      </w:r>
      <w:r>
        <w:t xml:space="preserve"> </w:t>
      </w:r>
      <w:r w:rsidR="001F215C">
        <w:t>e</w:t>
      </w:r>
      <w:r w:rsidR="00490C48">
        <w:t>xpenditure</w:t>
      </w:r>
      <w:bookmarkEnd w:id="92"/>
      <w:bookmarkEnd w:id="93"/>
      <w:bookmarkEnd w:id="94"/>
      <w:bookmarkEnd w:id="95"/>
      <w:bookmarkEnd w:id="97"/>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Default="00E27755" w:rsidP="00AC6DFB">
      <w:pPr>
        <w:pStyle w:val="ListBullet"/>
        <w:numPr>
          <w:ilvl w:val="0"/>
          <w:numId w:val="7"/>
        </w:numPr>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2F09F880" w14:textId="77777777" w:rsidR="00E27755" w:rsidRDefault="00E27755" w:rsidP="00AC6DFB">
      <w:pPr>
        <w:pStyle w:val="ListBullet"/>
        <w:numPr>
          <w:ilvl w:val="0"/>
          <w:numId w:val="7"/>
        </w:numPr>
      </w:pPr>
      <w:r>
        <w:t xml:space="preserve">For </w:t>
      </w:r>
      <w:r w:rsidR="00491C6B" w:rsidRPr="005A61FE">
        <w:t>guidance</w:t>
      </w:r>
      <w:r>
        <w:t xml:space="preserve"> on ineligible expenditure, see </w:t>
      </w:r>
      <w:r w:rsidR="009822C4">
        <w:t>A</w:t>
      </w:r>
      <w:r>
        <w:t xml:space="preserve">ppendix </w:t>
      </w:r>
      <w:r w:rsidR="00082460">
        <w:t>B</w:t>
      </w:r>
      <w:r>
        <w:t>.</w:t>
      </w:r>
    </w:p>
    <w:p w14:paraId="2C8F0F42" w14:textId="77777777" w:rsidR="00D30E9D" w:rsidRDefault="00D30E9D" w:rsidP="00E27755">
      <w:pPr>
        <w:pStyle w:val="ListBullet"/>
        <w:spacing w:after="120"/>
        <w:ind w:left="0" w:firstLine="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77777777" w:rsidR="00FE7257" w:rsidRDefault="00E27755" w:rsidP="008C6462">
      <w:pPr>
        <w:pStyle w:val="ListBullet"/>
        <w:spacing w:after="120"/>
        <w:ind w:left="0" w:firstLine="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8D5C33">
      <w:pPr>
        <w:spacing w:after="80"/>
      </w:pPr>
      <w:r>
        <w:t>To be eligible, expenditure must</w:t>
      </w:r>
      <w:r w:rsidR="00B6306B">
        <w:t>:</w:t>
      </w:r>
    </w:p>
    <w:p w14:paraId="51FA6711" w14:textId="77777777" w:rsidR="00FE5602" w:rsidRDefault="00E27755" w:rsidP="0083178A">
      <w:pPr>
        <w:pStyle w:val="ListBullet"/>
        <w:numPr>
          <w:ilvl w:val="0"/>
          <w:numId w:val="7"/>
        </w:numPr>
      </w:pPr>
      <w:r>
        <w:t>be a direct cost of the project</w:t>
      </w:r>
    </w:p>
    <w:p w14:paraId="0E50E699" w14:textId="77777777" w:rsidR="00FE5602" w:rsidRDefault="00FE5602" w:rsidP="0083178A">
      <w:pPr>
        <w:pStyle w:val="ListBullet"/>
        <w:numPr>
          <w:ilvl w:val="0"/>
          <w:numId w:val="7"/>
        </w:numPr>
      </w:pPr>
      <w:r>
        <w:t xml:space="preserve">be incurred by you </w:t>
      </w:r>
      <w:r w:rsidR="00E27755">
        <w:t xml:space="preserve">for </w:t>
      </w:r>
      <w:r w:rsidR="008C6462">
        <w:t xml:space="preserve">required </w:t>
      </w:r>
      <w:r>
        <w:t>project audit activities.</w:t>
      </w:r>
    </w:p>
    <w:p w14:paraId="50AB32E1" w14:textId="77777777" w:rsidR="00E27755" w:rsidRDefault="00E27755" w:rsidP="00E27755">
      <w:pPr>
        <w:pStyle w:val="ListBullet"/>
        <w:spacing w:after="120"/>
        <w:ind w:left="0" w:firstLine="0"/>
      </w:pPr>
      <w:r>
        <w:t>You must incur the project expenditure between the project start and end date for it to be eligible unless stated otherwise.</w:t>
      </w:r>
    </w:p>
    <w:p w14:paraId="52CBBD86" w14:textId="77777777" w:rsidR="00EF53D9" w:rsidRDefault="00EF53D9" w:rsidP="00EF53D9">
      <w:bookmarkStart w:id="98" w:name="_Toc496536663"/>
      <w:r>
        <w:t>You must not commence your project until you execute a grant agreement with the Commonwealth.</w:t>
      </w:r>
    </w:p>
    <w:p w14:paraId="6D32AB13" w14:textId="77777777" w:rsidR="0039610D" w:rsidRPr="00747B26" w:rsidRDefault="0036055C" w:rsidP="00B40A70">
      <w:pPr>
        <w:pStyle w:val="Heading2"/>
      </w:pPr>
      <w:bookmarkStart w:id="99" w:name="_Toc955301"/>
      <w:bookmarkStart w:id="100" w:name="_Toc496536664"/>
      <w:bookmarkStart w:id="101" w:name="_Toc531277491"/>
      <w:bookmarkStart w:id="102" w:name="_Toc81914531"/>
      <w:bookmarkEnd w:id="98"/>
      <w:r>
        <w:t xml:space="preserve">The </w:t>
      </w:r>
      <w:r w:rsidR="00E93B21">
        <w:t>assessment</w:t>
      </w:r>
      <w:r w:rsidR="0053412C">
        <w:t xml:space="preserve"> </w:t>
      </w:r>
      <w:r>
        <w:t>criteria</w:t>
      </w:r>
      <w:bookmarkEnd w:id="99"/>
      <w:bookmarkEnd w:id="100"/>
      <w:bookmarkEnd w:id="101"/>
      <w:bookmarkEnd w:id="102"/>
    </w:p>
    <w:p w14:paraId="4BD9D93C" w14:textId="103B8B41"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 xml:space="preserve">each technical criterion and against the non-weighted (non-technical) </w:t>
      </w:r>
      <w:r w:rsidR="00F31F0E">
        <w:t>‘</w:t>
      </w:r>
      <w:r w:rsidR="008C432F">
        <w:t xml:space="preserve">Overall </w:t>
      </w:r>
      <w:r w:rsidR="00F31F0E">
        <w:t>v</w:t>
      </w:r>
      <w:r w:rsidR="008C432F">
        <w:t xml:space="preserve">alue and </w:t>
      </w:r>
      <w:r w:rsidR="00F31F0E">
        <w:t>r</w:t>
      </w:r>
      <w:r w:rsidR="008C432F">
        <w:t>isk of the project</w:t>
      </w:r>
      <w:r w:rsidR="00F31F0E">
        <w:t>’</w:t>
      </w:r>
      <w:r w:rsidR="008C432F">
        <w:t xml:space="preserve"> assessment</w:t>
      </w:r>
      <w:r w:rsidR="00B45117">
        <w:t xml:space="preserve"> criterion</w:t>
      </w:r>
      <w:r w:rsidR="00C72FCA">
        <w:t>.</w:t>
      </w:r>
      <w:r w:rsidR="00B45117">
        <w:t xml:space="preserve"> </w:t>
      </w:r>
    </w:p>
    <w:p w14:paraId="7F6FAAD6" w14:textId="77777777"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9F9BDFD" w14:textId="77777777" w:rsidR="00C32ABB" w:rsidRDefault="00C32ABB" w:rsidP="00C32ABB">
      <w:bookmarkStart w:id="103" w:name="_Toc496536666"/>
      <w:bookmarkStart w:id="104" w:name="_Toc531277493"/>
      <w:bookmarkStart w:id="105" w:name="_Toc955303"/>
      <w:r>
        <w:t xml:space="preserve">We will only award funding to applications that score </w:t>
      </w:r>
      <w:r w:rsidR="00AC2FFD">
        <w:t xml:space="preserve">satisfactorily </w:t>
      </w:r>
      <w:r>
        <w:t>against all criteria.</w:t>
      </w:r>
    </w:p>
    <w:p w14:paraId="7CFA82A0" w14:textId="157B244B" w:rsidR="00F140FE" w:rsidRPr="00395A80" w:rsidRDefault="00F140FE" w:rsidP="00595B51">
      <w:pPr>
        <w:pStyle w:val="Heading3"/>
      </w:pPr>
      <w:bookmarkStart w:id="106" w:name="_Toc22914662"/>
      <w:bookmarkStart w:id="107" w:name="_Toc23330955"/>
      <w:bookmarkStart w:id="108" w:name="_Toc81914532"/>
      <w:r w:rsidRPr="00395A80">
        <w:t xml:space="preserve">Assessment Criterion 1 - Project </w:t>
      </w:r>
      <w:r w:rsidR="00C80609">
        <w:t>Impact</w:t>
      </w:r>
      <w:r w:rsidRPr="00395A80">
        <w:t xml:space="preserve"> (</w:t>
      </w:r>
      <w:r w:rsidR="00DA3278" w:rsidRPr="0083178A">
        <w:t>40</w:t>
      </w:r>
      <w:r w:rsidR="00C80609">
        <w:t>%</w:t>
      </w:r>
      <w:r w:rsidRPr="00395A80">
        <w:t xml:space="preserve"> weighting)</w:t>
      </w:r>
      <w:bookmarkEnd w:id="106"/>
      <w:bookmarkEnd w:id="107"/>
      <w:bookmarkEnd w:id="108"/>
    </w:p>
    <w:p w14:paraId="0E482BA4" w14:textId="77777777" w:rsidR="00F73676" w:rsidRDefault="00F73676" w:rsidP="00F73676">
      <w:pPr>
        <w:pStyle w:val="ListNumber2"/>
        <w:numPr>
          <w:ilvl w:val="0"/>
          <w:numId w:val="0"/>
        </w:numPr>
      </w:pPr>
      <w:bookmarkStart w:id="109" w:name="_Toc22914663"/>
      <w:bookmarkStart w:id="110" w:name="_Toc23330956"/>
      <w:r>
        <w:t>You should demonstrate this by identifying:</w:t>
      </w:r>
    </w:p>
    <w:p w14:paraId="01BEEBFA" w14:textId="5798198E" w:rsidR="00F73676" w:rsidRPr="00C974C8" w:rsidRDefault="00F73676" w:rsidP="00F73676">
      <w:pPr>
        <w:pStyle w:val="ListNumber2"/>
        <w:numPr>
          <w:ilvl w:val="0"/>
          <w:numId w:val="37"/>
        </w:numPr>
        <w:rPr>
          <w:rFonts w:cs="Arial"/>
          <w:szCs w:val="20"/>
        </w:rPr>
      </w:pPr>
      <w:r w:rsidRPr="00C974C8">
        <w:rPr>
          <w:rFonts w:cs="Arial"/>
          <w:szCs w:val="20"/>
        </w:rPr>
        <w:t>how your project will</w:t>
      </w:r>
      <w:r w:rsidR="0094390E" w:rsidRPr="00C974C8">
        <w:rPr>
          <w:rFonts w:cs="Arial"/>
          <w:szCs w:val="20"/>
        </w:rPr>
        <w:t xml:space="preserve"> address the objectives of the grant opportunity as specified in section 1.3</w:t>
      </w:r>
      <w:r w:rsidRPr="00C974C8">
        <w:rPr>
          <w:rFonts w:cs="Arial"/>
          <w:szCs w:val="20"/>
        </w:rPr>
        <w:t>, reflected by measurable project targets including, but not limited to:</w:t>
      </w:r>
    </w:p>
    <w:p w14:paraId="163B583B" w14:textId="1C4770D9" w:rsidR="00DA3278" w:rsidRPr="00B40A70" w:rsidRDefault="00DA3278" w:rsidP="00B40A70">
      <w:pPr>
        <w:pStyle w:val="ListBullet"/>
        <w:numPr>
          <w:ilvl w:val="1"/>
          <w:numId w:val="7"/>
        </w:numPr>
      </w:pPr>
      <w:r w:rsidRPr="00B40A70">
        <w:lastRenderedPageBreak/>
        <w:t>supporting the synthesis, transformation and generation of research data infrastructure</w:t>
      </w:r>
      <w:r w:rsidR="00005228" w:rsidRPr="00B40A70">
        <w:t xml:space="preserve"> and/or;</w:t>
      </w:r>
    </w:p>
    <w:p w14:paraId="49F0A5AC" w14:textId="5503DC3D" w:rsidR="00DA3278" w:rsidRPr="00B40A70" w:rsidRDefault="00DA3278" w:rsidP="00B40A70">
      <w:pPr>
        <w:pStyle w:val="ListBullet"/>
        <w:numPr>
          <w:ilvl w:val="1"/>
          <w:numId w:val="7"/>
        </w:numPr>
      </w:pPr>
      <w:r w:rsidRPr="00B40A70">
        <w:t>enabling novel methodologies and approaches that leverage and enhance research data infras</w:t>
      </w:r>
      <w:r w:rsidR="00352E79" w:rsidRPr="00B40A70">
        <w:t>tructure locally and nationally</w:t>
      </w:r>
      <w:r w:rsidR="00C974C8" w:rsidRPr="00B40A70">
        <w:t>.</w:t>
      </w:r>
    </w:p>
    <w:p w14:paraId="4CB980E5" w14:textId="1DEB16AC" w:rsidR="00F73676" w:rsidRPr="00EF6226" w:rsidRDefault="000919FB" w:rsidP="00F73676">
      <w:pPr>
        <w:pStyle w:val="ListNumber2"/>
        <w:numPr>
          <w:ilvl w:val="0"/>
          <w:numId w:val="37"/>
        </w:numPr>
      </w:pPr>
      <w:r w:rsidRPr="00C974C8">
        <w:rPr>
          <w:rFonts w:cs="Arial"/>
          <w:szCs w:val="20"/>
        </w:rPr>
        <w:t xml:space="preserve">how </w:t>
      </w:r>
      <w:r w:rsidR="00F73676" w:rsidRPr="00C974C8">
        <w:rPr>
          <w:rFonts w:cs="Arial"/>
          <w:szCs w:val="20"/>
        </w:rPr>
        <w:t>your project will deliver outcomes that are a priority for the Australian public, including details of community engagement and</w:t>
      </w:r>
      <w:r w:rsidR="00F73676" w:rsidRPr="00EF6226">
        <w:t xml:space="preserve"> involvement during conceptualisation, development and planned implementation of you</w:t>
      </w:r>
      <w:r w:rsidR="001612B9">
        <w:t>r</w:t>
      </w:r>
      <w:r w:rsidR="00F73676" w:rsidRPr="00EF6226">
        <w:t xml:space="preserve"> project</w:t>
      </w:r>
    </w:p>
    <w:p w14:paraId="47A62C3F" w14:textId="189ED4D8" w:rsidR="000919FB" w:rsidRPr="00EF6226" w:rsidRDefault="000919FB" w:rsidP="000919FB">
      <w:pPr>
        <w:pStyle w:val="ListNumber2"/>
        <w:numPr>
          <w:ilvl w:val="0"/>
          <w:numId w:val="37"/>
        </w:numPr>
      </w:pPr>
      <w:r w:rsidRPr="00EF6226">
        <w:t>partnerships with health service delivery partners that will support implementation of study findings into practice, as quickly as possible</w:t>
      </w:r>
    </w:p>
    <w:p w14:paraId="4CFC3E7C" w14:textId="57D84C07" w:rsidR="000919FB" w:rsidRPr="00EF6226" w:rsidRDefault="000919FB" w:rsidP="000919FB">
      <w:pPr>
        <w:pStyle w:val="ListNumber2"/>
        <w:numPr>
          <w:ilvl w:val="0"/>
          <w:numId w:val="37"/>
        </w:numPr>
      </w:pPr>
      <w:r w:rsidRPr="00EF6226">
        <w:t>how the research will provide outcomes within 12 months of the grant period ending</w:t>
      </w:r>
    </w:p>
    <w:p w14:paraId="0392B094" w14:textId="664C027A" w:rsidR="00F73676" w:rsidRPr="00EF6226" w:rsidRDefault="000919FB" w:rsidP="00F73676">
      <w:pPr>
        <w:pStyle w:val="ListNumber2"/>
        <w:numPr>
          <w:ilvl w:val="0"/>
          <w:numId w:val="37"/>
        </w:numPr>
      </w:pPr>
      <w:r w:rsidRPr="00EF6226">
        <w:t>how your project includes new and innovative approaches, that can be scaled nationally</w:t>
      </w:r>
    </w:p>
    <w:p w14:paraId="354E37E3" w14:textId="56DB396A" w:rsidR="00047F66" w:rsidRDefault="000919FB" w:rsidP="00047F66">
      <w:pPr>
        <w:pStyle w:val="ListNumber2"/>
        <w:numPr>
          <w:ilvl w:val="0"/>
          <w:numId w:val="37"/>
        </w:numPr>
      </w:pPr>
      <w:r w:rsidRPr="00EF6226">
        <w:t xml:space="preserve">how </w:t>
      </w:r>
      <w:r w:rsidR="00F73676">
        <w:t>your project builds on and supports other initiatives</w:t>
      </w:r>
      <w:r>
        <w:t xml:space="preserve">, </w:t>
      </w:r>
      <w:r w:rsidR="00352E79">
        <w:t xml:space="preserve">including coordination and interoperability with existing </w:t>
      </w:r>
      <w:r w:rsidR="00005228">
        <w:t>data infrastructure</w:t>
      </w:r>
      <w:r w:rsidR="00F73676">
        <w:t>.</w:t>
      </w:r>
    </w:p>
    <w:p w14:paraId="7C183A78" w14:textId="6160D986" w:rsidR="00047F66" w:rsidRDefault="00047F66" w:rsidP="00047F66">
      <w:pPr>
        <w:pStyle w:val="ListNumber2"/>
        <w:numPr>
          <w:ilvl w:val="0"/>
          <w:numId w:val="0"/>
        </w:numPr>
      </w:pPr>
      <w:r>
        <w:rPr>
          <w:szCs w:val="20"/>
        </w:rPr>
        <w:t>You should demonstrate how the outcomes or results you have identified against the MRFF Measures of Success are relevant and meaningful to the goal and aims of the Initiative.</w:t>
      </w:r>
    </w:p>
    <w:p w14:paraId="0B15EE60" w14:textId="50B6EE07" w:rsidR="00F140FE" w:rsidRPr="00F47E0C" w:rsidRDefault="00F140FE" w:rsidP="00595B51">
      <w:pPr>
        <w:pStyle w:val="Heading3"/>
      </w:pPr>
      <w:bookmarkStart w:id="111" w:name="_Toc81914533"/>
      <w:r w:rsidRPr="00395A80">
        <w:t>Assessment Criterion 2 - Project methodology (</w:t>
      </w:r>
      <w:r w:rsidR="00DA3278" w:rsidRPr="0083178A">
        <w:t>30</w:t>
      </w:r>
      <w:r w:rsidRPr="00395A80">
        <w:t>% weighting)</w:t>
      </w:r>
      <w:bookmarkEnd w:id="109"/>
      <w:bookmarkEnd w:id="110"/>
      <w:bookmarkEnd w:id="111"/>
    </w:p>
    <w:p w14:paraId="23DB8E08" w14:textId="77777777" w:rsidR="00F73676" w:rsidRPr="00EF6226" w:rsidRDefault="00F73676" w:rsidP="00F73676">
      <w:pPr>
        <w:pStyle w:val="ListNumber2"/>
        <w:numPr>
          <w:ilvl w:val="0"/>
          <w:numId w:val="0"/>
        </w:numPr>
      </w:pPr>
      <w:bookmarkStart w:id="112" w:name="_Toc20839293"/>
      <w:bookmarkStart w:id="113" w:name="_Toc22914664"/>
      <w:bookmarkStart w:id="114" w:name="_Toc23330957"/>
      <w:bookmarkStart w:id="115" w:name="_Toc496536667"/>
      <w:bookmarkStart w:id="116" w:name="_Toc531277494"/>
      <w:bookmarkStart w:id="117" w:name="_Toc955304"/>
      <w:bookmarkEnd w:id="103"/>
      <w:bookmarkEnd w:id="104"/>
      <w:bookmarkEnd w:id="105"/>
      <w:bookmarkEnd w:id="112"/>
      <w:r>
        <w:t xml:space="preserve">You should demonstrate </w:t>
      </w:r>
      <w:r w:rsidRPr="00EF6226">
        <w:t>your proposed approach to delivering the project by providing:</w:t>
      </w:r>
    </w:p>
    <w:p w14:paraId="38E49230" w14:textId="77777777" w:rsidR="00F73676" w:rsidRPr="00EF6226" w:rsidRDefault="00F73676" w:rsidP="0083178A">
      <w:pPr>
        <w:pStyle w:val="ListNumber2"/>
        <w:numPr>
          <w:ilvl w:val="0"/>
          <w:numId w:val="58"/>
        </w:numPr>
      </w:pPr>
      <w:r w:rsidRPr="00EF6226">
        <w:t xml:space="preserve">your project plan, including </w:t>
      </w:r>
    </w:p>
    <w:p w14:paraId="33C907A4" w14:textId="05F98706" w:rsidR="00F73676" w:rsidRPr="00EF6226" w:rsidRDefault="00F73676" w:rsidP="00B40A70">
      <w:pPr>
        <w:pStyle w:val="ListBullet"/>
        <w:numPr>
          <w:ilvl w:val="1"/>
          <w:numId w:val="7"/>
        </w:numPr>
      </w:pPr>
      <w:r w:rsidRPr="00EF6226">
        <w:t xml:space="preserve">an outline of the activities you will undertake </w:t>
      </w:r>
    </w:p>
    <w:p w14:paraId="4236EE01" w14:textId="63B3F766" w:rsidR="00F73676" w:rsidRPr="00EF6226" w:rsidRDefault="00F73676" w:rsidP="00B40A70">
      <w:pPr>
        <w:pStyle w:val="ListBullet"/>
        <w:numPr>
          <w:ilvl w:val="1"/>
          <w:numId w:val="7"/>
        </w:numPr>
      </w:pPr>
      <w:r w:rsidRPr="00EF6226">
        <w:t xml:space="preserve">appropriate milestones, performance indicators and timeframes for delivery </w:t>
      </w:r>
    </w:p>
    <w:p w14:paraId="50556485" w14:textId="77777777" w:rsidR="00F73676" w:rsidRPr="00A91460" w:rsidRDefault="00F73676" w:rsidP="00B40A70">
      <w:pPr>
        <w:pStyle w:val="ListBullet"/>
        <w:numPr>
          <w:ilvl w:val="1"/>
          <w:numId w:val="7"/>
        </w:numPr>
      </w:pPr>
      <w:r w:rsidRPr="00EF6226">
        <w:t>the governance structures in place</w:t>
      </w:r>
      <w:r w:rsidRPr="00A91460">
        <w:t xml:space="preserve"> for the project</w:t>
      </w:r>
    </w:p>
    <w:p w14:paraId="76FE1915" w14:textId="656659F7" w:rsidR="00F73676" w:rsidRDefault="00F73676" w:rsidP="0083178A">
      <w:pPr>
        <w:pStyle w:val="ListNumber2"/>
        <w:numPr>
          <w:ilvl w:val="0"/>
          <w:numId w:val="58"/>
        </w:numPr>
      </w:pPr>
      <w:r>
        <w:t>a project feasibility analysis.</w:t>
      </w:r>
      <w:r w:rsidR="00D33A6D">
        <w:t xml:space="preserve"> </w:t>
      </w:r>
    </w:p>
    <w:p w14:paraId="110AC495" w14:textId="0A26E0E5" w:rsidR="00F140FE" w:rsidRPr="00A877BC" w:rsidRDefault="00F140FE" w:rsidP="00595B51">
      <w:pPr>
        <w:pStyle w:val="Heading3"/>
      </w:pPr>
      <w:bookmarkStart w:id="118" w:name="_Toc81914534"/>
      <w:r w:rsidRPr="00395A80">
        <w:t>Assessment Criterion 3 -</w:t>
      </w:r>
      <w:r>
        <w:t xml:space="preserve"> </w:t>
      </w:r>
      <w:r w:rsidRPr="00395A80">
        <w:t>Capacity, capability and resources to deliver the project (</w:t>
      </w:r>
      <w:r w:rsidR="00DA3278" w:rsidRPr="0083178A">
        <w:t>30</w:t>
      </w:r>
      <w:r w:rsidRPr="00395A80">
        <w:t>% weighting)</w:t>
      </w:r>
      <w:bookmarkEnd w:id="113"/>
      <w:bookmarkEnd w:id="114"/>
      <w:bookmarkEnd w:id="118"/>
    </w:p>
    <w:p w14:paraId="2C21E1F8" w14:textId="77777777" w:rsidR="00F73676" w:rsidRDefault="00F73676" w:rsidP="00F73676">
      <w:pPr>
        <w:pStyle w:val="ListNumber2"/>
        <w:numPr>
          <w:ilvl w:val="0"/>
          <w:numId w:val="0"/>
        </w:numPr>
      </w:pPr>
      <w:bookmarkStart w:id="119" w:name="_Toc22914665"/>
      <w:bookmarkStart w:id="120" w:name="_Toc23330958"/>
      <w:bookmarkEnd w:id="115"/>
      <w:bookmarkEnd w:id="116"/>
      <w:bookmarkEnd w:id="117"/>
      <w:r>
        <w:t>You should demonstrate this by providing details of:</w:t>
      </w:r>
    </w:p>
    <w:p w14:paraId="73F7B417" w14:textId="108E66B2" w:rsidR="000919FB" w:rsidRPr="00A91460" w:rsidRDefault="00F73676" w:rsidP="0083178A">
      <w:pPr>
        <w:pStyle w:val="ListNumber2"/>
        <w:numPr>
          <w:ilvl w:val="0"/>
          <w:numId w:val="61"/>
        </w:numPr>
      </w:pPr>
      <w:r w:rsidRPr="00A91460">
        <w:t xml:space="preserve">your access to, and/or a feasible plan to recruit, an appropriate, multi-disciplinary team, with </w:t>
      </w:r>
      <w:r>
        <w:t xml:space="preserve">proposed </w:t>
      </w:r>
      <w:r w:rsidRPr="00A91460">
        <w:t>key project personnel, their skills and experience clearly articula</w:t>
      </w:r>
      <w:r>
        <w:t>t</w:t>
      </w:r>
      <w:r w:rsidRPr="00A91460">
        <w:t>ed, along with explanations of how their skills and experiences are important to the success of your project</w:t>
      </w:r>
    </w:p>
    <w:p w14:paraId="70876DE0" w14:textId="078D111E" w:rsidR="00F73676" w:rsidRPr="00EF6226" w:rsidRDefault="00F73676" w:rsidP="0083178A">
      <w:pPr>
        <w:pStyle w:val="ListNumber2"/>
        <w:numPr>
          <w:ilvl w:val="0"/>
          <w:numId w:val="61"/>
        </w:numPr>
      </w:pPr>
      <w:r>
        <w:t xml:space="preserve">your </w:t>
      </w:r>
      <w:r w:rsidRPr="00EF6226">
        <w:t xml:space="preserve">track record in managing similar projects </w:t>
      </w:r>
    </w:p>
    <w:p w14:paraId="168F1527" w14:textId="49D6715B" w:rsidR="00F73676" w:rsidRPr="00EF6226" w:rsidRDefault="00F73676" w:rsidP="0083178A">
      <w:pPr>
        <w:pStyle w:val="ListNumber2"/>
        <w:numPr>
          <w:ilvl w:val="0"/>
          <w:numId w:val="61"/>
        </w:numPr>
      </w:pPr>
      <w:r w:rsidRPr="00EF6226">
        <w:t>your access, or future access, to any required infrastructure, land, capital equipment, technology, and regulatory or other approvals</w:t>
      </w:r>
    </w:p>
    <w:p w14:paraId="0A2B2681" w14:textId="758B4923" w:rsidR="00F73676" w:rsidRPr="00EF6226" w:rsidRDefault="00F73676" w:rsidP="0083178A">
      <w:pPr>
        <w:pStyle w:val="ListNumber2"/>
        <w:numPr>
          <w:ilvl w:val="0"/>
          <w:numId w:val="61"/>
        </w:numPr>
      </w:pPr>
      <w:r w:rsidRPr="00EF6226">
        <w:t>how any infrastructure funded through this project will be maintained beyond the life of the grant opportunity.</w:t>
      </w:r>
      <w:r w:rsidRPr="00EF6226" w:rsidDel="00194DC4">
        <w:t xml:space="preserve"> </w:t>
      </w:r>
    </w:p>
    <w:p w14:paraId="7272C626" w14:textId="48BB41F4" w:rsidR="00F140FE" w:rsidRPr="00EF6226" w:rsidRDefault="00F140FE" w:rsidP="00595B51">
      <w:pPr>
        <w:pStyle w:val="Heading3"/>
      </w:pPr>
      <w:bookmarkStart w:id="121" w:name="_Toc76656161"/>
      <w:bookmarkStart w:id="122" w:name="_Toc81914535"/>
      <w:bookmarkEnd w:id="121"/>
      <w:r w:rsidRPr="00EF6226">
        <w:t xml:space="preserve">Assessment Criterion 4. Overall </w:t>
      </w:r>
      <w:r w:rsidR="00F31F0E">
        <w:t>v</w:t>
      </w:r>
      <w:r w:rsidRPr="00EF6226">
        <w:t xml:space="preserve">alue and </w:t>
      </w:r>
      <w:r w:rsidR="00F31F0E">
        <w:t>r</w:t>
      </w:r>
      <w:r w:rsidRPr="00EF6226">
        <w:t xml:space="preserve">isk of the </w:t>
      </w:r>
      <w:r w:rsidR="00F31F0E">
        <w:t>p</w:t>
      </w:r>
      <w:r w:rsidRPr="00EF6226">
        <w:t>roject (non-weighted)</w:t>
      </w:r>
      <w:bookmarkEnd w:id="119"/>
      <w:bookmarkEnd w:id="120"/>
      <w:bookmarkEnd w:id="122"/>
    </w:p>
    <w:p w14:paraId="4F0C9E0F" w14:textId="4598C669" w:rsidR="00F73676" w:rsidRDefault="00F73676" w:rsidP="00F73676">
      <w:pPr>
        <w:autoSpaceDE w:val="0"/>
        <w:autoSpaceDN w:val="0"/>
        <w:adjustRightInd w:val="0"/>
        <w:spacing w:before="120" w:after="0" w:line="276" w:lineRule="auto"/>
        <w:rPr>
          <w:rFonts w:cstheme="minorHAnsi"/>
        </w:rPr>
      </w:pPr>
      <w:bookmarkStart w:id="123" w:name="_Toc22546451"/>
      <w:bookmarkStart w:id="124" w:name="_Toc22546452"/>
      <w:bookmarkStart w:id="125" w:name="_Toc22546453"/>
      <w:bookmarkStart w:id="126" w:name="_Toc22546454"/>
      <w:bookmarkStart w:id="127" w:name="_Toc20839295"/>
      <w:bookmarkStart w:id="128" w:name="_Toc20839298"/>
      <w:bookmarkStart w:id="129" w:name="_Toc20839299"/>
      <w:bookmarkStart w:id="130" w:name="_Toc496536669"/>
      <w:bookmarkStart w:id="131" w:name="_Toc531277496"/>
      <w:bookmarkStart w:id="132" w:name="_Toc955306"/>
      <w:bookmarkStart w:id="133" w:name="_Toc164844283"/>
      <w:bookmarkStart w:id="134" w:name="_Toc383003272"/>
      <w:bookmarkEnd w:id="85"/>
      <w:bookmarkEnd w:id="86"/>
      <w:bookmarkEnd w:id="123"/>
      <w:bookmarkEnd w:id="124"/>
      <w:bookmarkEnd w:id="125"/>
      <w:bookmarkEnd w:id="126"/>
      <w:bookmarkEnd w:id="127"/>
      <w:bookmarkEnd w:id="128"/>
      <w:bookmarkEnd w:id="129"/>
      <w:r w:rsidRPr="00EF6226">
        <w:rPr>
          <w:rFonts w:cstheme="minorHAnsi"/>
        </w:rPr>
        <w:t>Your application should demonstrate the overall value and risk of the project, including that you have robust risk identification and management processes</w:t>
      </w:r>
      <w:r w:rsidRPr="00BB3A63">
        <w:rPr>
          <w:rFonts w:cstheme="minorHAnsi"/>
        </w:rPr>
        <w:t xml:space="preserve">. </w:t>
      </w:r>
      <w:r w:rsidR="005604BA" w:rsidRPr="005604BA">
        <w:rPr>
          <w:rFonts w:cstheme="minorHAnsi"/>
        </w:rPr>
        <w:t>This should include consideration of risks related to COVID-19 restrictions</w:t>
      </w:r>
      <w:r w:rsidR="005604BA">
        <w:rPr>
          <w:rFonts w:cstheme="minorHAnsi"/>
        </w:rPr>
        <w:t>.</w:t>
      </w:r>
      <w:r w:rsidRPr="00BB3A63">
        <w:rPr>
          <w:rFonts w:cstheme="minorHAnsi"/>
        </w:rPr>
        <w:t xml:space="preserve"> </w:t>
      </w:r>
    </w:p>
    <w:p w14:paraId="3218885B" w14:textId="77777777" w:rsidR="00F73676" w:rsidRPr="00BB3A63" w:rsidRDefault="00F73676" w:rsidP="00F73676">
      <w:pPr>
        <w:autoSpaceDE w:val="0"/>
        <w:autoSpaceDN w:val="0"/>
        <w:adjustRightInd w:val="0"/>
        <w:spacing w:before="120" w:after="0" w:line="276" w:lineRule="auto"/>
        <w:rPr>
          <w:rFonts w:cstheme="minorHAnsi"/>
        </w:rPr>
      </w:pPr>
      <w:r w:rsidRPr="00BB3A63">
        <w:rPr>
          <w:rFonts w:cstheme="minorHAnsi"/>
        </w:rPr>
        <w:t xml:space="preserve">You should provide: </w:t>
      </w:r>
    </w:p>
    <w:p w14:paraId="75B6916E" w14:textId="77777777" w:rsidR="005604BA" w:rsidRDefault="005604BA" w:rsidP="00B40A70">
      <w:pPr>
        <w:pStyle w:val="ListBullet"/>
        <w:numPr>
          <w:ilvl w:val="0"/>
          <w:numId w:val="7"/>
        </w:numPr>
      </w:pPr>
      <w:r>
        <w:lastRenderedPageBreak/>
        <w:t>Your Measures of Success statement</w:t>
      </w:r>
    </w:p>
    <w:p w14:paraId="7233DBE7" w14:textId="182C4743" w:rsidR="00F73676" w:rsidRDefault="00D33A6D" w:rsidP="00B40A70">
      <w:pPr>
        <w:pStyle w:val="ListBullet"/>
        <w:numPr>
          <w:ilvl w:val="0"/>
          <w:numId w:val="7"/>
        </w:numPr>
      </w:pPr>
      <w:r>
        <w:t>y</w:t>
      </w:r>
      <w:r w:rsidR="00F73676">
        <w:t>our proposed budget and justification</w:t>
      </w:r>
    </w:p>
    <w:p w14:paraId="4A882CBF" w14:textId="44460252" w:rsidR="00F73676" w:rsidRDefault="00D33A6D" w:rsidP="00B40A70">
      <w:pPr>
        <w:pStyle w:val="ListBullet"/>
        <w:numPr>
          <w:ilvl w:val="0"/>
          <w:numId w:val="7"/>
        </w:numPr>
      </w:pPr>
      <w:r>
        <w:t>a</w:t>
      </w:r>
      <w:r w:rsidR="00F73676">
        <w:t xml:space="preserve"> risk management plan. </w:t>
      </w:r>
    </w:p>
    <w:p w14:paraId="652970BA" w14:textId="77777777" w:rsidR="00F73676" w:rsidRPr="002F6475" w:rsidRDefault="00F73676" w:rsidP="00AC6DFB">
      <w:pPr>
        <w:pStyle w:val="Bullet1"/>
        <w:numPr>
          <w:ilvl w:val="0"/>
          <w:numId w:val="0"/>
        </w:numPr>
      </w:pPr>
      <w:r w:rsidRPr="002F6475">
        <w:t>Our assessment will also take into consideration:</w:t>
      </w:r>
    </w:p>
    <w:p w14:paraId="5DACCD9C" w14:textId="77777777" w:rsidR="005604BA" w:rsidRDefault="005604BA" w:rsidP="00B40A70">
      <w:pPr>
        <w:pStyle w:val="ListBullet"/>
        <w:numPr>
          <w:ilvl w:val="0"/>
          <w:numId w:val="7"/>
        </w:numPr>
      </w:pPr>
      <w:r w:rsidRPr="005604BA">
        <w:t>the relative contribution of the outcomes or results you have identified against the MRFF Measures of Success to the goal and aims of the Initiative</w:t>
      </w:r>
    </w:p>
    <w:p w14:paraId="01D68B81" w14:textId="1C2F4D15" w:rsidR="00F73676" w:rsidRPr="002F6475" w:rsidRDefault="00F73676" w:rsidP="00B40A70">
      <w:pPr>
        <w:pStyle w:val="ListBullet"/>
        <w:numPr>
          <w:ilvl w:val="0"/>
          <w:numId w:val="7"/>
        </w:numPr>
      </w:pPr>
      <w:r w:rsidRPr="002F6475">
        <w:t>the suitability of your proposed budget to complete all project activities</w:t>
      </w:r>
    </w:p>
    <w:p w14:paraId="1EB297FA" w14:textId="77777777" w:rsidR="00F73676" w:rsidRPr="002F6475" w:rsidRDefault="00F73676" w:rsidP="00B40A70">
      <w:pPr>
        <w:pStyle w:val="ListBullet"/>
        <w:numPr>
          <w:ilvl w:val="0"/>
          <w:numId w:val="7"/>
        </w:numPr>
      </w:pPr>
      <w:r w:rsidRPr="002F6475">
        <w:t>how well the requested budget has been detailed and justified</w:t>
      </w:r>
    </w:p>
    <w:p w14:paraId="38DD1896" w14:textId="77777777" w:rsidR="005604BA" w:rsidRDefault="005604BA" w:rsidP="00B40A70">
      <w:pPr>
        <w:pStyle w:val="ListBullet"/>
        <w:numPr>
          <w:ilvl w:val="0"/>
          <w:numId w:val="7"/>
        </w:numPr>
      </w:pPr>
      <w:r w:rsidRPr="005604BA">
        <w:t>the value of any financial and/or in-kind contributions from partners</w:t>
      </w:r>
    </w:p>
    <w:p w14:paraId="447D0992" w14:textId="03539739" w:rsidR="00F73676" w:rsidRPr="002F6475" w:rsidRDefault="00F73676" w:rsidP="00B40A70">
      <w:pPr>
        <w:pStyle w:val="ListBullet"/>
        <w:numPr>
          <w:ilvl w:val="0"/>
          <w:numId w:val="7"/>
        </w:numPr>
      </w:pPr>
      <w:r w:rsidRPr="002F6475">
        <w:t xml:space="preserve">how soundly your risk management approach is demonstrated </w:t>
      </w:r>
    </w:p>
    <w:p w14:paraId="0BE4F5EB" w14:textId="77777777" w:rsidR="00F73676" w:rsidRPr="002F6475" w:rsidRDefault="00F73676" w:rsidP="00B40A70">
      <w:pPr>
        <w:pStyle w:val="ListBullet"/>
        <w:numPr>
          <w:ilvl w:val="0"/>
          <w:numId w:val="7"/>
        </w:numPr>
      </w:pPr>
      <w:r w:rsidRPr="002F6475">
        <w:t>any risks identified as part of the assessment of your application</w:t>
      </w:r>
    </w:p>
    <w:p w14:paraId="69BADD9C" w14:textId="77777777" w:rsidR="00F73676" w:rsidRPr="006D19F8" w:rsidRDefault="00F73676" w:rsidP="00B40A70">
      <w:pPr>
        <w:pStyle w:val="ListBullet"/>
        <w:numPr>
          <w:ilvl w:val="0"/>
          <w:numId w:val="7"/>
        </w:numPr>
      </w:pPr>
      <w:r w:rsidRPr="006D19F8">
        <w:t xml:space="preserve">the </w:t>
      </w:r>
      <w:r>
        <w:t xml:space="preserve">appropriateness of the </w:t>
      </w:r>
      <w:r w:rsidRPr="006D19F8">
        <w:t>submitted risk management plan</w:t>
      </w:r>
      <w:r>
        <w:t xml:space="preserve"> in documenting key risks to the completion of the research proposal</w:t>
      </w:r>
      <w:r w:rsidRPr="006D19F8">
        <w:t xml:space="preserve">, including your plan to manage those identified risks, and </w:t>
      </w:r>
    </w:p>
    <w:p w14:paraId="40D48E13" w14:textId="77777777" w:rsidR="00F73676" w:rsidRPr="00BB3A63" w:rsidRDefault="00F73676" w:rsidP="00B40A70">
      <w:pPr>
        <w:pStyle w:val="ListBullet"/>
        <w:numPr>
          <w:ilvl w:val="0"/>
          <w:numId w:val="7"/>
        </w:numPr>
      </w:pPr>
      <w:r w:rsidRPr="00BB3A63">
        <w:t>how you propose to monitor and report risks (both those identified in your submitted risk management plan and those which may arise during your project).</w:t>
      </w:r>
    </w:p>
    <w:p w14:paraId="43D92D6F" w14:textId="77777777" w:rsidR="00A71134" w:rsidRPr="00F77C1C" w:rsidRDefault="00A71134" w:rsidP="00B40A70">
      <w:pPr>
        <w:pStyle w:val="Heading2"/>
      </w:pPr>
      <w:bookmarkStart w:id="135" w:name="_Toc81914536"/>
      <w:r>
        <w:t>How to apply</w:t>
      </w:r>
      <w:bookmarkEnd w:id="130"/>
      <w:bookmarkEnd w:id="131"/>
      <w:bookmarkEnd w:id="132"/>
      <w:bookmarkEnd w:id="135"/>
    </w:p>
    <w:p w14:paraId="7DB0D216" w14:textId="0A31C065"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25" w:anchor="key-documents" w:history="1">
        <w:r w:rsidRPr="00CC3E39">
          <w:rPr>
            <w:rStyle w:val="Hyperlink"/>
          </w:rPr>
          <w:t>application form</w:t>
        </w:r>
      </w:hyperlink>
      <w:r w:rsidR="00535C7E">
        <w:t xml:space="preserve"> </w:t>
      </w:r>
      <w:r>
        <w:t xml:space="preserve">and the </w:t>
      </w:r>
      <w:r w:rsidR="00F27C1B">
        <w:t xml:space="preserve">sample </w:t>
      </w:r>
      <w:hyperlink r:id="rId26" w:anchor="key-documents" w:history="1">
        <w:r w:rsidRPr="00CC3E39">
          <w:rPr>
            <w:rStyle w:val="Hyperlink"/>
          </w:rPr>
          <w:t xml:space="preserve">grant </w:t>
        </w:r>
        <w:bookmarkStart w:id="136" w:name="_GoBack"/>
        <w:bookmarkEnd w:id="136"/>
        <w:r w:rsidRPr="00CC3E39">
          <w:rPr>
            <w:rStyle w:val="Hyperlink"/>
          </w:rPr>
          <w:t>agreement</w:t>
        </w:r>
      </w:hyperlink>
      <w:r w:rsidR="00596607">
        <w:t xml:space="preserve"> published on </w:t>
      </w:r>
      <w:r w:rsidRPr="00925B33">
        <w:t>business.gov.au</w:t>
      </w:r>
      <w:r w:rsidR="005624ED">
        <w:t xml:space="preserve"> and GrantConnect</w:t>
      </w:r>
      <w:r w:rsidRPr="00E162FF">
        <w:t>.</w:t>
      </w:r>
    </w:p>
    <w:p w14:paraId="0378A33C" w14:textId="77777777" w:rsidR="00247D27" w:rsidRPr="00B72EE8" w:rsidRDefault="00A71134" w:rsidP="00247D27">
      <w:r>
        <w:t>You can only submit an application during a</w:t>
      </w:r>
      <w:r w:rsidRPr="00E162FF">
        <w:t xml:space="preserve"> funding round</w:t>
      </w:r>
      <w:r w:rsidR="00C65E74">
        <w:t>.</w:t>
      </w:r>
    </w:p>
    <w:p w14:paraId="461AF768" w14:textId="77777777" w:rsidR="00A71134" w:rsidRDefault="00B20351" w:rsidP="00760D2E">
      <w:pPr>
        <w:keepNext/>
        <w:spacing w:after="80"/>
      </w:pPr>
      <w:r>
        <w:t>To apply, you must</w:t>
      </w:r>
      <w:r w:rsidR="00B6306B">
        <w:t>:</w:t>
      </w:r>
    </w:p>
    <w:p w14:paraId="13923CFB" w14:textId="77777777" w:rsidR="00A71134" w:rsidRDefault="00A71134" w:rsidP="00B40A70">
      <w:pPr>
        <w:pStyle w:val="ListBullet"/>
        <w:numPr>
          <w:ilvl w:val="0"/>
          <w:numId w:val="7"/>
        </w:numPr>
      </w:pPr>
      <w:r>
        <w:t>complete</w:t>
      </w:r>
      <w:r w:rsidRPr="00E162FF">
        <w:t xml:space="preserve"> the </w:t>
      </w:r>
      <w:r>
        <w:t xml:space="preserve">online </w:t>
      </w:r>
      <w:hyperlink r:id="rId27" w:history="1">
        <w:r w:rsidR="002866EB" w:rsidRPr="002C3099">
          <w:t>program application form</w:t>
        </w:r>
      </w:hyperlink>
      <w:r w:rsidRPr="00E162FF">
        <w:t xml:space="preserve"> </w:t>
      </w:r>
      <w:r w:rsidR="001475D6">
        <w:t xml:space="preserve">via </w:t>
      </w:r>
      <w:r w:rsidRPr="00FD7B9F">
        <w:t>business.gov.au</w:t>
      </w:r>
    </w:p>
    <w:p w14:paraId="6C3A27BF" w14:textId="77777777" w:rsidR="00A71134" w:rsidRDefault="00A71134" w:rsidP="00B40A70">
      <w:pPr>
        <w:pStyle w:val="ListBullet"/>
        <w:numPr>
          <w:ilvl w:val="0"/>
          <w:numId w:val="7"/>
        </w:numPr>
      </w:pPr>
      <w:r>
        <w:t>provide all the</w:t>
      </w:r>
      <w:r w:rsidRPr="00E162FF">
        <w:t xml:space="preserve"> information </w:t>
      </w:r>
      <w:r w:rsidR="00A50607">
        <w:t>requested</w:t>
      </w:r>
      <w:r>
        <w:t xml:space="preserve"> </w:t>
      </w:r>
    </w:p>
    <w:p w14:paraId="0E13BDEE" w14:textId="77777777" w:rsidR="00A71134" w:rsidRDefault="00A71134" w:rsidP="00B40A70">
      <w:pPr>
        <w:pStyle w:val="ListBullet"/>
        <w:numPr>
          <w:ilvl w:val="0"/>
          <w:numId w:val="7"/>
        </w:numPr>
      </w:pPr>
      <w:r>
        <w:t xml:space="preserve">address all eligibility and </w:t>
      </w:r>
      <w:r w:rsidR="001475D6">
        <w:t>assessment</w:t>
      </w:r>
      <w:r>
        <w:t xml:space="preserve"> criteria </w:t>
      </w:r>
    </w:p>
    <w:p w14:paraId="266A0A89" w14:textId="19C63253" w:rsidR="00A71134" w:rsidRDefault="00387369" w:rsidP="00B40A70">
      <w:pPr>
        <w:pStyle w:val="ListBullet"/>
        <w:numPr>
          <w:ilvl w:val="0"/>
          <w:numId w:val="7"/>
        </w:numPr>
      </w:pPr>
      <w:r>
        <w:t xml:space="preserve">include all </w:t>
      </w:r>
      <w:r w:rsidR="00A50607">
        <w:t xml:space="preserve">necessary </w:t>
      </w:r>
      <w:r w:rsidR="00A71134">
        <w:t>attachments</w:t>
      </w:r>
      <w:r w:rsidR="00B40A70">
        <w:t>.</w:t>
      </w:r>
    </w:p>
    <w:p w14:paraId="4D22F0A7"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(Cth). </w:t>
      </w:r>
      <w:r w:rsidR="00E22834">
        <w:t xml:space="preserve">If we consider that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28"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77777777" w:rsidR="00A71134" w:rsidRDefault="00A71134" w:rsidP="00EF4D5D">
      <w:pPr>
        <w:pStyle w:val="Heading3"/>
      </w:pPr>
      <w:bookmarkStart w:id="137" w:name="_Toc496536670"/>
      <w:bookmarkStart w:id="138" w:name="_Toc531277497"/>
      <w:bookmarkStart w:id="139" w:name="_Toc955307"/>
      <w:bookmarkStart w:id="140" w:name="_Toc81914537"/>
      <w:r>
        <w:lastRenderedPageBreak/>
        <w:t>Attachments to the application</w:t>
      </w:r>
      <w:bookmarkEnd w:id="137"/>
      <w:bookmarkEnd w:id="138"/>
      <w:bookmarkEnd w:id="139"/>
      <w:bookmarkEnd w:id="140"/>
    </w:p>
    <w:p w14:paraId="0064D41B" w14:textId="77777777" w:rsidR="00A71134" w:rsidRDefault="009049DE" w:rsidP="00EF4D5D">
      <w:pPr>
        <w:keepNext/>
        <w:spacing w:after="80"/>
      </w:pPr>
      <w:r w:rsidRPr="005A61FE">
        <w:t>Provide</w:t>
      </w:r>
      <w:r w:rsidR="00387369">
        <w:t xml:space="preserve"> t</w:t>
      </w:r>
      <w:r w:rsidR="00A71134">
        <w:t>he following documents with your application</w:t>
      </w:r>
      <w:r w:rsidR="00825941">
        <w:t>:</w:t>
      </w:r>
    </w:p>
    <w:p w14:paraId="381E2F81" w14:textId="77777777" w:rsidR="00615C6E" w:rsidRPr="00E059BF" w:rsidRDefault="00615C6E" w:rsidP="00615C6E">
      <w:pPr>
        <w:pStyle w:val="ListBullet"/>
        <w:numPr>
          <w:ilvl w:val="0"/>
          <w:numId w:val="7"/>
        </w:numPr>
      </w:pPr>
      <w:r w:rsidRPr="00E059BF">
        <w:t>a detailed project plan (maximum 12 pages excluding appendices)</w:t>
      </w:r>
    </w:p>
    <w:p w14:paraId="791146DF" w14:textId="77777777" w:rsidR="00615C6E" w:rsidRPr="00E059BF" w:rsidRDefault="00615C6E" w:rsidP="00615C6E">
      <w:pPr>
        <w:pStyle w:val="ListBullet"/>
        <w:numPr>
          <w:ilvl w:val="0"/>
          <w:numId w:val="7"/>
        </w:numPr>
      </w:pPr>
      <w:r w:rsidRPr="00E059BF">
        <w:t xml:space="preserve">a list of all chief investigators and collaborators who have shared authority and responsibility for leading and directing the design, conduct and reporting of the proposed project outlined in this application including the affiliations of each person listed. </w:t>
      </w:r>
    </w:p>
    <w:p w14:paraId="26D8BF24" w14:textId="77777777" w:rsidR="00615C6E" w:rsidRPr="00E059BF" w:rsidRDefault="00615C6E" w:rsidP="00615C6E">
      <w:pPr>
        <w:pStyle w:val="ListBullet"/>
        <w:numPr>
          <w:ilvl w:val="0"/>
          <w:numId w:val="7"/>
        </w:numPr>
      </w:pPr>
      <w:r w:rsidRPr="00E059BF">
        <w:t>a detailed and itemised project budget, including but not limited to disaggregation by project component and Financial Year (FY), and your related fee card</w:t>
      </w:r>
    </w:p>
    <w:p w14:paraId="642991BB" w14:textId="77777777" w:rsidR="00615C6E" w:rsidRPr="00E059BF" w:rsidRDefault="00615C6E" w:rsidP="00615C6E">
      <w:pPr>
        <w:pStyle w:val="ListBullet"/>
        <w:numPr>
          <w:ilvl w:val="0"/>
          <w:numId w:val="7"/>
        </w:numPr>
      </w:pPr>
      <w:r w:rsidRPr="00E059BF">
        <w:t>a statement of how your project will contribute to the Measures of Success for the MRFF as described in the MRFF Evaluation, Monitoring and Learning Strategy (see www.health.gov.ay/mrff) in a table format with the following headings: MRFF Measure of Success; How the project will contribute towards the measure of success; Description of outcome or result against which the contribution will be evaluated</w:t>
      </w:r>
    </w:p>
    <w:p w14:paraId="29C8A1FB" w14:textId="77777777" w:rsidR="00615C6E" w:rsidRPr="00E059BF" w:rsidRDefault="00615C6E" w:rsidP="00615C6E">
      <w:pPr>
        <w:pStyle w:val="ListBullet"/>
        <w:numPr>
          <w:ilvl w:val="0"/>
          <w:numId w:val="7"/>
        </w:numPr>
      </w:pPr>
      <w:r w:rsidRPr="00E059BF">
        <w:t>a detailed risk management plan, and any supporting documentation, describing how you propose to monitor, manage and report identified risks including risks that may arise during your project</w:t>
      </w:r>
    </w:p>
    <w:p w14:paraId="10FAD501" w14:textId="77777777" w:rsidR="00615C6E" w:rsidRPr="00E059BF" w:rsidRDefault="00615C6E" w:rsidP="00615C6E">
      <w:pPr>
        <w:pStyle w:val="ListBullet"/>
        <w:numPr>
          <w:ilvl w:val="0"/>
          <w:numId w:val="7"/>
        </w:numPr>
      </w:pPr>
      <w:r w:rsidRPr="00E059BF">
        <w:t>a project feasibility analysis</w:t>
      </w:r>
    </w:p>
    <w:p w14:paraId="01CA5166" w14:textId="77777777" w:rsidR="00615C6E" w:rsidRPr="00E059BF" w:rsidRDefault="00615C6E" w:rsidP="00615C6E">
      <w:pPr>
        <w:pStyle w:val="ListBullet"/>
        <w:numPr>
          <w:ilvl w:val="0"/>
          <w:numId w:val="7"/>
        </w:numPr>
      </w:pPr>
      <w:r w:rsidRPr="00E059BF">
        <w:t>details of intellectual property (IP) arrangements as an attachment if this is not included within the written content of the application</w:t>
      </w:r>
    </w:p>
    <w:p w14:paraId="49A154DA" w14:textId="77777777" w:rsidR="00615C6E" w:rsidRPr="00E059BF" w:rsidRDefault="00615C6E" w:rsidP="00615C6E">
      <w:pPr>
        <w:pStyle w:val="ListBullet"/>
        <w:numPr>
          <w:ilvl w:val="0"/>
          <w:numId w:val="7"/>
        </w:numPr>
      </w:pPr>
      <w:r w:rsidRPr="00E059BF">
        <w:t>a plain English summary that can be used to describe your project to the general public (maximum 200 words)</w:t>
      </w:r>
    </w:p>
    <w:p w14:paraId="4D40FBC6" w14:textId="77777777" w:rsidR="00615C6E" w:rsidRPr="00E059BF" w:rsidRDefault="00615C6E" w:rsidP="00615C6E">
      <w:pPr>
        <w:pStyle w:val="ListBullet"/>
        <w:numPr>
          <w:ilvl w:val="0"/>
          <w:numId w:val="7"/>
        </w:numPr>
      </w:pPr>
      <w:r w:rsidRPr="00E059BF">
        <w:t>evidence of support from the board, CEO or equivalent</w:t>
      </w:r>
    </w:p>
    <w:p w14:paraId="5107BDD6" w14:textId="77777777" w:rsidR="00615C6E" w:rsidRPr="00E059BF" w:rsidRDefault="00615C6E" w:rsidP="00615C6E">
      <w:pPr>
        <w:pStyle w:val="ListBullet"/>
        <w:numPr>
          <w:ilvl w:val="0"/>
          <w:numId w:val="7"/>
        </w:numPr>
      </w:pPr>
      <w:r w:rsidRPr="00E059BF">
        <w:t>trust deed (where applicable)</w:t>
      </w:r>
    </w:p>
    <w:p w14:paraId="310A8B97" w14:textId="22D8D4FB" w:rsidR="00615C6E" w:rsidRPr="00E059BF" w:rsidRDefault="00615C6E" w:rsidP="00615C6E">
      <w:pPr>
        <w:pStyle w:val="ListBullet"/>
        <w:numPr>
          <w:ilvl w:val="0"/>
          <w:numId w:val="7"/>
        </w:numPr>
      </w:pPr>
      <w:r w:rsidRPr="00E059BF">
        <w:t>letters of support (where applicable)</w:t>
      </w:r>
      <w:r w:rsidR="00F31F0E" w:rsidRPr="00E059BF">
        <w:t>.</w:t>
      </w:r>
    </w:p>
    <w:p w14:paraId="2166DBF4"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595B51">
      <w:pPr>
        <w:pStyle w:val="Heading3"/>
      </w:pPr>
      <w:bookmarkStart w:id="141" w:name="_Ref531274879"/>
      <w:bookmarkStart w:id="142" w:name="_Toc531277498"/>
      <w:bookmarkStart w:id="143" w:name="_Toc955308"/>
      <w:bookmarkStart w:id="144" w:name="_Toc81914538"/>
      <w:bookmarkStart w:id="145" w:name="_Toc489952689"/>
      <w:bookmarkStart w:id="146" w:name="_Toc496536671"/>
      <w:bookmarkStart w:id="147" w:name="_Ref482605332"/>
      <w:r>
        <w:t>Joint applications</w:t>
      </w:r>
      <w:bookmarkEnd w:id="141"/>
      <w:bookmarkEnd w:id="142"/>
      <w:bookmarkEnd w:id="143"/>
      <w:bookmarkEnd w:id="144"/>
    </w:p>
    <w:p w14:paraId="5F45A09B" w14:textId="77777777" w:rsidR="00B44FCA" w:rsidRDefault="00B44FCA" w:rsidP="00B44FCA">
      <w:pPr>
        <w:spacing w:after="80"/>
      </w:pPr>
      <w:bookmarkStart w:id="148" w:name="_Toc531277499"/>
      <w:bookmarkStart w:id="149" w:name="_Toc955309"/>
      <w:r>
        <w:t>We encourage</w:t>
      </w:r>
      <w:r w:rsidR="00700986">
        <w:t xml:space="preserve"> organisation</w:t>
      </w:r>
      <w:r>
        <w:t>s to join together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Default="00B44FCA" w:rsidP="0083178A">
      <w:pPr>
        <w:pStyle w:val="ListBullet"/>
        <w:numPr>
          <w:ilvl w:val="0"/>
          <w:numId w:val="7"/>
        </w:numPr>
      </w:pPr>
      <w:r>
        <w:t>details of the project partner</w:t>
      </w:r>
    </w:p>
    <w:p w14:paraId="68DC085D" w14:textId="77777777" w:rsidR="00B44FCA" w:rsidRDefault="00B44FCA" w:rsidP="0083178A">
      <w:pPr>
        <w:pStyle w:val="ListBullet"/>
        <w:numPr>
          <w:ilvl w:val="0"/>
          <w:numId w:val="7"/>
        </w:numPr>
      </w:pPr>
      <w:r>
        <w:t>an overview of how the project partner will work with the lead organisation and any other project partners in the group to successfully complete the project</w:t>
      </w:r>
    </w:p>
    <w:p w14:paraId="5C39C04F" w14:textId="77777777" w:rsidR="00B44FCA" w:rsidRDefault="00B44FCA" w:rsidP="0083178A">
      <w:pPr>
        <w:pStyle w:val="ListBullet"/>
        <w:numPr>
          <w:ilvl w:val="0"/>
          <w:numId w:val="7"/>
        </w:numPr>
      </w:pPr>
      <w:r>
        <w:t>an outline of the relevant experience and/or expertise the project partner will bring to the group</w:t>
      </w:r>
    </w:p>
    <w:p w14:paraId="2E937F73" w14:textId="77777777" w:rsidR="00B44FCA" w:rsidRDefault="00B44FCA" w:rsidP="0083178A">
      <w:pPr>
        <w:pStyle w:val="ListBullet"/>
        <w:numPr>
          <w:ilvl w:val="0"/>
          <w:numId w:val="7"/>
        </w:numPr>
      </w:pPr>
      <w:r>
        <w:t>the roles/responsibilities the project partner will undertake, and the resources it will contribute (if any)</w:t>
      </w:r>
    </w:p>
    <w:p w14:paraId="6B8D3611" w14:textId="77777777" w:rsidR="00B44FCA" w:rsidRDefault="00B44FCA" w:rsidP="0083178A">
      <w:pPr>
        <w:pStyle w:val="ListBullet"/>
        <w:numPr>
          <w:ilvl w:val="0"/>
          <w:numId w:val="7"/>
        </w:numPr>
      </w:pPr>
      <w:r>
        <w:t>details of a nominated management level contact officer.</w:t>
      </w:r>
    </w:p>
    <w:p w14:paraId="23601B78" w14:textId="77777777" w:rsidR="00B44FCA" w:rsidRPr="005A61FE" w:rsidRDefault="00B44FCA" w:rsidP="00B44FCA">
      <w:r>
        <w:t>You must have a formal arrangement in place with all parties</w:t>
      </w:r>
      <w:r w:rsidRPr="005A61FE">
        <w:t xml:space="preserve">. </w:t>
      </w:r>
    </w:p>
    <w:p w14:paraId="390A96A6" w14:textId="1EF0AA67" w:rsidR="003F2BDC" w:rsidRDefault="00B44FCA" w:rsidP="00595B51">
      <w:pPr>
        <w:pStyle w:val="Heading4"/>
      </w:pPr>
      <w:bookmarkStart w:id="150" w:name="_Toc81914539"/>
      <w:r>
        <w:lastRenderedPageBreak/>
        <w:t>Lead</w:t>
      </w:r>
      <w:r w:rsidR="00EC2C51">
        <w:t xml:space="preserve"> Organisations and Chief Investigator A</w:t>
      </w:r>
      <w:bookmarkEnd w:id="150"/>
    </w:p>
    <w:p w14:paraId="66421FCA" w14:textId="191076AA"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the application. The lead organisation must e</w:t>
      </w:r>
      <w:r w:rsidR="00350319">
        <w:t xml:space="preserve">nter into the grant agreement, and </w:t>
      </w:r>
      <w:r w:rsidR="007E6D27">
        <w:t xml:space="preserve">nominate a project lead </w:t>
      </w:r>
      <w:r w:rsidR="00EC2C51">
        <w:t xml:space="preserve">(Chief Investigator A) </w:t>
      </w:r>
      <w:r w:rsidR="007E6D27">
        <w:t xml:space="preserve">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11CA7F26" w14:textId="77777777" w:rsidR="00247D27" w:rsidRDefault="00247D27" w:rsidP="00595B51">
      <w:pPr>
        <w:pStyle w:val="Heading3"/>
      </w:pPr>
      <w:bookmarkStart w:id="151" w:name="_Toc494290495"/>
      <w:bookmarkStart w:id="152" w:name="_Toc81914540"/>
      <w:bookmarkEnd w:id="151"/>
      <w:r>
        <w:t xml:space="preserve">Timing of </w:t>
      </w:r>
      <w:r w:rsidR="00625370">
        <w:t xml:space="preserve">the </w:t>
      </w:r>
      <w:r>
        <w:t>grant opportunity</w:t>
      </w:r>
      <w:bookmarkEnd w:id="145"/>
      <w:bookmarkEnd w:id="146"/>
      <w:bookmarkEnd w:id="148"/>
      <w:bookmarkEnd w:id="149"/>
      <w:r w:rsidR="00625370">
        <w:t xml:space="preserve"> process</w:t>
      </w:r>
      <w:bookmarkEnd w:id="152"/>
    </w:p>
    <w:p w14:paraId="207C8476" w14:textId="77777777" w:rsidR="00D84D5B" w:rsidRPr="005A61FE" w:rsidRDefault="00247D27" w:rsidP="00C50FA1">
      <w:r>
        <w:t xml:space="preserve">You can only submit an application between the published opening and closing dates. We cannot accept late applications. </w:t>
      </w:r>
    </w:p>
    <w:p w14:paraId="63F26A6C" w14:textId="77777777" w:rsidR="00247D27" w:rsidRDefault="00247D27" w:rsidP="00680B92">
      <w:pPr>
        <w:pStyle w:val="Caption"/>
        <w:keepNext/>
      </w:pPr>
      <w:bookmarkStart w:id="153" w:name="_Toc467773968"/>
      <w:r w:rsidRPr="0054078D">
        <w:rPr>
          <w:bCs/>
        </w:rPr>
        <w:t>Table 1: Expected timing for this grant opportunity</w:t>
      </w:r>
      <w:bookmarkEnd w:id="153"/>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124D7">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rsidRPr="0083178A" w14:paraId="2A16203C" w14:textId="77777777" w:rsidTr="00E124D7">
        <w:trPr>
          <w:cantSplit/>
        </w:trPr>
        <w:tc>
          <w:tcPr>
            <w:tcW w:w="4815" w:type="dxa"/>
          </w:tcPr>
          <w:p w14:paraId="614BAB6E" w14:textId="1E0339B2" w:rsidR="00247D27" w:rsidRPr="0083178A" w:rsidRDefault="00247D27" w:rsidP="00B948BE">
            <w:r w:rsidRPr="0083178A">
              <w:t>Assessment of applications</w:t>
            </w:r>
            <w:r w:rsidR="00B948BE" w:rsidRPr="0083178A">
              <w:t xml:space="preserve"> </w:t>
            </w:r>
          </w:p>
        </w:tc>
        <w:tc>
          <w:tcPr>
            <w:tcW w:w="3974" w:type="dxa"/>
          </w:tcPr>
          <w:p w14:paraId="2EFC8F67" w14:textId="07115FA3" w:rsidR="00247D27" w:rsidRPr="0083178A" w:rsidRDefault="00352E79" w:rsidP="00406D61">
            <w:pPr>
              <w:pStyle w:val="TableText"/>
              <w:keepNext/>
            </w:pPr>
            <w:r w:rsidRPr="0083178A">
              <w:t>8</w:t>
            </w:r>
            <w:r w:rsidR="007E6396" w:rsidRPr="0083178A">
              <w:t xml:space="preserve"> weeks</w:t>
            </w:r>
          </w:p>
        </w:tc>
      </w:tr>
      <w:tr w:rsidR="00247D27" w:rsidRPr="0083178A" w14:paraId="7898CD0D" w14:textId="77777777" w:rsidTr="00E124D7">
        <w:trPr>
          <w:cantSplit/>
        </w:trPr>
        <w:tc>
          <w:tcPr>
            <w:tcW w:w="4815" w:type="dxa"/>
          </w:tcPr>
          <w:p w14:paraId="2DDF7205" w14:textId="77777777" w:rsidR="00247D27" w:rsidRPr="0083178A" w:rsidRDefault="00247D27" w:rsidP="00B948BE">
            <w:r w:rsidRPr="0083178A">
              <w:t>Approval of outcomes of selection process</w:t>
            </w:r>
          </w:p>
        </w:tc>
        <w:tc>
          <w:tcPr>
            <w:tcW w:w="3974" w:type="dxa"/>
          </w:tcPr>
          <w:p w14:paraId="7025E395" w14:textId="408EA903" w:rsidR="00247D27" w:rsidRPr="0083178A" w:rsidRDefault="00352E79" w:rsidP="00D47261">
            <w:pPr>
              <w:pStyle w:val="TableText"/>
              <w:keepNext/>
            </w:pPr>
            <w:r w:rsidRPr="0083178A">
              <w:t>4</w:t>
            </w:r>
            <w:r w:rsidR="00B731AB" w:rsidRPr="0083178A">
              <w:t xml:space="preserve"> </w:t>
            </w:r>
            <w:r w:rsidR="00247D27" w:rsidRPr="0083178A">
              <w:t>weeks</w:t>
            </w:r>
          </w:p>
        </w:tc>
      </w:tr>
      <w:tr w:rsidR="00247D27" w:rsidRPr="0083178A" w14:paraId="4B7D8493" w14:textId="77777777" w:rsidTr="00E124D7">
        <w:trPr>
          <w:cantSplit/>
        </w:trPr>
        <w:tc>
          <w:tcPr>
            <w:tcW w:w="4815" w:type="dxa"/>
          </w:tcPr>
          <w:p w14:paraId="18FF6ABB" w14:textId="77777777" w:rsidR="00247D27" w:rsidRPr="0083178A" w:rsidRDefault="00247D27" w:rsidP="00B948BE">
            <w:r w:rsidRPr="0083178A">
              <w:t>Negotiations and award of grant agreements</w:t>
            </w:r>
          </w:p>
        </w:tc>
        <w:tc>
          <w:tcPr>
            <w:tcW w:w="3974" w:type="dxa"/>
          </w:tcPr>
          <w:p w14:paraId="19AE36EB" w14:textId="77777777" w:rsidR="00247D27" w:rsidRPr="0083178A" w:rsidRDefault="007E6396" w:rsidP="00680B92">
            <w:pPr>
              <w:pStyle w:val="TableText"/>
              <w:keepNext/>
            </w:pPr>
            <w:r w:rsidRPr="0083178A">
              <w:t>4 weeks</w:t>
            </w:r>
          </w:p>
        </w:tc>
      </w:tr>
      <w:tr w:rsidR="00247D27" w:rsidRPr="0083178A" w14:paraId="1D679448" w14:textId="77777777" w:rsidTr="00E124D7">
        <w:trPr>
          <w:cantSplit/>
        </w:trPr>
        <w:tc>
          <w:tcPr>
            <w:tcW w:w="4815" w:type="dxa"/>
          </w:tcPr>
          <w:p w14:paraId="2953E5E1" w14:textId="77777777" w:rsidR="00247D27" w:rsidRPr="0083178A" w:rsidRDefault="00247D27" w:rsidP="00B948BE">
            <w:r w:rsidRPr="0083178A">
              <w:t>Notification to unsuccessful applicants</w:t>
            </w:r>
          </w:p>
        </w:tc>
        <w:tc>
          <w:tcPr>
            <w:tcW w:w="3974" w:type="dxa"/>
          </w:tcPr>
          <w:p w14:paraId="12A6A07D" w14:textId="77777777" w:rsidR="00247D27" w:rsidRPr="0083178A" w:rsidRDefault="00247D27">
            <w:pPr>
              <w:pStyle w:val="TableText"/>
              <w:keepNext/>
            </w:pPr>
            <w:r w:rsidRPr="0083178A">
              <w:t xml:space="preserve">2 weeks </w:t>
            </w:r>
          </w:p>
        </w:tc>
      </w:tr>
      <w:tr w:rsidR="00247D27" w:rsidRPr="0083178A" w14:paraId="2763ECA2" w14:textId="77777777" w:rsidTr="00E124D7">
        <w:trPr>
          <w:cantSplit/>
        </w:trPr>
        <w:tc>
          <w:tcPr>
            <w:tcW w:w="4815" w:type="dxa"/>
          </w:tcPr>
          <w:p w14:paraId="29B062D4" w14:textId="77777777" w:rsidR="00247D27" w:rsidRPr="0083178A" w:rsidRDefault="00247D27" w:rsidP="00B948BE">
            <w:r w:rsidRPr="0083178A">
              <w:t xml:space="preserve">Earliest start date of </w:t>
            </w:r>
            <w:r w:rsidR="00D47261" w:rsidRPr="0083178A">
              <w:t>project</w:t>
            </w:r>
            <w:r w:rsidRPr="0083178A">
              <w:t xml:space="preserve"> </w:t>
            </w:r>
          </w:p>
        </w:tc>
        <w:tc>
          <w:tcPr>
            <w:tcW w:w="3974" w:type="dxa"/>
          </w:tcPr>
          <w:p w14:paraId="6ECC1C3B" w14:textId="77777777" w:rsidR="00247D27" w:rsidRPr="0083178A" w:rsidRDefault="007E6396" w:rsidP="00680B92">
            <w:pPr>
              <w:pStyle w:val="TableText"/>
              <w:keepNext/>
            </w:pPr>
            <w:r w:rsidRPr="0083178A">
              <w:t>Date of execution of your grant agreement</w:t>
            </w:r>
          </w:p>
        </w:tc>
      </w:tr>
      <w:tr w:rsidR="00247D27" w:rsidRPr="0083178A" w14:paraId="6CCD7788" w14:textId="77777777" w:rsidTr="00E124D7">
        <w:trPr>
          <w:cantSplit/>
        </w:trPr>
        <w:tc>
          <w:tcPr>
            <w:tcW w:w="4815" w:type="dxa"/>
          </w:tcPr>
          <w:p w14:paraId="3F79DD97" w14:textId="77777777" w:rsidR="00247D27" w:rsidRPr="0083178A" w:rsidRDefault="00247D27" w:rsidP="00B948BE">
            <w:r w:rsidRPr="0083178A">
              <w:t xml:space="preserve">End date of grant commitment </w:t>
            </w:r>
          </w:p>
        </w:tc>
        <w:tc>
          <w:tcPr>
            <w:tcW w:w="3974" w:type="dxa"/>
          </w:tcPr>
          <w:p w14:paraId="4136C26C" w14:textId="00431E16" w:rsidR="00247D27" w:rsidRPr="0083178A" w:rsidRDefault="00DB4151" w:rsidP="00535D28">
            <w:pPr>
              <w:pStyle w:val="TableText"/>
              <w:keepNext/>
            </w:pPr>
            <w:r w:rsidRPr="0083178A">
              <w:rPr>
                <w:szCs w:val="20"/>
              </w:rPr>
              <w:t xml:space="preserve">Within </w:t>
            </w:r>
            <w:r w:rsidR="00352E79" w:rsidRPr="0083178A">
              <w:rPr>
                <w:szCs w:val="20"/>
              </w:rPr>
              <w:t>four</w:t>
            </w:r>
            <w:r w:rsidRPr="0083178A">
              <w:rPr>
                <w:szCs w:val="20"/>
              </w:rPr>
              <w:t xml:space="preserve"> years of execution of the grant agreeme</w:t>
            </w:r>
            <w:r w:rsidR="00D255FF" w:rsidRPr="0083178A">
              <w:rPr>
                <w:szCs w:val="20"/>
              </w:rPr>
              <w:t>nt</w:t>
            </w:r>
          </w:p>
        </w:tc>
      </w:tr>
    </w:tbl>
    <w:p w14:paraId="216F957E" w14:textId="77777777" w:rsidR="00247D27" w:rsidRPr="00B40A70" w:rsidRDefault="00247D27" w:rsidP="00B40A70">
      <w:pPr>
        <w:pStyle w:val="Heading2"/>
      </w:pPr>
      <w:bookmarkStart w:id="154" w:name="_Toc496536673"/>
      <w:bookmarkStart w:id="155" w:name="_Toc531277500"/>
      <w:bookmarkStart w:id="156" w:name="_Toc955310"/>
      <w:bookmarkStart w:id="157" w:name="_Toc81914541"/>
      <w:bookmarkEnd w:id="147"/>
      <w:r w:rsidRPr="00B40A70">
        <w:t xml:space="preserve">The </w:t>
      </w:r>
      <w:r w:rsidR="00E93B21" w:rsidRPr="00B40A70">
        <w:t xml:space="preserve">grant </w:t>
      </w:r>
      <w:r w:rsidRPr="00B40A70">
        <w:t>selection process</w:t>
      </w:r>
      <w:bookmarkEnd w:id="154"/>
      <w:bookmarkEnd w:id="155"/>
      <w:bookmarkEnd w:id="156"/>
      <w:bookmarkEnd w:id="157"/>
    </w:p>
    <w:p w14:paraId="50C6CAA1" w14:textId="77777777" w:rsidR="00247D27" w:rsidRPr="0083178A" w:rsidRDefault="00247D27" w:rsidP="00247D27">
      <w:r w:rsidRPr="0083178A">
        <w:t xml:space="preserve">We first </w:t>
      </w:r>
      <w:r w:rsidR="007F7294" w:rsidRPr="0083178A">
        <w:t>review</w:t>
      </w:r>
      <w:r w:rsidRPr="0083178A">
        <w:t xml:space="preserve"> your application against the eligibility criteria</w:t>
      </w:r>
      <w:r w:rsidR="00F67DBB" w:rsidRPr="0083178A">
        <w:t>. If eligible, we will</w:t>
      </w:r>
      <w:r w:rsidRPr="0083178A">
        <w:t xml:space="preserve"> then </w:t>
      </w:r>
      <w:r w:rsidR="00F67DBB" w:rsidRPr="0083178A">
        <w:t xml:space="preserve">assess it </w:t>
      </w:r>
      <w:r w:rsidRPr="0083178A">
        <w:t xml:space="preserve">against the </w:t>
      </w:r>
      <w:r w:rsidR="001475D6" w:rsidRPr="0083178A">
        <w:t xml:space="preserve">assessment </w:t>
      </w:r>
      <w:r w:rsidRPr="0083178A">
        <w:t>criteria. Only eligible applications will proceed to the assessment stage.</w:t>
      </w:r>
    </w:p>
    <w:p w14:paraId="755863BE" w14:textId="294A189D" w:rsidR="00700C10" w:rsidRPr="0083178A" w:rsidRDefault="00700C10" w:rsidP="00F67DBB">
      <w:r w:rsidRPr="0083178A">
        <w:t>We refer your application to an independent committee</w:t>
      </w:r>
      <w:r w:rsidR="0079582B" w:rsidRPr="0083178A">
        <w:t xml:space="preserve"> of experts</w:t>
      </w:r>
      <w:r w:rsidRPr="0083178A">
        <w:t xml:space="preserve"> (the Committee). </w:t>
      </w:r>
      <w:r w:rsidR="00983C01" w:rsidRPr="0083178A">
        <w:t xml:space="preserve">For the </w:t>
      </w:r>
      <w:r w:rsidR="00352E79" w:rsidRPr="0083178A">
        <w:t>2021 Research Data Infrastructure</w:t>
      </w:r>
      <w:r w:rsidR="000C455D" w:rsidRPr="0083178A">
        <w:t xml:space="preserve"> Grant Opportunity, the </w:t>
      </w:r>
      <w:r w:rsidR="00983C01" w:rsidRPr="0083178A">
        <w:t xml:space="preserve">Committee will </w:t>
      </w:r>
      <w:r w:rsidR="000C455D" w:rsidRPr="0083178A">
        <w:t>comprise national and international experts.</w:t>
      </w:r>
    </w:p>
    <w:p w14:paraId="5AF76762" w14:textId="77777777" w:rsidR="00F67DBB" w:rsidRPr="0083178A" w:rsidRDefault="00700C10" w:rsidP="00F67DBB">
      <w:r w:rsidRPr="0083178A">
        <w:t xml:space="preserve">The Committee will </w:t>
      </w:r>
      <w:r w:rsidR="00697404" w:rsidRPr="0083178A">
        <w:t xml:space="preserve">undertake the assessment in accordance with the CGRG’s and </w:t>
      </w:r>
      <w:r w:rsidR="00F67DBB" w:rsidRPr="0083178A">
        <w:t>consider your application on its merits, based on:</w:t>
      </w:r>
    </w:p>
    <w:p w14:paraId="60460213" w14:textId="77777777" w:rsidR="00F67DBB" w:rsidRPr="0083178A" w:rsidRDefault="00F67DBB" w:rsidP="00F67DBB">
      <w:pPr>
        <w:pStyle w:val="ListBullet"/>
        <w:numPr>
          <w:ilvl w:val="0"/>
          <w:numId w:val="7"/>
        </w:numPr>
      </w:pPr>
      <w:r w:rsidRPr="0083178A">
        <w:t xml:space="preserve">how well it meets the criteria </w:t>
      </w:r>
    </w:p>
    <w:p w14:paraId="0D972EB3" w14:textId="77777777" w:rsidR="00700C10" w:rsidRPr="0083178A" w:rsidRDefault="00F67DBB">
      <w:pPr>
        <w:pStyle w:val="ListBullet"/>
        <w:numPr>
          <w:ilvl w:val="0"/>
          <w:numId w:val="7"/>
        </w:numPr>
        <w:spacing w:after="120"/>
      </w:pPr>
      <w:r w:rsidRPr="0083178A">
        <w:t>whether it provides value with relevant money.</w:t>
      </w:r>
    </w:p>
    <w:p w14:paraId="7BE74EC8" w14:textId="079B0DD4" w:rsidR="00697404" w:rsidRPr="0083178A" w:rsidRDefault="007E6D27" w:rsidP="000F3CD4">
      <w:pPr>
        <w:autoSpaceDE w:val="0"/>
        <w:autoSpaceDN w:val="0"/>
        <w:adjustRightInd w:val="0"/>
        <w:spacing w:before="120" w:after="0"/>
        <w:rPr>
          <w:rFonts w:cstheme="minorHAnsi"/>
        </w:rPr>
      </w:pPr>
      <w:r w:rsidRPr="0083178A">
        <w:rPr>
          <w:rFonts w:cs="Arial"/>
        </w:rPr>
        <w:t>When assessing the mer</w:t>
      </w:r>
      <w:r w:rsidR="00370ED3" w:rsidRPr="0083178A">
        <w:rPr>
          <w:rFonts w:cs="Arial"/>
        </w:rPr>
        <w:t>it</w:t>
      </w:r>
      <w:r w:rsidRPr="0083178A">
        <w:rPr>
          <w:rFonts w:cs="Arial"/>
        </w:rPr>
        <w:t xml:space="preserve">s of your application against the </w:t>
      </w:r>
      <w:r w:rsidR="000F3CD4" w:rsidRPr="0083178A">
        <w:rPr>
          <w:rFonts w:cs="Arial"/>
        </w:rPr>
        <w:t xml:space="preserve">three technical (weighted) </w:t>
      </w:r>
      <w:r w:rsidRPr="0083178A">
        <w:rPr>
          <w:rFonts w:cs="Arial"/>
        </w:rPr>
        <w:t xml:space="preserve">assessment criteria, the Committee will use the rating scale at </w:t>
      </w:r>
      <w:r w:rsidR="009822C4" w:rsidRPr="0083178A">
        <w:rPr>
          <w:rFonts w:cs="Arial"/>
        </w:rPr>
        <w:t>A</w:t>
      </w:r>
      <w:r w:rsidRPr="0083178A">
        <w:rPr>
          <w:rFonts w:cs="Arial"/>
        </w:rPr>
        <w:t xml:space="preserve">ppendix </w:t>
      </w:r>
      <w:r w:rsidR="00A76FE2" w:rsidRPr="0083178A">
        <w:rPr>
          <w:rFonts w:cs="Arial"/>
        </w:rPr>
        <w:t>C</w:t>
      </w:r>
      <w:r w:rsidRPr="0083178A">
        <w:rPr>
          <w:rFonts w:cs="Arial"/>
        </w:rPr>
        <w:t>.</w:t>
      </w:r>
      <w:r w:rsidR="000F3CD4" w:rsidRPr="0083178A">
        <w:rPr>
          <w:rFonts w:cs="Arial"/>
        </w:rPr>
        <w:t xml:space="preserve"> </w:t>
      </w:r>
      <w:r w:rsidR="000F3CD4" w:rsidRPr="0083178A">
        <w:rPr>
          <w:rFonts w:cstheme="minorHAnsi"/>
        </w:rPr>
        <w:t xml:space="preserve">Rating of the non-technical (Value and Risk of your project Assessment Criterion) will be done in accordance with the Rating Scale at </w:t>
      </w:r>
      <w:r w:rsidR="009822C4" w:rsidRPr="0083178A">
        <w:rPr>
          <w:rFonts w:cstheme="minorHAnsi"/>
        </w:rPr>
        <w:t>A</w:t>
      </w:r>
      <w:r w:rsidR="000F3CD4" w:rsidRPr="0083178A">
        <w:rPr>
          <w:rFonts w:cstheme="minorHAnsi"/>
        </w:rPr>
        <w:t xml:space="preserve">ppendix D. </w:t>
      </w:r>
    </w:p>
    <w:p w14:paraId="73C652FA" w14:textId="77777777" w:rsidR="000F3CD4" w:rsidRPr="00AA640D" w:rsidRDefault="00697404" w:rsidP="000F3CD4">
      <w:pPr>
        <w:autoSpaceDE w:val="0"/>
        <w:autoSpaceDN w:val="0"/>
        <w:adjustRightInd w:val="0"/>
        <w:spacing w:before="120" w:after="0"/>
        <w:rPr>
          <w:rFonts w:cstheme="minorHAnsi"/>
          <w:i/>
        </w:rPr>
      </w:pPr>
      <w:r w:rsidRPr="0083178A">
        <w:rPr>
          <w:rFonts w:cs="Arial"/>
        </w:rPr>
        <w:t>To be awarded MRFF funding</w:t>
      </w:r>
      <w:r w:rsidR="006F0129" w:rsidRPr="0083178A">
        <w:rPr>
          <w:rFonts w:cs="Arial"/>
        </w:rPr>
        <w:t>,</w:t>
      </w:r>
      <w:r w:rsidRPr="0083178A">
        <w:rPr>
          <w:rFonts w:cs="Arial"/>
        </w:rPr>
        <w:t xml:space="preserve"> applications must receive a rating of 5 or higher against each of the weigh</w:t>
      </w:r>
      <w:r w:rsidRPr="00AA640D">
        <w:rPr>
          <w:rFonts w:cs="Arial"/>
        </w:rPr>
        <w:t>ted technical assessment criteria (Criterion 1, 2 and 3), and a rating of ‘Good’ or ‘Excellent’ for the non-weighted assessment criterion.</w:t>
      </w:r>
    </w:p>
    <w:p w14:paraId="1A6A38A2" w14:textId="77777777" w:rsidR="00F67DBB" w:rsidRPr="00AA640D" w:rsidRDefault="00F67DBB" w:rsidP="00F67DBB">
      <w:pPr>
        <w:pStyle w:val="ListBullet"/>
        <w:ind w:left="0" w:firstLine="0"/>
        <w:rPr>
          <w:rFonts w:cs="Arial"/>
        </w:rPr>
      </w:pPr>
      <w:r w:rsidRPr="00AA640D" w:rsidDel="00E27987">
        <w:rPr>
          <w:rFonts w:cs="Arial"/>
        </w:rPr>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780B6368" w14:textId="77777777" w:rsidR="00A22D88" w:rsidRPr="00AA640D" w:rsidRDefault="00A22D88" w:rsidP="00B40A70">
      <w:pPr>
        <w:pStyle w:val="ListBullet"/>
        <w:numPr>
          <w:ilvl w:val="0"/>
          <w:numId w:val="7"/>
        </w:numPr>
      </w:pPr>
      <w:r w:rsidRPr="00AA640D">
        <w:lastRenderedPageBreak/>
        <w:t xml:space="preserve">the overall objective/s to be achieved </w:t>
      </w:r>
    </w:p>
    <w:p w14:paraId="67F194B3" w14:textId="77777777" w:rsidR="00A22D88" w:rsidRPr="00AA640D" w:rsidRDefault="00A22D88" w:rsidP="00B40A70">
      <w:pPr>
        <w:pStyle w:val="ListBullet"/>
        <w:numPr>
          <w:ilvl w:val="0"/>
          <w:numId w:val="7"/>
        </w:numPr>
      </w:pPr>
      <w:r w:rsidRPr="00AA640D">
        <w:t>the value of the grant sought</w:t>
      </w:r>
    </w:p>
    <w:p w14:paraId="39E2840C" w14:textId="77777777" w:rsidR="00A22D88" w:rsidRPr="00AA640D" w:rsidRDefault="00A22D88" w:rsidP="00B40A70">
      <w:pPr>
        <w:pStyle w:val="ListBullet"/>
        <w:numPr>
          <w:ilvl w:val="0"/>
          <w:numId w:val="7"/>
        </w:numPr>
      </w:pPr>
      <w:r w:rsidRPr="00AA640D">
        <w:t>extent to which the application matches identified MRFF priorities</w:t>
      </w:r>
    </w:p>
    <w:p w14:paraId="47FEF530" w14:textId="0D7EB965" w:rsidR="00F67DBB" w:rsidRPr="00AA640D" w:rsidRDefault="00A22D88" w:rsidP="00B40A70">
      <w:pPr>
        <w:pStyle w:val="ListBullet"/>
        <w:numPr>
          <w:ilvl w:val="0"/>
          <w:numId w:val="7"/>
        </w:numPr>
      </w:pPr>
      <w:r w:rsidRPr="00AA640D">
        <w:t>the extent to which the application demonstrates that funding will assist to meeting the proposal outcomes/ objectives.</w:t>
      </w:r>
    </w:p>
    <w:p w14:paraId="1B1113D9" w14:textId="7BD7832B" w:rsidR="00700C10" w:rsidRPr="00AA640D" w:rsidRDefault="00700C10" w:rsidP="00C50FA1">
      <w:pPr>
        <w:pStyle w:val="ListBullet"/>
        <w:spacing w:after="120"/>
        <w:ind w:left="0" w:firstLine="0"/>
      </w:pPr>
      <w:r w:rsidRPr="00AA640D">
        <w:t xml:space="preserve">The Committee will </w:t>
      </w:r>
      <w:r w:rsidR="0027402D" w:rsidRPr="0027402D">
        <w:t>provide the Program Delegate with a report of the assessment outcomes</w:t>
      </w:r>
      <w:r w:rsidRPr="00AA640D">
        <w:t>.</w:t>
      </w:r>
    </w:p>
    <w:p w14:paraId="79332466"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3A086294" w14:textId="77777777" w:rsidR="00247D27" w:rsidRDefault="00F67DBB" w:rsidP="00595B51">
      <w:pPr>
        <w:pStyle w:val="Heading3"/>
      </w:pPr>
      <w:bookmarkStart w:id="158" w:name="_Toc531277501"/>
      <w:bookmarkStart w:id="159" w:name="_Toc164844279"/>
      <w:bookmarkStart w:id="160" w:name="_Toc383003268"/>
      <w:bookmarkStart w:id="161" w:name="_Toc496536674"/>
      <w:bookmarkStart w:id="162" w:name="_Toc955311"/>
      <w:bookmarkStart w:id="163" w:name="_Toc81914542"/>
      <w:r w:rsidRPr="005A61FE">
        <w:t>Who will approve grants?</w:t>
      </w:r>
      <w:bookmarkEnd w:id="158"/>
      <w:bookmarkEnd w:id="159"/>
      <w:bookmarkEnd w:id="160"/>
      <w:bookmarkEnd w:id="161"/>
      <w:bookmarkEnd w:id="162"/>
      <w:bookmarkEnd w:id="163"/>
    </w:p>
    <w:p w14:paraId="6EBA959D" w14:textId="77777777" w:rsidR="00700C10" w:rsidRDefault="00E200A2" w:rsidP="00700C10">
      <w:r>
        <w:t xml:space="preserve">The </w:t>
      </w:r>
      <w:r w:rsidR="00737914">
        <w:t>Program Delegate</w:t>
      </w:r>
      <w:r>
        <w:t xml:space="preserve"> </w:t>
      </w:r>
      <w:r w:rsidR="00700C10">
        <w:t>decides which grants to approve taking into account the recommendations of the committee</w:t>
      </w:r>
      <w:r w:rsidR="0079582B">
        <w:t>,</w:t>
      </w:r>
      <w:r w:rsidR="00700C10">
        <w:t xml:space="preserve"> </w:t>
      </w:r>
      <w:r w:rsidR="0079582B">
        <w:t>the availability of grant funds and the geographical spread of projects across Australia.</w:t>
      </w:r>
    </w:p>
    <w:p w14:paraId="070A9DAD"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3D4FB038" w14:textId="77777777" w:rsidR="00700C10" w:rsidRDefault="00700C10" w:rsidP="00B40A70">
      <w:pPr>
        <w:pStyle w:val="ListBullet"/>
        <w:numPr>
          <w:ilvl w:val="0"/>
          <w:numId w:val="7"/>
        </w:numPr>
      </w:pPr>
      <w:r>
        <w:t xml:space="preserve">the </w:t>
      </w:r>
      <w:r w:rsidRPr="005A61FE">
        <w:t xml:space="preserve">grant </w:t>
      </w:r>
      <w:r>
        <w:t>approval</w:t>
      </w:r>
    </w:p>
    <w:p w14:paraId="35281AED" w14:textId="77777777" w:rsidR="00700C10" w:rsidRDefault="00700C10" w:rsidP="00B40A70">
      <w:pPr>
        <w:pStyle w:val="ListBullet"/>
        <w:numPr>
          <w:ilvl w:val="0"/>
          <w:numId w:val="7"/>
        </w:numPr>
      </w:pPr>
      <w:r w:rsidRPr="00E162FF">
        <w:t>the</w:t>
      </w:r>
      <w:r>
        <w:t xml:space="preserve"> grant</w:t>
      </w:r>
      <w:r w:rsidRPr="00E162FF">
        <w:t xml:space="preserve"> funding</w:t>
      </w:r>
      <w:r>
        <w:t xml:space="preserve"> </w:t>
      </w:r>
      <w:r w:rsidRPr="005A61FE">
        <w:t xml:space="preserve">to be </w:t>
      </w:r>
      <w:r w:rsidRPr="00E162FF">
        <w:t>awarded</w:t>
      </w:r>
    </w:p>
    <w:p w14:paraId="5E9DD3FB" w14:textId="77777777" w:rsidR="00700C10" w:rsidRDefault="00700C10" w:rsidP="00B40A70">
      <w:pPr>
        <w:pStyle w:val="ListBullet"/>
        <w:numPr>
          <w:ilvl w:val="0"/>
          <w:numId w:val="7"/>
        </w:numPr>
      </w:pPr>
      <w:r w:rsidRPr="005A61FE">
        <w:t>any</w:t>
      </w:r>
      <w:r>
        <w:t xml:space="preserve"> conditions </w:t>
      </w:r>
      <w:r w:rsidRPr="005A61FE" w:rsidDel="00AA73C5">
        <w:t xml:space="preserve">attached </w:t>
      </w:r>
      <w:r w:rsidRPr="005A61FE">
        <w:t xml:space="preserve">to the offer </w:t>
      </w:r>
      <w:r>
        <w:t>of funding.</w:t>
      </w:r>
    </w:p>
    <w:p w14:paraId="67DA34E0" w14:textId="77777777" w:rsidR="00700C10" w:rsidRPr="00E162FF" w:rsidRDefault="00700C10" w:rsidP="00700C10">
      <w:r>
        <w:t>We cannot review decisions about the merits of your application</w:t>
      </w:r>
      <w:r w:rsidRPr="00E162FF">
        <w:t>.</w:t>
      </w:r>
    </w:p>
    <w:p w14:paraId="392B5668" w14:textId="77777777" w:rsidR="00564DF1" w:rsidRDefault="00700C10">
      <w:r>
        <w:t>The</w:t>
      </w:r>
      <w:r w:rsidR="00B313C6">
        <w:t xml:space="preserve"> Program Delegate </w:t>
      </w:r>
      <w:r>
        <w:t>will not approve funding if there is insufficient program funds available across relevant f</w:t>
      </w:r>
      <w:bookmarkStart w:id="164" w:name="_Toc489952696"/>
      <w:r w:rsidR="00755B4E">
        <w:t xml:space="preserve">inancial years for the </w:t>
      </w:r>
      <w:r w:rsidR="00406D61">
        <w:t>grant opportunity</w:t>
      </w:r>
      <w:r w:rsidR="00755B4E">
        <w:t>.</w:t>
      </w:r>
    </w:p>
    <w:p w14:paraId="4E9EB63D" w14:textId="77777777" w:rsidR="00564DF1" w:rsidRDefault="00564DF1" w:rsidP="00B40A70">
      <w:pPr>
        <w:pStyle w:val="Heading2"/>
      </w:pPr>
      <w:bookmarkStart w:id="165" w:name="_Toc496536675"/>
      <w:bookmarkStart w:id="166" w:name="_Toc531277502"/>
      <w:bookmarkStart w:id="167" w:name="_Toc955312"/>
      <w:bookmarkStart w:id="168" w:name="_Toc81914543"/>
      <w:r>
        <w:t>Notification of application outcomes</w:t>
      </w:r>
      <w:bookmarkEnd w:id="164"/>
      <w:bookmarkEnd w:id="165"/>
      <w:bookmarkEnd w:id="166"/>
      <w:bookmarkEnd w:id="167"/>
      <w:bookmarkEnd w:id="168"/>
    </w:p>
    <w:p w14:paraId="39C20F90" w14:textId="60EB58CC"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64DBD323" w14:textId="77777777" w:rsidR="000C07C6" w:rsidRDefault="00E93B21" w:rsidP="00B40A70">
      <w:pPr>
        <w:pStyle w:val="Heading2"/>
      </w:pPr>
      <w:bookmarkStart w:id="169" w:name="_Toc955313"/>
      <w:bookmarkStart w:id="170" w:name="_Toc496536676"/>
      <w:bookmarkStart w:id="171" w:name="_Toc531277503"/>
      <w:bookmarkStart w:id="172" w:name="_Toc81914544"/>
      <w:r w:rsidRPr="005A61FE">
        <w:t>Successful</w:t>
      </w:r>
      <w:r>
        <w:t xml:space="preserve"> grant applications</w:t>
      </w:r>
      <w:bookmarkEnd w:id="169"/>
      <w:bookmarkEnd w:id="170"/>
      <w:bookmarkEnd w:id="171"/>
      <w:bookmarkEnd w:id="172"/>
    </w:p>
    <w:p w14:paraId="603FDF06" w14:textId="77777777" w:rsidR="00D057B9" w:rsidRDefault="006D2BE3" w:rsidP="00595B51">
      <w:pPr>
        <w:pStyle w:val="Heading3"/>
      </w:pPr>
      <w:bookmarkStart w:id="173" w:name="_Toc466898120"/>
      <w:bookmarkStart w:id="174" w:name="_Toc496536677"/>
      <w:bookmarkStart w:id="175" w:name="_Toc531277504"/>
      <w:bookmarkStart w:id="176" w:name="_Toc955314"/>
      <w:bookmarkStart w:id="177" w:name="_Toc81914545"/>
      <w:bookmarkEnd w:id="133"/>
      <w:bookmarkEnd w:id="134"/>
      <w:r>
        <w:t>The g</w:t>
      </w:r>
      <w:r w:rsidR="00D057B9">
        <w:t>rant agreement</w:t>
      </w:r>
      <w:bookmarkEnd w:id="173"/>
      <w:bookmarkEnd w:id="174"/>
      <w:bookmarkEnd w:id="175"/>
      <w:bookmarkEnd w:id="176"/>
      <w:bookmarkEnd w:id="177"/>
    </w:p>
    <w:p w14:paraId="0D5BC5F2" w14:textId="4AC62937"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29" w:anchor="key-documents" w:history="1">
        <w:r w:rsidR="000C3B35" w:rsidRPr="00CC3E39">
          <w:rPr>
            <w:rStyle w:val="Hyperlink"/>
          </w:rPr>
          <w:t>grant agreement</w:t>
        </w:r>
      </w:hyperlink>
      <w:r w:rsidR="000C3B35">
        <w:t xml:space="preserve"> is available on business.gov.au</w:t>
      </w:r>
      <w:r w:rsidR="005624ED">
        <w:t xml:space="preserve"> and GrantConnect</w:t>
      </w:r>
      <w:r w:rsidR="000F18DD" w:rsidRPr="005A61FE">
        <w:t>.</w:t>
      </w:r>
    </w:p>
    <w:p w14:paraId="14C58373"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8507E88"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D057B9">
      <w:r w:rsidRPr="0062411B">
        <w:lastRenderedPageBreak/>
        <w:t>The Commonwealth may reco</w:t>
      </w:r>
      <w:r>
        <w:t>ver grant funds if there is a breach of the grant agreement.</w:t>
      </w:r>
    </w:p>
    <w:p w14:paraId="78843DDA" w14:textId="77777777" w:rsidR="00C20F83" w:rsidRDefault="00C20F83" w:rsidP="00251541">
      <w:pPr>
        <w:pStyle w:val="ListBullet"/>
        <w:ind w:left="0" w:firstLine="0"/>
      </w:pPr>
      <w:r>
        <w:t>We will use a standard grant agreement</w:t>
      </w:r>
      <w:r w:rsidR="0011485C">
        <w:t>.</w:t>
      </w:r>
    </w:p>
    <w:p w14:paraId="0445D3A7"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05D56019" w14:textId="77777777"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65D45BEC" w14:textId="77777777" w:rsidR="00B62918" w:rsidRPr="009E7919" w:rsidRDefault="00B62918" w:rsidP="00595B51">
      <w:pPr>
        <w:pStyle w:val="Heading3"/>
      </w:pPr>
      <w:bookmarkStart w:id="178" w:name="_Toc81914546"/>
      <w:bookmarkStart w:id="179" w:name="_Toc489952704"/>
      <w:bookmarkStart w:id="180" w:name="_Toc496536682"/>
      <w:bookmarkStart w:id="181" w:name="_Toc531277509"/>
      <w:bookmarkStart w:id="182" w:name="_Toc955319"/>
      <w:bookmarkStart w:id="183" w:name="_Ref465245613"/>
      <w:bookmarkStart w:id="184" w:name="_Toc467165693"/>
      <w:bookmarkStart w:id="185" w:name="_Toc164844284"/>
      <w:r>
        <w:t>Grant agreement</w:t>
      </w:r>
      <w:r w:rsidRPr="009E7919">
        <w:t xml:space="preserve"> variations</w:t>
      </w:r>
      <w:bookmarkEnd w:id="178"/>
    </w:p>
    <w:p w14:paraId="1ED75975" w14:textId="77777777" w:rsidR="00B62918" w:rsidRDefault="00B62918" w:rsidP="00167F42">
      <w:pPr>
        <w:pStyle w:val="ListBullet"/>
        <w:ind w:left="0" w:firstLine="0"/>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B40A70">
      <w:pPr>
        <w:pStyle w:val="ListBullet"/>
        <w:numPr>
          <w:ilvl w:val="0"/>
          <w:numId w:val="7"/>
        </w:numPr>
      </w:pPr>
      <w:r w:rsidRPr="00E162FF">
        <w:t>chang</w:t>
      </w:r>
      <w:r>
        <w:t xml:space="preserve">ing </w:t>
      </w:r>
      <w:r w:rsidRPr="00E162FF">
        <w:t>project milestones</w:t>
      </w:r>
    </w:p>
    <w:p w14:paraId="0FF2B9BE" w14:textId="48DE7BB5" w:rsidR="00B62918" w:rsidRDefault="00B62918" w:rsidP="00B40A70">
      <w:pPr>
        <w:pStyle w:val="ListBullet"/>
        <w:numPr>
          <w:ilvl w:val="0"/>
          <w:numId w:val="7"/>
        </w:numPr>
      </w:pPr>
      <w:r>
        <w:t xml:space="preserve">extending </w:t>
      </w:r>
      <w:r w:rsidRPr="00E162FF">
        <w:t>the</w:t>
      </w:r>
      <w:r>
        <w:t xml:space="preserve"> timeframe for completing the</w:t>
      </w:r>
      <w:r w:rsidRPr="00E162FF">
        <w:t xml:space="preserve"> project </w:t>
      </w:r>
    </w:p>
    <w:p w14:paraId="6DCC6791" w14:textId="77777777" w:rsidR="00B62918" w:rsidRDefault="00B62918" w:rsidP="00B40A70">
      <w:pPr>
        <w:pStyle w:val="ListBullet"/>
        <w:numPr>
          <w:ilvl w:val="0"/>
          <w:numId w:val="7"/>
        </w:numPr>
      </w:pPr>
      <w:r>
        <w:t>changing project activities</w:t>
      </w:r>
    </w:p>
    <w:p w14:paraId="12101B98" w14:textId="5A306B87" w:rsidR="00B62918" w:rsidRDefault="00B62918" w:rsidP="00B40A70">
      <w:pPr>
        <w:spacing w:after="80"/>
      </w:pPr>
      <w:r>
        <w:t>T</w:t>
      </w:r>
      <w:r w:rsidRPr="00E162FF">
        <w:t xml:space="preserve">he </w:t>
      </w:r>
      <w:r>
        <w:t>program</w:t>
      </w:r>
      <w:r w:rsidRPr="00E162FF">
        <w:t xml:space="preserve"> does not allow for</w:t>
      </w:r>
      <w:r w:rsidR="00B40A70">
        <w:t xml:space="preserve"> </w:t>
      </w:r>
      <w:r>
        <w:t xml:space="preserve">an increase of </w:t>
      </w:r>
      <w:r w:rsidRPr="00E162FF">
        <w:t>grant funds</w:t>
      </w:r>
      <w:r>
        <w:t>.</w:t>
      </w:r>
    </w:p>
    <w:p w14:paraId="0EFF6366"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7694F6F9"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167F42">
      <w:pPr>
        <w:pStyle w:val="ListBullet"/>
        <w:ind w:left="0" w:firstLine="0"/>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B40A70">
      <w:pPr>
        <w:pStyle w:val="ListBullet"/>
        <w:numPr>
          <w:ilvl w:val="0"/>
          <w:numId w:val="7"/>
        </w:numPr>
      </w:pPr>
      <w:r>
        <w:t>how it affects</w:t>
      </w:r>
      <w:r w:rsidRPr="00E162FF">
        <w:t xml:space="preserve"> the project outcome</w:t>
      </w:r>
    </w:p>
    <w:p w14:paraId="3626A696" w14:textId="77777777" w:rsidR="00B62918" w:rsidRDefault="00B62918" w:rsidP="00B40A70">
      <w:pPr>
        <w:pStyle w:val="ListBullet"/>
        <w:numPr>
          <w:ilvl w:val="0"/>
          <w:numId w:val="7"/>
        </w:numPr>
      </w:pPr>
      <w:r>
        <w:t>consistency with the program policy objective, grant opportunity guidelines and any relevant policies of the department</w:t>
      </w:r>
    </w:p>
    <w:p w14:paraId="03D18BB5" w14:textId="77777777" w:rsidR="00B62918" w:rsidRDefault="00B62918" w:rsidP="00B40A70">
      <w:pPr>
        <w:pStyle w:val="ListBullet"/>
        <w:numPr>
          <w:ilvl w:val="0"/>
          <w:numId w:val="7"/>
        </w:numPr>
      </w:pPr>
      <w:r>
        <w:t>changes to the timing of grant payments</w:t>
      </w:r>
    </w:p>
    <w:p w14:paraId="18E94F9C" w14:textId="77777777" w:rsidR="00B62918" w:rsidRDefault="00B62918" w:rsidP="00B40A70">
      <w:pPr>
        <w:pStyle w:val="ListBullet"/>
        <w:numPr>
          <w:ilvl w:val="0"/>
          <w:numId w:val="7"/>
        </w:numPr>
      </w:pPr>
      <w:r w:rsidRPr="00E162FF">
        <w:t xml:space="preserve">availability of </w:t>
      </w:r>
      <w:r>
        <w:t>program</w:t>
      </w:r>
      <w:r w:rsidRPr="00E162FF">
        <w:t xml:space="preserve"> funds.</w:t>
      </w:r>
    </w:p>
    <w:p w14:paraId="499FD7A2" w14:textId="77777777" w:rsidR="00BD3A35" w:rsidRDefault="00BD3A35" w:rsidP="00595B51">
      <w:pPr>
        <w:pStyle w:val="Heading3"/>
      </w:pPr>
      <w:bookmarkStart w:id="186" w:name="_Toc81914547"/>
      <w:r>
        <w:t>Project</w:t>
      </w:r>
      <w:r w:rsidRPr="00CB5DC6">
        <w:t xml:space="preserve"> specific legislation, </w:t>
      </w:r>
      <w:r>
        <w:t>policies and industry standards</w:t>
      </w:r>
      <w:bookmarkEnd w:id="179"/>
      <w:bookmarkEnd w:id="180"/>
      <w:bookmarkEnd w:id="181"/>
      <w:bookmarkEnd w:id="182"/>
      <w:bookmarkEnd w:id="186"/>
    </w:p>
    <w:p w14:paraId="14203207"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2BF7A8"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5BC8BBF3" w14:textId="77777777" w:rsidR="005D195A" w:rsidRPr="002C3099" w:rsidRDefault="00564C62" w:rsidP="00B40A70">
      <w:pPr>
        <w:pStyle w:val="ListBullet"/>
        <w:numPr>
          <w:ilvl w:val="0"/>
          <w:numId w:val="7"/>
        </w:numPr>
      </w:pPr>
      <w:hyperlink r:id="rId30" w:history="1">
        <w:r w:rsidR="00AD2AA3" w:rsidRPr="002C3099">
          <w:t>MRFF Act 2015</w:t>
        </w:r>
      </w:hyperlink>
      <w:r w:rsidR="005D195A" w:rsidRPr="00B40A70">
        <w:footnoteReference w:id="6"/>
      </w:r>
    </w:p>
    <w:p w14:paraId="3EDF43E7" w14:textId="77777777" w:rsidR="005D195A" w:rsidRDefault="005D195A" w:rsidP="00B40A70">
      <w:pPr>
        <w:pStyle w:val="ListBullet"/>
        <w:numPr>
          <w:ilvl w:val="0"/>
          <w:numId w:val="7"/>
        </w:numPr>
      </w:pPr>
      <w:r w:rsidRPr="00F608BE">
        <w:lastRenderedPageBreak/>
        <w:t>Working with Vulnerable People registration</w:t>
      </w:r>
    </w:p>
    <w:p w14:paraId="163CBA9B" w14:textId="77777777" w:rsidR="005D195A" w:rsidRDefault="00AF1502" w:rsidP="00B40A70">
      <w:pPr>
        <w:pStyle w:val="ListBullet"/>
        <w:numPr>
          <w:ilvl w:val="0"/>
          <w:numId w:val="7"/>
        </w:numPr>
      </w:pPr>
      <w:r>
        <w:t>State/Territory legislation in relation to working with children</w:t>
      </w:r>
    </w:p>
    <w:p w14:paraId="32CF7CF0" w14:textId="4BD438A4" w:rsidR="005D195A" w:rsidRDefault="005D195A" w:rsidP="00B40A70">
      <w:pPr>
        <w:pStyle w:val="ListBullet"/>
        <w:numPr>
          <w:ilvl w:val="0"/>
          <w:numId w:val="7"/>
        </w:numPr>
      </w:pPr>
      <w:r w:rsidRPr="00217E6E">
        <w:t>Ethics and research practices</w:t>
      </w:r>
      <w:r w:rsidR="00B40A70">
        <w:t>:</w:t>
      </w:r>
    </w:p>
    <w:p w14:paraId="4C5168C3" w14:textId="77777777" w:rsidR="00466D59" w:rsidRDefault="00466D59" w:rsidP="00466D59">
      <w:pPr>
        <w:pStyle w:val="ListBullet"/>
        <w:numPr>
          <w:ilvl w:val="1"/>
          <w:numId w:val="7"/>
        </w:numPr>
        <w:spacing w:after="120"/>
      </w:pPr>
      <w:r>
        <w:t xml:space="preserve">the </w:t>
      </w:r>
      <w:hyperlink r:id="rId31">
        <w:r w:rsidRPr="01E9CFF2">
          <w:rPr>
            <w:rStyle w:val="Hyperlink"/>
          </w:rPr>
          <w:t>NHMRC/ARC/UA Australian Code for the Responsible Conduct of Research</w:t>
        </w:r>
      </w:hyperlink>
      <w:r>
        <w:t xml:space="preserve"> (2018) and successor documents</w:t>
      </w:r>
    </w:p>
    <w:p w14:paraId="6A2CEF35" w14:textId="77777777" w:rsidR="00466D59" w:rsidRDefault="00466D59" w:rsidP="00466D59">
      <w:pPr>
        <w:pStyle w:val="ListBullet"/>
        <w:numPr>
          <w:ilvl w:val="1"/>
          <w:numId w:val="7"/>
        </w:numPr>
        <w:spacing w:after="120"/>
      </w:pPr>
      <w:r>
        <w:t xml:space="preserve">the </w:t>
      </w:r>
      <w:hyperlink r:id="rId32">
        <w:r w:rsidRPr="01E9CFF2">
          <w:rPr>
            <w:rStyle w:val="Hyperlink"/>
          </w:rPr>
          <w:t>NHMRC/ARC/UA National Statement on Ethical Conduct in Human Research</w:t>
        </w:r>
      </w:hyperlink>
      <w:r>
        <w:t xml:space="preserve"> (2007, updated 2018)</w:t>
      </w:r>
    </w:p>
    <w:p w14:paraId="58E1B372" w14:textId="77777777" w:rsidR="00466D59" w:rsidRDefault="00466D59" w:rsidP="00466D59">
      <w:pPr>
        <w:pStyle w:val="ListBullet"/>
        <w:numPr>
          <w:ilvl w:val="1"/>
          <w:numId w:val="7"/>
        </w:numPr>
        <w:spacing w:after="120"/>
      </w:pPr>
      <w:r>
        <w:t xml:space="preserve">the </w:t>
      </w:r>
      <w:hyperlink r:id="rId33">
        <w:r w:rsidRPr="01E9CFF2">
          <w:rPr>
            <w:rStyle w:val="Hyperlink"/>
          </w:rPr>
          <w:t>Australian Code for the care and use of animals for scientific purposes</w:t>
        </w:r>
      </w:hyperlink>
      <w:r>
        <w:t xml:space="preserve"> (2013) endorsed by the NHMRC, the ARC, the Commonwealth Scientific and Industrial Research Organisation and UA.</w:t>
      </w:r>
    </w:p>
    <w:p w14:paraId="51E588C6" w14:textId="77777777" w:rsidR="00BF66D3" w:rsidRPr="00F26716" w:rsidRDefault="00BF66D3" w:rsidP="00F6469B">
      <w:r w:rsidRPr="00F26716">
        <w:t>If there is any conflict or inconsistency between a successor document and its predecessor, then the successor document prevails.</w:t>
      </w:r>
    </w:p>
    <w:p w14:paraId="6DBCEFA4" w14:textId="77777777" w:rsidR="00BF66D3" w:rsidRPr="00BF66D3" w:rsidRDefault="00BF66D3" w:rsidP="00595B51">
      <w:pPr>
        <w:pStyle w:val="Heading4"/>
      </w:pPr>
      <w:bookmarkStart w:id="187" w:name="_Toc81914548"/>
      <w:bookmarkStart w:id="188" w:name="_Toc531277511"/>
      <w:bookmarkStart w:id="189" w:name="_Toc955321"/>
      <w:r>
        <w:t xml:space="preserve">Child safety </w:t>
      </w:r>
      <w:r w:rsidRPr="00BF0EFF">
        <w:t>requirements</w:t>
      </w:r>
      <w:bookmarkEnd w:id="187"/>
    </w:p>
    <w:p w14:paraId="04424D02" w14:textId="77777777" w:rsidR="00BF66D3" w:rsidRPr="005A61FE" w:rsidRDefault="00BF66D3" w:rsidP="00BF66D3">
      <w:pPr>
        <w:pStyle w:val="ListBullet"/>
        <w:ind w:left="0" w:firstLine="0"/>
      </w:pPr>
      <w:r w:rsidRPr="005A61FE">
        <w:t>You must comply with all relevant legislation relating to the employment or engagement of anyone working on the project that may interact with children, including all necessary working with children checks.</w:t>
      </w:r>
    </w:p>
    <w:p w14:paraId="6AD336F4" w14:textId="77777777" w:rsidR="00AC6DFB" w:rsidRDefault="00BF66D3" w:rsidP="00AC6DFB">
      <w:pPr>
        <w:rPr>
          <w:rStyle w:val="Hyperlink"/>
        </w:rPr>
      </w:pPr>
      <w:r w:rsidRPr="005A61FE">
        <w:t xml:space="preserve">You must implement the National Principles for Child Safe Organisations endorsed by the Commonwealth and available at: </w:t>
      </w:r>
      <w:hyperlink r:id="rId34" w:history="1">
        <w:r w:rsidR="00AC6DFB" w:rsidRPr="00DE774F">
          <w:rPr>
            <w:rStyle w:val="Hyperlink"/>
          </w:rPr>
          <w:t>https://humanrights.gov.au/our-work/childrens-rights/projects/reporting-united-nations-childrens-rights</w:t>
        </w:r>
      </w:hyperlink>
      <w:r w:rsidR="00AC6DFB">
        <w:rPr>
          <w:rStyle w:val="Hyperlink"/>
        </w:rPr>
        <w:t>.</w:t>
      </w:r>
    </w:p>
    <w:p w14:paraId="1C757D64" w14:textId="40D29CB9" w:rsidR="00BF66D3" w:rsidRPr="005A61FE" w:rsidRDefault="00BF66D3" w:rsidP="00BF66D3">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625821CB"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464867">
      <w:r w:rsidRPr="005A61FE">
        <w:t>You will be required to provide an annual statement of compliance with these requirements in relation to working with children.</w:t>
      </w:r>
    </w:p>
    <w:p w14:paraId="5003BF7F" w14:textId="3B90315D" w:rsidR="000C455D" w:rsidRDefault="000C455D" w:rsidP="00595B51">
      <w:pPr>
        <w:pStyle w:val="Heading3"/>
      </w:pPr>
      <w:bookmarkStart w:id="190" w:name="_Toc81914549"/>
      <w:r>
        <w:t>Intellectual property rights</w:t>
      </w:r>
      <w:bookmarkEnd w:id="190"/>
      <w:r w:rsidR="003C24C9">
        <w:t xml:space="preserve"> </w:t>
      </w:r>
    </w:p>
    <w:bookmarkEnd w:id="188"/>
    <w:bookmarkEnd w:id="189"/>
    <w:p w14:paraId="3AD63FF5" w14:textId="77777777" w:rsidR="000C455D" w:rsidRDefault="000C455D" w:rsidP="000C455D">
      <w:pPr>
        <w:pStyle w:val="ListBullet"/>
        <w:ind w:left="0" w:firstLine="0"/>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595B51">
      <w:pPr>
        <w:pStyle w:val="Heading3"/>
      </w:pPr>
      <w:bookmarkStart w:id="191" w:name="_Toc81914550"/>
      <w:bookmarkStart w:id="192" w:name="_Toc3536400"/>
      <w:bookmarkStart w:id="193" w:name="_Toc2067008"/>
      <w:r>
        <w:t>Dissemination of research outcomes</w:t>
      </w:r>
      <w:bookmarkEnd w:id="191"/>
    </w:p>
    <w:p w14:paraId="3515907D"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1754E6E7"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2F2AD714" w14:textId="77777777" w:rsidR="002F311C" w:rsidRDefault="002F311C" w:rsidP="00B40A70">
      <w:pPr>
        <w:pStyle w:val="ListBullet"/>
        <w:numPr>
          <w:ilvl w:val="0"/>
          <w:numId w:val="7"/>
        </w:numPr>
      </w:pPr>
      <w:r>
        <w:lastRenderedPageBreak/>
        <w:t>if a clinical trial, submit the clinical trial protocol to an open access repository within six months of HREC approval, or publish a protocol manuscript as soon as practicable.</w:t>
      </w:r>
    </w:p>
    <w:p w14:paraId="1989E5B9" w14:textId="77777777" w:rsidR="002F311C" w:rsidRDefault="002F311C" w:rsidP="00B40A70">
      <w:pPr>
        <w:pStyle w:val="ListBullet"/>
        <w:numPr>
          <w:ilvl w:val="0"/>
          <w:numId w:val="7"/>
        </w:numPr>
      </w:pPr>
      <w:r>
        <w:t>within 12 months of completion of the grant activity, disseminate the research findings through:</w:t>
      </w:r>
    </w:p>
    <w:p w14:paraId="5A3E9A4F" w14:textId="77777777" w:rsidR="002F311C" w:rsidRDefault="002F311C" w:rsidP="00B40A70">
      <w:pPr>
        <w:pStyle w:val="ListBullet"/>
        <w:numPr>
          <w:ilvl w:val="1"/>
          <w:numId w:val="7"/>
        </w:numPr>
      </w:pPr>
      <w:r>
        <w:t>ensuring that research findings are available in an open access repository</w:t>
      </w:r>
    </w:p>
    <w:p w14:paraId="2EB2BA11" w14:textId="77777777" w:rsidR="002F311C" w:rsidRDefault="002F311C" w:rsidP="00B40A70">
      <w:pPr>
        <w:pStyle w:val="ListBullet"/>
        <w:numPr>
          <w:ilvl w:val="1"/>
          <w:numId w:val="7"/>
        </w:numPr>
      </w:pPr>
      <w:r>
        <w:t>content specific forums</w:t>
      </w:r>
    </w:p>
    <w:p w14:paraId="1998F133" w14:textId="77777777" w:rsidR="002F311C" w:rsidRDefault="002F311C" w:rsidP="00B40A70">
      <w:pPr>
        <w:pStyle w:val="ListBullet"/>
        <w:numPr>
          <w:ilvl w:val="1"/>
          <w:numId w:val="7"/>
        </w:numPr>
      </w:pPr>
      <w:r>
        <w:t>submission to peer-reviewed journals</w:t>
      </w:r>
    </w:p>
    <w:p w14:paraId="1B69EEE5" w14:textId="77777777" w:rsidR="002F311C" w:rsidRDefault="002F311C" w:rsidP="00B40A70">
      <w:pPr>
        <w:pStyle w:val="ListBullet"/>
        <w:numPr>
          <w:ilvl w:val="0"/>
          <w:numId w:val="7"/>
        </w:numPr>
      </w:pPr>
      <w:r>
        <w:t>make lay summaries available to research participants, concurrently with sharing and dissemination of research results.</w:t>
      </w:r>
    </w:p>
    <w:p w14:paraId="49FE97F7"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718B13A" w14:textId="77777777" w:rsidR="00CE1A20" w:rsidRDefault="002E3A5A" w:rsidP="00595B51">
      <w:pPr>
        <w:pStyle w:val="Heading3"/>
      </w:pPr>
      <w:bookmarkStart w:id="194" w:name="_Toc22546474"/>
      <w:bookmarkStart w:id="195" w:name="_Toc22546475"/>
      <w:bookmarkStart w:id="196" w:name="_Toc22546476"/>
      <w:bookmarkStart w:id="197" w:name="_Toc22546477"/>
      <w:bookmarkStart w:id="198" w:name="_Toc22546478"/>
      <w:bookmarkStart w:id="199" w:name="_Toc22546479"/>
      <w:bookmarkStart w:id="200" w:name="_Toc489952707"/>
      <w:bookmarkStart w:id="201" w:name="_Toc496536685"/>
      <w:bookmarkStart w:id="202" w:name="_Toc531277729"/>
      <w:bookmarkStart w:id="203" w:name="_Toc463350780"/>
      <w:bookmarkStart w:id="204" w:name="_Toc467165695"/>
      <w:bookmarkStart w:id="205" w:name="_Toc530073035"/>
      <w:bookmarkStart w:id="206" w:name="_Toc496536686"/>
      <w:bookmarkStart w:id="207" w:name="_Toc531277514"/>
      <w:bookmarkStart w:id="208" w:name="_Toc955324"/>
      <w:bookmarkStart w:id="209" w:name="_Toc81914551"/>
      <w:bookmarkEnd w:id="183"/>
      <w:bookmarkEnd w:id="184"/>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t xml:space="preserve">How </w:t>
      </w:r>
      <w:r w:rsidR="00387369">
        <w:t>we pay the grant</w:t>
      </w:r>
      <w:bookmarkEnd w:id="206"/>
      <w:bookmarkEnd w:id="207"/>
      <w:bookmarkEnd w:id="208"/>
      <w:bookmarkEnd w:id="209"/>
    </w:p>
    <w:p w14:paraId="1953D763"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Default="002C0A35" w:rsidP="00B40A70">
      <w:pPr>
        <w:pStyle w:val="ListBullet"/>
        <w:numPr>
          <w:ilvl w:val="0"/>
          <w:numId w:val="7"/>
        </w:numPr>
      </w:pPr>
      <w:r>
        <w:t xml:space="preserve">maximum grant amount </w:t>
      </w:r>
      <w:r w:rsidR="00387369">
        <w:t>we will pay</w:t>
      </w:r>
    </w:p>
    <w:p w14:paraId="3EFA3295" w14:textId="77777777" w:rsidR="00F316C0" w:rsidRDefault="006B1989" w:rsidP="00B40A70">
      <w:pPr>
        <w:pStyle w:val="ListBullet"/>
        <w:numPr>
          <w:ilvl w:val="0"/>
          <w:numId w:val="7"/>
        </w:numPr>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1F7349BC" w14:textId="77777777" w:rsidR="006B2631" w:rsidRDefault="006B2631" w:rsidP="00B40A70">
      <w:pPr>
        <w:pStyle w:val="ListBullet"/>
        <w:numPr>
          <w:ilvl w:val="0"/>
          <w:numId w:val="7"/>
        </w:numPr>
      </w:pPr>
      <w:r>
        <w:t>any in-kind contributions you will make</w:t>
      </w:r>
    </w:p>
    <w:p w14:paraId="24E06F57" w14:textId="77777777" w:rsidR="006B2631" w:rsidRDefault="006B2631" w:rsidP="00B40A70">
      <w:pPr>
        <w:pStyle w:val="ListBullet"/>
        <w:numPr>
          <w:ilvl w:val="0"/>
          <w:numId w:val="7"/>
        </w:numPr>
      </w:pPr>
      <w:r>
        <w:t>any financial contribution provided by you or a third party</w:t>
      </w:r>
      <w:r w:rsidR="005A61FE">
        <w:t>.</w:t>
      </w:r>
    </w:p>
    <w:p w14:paraId="511C1F5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595B51">
      <w:pPr>
        <w:pStyle w:val="Heading3"/>
      </w:pPr>
      <w:bookmarkStart w:id="210" w:name="_Toc18330423"/>
      <w:bookmarkStart w:id="211" w:name="_Toc18330424"/>
      <w:bookmarkStart w:id="212" w:name="_Toc18330425"/>
      <w:bookmarkStart w:id="213" w:name="_Toc81914552"/>
      <w:bookmarkEnd w:id="210"/>
      <w:bookmarkEnd w:id="211"/>
      <w:bookmarkEnd w:id="212"/>
      <w:r>
        <w:t>Grants Payments and GST</w:t>
      </w:r>
      <w:bookmarkEnd w:id="213"/>
    </w:p>
    <w:p w14:paraId="3668DD60" w14:textId="77777777" w:rsidR="004875E4" w:rsidRPr="00E162FF" w:rsidRDefault="00170249" w:rsidP="004875E4">
      <w:bookmarkStart w:id="214" w:name="_Toc496536687"/>
      <w:bookmarkEnd w:id="185"/>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7"/>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5"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B40A70">
      <w:pPr>
        <w:pStyle w:val="Heading2"/>
      </w:pPr>
      <w:bookmarkStart w:id="215" w:name="_Toc531277516"/>
      <w:bookmarkStart w:id="216" w:name="_Toc955326"/>
      <w:bookmarkStart w:id="217" w:name="_Toc81914553"/>
      <w:r w:rsidRPr="005A61FE">
        <w:t>Announcement of grants</w:t>
      </w:r>
      <w:bookmarkEnd w:id="215"/>
      <w:bookmarkEnd w:id="216"/>
      <w:bookmarkEnd w:id="217"/>
    </w:p>
    <w:p w14:paraId="1013C9F5" w14:textId="77777777"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62F87" w:rsidRDefault="004D2CBD" w:rsidP="00B40A70">
      <w:pPr>
        <w:pStyle w:val="ListBullet"/>
        <w:numPr>
          <w:ilvl w:val="0"/>
          <w:numId w:val="7"/>
        </w:numPr>
      </w:pPr>
      <w:r w:rsidRPr="00E62F87">
        <w:t xml:space="preserve">name of your </w:t>
      </w:r>
      <w:r w:rsidR="00A6379E" w:rsidRPr="00E62F87">
        <w:t>organisation</w:t>
      </w:r>
    </w:p>
    <w:p w14:paraId="07238C2C" w14:textId="77777777" w:rsidR="004D2CBD" w:rsidRPr="00E62F87" w:rsidRDefault="004D2CBD" w:rsidP="00B40A70">
      <w:pPr>
        <w:pStyle w:val="ListBullet"/>
        <w:numPr>
          <w:ilvl w:val="0"/>
          <w:numId w:val="7"/>
        </w:numPr>
      </w:pPr>
      <w:r w:rsidRPr="00E62F87">
        <w:t>title of the project</w:t>
      </w:r>
    </w:p>
    <w:p w14:paraId="79C53851" w14:textId="77777777" w:rsidR="004D2CBD" w:rsidRPr="00E62F87" w:rsidRDefault="004D2CBD" w:rsidP="00B40A70">
      <w:pPr>
        <w:pStyle w:val="ListBullet"/>
        <w:numPr>
          <w:ilvl w:val="0"/>
          <w:numId w:val="7"/>
        </w:numPr>
      </w:pPr>
      <w:r w:rsidRPr="00E62F87">
        <w:t>description of the project and its aims</w:t>
      </w:r>
    </w:p>
    <w:p w14:paraId="1E0E6E71" w14:textId="77777777" w:rsidR="004D2CBD" w:rsidRDefault="004D2CBD" w:rsidP="00B40A70">
      <w:pPr>
        <w:pStyle w:val="ListBullet"/>
        <w:numPr>
          <w:ilvl w:val="0"/>
          <w:numId w:val="7"/>
        </w:numPr>
      </w:pPr>
      <w:r w:rsidRPr="00E62F87">
        <w:lastRenderedPageBreak/>
        <w:t>amount of grant funding awarded</w:t>
      </w:r>
      <w:r w:rsidR="00BF66D3">
        <w:t xml:space="preserve"> and grant duration</w:t>
      </w:r>
    </w:p>
    <w:p w14:paraId="2AAFB7FF" w14:textId="77777777" w:rsidR="00B321C1" w:rsidRPr="00E62F87" w:rsidRDefault="00B321C1" w:rsidP="00B40A70">
      <w:pPr>
        <w:pStyle w:val="ListBullet"/>
        <w:numPr>
          <w:ilvl w:val="0"/>
          <w:numId w:val="7"/>
        </w:numPr>
      </w:pPr>
      <w:r w:rsidRPr="00E62F87">
        <w:t>Australian Business Number</w:t>
      </w:r>
    </w:p>
    <w:p w14:paraId="32328E66" w14:textId="77777777" w:rsidR="00B321C1" w:rsidRPr="00E62F87" w:rsidRDefault="00B321C1" w:rsidP="00B40A70">
      <w:pPr>
        <w:pStyle w:val="ListBullet"/>
        <w:numPr>
          <w:ilvl w:val="0"/>
          <w:numId w:val="7"/>
        </w:numPr>
      </w:pPr>
      <w:r w:rsidRPr="00E62F87">
        <w:t>business location</w:t>
      </w:r>
    </w:p>
    <w:p w14:paraId="588DB3F3" w14:textId="77777777" w:rsidR="00B321C1" w:rsidRPr="00E62F87" w:rsidRDefault="009E45B8" w:rsidP="00B40A70">
      <w:pPr>
        <w:pStyle w:val="ListBullet"/>
        <w:numPr>
          <w:ilvl w:val="0"/>
          <w:numId w:val="7"/>
        </w:numPr>
      </w:pPr>
      <w:r>
        <w:t xml:space="preserve">your organisation’s </w:t>
      </w:r>
      <w:r w:rsidR="00B321C1" w:rsidRPr="00E62F87">
        <w:t>industry sector.</w:t>
      </w:r>
    </w:p>
    <w:p w14:paraId="4F3D4366" w14:textId="77777777" w:rsidR="002C00A0" w:rsidRDefault="00B617C2" w:rsidP="00B40A70">
      <w:pPr>
        <w:pStyle w:val="Heading2"/>
      </w:pPr>
      <w:bookmarkStart w:id="218" w:name="_Toc530073040"/>
      <w:bookmarkStart w:id="219" w:name="_Toc531277517"/>
      <w:bookmarkStart w:id="220" w:name="_Toc955327"/>
      <w:bookmarkStart w:id="221" w:name="_Toc81914554"/>
      <w:bookmarkEnd w:id="218"/>
      <w:r>
        <w:t xml:space="preserve">How we monitor your </w:t>
      </w:r>
      <w:bookmarkEnd w:id="214"/>
      <w:bookmarkEnd w:id="219"/>
      <w:bookmarkEnd w:id="220"/>
      <w:r w:rsidR="00082460">
        <w:t>grant activity</w:t>
      </w:r>
      <w:bookmarkEnd w:id="221"/>
    </w:p>
    <w:p w14:paraId="7C4F7CE3" w14:textId="77777777" w:rsidR="0094135B" w:rsidRDefault="0094135B" w:rsidP="00595B51">
      <w:pPr>
        <w:pStyle w:val="Heading3"/>
      </w:pPr>
      <w:bookmarkStart w:id="222" w:name="_Toc531277518"/>
      <w:bookmarkStart w:id="223" w:name="_Toc955328"/>
      <w:bookmarkStart w:id="224" w:name="_Toc81914555"/>
      <w:r>
        <w:t>Keeping us informed</w:t>
      </w:r>
      <w:bookmarkEnd w:id="222"/>
      <w:bookmarkEnd w:id="223"/>
      <w:bookmarkEnd w:id="224"/>
    </w:p>
    <w:p w14:paraId="107712B2"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760D2E">
      <w:pPr>
        <w:spacing w:after="80"/>
      </w:pPr>
      <w:r>
        <w:t>You must also inform us of any changes to your</w:t>
      </w:r>
      <w:r w:rsidR="00414A64">
        <w:t>:</w:t>
      </w:r>
    </w:p>
    <w:p w14:paraId="24107033" w14:textId="77777777" w:rsidR="0091685B" w:rsidRDefault="0091685B" w:rsidP="00B40A70">
      <w:pPr>
        <w:pStyle w:val="ListBullet"/>
        <w:numPr>
          <w:ilvl w:val="0"/>
          <w:numId w:val="7"/>
        </w:numPr>
      </w:pPr>
      <w:r>
        <w:t>name</w:t>
      </w:r>
    </w:p>
    <w:p w14:paraId="25AD0EAC" w14:textId="77777777" w:rsidR="0091685B" w:rsidRDefault="0091685B" w:rsidP="00B40A70">
      <w:pPr>
        <w:pStyle w:val="ListBullet"/>
        <w:numPr>
          <w:ilvl w:val="0"/>
          <w:numId w:val="7"/>
        </w:numPr>
      </w:pPr>
      <w:r>
        <w:t>addresses</w:t>
      </w:r>
    </w:p>
    <w:p w14:paraId="7B18B486" w14:textId="77777777" w:rsidR="0091685B" w:rsidRDefault="0091685B" w:rsidP="00B40A70">
      <w:pPr>
        <w:pStyle w:val="ListBullet"/>
        <w:numPr>
          <w:ilvl w:val="0"/>
          <w:numId w:val="7"/>
        </w:numPr>
      </w:pPr>
      <w:r>
        <w:t>nominated contact details</w:t>
      </w:r>
    </w:p>
    <w:p w14:paraId="7DD262ED" w14:textId="77777777" w:rsidR="0091685B" w:rsidRDefault="0091685B" w:rsidP="00B40A70">
      <w:pPr>
        <w:pStyle w:val="ListBullet"/>
        <w:numPr>
          <w:ilvl w:val="0"/>
          <w:numId w:val="7"/>
        </w:numPr>
      </w:pPr>
      <w:r>
        <w:t xml:space="preserve">bank account details. </w:t>
      </w:r>
    </w:p>
    <w:p w14:paraId="0B2A0DD2" w14:textId="77777777" w:rsidR="0091685B" w:rsidRDefault="0091685B" w:rsidP="0094135B">
      <w:r>
        <w:t xml:space="preserve">If you become aware of a breach of terms and conditions under the grant agreement you must contact us immediately. </w:t>
      </w:r>
    </w:p>
    <w:p w14:paraId="6760DE2B"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595B51">
      <w:pPr>
        <w:pStyle w:val="Heading3"/>
      </w:pPr>
      <w:bookmarkStart w:id="225" w:name="_Toc531277519"/>
      <w:bookmarkStart w:id="226" w:name="_Toc955329"/>
      <w:bookmarkStart w:id="227" w:name="_Toc81914556"/>
      <w:r w:rsidRPr="005A61FE">
        <w:t>Reporting</w:t>
      </w:r>
      <w:bookmarkEnd w:id="225"/>
      <w:bookmarkEnd w:id="226"/>
      <w:bookmarkEnd w:id="227"/>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6"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B9E6711" w:rsidR="0015405F" w:rsidRDefault="003B18C7" w:rsidP="00B40A70">
      <w:pPr>
        <w:pStyle w:val="ListBullet"/>
        <w:numPr>
          <w:ilvl w:val="0"/>
          <w:numId w:val="7"/>
        </w:numPr>
      </w:pPr>
      <w:r>
        <w:t>progress against agreed project milestones</w:t>
      </w:r>
      <w:r w:rsidR="005604BA">
        <w:t xml:space="preserve"> and MRFF Measures of Success</w:t>
      </w:r>
    </w:p>
    <w:p w14:paraId="15AFE63F" w14:textId="77777777" w:rsidR="000879D8" w:rsidRDefault="000879D8" w:rsidP="00B40A70">
      <w:pPr>
        <w:pStyle w:val="ListBullet"/>
        <w:numPr>
          <w:ilvl w:val="0"/>
          <w:numId w:val="7"/>
        </w:numPr>
      </w:pPr>
      <w:r>
        <w:t>risks aris</w:t>
      </w:r>
      <w:r w:rsidR="000A20D2">
        <w:t>ing</w:t>
      </w:r>
      <w:r>
        <w:t xml:space="preserve"> during the project</w:t>
      </w:r>
    </w:p>
    <w:p w14:paraId="1820AEB2" w14:textId="77777777" w:rsidR="0015405F" w:rsidRDefault="00A506FB" w:rsidP="00B40A70">
      <w:pPr>
        <w:pStyle w:val="ListBullet"/>
        <w:numPr>
          <w:ilvl w:val="0"/>
          <w:numId w:val="7"/>
        </w:numPr>
      </w:pPr>
      <w:r>
        <w:t>project expenditure, including expenditure</w:t>
      </w:r>
      <w:r w:rsidR="00FB2CBF">
        <w:t xml:space="preserve"> of grant funds</w:t>
      </w:r>
    </w:p>
    <w:p w14:paraId="38DA91CB" w14:textId="77777777" w:rsidR="00FB2CBF" w:rsidRDefault="00FB2CBF" w:rsidP="00B40A70">
      <w:pPr>
        <w:pStyle w:val="ListBullet"/>
        <w:numPr>
          <w:ilvl w:val="0"/>
          <w:numId w:val="7"/>
        </w:numPr>
      </w:pPr>
      <w:r>
        <w:t>contributions of participants directly related to the project.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1735057C"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68201E8A" w14:textId="77777777" w:rsidR="006132DF" w:rsidRDefault="006132DF" w:rsidP="00595B51">
      <w:pPr>
        <w:pStyle w:val="Heading4"/>
      </w:pPr>
      <w:bookmarkStart w:id="228" w:name="_Toc496536688"/>
      <w:bookmarkStart w:id="229" w:name="_Toc531277520"/>
      <w:bookmarkStart w:id="230" w:name="_Toc955330"/>
      <w:bookmarkStart w:id="231" w:name="_Toc81914557"/>
      <w:r>
        <w:t>Progress report</w:t>
      </w:r>
      <w:r w:rsidR="00CE056C">
        <w:t>s</w:t>
      </w:r>
      <w:bookmarkEnd w:id="228"/>
      <w:bookmarkEnd w:id="229"/>
      <w:bookmarkEnd w:id="230"/>
      <w:bookmarkEnd w:id="231"/>
    </w:p>
    <w:p w14:paraId="334092B0" w14:textId="77777777" w:rsidR="006132DF" w:rsidRDefault="006132DF" w:rsidP="00760D2E">
      <w:pPr>
        <w:spacing w:after="80"/>
      </w:pPr>
      <w:r>
        <w:t>Progress</w:t>
      </w:r>
      <w:r w:rsidRPr="00E162FF">
        <w:t xml:space="preserve"> reports must</w:t>
      </w:r>
      <w:r w:rsidR="00825941">
        <w:t>:</w:t>
      </w:r>
    </w:p>
    <w:p w14:paraId="7E62B9E0" w14:textId="77777777" w:rsidR="005604BA" w:rsidRPr="005604BA" w:rsidRDefault="005604BA" w:rsidP="00B40A70">
      <w:pPr>
        <w:pStyle w:val="ListBullet"/>
        <w:numPr>
          <w:ilvl w:val="0"/>
          <w:numId w:val="7"/>
        </w:numPr>
      </w:pPr>
      <w:r w:rsidRPr="005604BA">
        <w:t xml:space="preserve">include evidence to demonstrate progress against the outcome/s and result/s identified in your Measures of Success statement (see section 6.1) </w:t>
      </w:r>
    </w:p>
    <w:p w14:paraId="4F483BC2" w14:textId="0892AF7B" w:rsidR="006132DF" w:rsidRDefault="006132DF" w:rsidP="00B40A70">
      <w:pPr>
        <w:pStyle w:val="ListBullet"/>
        <w:numPr>
          <w:ilvl w:val="0"/>
          <w:numId w:val="7"/>
        </w:numPr>
      </w:pPr>
      <w:r w:rsidRPr="00E162FF">
        <w:lastRenderedPageBreak/>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212968CE" w14:textId="77777777" w:rsidR="00E50F98" w:rsidRDefault="006132DF" w:rsidP="00B40A70">
      <w:pPr>
        <w:pStyle w:val="ListBullet"/>
        <w:numPr>
          <w:ilvl w:val="0"/>
          <w:numId w:val="7"/>
        </w:numPr>
      </w:pPr>
      <w:r>
        <w:t>show</w:t>
      </w:r>
      <w:r w:rsidRPr="00E162FF">
        <w:t xml:space="preserve"> the total </w:t>
      </w:r>
      <w:r w:rsidR="000D3F05">
        <w:t>e</w:t>
      </w:r>
      <w:r w:rsidR="000D3F05" w:rsidRPr="00E162FF">
        <w:t xml:space="preserve">ligible </w:t>
      </w:r>
      <w:r w:rsidR="000D3F05">
        <w:t>e</w:t>
      </w:r>
      <w:r w:rsidR="000D3F05" w:rsidRPr="00E162FF">
        <w:t xml:space="preserve">xpenditure </w:t>
      </w:r>
      <w:r>
        <w:t>incurred</w:t>
      </w:r>
      <w:r w:rsidRPr="00E162FF">
        <w:t xml:space="preserve"> </w:t>
      </w:r>
      <w:r>
        <w:t xml:space="preserve">to </w:t>
      </w:r>
      <w:r w:rsidR="00A71206">
        <w:t>date</w:t>
      </w:r>
    </w:p>
    <w:p w14:paraId="4CA66CD2" w14:textId="77777777" w:rsidR="000879D8" w:rsidRDefault="006132DF" w:rsidP="00B40A70">
      <w:pPr>
        <w:pStyle w:val="ListBullet"/>
        <w:numPr>
          <w:ilvl w:val="0"/>
          <w:numId w:val="7"/>
        </w:numPr>
      </w:pPr>
      <w:r>
        <w:t xml:space="preserve">be submitted </w:t>
      </w:r>
      <w:r w:rsidR="00D77D54">
        <w:t>by the report due date</w:t>
      </w:r>
      <w:r>
        <w:t xml:space="preserve"> </w:t>
      </w:r>
    </w:p>
    <w:p w14:paraId="27A980CB" w14:textId="77777777" w:rsidR="006132DF" w:rsidRDefault="000879D8" w:rsidP="00B40A70">
      <w:pPr>
        <w:pStyle w:val="ListBullet"/>
        <w:numPr>
          <w:ilvl w:val="0"/>
          <w:numId w:val="7"/>
        </w:numPr>
      </w:pPr>
      <w:r>
        <w:t>include information about your project that supports evaluation of the MRFF</w:t>
      </w:r>
      <w:r w:rsidR="006132DF">
        <w:t>.</w:t>
      </w:r>
    </w:p>
    <w:p w14:paraId="2CBEB0AE"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t xml:space="preserve">You must discuss any project or milestone reporting delays with </w:t>
      </w:r>
      <w:r w:rsidR="00D77D54">
        <w:t>us</w:t>
      </w:r>
      <w:r>
        <w:t xml:space="preserve"> as soon as you become aware of them. </w:t>
      </w:r>
    </w:p>
    <w:p w14:paraId="79AA0626" w14:textId="77777777" w:rsidR="006132DF" w:rsidRDefault="002810E7" w:rsidP="00595B51">
      <w:pPr>
        <w:pStyle w:val="Heading4"/>
      </w:pPr>
      <w:bookmarkStart w:id="232" w:name="_Toc496536689"/>
      <w:bookmarkStart w:id="233" w:name="_Toc531277521"/>
      <w:bookmarkStart w:id="234" w:name="_Toc955331"/>
      <w:bookmarkStart w:id="235" w:name="_Toc81914558"/>
      <w:r w:rsidRPr="005A61FE">
        <w:t>End of project</w:t>
      </w:r>
      <w:r w:rsidR="006132DF">
        <w:t xml:space="preserve"> report</w:t>
      </w:r>
      <w:bookmarkEnd w:id="232"/>
      <w:bookmarkEnd w:id="233"/>
      <w:bookmarkEnd w:id="234"/>
      <w:bookmarkEnd w:id="235"/>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760D2E">
      <w:pPr>
        <w:spacing w:after="80"/>
      </w:pPr>
      <w:r w:rsidRPr="005A61FE">
        <w:t>End of project</w:t>
      </w:r>
      <w:r w:rsidR="0091403C">
        <w:t xml:space="preserve"> reports must</w:t>
      </w:r>
      <w:r w:rsidR="00825941">
        <w:t>:</w:t>
      </w:r>
    </w:p>
    <w:p w14:paraId="50E52267" w14:textId="77777777" w:rsidR="005604BA" w:rsidRPr="005604BA" w:rsidRDefault="005604BA" w:rsidP="00B40A70">
      <w:pPr>
        <w:pStyle w:val="ListBullet"/>
        <w:numPr>
          <w:ilvl w:val="0"/>
          <w:numId w:val="7"/>
        </w:numPr>
      </w:pPr>
      <w:r w:rsidRPr="005604BA">
        <w:t xml:space="preserve">include evidence to demonstrate achievement of the outcome/s and result/s identified in your Measures of Success statement (see section 6.1) </w:t>
      </w:r>
    </w:p>
    <w:p w14:paraId="5D96FDD8" w14:textId="282C91E1" w:rsidR="006132DF" w:rsidRDefault="006132DF" w:rsidP="00B40A70">
      <w:pPr>
        <w:pStyle w:val="ListBullet"/>
        <w:numPr>
          <w:ilvl w:val="0"/>
          <w:numId w:val="7"/>
        </w:numPr>
      </w:pPr>
      <w:r w:rsidRPr="00E162FF">
        <w:t>include the agreed evidence</w:t>
      </w:r>
      <w:r w:rsidR="003E2A09">
        <w:t xml:space="preserve"> as specified in the grant agreement</w:t>
      </w:r>
      <w:r w:rsidR="000A20D2">
        <w:t xml:space="preserve"> (including, but not limited to, evidence of project impact)</w:t>
      </w:r>
    </w:p>
    <w:p w14:paraId="049532B2" w14:textId="77777777" w:rsidR="006132DF" w:rsidRDefault="006132DF" w:rsidP="00B40A70">
      <w:pPr>
        <w:pStyle w:val="ListBullet"/>
        <w:numPr>
          <w:ilvl w:val="0"/>
          <w:numId w:val="7"/>
        </w:numPr>
      </w:pPr>
      <w:r w:rsidRPr="00E162FF">
        <w:t xml:space="preserve">identify the total </w:t>
      </w:r>
      <w:r w:rsidR="000D3F05">
        <w:t>e</w:t>
      </w:r>
      <w:r w:rsidR="000D3F05" w:rsidRPr="00E162FF">
        <w:t xml:space="preserve">ligible </w:t>
      </w:r>
      <w:r w:rsidR="000D3F05">
        <w:t>e</w:t>
      </w:r>
      <w:r w:rsidR="000D3F05" w:rsidRPr="00E162FF">
        <w:t xml:space="preserve">xpenditure </w:t>
      </w:r>
      <w:r w:rsidR="000D3F05">
        <w:t>incurred for the project</w:t>
      </w:r>
    </w:p>
    <w:p w14:paraId="6AC6875D" w14:textId="77777777" w:rsidR="000879D8" w:rsidRDefault="000879D8" w:rsidP="00B40A70">
      <w:pPr>
        <w:pStyle w:val="ListBullet"/>
        <w:numPr>
          <w:ilvl w:val="0"/>
          <w:numId w:val="7"/>
        </w:numPr>
      </w:pPr>
      <w:r>
        <w:t>include information about your project that supports evaluation of the MRFF</w:t>
      </w:r>
    </w:p>
    <w:p w14:paraId="5D43FD89" w14:textId="77777777" w:rsidR="00985817" w:rsidRPr="005A61FE" w:rsidRDefault="00985817" w:rsidP="00B40A70">
      <w:pPr>
        <w:pStyle w:val="ListBullet"/>
        <w:numPr>
          <w:ilvl w:val="0"/>
          <w:numId w:val="7"/>
        </w:numPr>
      </w:pPr>
      <w:r w:rsidRPr="005A61FE">
        <w:t>include a declaration that the grant money was spent in accordance with the grant agreement and to report on any underspends of the grant money</w:t>
      </w:r>
    </w:p>
    <w:p w14:paraId="14624943" w14:textId="77777777" w:rsidR="006132DF" w:rsidRDefault="006132DF" w:rsidP="00B40A70">
      <w:pPr>
        <w:pStyle w:val="ListBullet"/>
        <w:numPr>
          <w:ilvl w:val="0"/>
          <w:numId w:val="7"/>
        </w:numPr>
      </w:pPr>
      <w:r>
        <w:t xml:space="preserve">be submitted </w:t>
      </w:r>
      <w:r w:rsidR="00C92BE0">
        <w:t>by the report due date</w:t>
      </w:r>
      <w:r w:rsidR="007F013E">
        <w:t>.</w:t>
      </w:r>
    </w:p>
    <w:p w14:paraId="19A156AD" w14:textId="77777777" w:rsidR="006132DF" w:rsidRDefault="006132DF" w:rsidP="00595B51">
      <w:pPr>
        <w:pStyle w:val="Heading4"/>
      </w:pPr>
      <w:bookmarkStart w:id="236" w:name="_Toc496536690"/>
      <w:bookmarkStart w:id="237" w:name="_Toc531277522"/>
      <w:bookmarkStart w:id="238" w:name="_Toc955332"/>
      <w:bookmarkStart w:id="239" w:name="_Toc81914559"/>
      <w:r>
        <w:t>Ad</w:t>
      </w:r>
      <w:r w:rsidR="007F013E">
        <w:t>-</w:t>
      </w:r>
      <w:r>
        <w:t>hoc report</w:t>
      </w:r>
      <w:bookmarkEnd w:id="236"/>
      <w:bookmarkEnd w:id="237"/>
      <w:bookmarkEnd w:id="238"/>
      <w:r w:rsidR="00A77B88">
        <w:t>s</w:t>
      </w:r>
      <w:bookmarkEnd w:id="239"/>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595B51">
      <w:pPr>
        <w:pStyle w:val="Heading3"/>
      </w:pPr>
      <w:bookmarkStart w:id="240" w:name="_Toc531277523"/>
      <w:bookmarkStart w:id="241" w:name="_Toc496536691"/>
      <w:bookmarkStart w:id="242" w:name="_Toc955333"/>
      <w:bookmarkStart w:id="243" w:name="_Toc81914560"/>
      <w:r>
        <w:t xml:space="preserve">Independent </w:t>
      </w:r>
      <w:r w:rsidRPr="005A61FE">
        <w:t>audit</w:t>
      </w:r>
      <w:r w:rsidR="00985817" w:rsidRPr="005A61FE">
        <w:t>s</w:t>
      </w:r>
      <w:bookmarkEnd w:id="240"/>
      <w:bookmarkEnd w:id="241"/>
      <w:bookmarkEnd w:id="242"/>
      <w:bookmarkEnd w:id="243"/>
    </w:p>
    <w:p w14:paraId="1AC8D76B"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25FCE31D" w14:textId="77777777" w:rsidR="00254170" w:rsidRDefault="00254170" w:rsidP="00595B51">
      <w:pPr>
        <w:pStyle w:val="Heading3"/>
      </w:pPr>
      <w:bookmarkStart w:id="244" w:name="_Toc496536692"/>
      <w:bookmarkStart w:id="245" w:name="_Toc531277524"/>
      <w:bookmarkStart w:id="246" w:name="_Toc955334"/>
      <w:bookmarkStart w:id="247" w:name="_Toc81914561"/>
      <w:bookmarkStart w:id="248" w:name="_Toc383003276"/>
      <w:r>
        <w:t>Compliance visits</w:t>
      </w:r>
      <w:bookmarkEnd w:id="244"/>
      <w:bookmarkEnd w:id="245"/>
      <w:bookmarkEnd w:id="246"/>
      <w:bookmarkEnd w:id="247"/>
    </w:p>
    <w:p w14:paraId="71A18EB2"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77777777" w:rsidR="00496465" w:rsidRPr="002977E0" w:rsidRDefault="00F54561" w:rsidP="00595B51">
      <w:pPr>
        <w:pStyle w:val="Heading3"/>
      </w:pPr>
      <w:bookmarkStart w:id="249" w:name="_Toc22546491"/>
      <w:bookmarkStart w:id="250" w:name="_Toc22546492"/>
      <w:bookmarkStart w:id="251" w:name="_Toc22546493"/>
      <w:bookmarkStart w:id="252" w:name="_Toc22546494"/>
      <w:bookmarkStart w:id="253" w:name="_Toc22546495"/>
      <w:bookmarkStart w:id="254" w:name="_Toc22546496"/>
      <w:bookmarkStart w:id="255" w:name="_Toc22546497"/>
      <w:bookmarkStart w:id="256" w:name="_Toc22546498"/>
      <w:bookmarkStart w:id="257" w:name="_Toc22546499"/>
      <w:bookmarkStart w:id="258" w:name="_Toc22546500"/>
      <w:bookmarkStart w:id="259" w:name="_Toc22546501"/>
      <w:bookmarkStart w:id="260" w:name="_Toc22546502"/>
      <w:bookmarkStart w:id="261" w:name="_Toc22546503"/>
      <w:bookmarkStart w:id="262" w:name="_Toc22546504"/>
      <w:bookmarkStart w:id="263" w:name="_Toc496536695"/>
      <w:bookmarkStart w:id="264" w:name="_Toc531277526"/>
      <w:bookmarkStart w:id="265" w:name="_Toc955336"/>
      <w:bookmarkStart w:id="266" w:name="_Toc81914562"/>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t>Evalua</w:t>
      </w:r>
      <w:bookmarkEnd w:id="263"/>
      <w:bookmarkEnd w:id="264"/>
      <w:bookmarkEnd w:id="265"/>
      <w:r w:rsidR="002977E0">
        <w:t>tion</w:t>
      </w:r>
      <w:bookmarkEnd w:id="266"/>
    </w:p>
    <w:p w14:paraId="4C832852" w14:textId="4B5290C5" w:rsidR="000B5218" w:rsidRPr="005A61FE" w:rsidRDefault="00762F10" w:rsidP="00F54561">
      <w:r>
        <w:t xml:space="preserve">We </w:t>
      </w:r>
      <w:r w:rsidR="00670C9E">
        <w:t>will</w:t>
      </w:r>
      <w:r w:rsidR="00011AA7">
        <w:t xml:space="preserve"> evaluat</w:t>
      </w:r>
      <w:r w:rsidR="000E11A2">
        <w:t>e</w:t>
      </w:r>
      <w:r w:rsidR="00011AA7">
        <w:t xml:space="preserve"> the </w:t>
      </w:r>
      <w:r w:rsidR="002977E0">
        <w:t>grant</w:t>
      </w:r>
      <w:r w:rsidR="00011AA7">
        <w:t xml:space="preserve"> to </w:t>
      </w:r>
      <w:r w:rsidR="000B5218" w:rsidRPr="005A61FE">
        <w:t xml:space="preserve">measure how well </w:t>
      </w:r>
      <w:r w:rsidR="00011AA7">
        <w:t xml:space="preserve">the </w:t>
      </w:r>
      <w:r w:rsidR="000B5218" w:rsidRPr="005A61FE">
        <w:t xml:space="preserve">outcomes and </w:t>
      </w:r>
      <w:r w:rsidR="00011AA7">
        <w:t xml:space="preserve">objectives </w:t>
      </w:r>
      <w:r w:rsidR="000B5218" w:rsidRPr="005A61FE">
        <w:t>have been achieved</w:t>
      </w:r>
      <w:r w:rsidR="00011AA7" w:rsidRPr="005A61FE">
        <w:t>.</w:t>
      </w:r>
      <w:r w:rsidR="00011AA7">
        <w:t xml:space="preserve"> We may use information from your application and project reports</w:t>
      </w:r>
      <w:r w:rsidR="00453537">
        <w:t xml:space="preserve"> for this purpose</w:t>
      </w:r>
      <w:r w:rsidR="00C42A8E">
        <w:t xml:space="preserve">, and for the </w:t>
      </w:r>
      <w:r w:rsidR="00C42A8E">
        <w:lastRenderedPageBreak/>
        <w:t>purpose of the evaluation of MRFF more broadly</w:t>
      </w:r>
      <w:r w:rsidR="00011AA7">
        <w:t xml:space="preserve">. We may also interview you, or ask you for more information to help us understand how the grant impacted </w:t>
      </w:r>
      <w:r w:rsidR="00FF231B">
        <w:t>you</w:t>
      </w:r>
      <w:r w:rsidR="00011AA7">
        <w:t xml:space="preserve"> and to evaluate how effective the </w:t>
      </w:r>
      <w:r w:rsidR="00262481">
        <w:t>program</w:t>
      </w:r>
      <w:r w:rsidR="00011AA7">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595B51">
      <w:pPr>
        <w:pStyle w:val="Heading3"/>
      </w:pPr>
      <w:bookmarkStart w:id="267" w:name="_Toc496536697"/>
      <w:bookmarkStart w:id="268" w:name="_Toc531277527"/>
      <w:bookmarkStart w:id="269" w:name="_Toc955337"/>
      <w:bookmarkStart w:id="270" w:name="_Toc81914563"/>
      <w:bookmarkStart w:id="271" w:name="_Toc164844290"/>
      <w:bookmarkStart w:id="272" w:name="_Toc383003280"/>
      <w:r>
        <w:t>Grant acknowledgement</w:t>
      </w:r>
      <w:bookmarkEnd w:id="267"/>
      <w:bookmarkEnd w:id="268"/>
      <w:bookmarkEnd w:id="269"/>
      <w:bookmarkEnd w:id="270"/>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B40A70">
      <w:pPr>
        <w:pStyle w:val="Heading2"/>
      </w:pPr>
      <w:bookmarkStart w:id="273" w:name="_Toc531277528"/>
      <w:bookmarkStart w:id="274" w:name="_Toc955338"/>
      <w:bookmarkStart w:id="275" w:name="_Toc81914564"/>
      <w:bookmarkStart w:id="276" w:name="_Toc496536698"/>
      <w:r w:rsidRPr="005A61FE">
        <w:t>Probity</w:t>
      </w:r>
      <w:bookmarkEnd w:id="273"/>
      <w:bookmarkEnd w:id="274"/>
      <w:bookmarkEnd w:id="275"/>
    </w:p>
    <w:p w14:paraId="0E36149E"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4BC1B4D5" w14:textId="77777777" w:rsidR="006544BC" w:rsidRDefault="003A270D" w:rsidP="00595B51">
      <w:pPr>
        <w:pStyle w:val="Heading3"/>
      </w:pPr>
      <w:bookmarkStart w:id="277" w:name="_Toc531277529"/>
      <w:bookmarkStart w:id="278" w:name="_Toc955339"/>
      <w:bookmarkStart w:id="279" w:name="_Toc81914565"/>
      <w:r>
        <w:t>Conflicts of interest</w:t>
      </w:r>
      <w:bookmarkEnd w:id="276"/>
      <w:bookmarkEnd w:id="277"/>
      <w:bookmarkEnd w:id="278"/>
      <w:bookmarkEnd w:id="279"/>
    </w:p>
    <w:p w14:paraId="61433B80" w14:textId="77777777" w:rsidR="002662F6" w:rsidRDefault="000B5218" w:rsidP="00007E4B">
      <w:bookmarkStart w:id="280" w:name="_Toc496536699"/>
      <w:r w:rsidRPr="005A61FE">
        <w:t>Any conflicts</w:t>
      </w:r>
      <w:r w:rsidR="002662F6">
        <w:t xml:space="preserve"> of interest </w:t>
      </w:r>
      <w:bookmarkEnd w:id="280"/>
      <w:r w:rsidR="002662F6">
        <w:t xml:space="preserve">could affect the performance of </w:t>
      </w:r>
      <w:r w:rsidRPr="005A61FE">
        <w:t xml:space="preserve">the grant opportunity or program. There may be a </w:t>
      </w:r>
      <w:hyperlink r:id="rId37"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B40A70">
      <w:pPr>
        <w:pStyle w:val="ListBullet"/>
        <w:numPr>
          <w:ilvl w:val="0"/>
          <w:numId w:val="7"/>
        </w:numPr>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3CE32F2A" w14:textId="77777777" w:rsidR="000B5218" w:rsidRPr="005A61FE" w:rsidRDefault="000B5218" w:rsidP="00B40A70">
      <w:pPr>
        <w:pStyle w:val="ListBullet"/>
        <w:numPr>
          <w:ilvl w:val="0"/>
          <w:numId w:val="7"/>
        </w:numPr>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B40A70">
      <w:pPr>
        <w:pStyle w:val="ListBullet"/>
        <w:numPr>
          <w:ilvl w:val="0"/>
          <w:numId w:val="7"/>
        </w:numPr>
      </w:pPr>
      <w:r w:rsidRPr="005A61FE">
        <w:t>has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77777777" w:rsidR="000B5218" w:rsidRPr="005A61FE" w:rsidRDefault="000B5218" w:rsidP="000B5218">
      <w:r w:rsidRPr="005A61FE">
        <w:t xml:space="preserve">Conflicts of interest for Australian Government staff are handled as set out in the Australian </w:t>
      </w:r>
      <w:hyperlink r:id="rId38" w:anchor="_Toc491767030" w:history="1">
        <w:r w:rsidRPr="005A61FE">
          <w:rPr>
            <w:rStyle w:val="Hyperlink"/>
          </w:rPr>
          <w:t>Public Service Code of Conduct (Section 13(7))</w:t>
        </w:r>
      </w:hyperlink>
      <w:r w:rsidR="005A61FE" w:rsidRPr="00EF7712">
        <w:rPr>
          <w:rStyle w:val="FootnoteReference"/>
          <w:color w:val="3366CC"/>
          <w:u w:val="single"/>
        </w:rPr>
        <w:footnoteReference w:id="8"/>
      </w:r>
      <w:r w:rsidRPr="005A61FE">
        <w:t xml:space="preserve"> of the </w:t>
      </w:r>
      <w:hyperlink r:id="rId39" w:history="1">
        <w:r w:rsidRPr="005A61FE">
          <w:rPr>
            <w:rStyle w:val="Hyperlink"/>
            <w:i/>
          </w:rPr>
          <w:t>Public Service Act 1999</w:t>
        </w:r>
      </w:hyperlink>
      <w:r w:rsidR="00EF7712" w:rsidRPr="00EF7712">
        <w:rPr>
          <w:rStyle w:val="Hyperlink"/>
          <w:u w:val="none"/>
        </w:rPr>
        <w:t xml:space="preserve"> (Cth)</w:t>
      </w:r>
      <w:r w:rsidR="00EF7712" w:rsidRPr="00EF7712">
        <w:rPr>
          <w:rStyle w:val="FootnoteReference"/>
          <w:color w:val="3366CC"/>
        </w:rPr>
        <w:footnoteReference w:id="9"/>
      </w:r>
      <w:r w:rsidRPr="005A61FE">
        <w:t>. Committee members and other officials including the decision maker must also declare any conflicts of interest.</w:t>
      </w:r>
    </w:p>
    <w:p w14:paraId="476BAAC0" w14:textId="1D504164" w:rsidR="007E7E38" w:rsidRPr="005A61FE" w:rsidRDefault="000B5218" w:rsidP="007E7E38">
      <w:r w:rsidRPr="005A61FE">
        <w:lastRenderedPageBreak/>
        <w:t>We publish our conflict of interest policy on the</w:t>
      </w:r>
      <w:r w:rsidRPr="005A61FE">
        <w:rPr>
          <w:b/>
          <w:color w:val="4F6228" w:themeColor="accent3" w:themeShade="80"/>
        </w:rPr>
        <w:t xml:space="preserve"> </w:t>
      </w:r>
      <w:r w:rsidRPr="005A61FE">
        <w:t xml:space="preserve">department’s </w:t>
      </w:r>
      <w:hyperlink r:id="rId40" w:history="1">
        <w:r w:rsidRPr="005A61FE">
          <w:rPr>
            <w:rStyle w:val="Hyperlink"/>
          </w:rPr>
          <w:t>website</w:t>
        </w:r>
      </w:hyperlink>
      <w:r w:rsidRPr="005A61FE">
        <w:rPr>
          <w:rStyle w:val="FootnoteReference"/>
        </w:rPr>
        <w:footnoteReference w:id="10"/>
      </w:r>
      <w:r w:rsidRPr="005A61FE">
        <w:t xml:space="preserve">. </w:t>
      </w:r>
    </w:p>
    <w:p w14:paraId="61783A38" w14:textId="77777777" w:rsidR="001956C5" w:rsidRPr="00E62F87" w:rsidRDefault="004C37F5" w:rsidP="00595B51">
      <w:pPr>
        <w:pStyle w:val="Heading3"/>
      </w:pPr>
      <w:bookmarkStart w:id="281" w:name="_Toc530073069"/>
      <w:bookmarkStart w:id="282" w:name="_Toc530073070"/>
      <w:bookmarkStart w:id="283" w:name="_Toc530073074"/>
      <w:bookmarkStart w:id="284" w:name="_Toc530073075"/>
      <w:bookmarkStart w:id="285" w:name="_Toc530073076"/>
      <w:bookmarkStart w:id="286" w:name="_Toc530073078"/>
      <w:bookmarkStart w:id="287" w:name="_Toc530073079"/>
      <w:bookmarkStart w:id="288" w:name="_Toc530073080"/>
      <w:bookmarkStart w:id="289" w:name="_Toc496536701"/>
      <w:bookmarkStart w:id="290" w:name="_Toc531277530"/>
      <w:bookmarkStart w:id="291" w:name="_Toc955340"/>
      <w:bookmarkStart w:id="292" w:name="_Toc81914566"/>
      <w:bookmarkEnd w:id="271"/>
      <w:bookmarkEnd w:id="272"/>
      <w:bookmarkEnd w:id="281"/>
      <w:bookmarkEnd w:id="282"/>
      <w:bookmarkEnd w:id="283"/>
      <w:bookmarkEnd w:id="284"/>
      <w:bookmarkEnd w:id="285"/>
      <w:bookmarkEnd w:id="286"/>
      <w:bookmarkEnd w:id="287"/>
      <w:bookmarkEnd w:id="288"/>
      <w:r w:rsidRPr="00E62F87">
        <w:t>How we use your information</w:t>
      </w:r>
      <w:bookmarkEnd w:id="289"/>
      <w:bookmarkEnd w:id="290"/>
      <w:bookmarkEnd w:id="291"/>
      <w:bookmarkEnd w:id="292"/>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3278BCC1" w:rsidR="00FA169E" w:rsidRPr="00E62F87" w:rsidRDefault="005304C8" w:rsidP="00B40A70">
      <w:pPr>
        <w:pStyle w:val="ListBullet"/>
        <w:numPr>
          <w:ilvl w:val="0"/>
          <w:numId w:val="7"/>
        </w:numPr>
      </w:pPr>
      <w:r w:rsidRPr="00E62F87">
        <w:t xml:space="preserve">confidential </w:t>
      </w:r>
      <w:r w:rsidR="00FA169E" w:rsidRPr="00E62F87">
        <w:t xml:space="preserve">information as per </w:t>
      </w:r>
      <w:r w:rsidR="00057E29">
        <w:fldChar w:fldCharType="begin"/>
      </w:r>
      <w:r w:rsidR="00057E29">
        <w:instrText xml:space="preserve"> REF _Ref468133654 \r \h </w:instrText>
      </w:r>
      <w:r w:rsidR="002C3099">
        <w:instrText xml:space="preserve"> \* MERGEFORMAT </w:instrText>
      </w:r>
      <w:r w:rsidR="00057E29">
        <w:fldChar w:fldCharType="separate"/>
      </w:r>
      <w:r w:rsidR="00564C62">
        <w:t>12.2.1</w:t>
      </w:r>
      <w:r w:rsidR="00057E29">
        <w:fldChar w:fldCharType="end"/>
      </w:r>
      <w:r w:rsidR="00FA169E" w:rsidRPr="00E62F87">
        <w:t>, or</w:t>
      </w:r>
    </w:p>
    <w:p w14:paraId="6C26D7A7" w14:textId="5CEDFDF2" w:rsidR="00FA169E" w:rsidRPr="00E62F87" w:rsidRDefault="005304C8" w:rsidP="00B40A70">
      <w:pPr>
        <w:pStyle w:val="ListBullet"/>
        <w:numPr>
          <w:ilvl w:val="0"/>
          <w:numId w:val="7"/>
        </w:numPr>
      </w:pPr>
      <w:r w:rsidRPr="00E62F87">
        <w:t xml:space="preserve">personal </w:t>
      </w:r>
      <w:r w:rsidR="00FA169E" w:rsidRPr="00E62F87">
        <w:t xml:space="preserve">information as per </w:t>
      </w:r>
      <w:r w:rsidR="00057E29">
        <w:fldChar w:fldCharType="begin"/>
      </w:r>
      <w:r w:rsidR="00057E29">
        <w:instrText xml:space="preserve"> REF _Ref468133671 \r \h </w:instrText>
      </w:r>
      <w:r w:rsidR="002C3099">
        <w:instrText xml:space="preserve"> \* MERGEFORMAT </w:instrText>
      </w:r>
      <w:r w:rsidR="00057E29">
        <w:fldChar w:fldCharType="separate"/>
      </w:r>
      <w:r w:rsidR="00564C62">
        <w:t>12.2.3</w:t>
      </w:r>
      <w:r w:rsidR="00057E29">
        <w:fldChar w:fldCharType="end"/>
      </w:r>
      <w:r w:rsidR="0079092D">
        <w:t>,</w:t>
      </w:r>
    </w:p>
    <w:p w14:paraId="292C1CDA"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1C5BA25A" w14:textId="77777777" w:rsidR="00FA169E" w:rsidRPr="00E62F87" w:rsidRDefault="00FA169E" w:rsidP="00B40A70">
      <w:pPr>
        <w:pStyle w:val="ListBullet"/>
        <w:numPr>
          <w:ilvl w:val="0"/>
          <w:numId w:val="7"/>
        </w:numPr>
      </w:pPr>
      <w:r w:rsidRPr="00E62F87">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B40A70">
      <w:pPr>
        <w:pStyle w:val="ListBullet"/>
        <w:numPr>
          <w:ilvl w:val="0"/>
          <w:numId w:val="7"/>
        </w:numPr>
      </w:pPr>
      <w:r w:rsidRPr="00E62F87">
        <w:t>for research</w:t>
      </w:r>
    </w:p>
    <w:p w14:paraId="20541F5F" w14:textId="77777777" w:rsidR="00FA169E" w:rsidRPr="00E62F87" w:rsidRDefault="00FA169E" w:rsidP="00B40A70">
      <w:pPr>
        <w:pStyle w:val="ListBullet"/>
        <w:numPr>
          <w:ilvl w:val="0"/>
          <w:numId w:val="7"/>
        </w:numPr>
      </w:pPr>
      <w:r w:rsidRPr="00E62F87">
        <w:t>to announce the awarding of grants</w:t>
      </w:r>
      <w:r w:rsidR="00A86209">
        <w:t>.</w:t>
      </w:r>
    </w:p>
    <w:p w14:paraId="56445109" w14:textId="77777777" w:rsidR="004B44EC" w:rsidRPr="00E62F87" w:rsidRDefault="004B44EC" w:rsidP="00595B51">
      <w:pPr>
        <w:pStyle w:val="Heading4"/>
      </w:pPr>
      <w:bookmarkStart w:id="293" w:name="_Ref468133654"/>
      <w:bookmarkStart w:id="294" w:name="_Toc496536702"/>
      <w:bookmarkStart w:id="295" w:name="_Toc531277531"/>
      <w:bookmarkStart w:id="296" w:name="_Toc955341"/>
      <w:bookmarkStart w:id="297" w:name="_Toc81914567"/>
      <w:r w:rsidRPr="00E62F87">
        <w:t xml:space="preserve">How we </w:t>
      </w:r>
      <w:r w:rsidR="00BB37A8">
        <w:t>handle</w:t>
      </w:r>
      <w:r w:rsidRPr="00E62F87">
        <w:t xml:space="preserve"> your </w:t>
      </w:r>
      <w:r w:rsidR="00BB37A8">
        <w:t xml:space="preserve">confidential </w:t>
      </w:r>
      <w:r w:rsidRPr="00E62F87">
        <w:t>information</w:t>
      </w:r>
      <w:bookmarkEnd w:id="293"/>
      <w:bookmarkEnd w:id="294"/>
      <w:bookmarkEnd w:id="295"/>
      <w:bookmarkEnd w:id="296"/>
      <w:bookmarkEnd w:id="297"/>
    </w:p>
    <w:p w14:paraId="15E5A8BA"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2686B4F9" w14:textId="77777777" w:rsidR="004B44EC" w:rsidRPr="00E62F87" w:rsidRDefault="00A27E3A" w:rsidP="00B40A70">
      <w:pPr>
        <w:pStyle w:val="ListBullet"/>
        <w:numPr>
          <w:ilvl w:val="0"/>
          <w:numId w:val="7"/>
        </w:numPr>
      </w:pPr>
      <w:r w:rsidRPr="00E62F87">
        <w:t>you</w:t>
      </w:r>
      <w:r w:rsidR="004B44EC" w:rsidRPr="00E62F87">
        <w:t xml:space="preserve"> clearly identify the information as confidential and explain why we </w:t>
      </w:r>
      <w:r w:rsidR="00E124D7">
        <w:t>should treat it as confidential</w:t>
      </w:r>
    </w:p>
    <w:p w14:paraId="18D9804A" w14:textId="77777777" w:rsidR="004B44EC" w:rsidRPr="00E62F87" w:rsidRDefault="00A27E3A" w:rsidP="00B40A70">
      <w:pPr>
        <w:pStyle w:val="ListBullet"/>
        <w:numPr>
          <w:ilvl w:val="0"/>
          <w:numId w:val="7"/>
        </w:numPr>
      </w:pPr>
      <w:r w:rsidRPr="00E62F87">
        <w:t>the</w:t>
      </w:r>
      <w:r w:rsidR="004B44EC" w:rsidRPr="00E62F87">
        <w:t xml:space="preserve"> inform</w:t>
      </w:r>
      <w:r w:rsidR="00E124D7">
        <w:t>ation is commercially sensitive</w:t>
      </w:r>
    </w:p>
    <w:p w14:paraId="6B1B4376" w14:textId="77777777" w:rsidR="004B44EC" w:rsidRPr="00E62F87" w:rsidRDefault="00A27E3A" w:rsidP="00B40A70">
      <w:pPr>
        <w:pStyle w:val="ListBullet"/>
        <w:numPr>
          <w:ilvl w:val="0"/>
          <w:numId w:val="7"/>
        </w:numPr>
      </w:pPr>
      <w:r>
        <w:t>disclosing</w:t>
      </w:r>
      <w:r w:rsidR="004B44EC" w:rsidRPr="00E62F87">
        <w:t xml:space="preserve"> the information would cause unreasonable harm to you or someone el</w:t>
      </w:r>
      <w:r w:rsidR="00E124D7">
        <w:t>se</w:t>
      </w:r>
    </w:p>
    <w:p w14:paraId="0FF808FF" w14:textId="77777777" w:rsidR="004B44EC" w:rsidRPr="00E62F87" w:rsidRDefault="00A27E3A" w:rsidP="00B40A70">
      <w:pPr>
        <w:pStyle w:val="ListBullet"/>
        <w:numPr>
          <w:ilvl w:val="0"/>
          <w:numId w:val="7"/>
        </w:numPr>
      </w:pPr>
      <w:r w:rsidRPr="00E62F87">
        <w:t>you</w:t>
      </w:r>
      <w:r w:rsidR="004B44EC" w:rsidRPr="00E62F87">
        <w:t xml:space="preserve"> provide the information with an understanding that it will stay confidential.</w:t>
      </w:r>
    </w:p>
    <w:p w14:paraId="397DCD51" w14:textId="77777777" w:rsidR="004B44EC" w:rsidRPr="00E62F87" w:rsidRDefault="004B44EC" w:rsidP="00595B51">
      <w:pPr>
        <w:pStyle w:val="Heading4"/>
      </w:pPr>
      <w:bookmarkStart w:id="298" w:name="_Toc496536703"/>
      <w:bookmarkStart w:id="299" w:name="_Toc531277532"/>
      <w:bookmarkStart w:id="300" w:name="_Toc955342"/>
      <w:bookmarkStart w:id="301" w:name="_Toc81914568"/>
      <w:r w:rsidRPr="00E62F87">
        <w:t xml:space="preserve">When we may </w:t>
      </w:r>
      <w:r w:rsidR="00C43A43" w:rsidRPr="00E62F87">
        <w:t xml:space="preserve">disclose </w:t>
      </w:r>
      <w:r w:rsidRPr="00E62F87">
        <w:t>confidential information</w:t>
      </w:r>
      <w:bookmarkEnd w:id="298"/>
      <w:bookmarkEnd w:id="299"/>
      <w:bookmarkEnd w:id="300"/>
      <w:bookmarkEnd w:id="301"/>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E62F87" w:rsidRDefault="004B44EC" w:rsidP="00B40A70">
      <w:pPr>
        <w:pStyle w:val="ListBullet"/>
        <w:numPr>
          <w:ilvl w:val="0"/>
          <w:numId w:val="7"/>
        </w:numPr>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89BF130" w14:textId="77777777" w:rsidR="004B44EC" w:rsidRPr="00E62F87" w:rsidRDefault="004B44EC" w:rsidP="00B40A70">
      <w:pPr>
        <w:pStyle w:val="ListBullet"/>
        <w:numPr>
          <w:ilvl w:val="0"/>
          <w:numId w:val="7"/>
        </w:numPr>
      </w:pPr>
      <w:r w:rsidRPr="00E62F87">
        <w:t>to the Auditor-General, Ombudsman or Privacy Commissioner</w:t>
      </w:r>
    </w:p>
    <w:p w14:paraId="1180ABC3" w14:textId="77777777" w:rsidR="004B44EC" w:rsidRPr="00E62F87" w:rsidRDefault="004B44EC" w:rsidP="00B40A70">
      <w:pPr>
        <w:pStyle w:val="ListBullet"/>
        <w:numPr>
          <w:ilvl w:val="0"/>
          <w:numId w:val="7"/>
        </w:numPr>
      </w:pPr>
      <w:r w:rsidRPr="00E62F87">
        <w:t xml:space="preserve">to the responsible Minister or </w:t>
      </w:r>
      <w:r w:rsidR="00E04C95">
        <w:t>Assistant Minister</w:t>
      </w:r>
    </w:p>
    <w:p w14:paraId="104A0BEB" w14:textId="77777777" w:rsidR="004B44EC" w:rsidRPr="00E62F87" w:rsidRDefault="004B44EC" w:rsidP="00B40A70">
      <w:pPr>
        <w:pStyle w:val="ListBullet"/>
        <w:numPr>
          <w:ilvl w:val="0"/>
          <w:numId w:val="7"/>
        </w:numPr>
      </w:pPr>
      <w:r w:rsidRPr="00E62F87">
        <w:t>to a House or a Committee of the Australian Parliament.</w:t>
      </w:r>
    </w:p>
    <w:p w14:paraId="03B7F311" w14:textId="77777777" w:rsidR="004B44EC" w:rsidRPr="00E62F87" w:rsidRDefault="004B44EC" w:rsidP="00B40A70">
      <w:pPr>
        <w:pStyle w:val="ListBullet"/>
        <w:numPr>
          <w:ilvl w:val="0"/>
          <w:numId w:val="7"/>
        </w:numPr>
      </w:pPr>
      <w:r w:rsidRPr="00E62F87">
        <w:t xml:space="preserve">We may also </w:t>
      </w:r>
      <w:r w:rsidR="00551817" w:rsidRPr="00E62F87">
        <w:t xml:space="preserve">disclose </w:t>
      </w:r>
      <w:r w:rsidR="00234A47">
        <w:t>confidential information if</w:t>
      </w:r>
    </w:p>
    <w:p w14:paraId="42F48B99" w14:textId="77777777" w:rsidR="004B44EC" w:rsidRPr="00E62F87" w:rsidRDefault="004B44EC" w:rsidP="00B40A70">
      <w:pPr>
        <w:pStyle w:val="ListBullet"/>
        <w:numPr>
          <w:ilvl w:val="0"/>
          <w:numId w:val="7"/>
        </w:numPr>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A9C3DCE" w14:textId="77777777" w:rsidR="004B44EC" w:rsidRPr="00E62F87" w:rsidRDefault="004B44EC" w:rsidP="00B40A70">
      <w:pPr>
        <w:pStyle w:val="ListBullet"/>
        <w:numPr>
          <w:ilvl w:val="0"/>
          <w:numId w:val="7"/>
        </w:numPr>
      </w:pPr>
      <w:r w:rsidRPr="00E62F87">
        <w:t xml:space="preserve">you agree to the information being </w:t>
      </w:r>
      <w:r w:rsidR="00BB37A8">
        <w:t>disclosed</w:t>
      </w:r>
      <w:r w:rsidRPr="00E62F87">
        <w:t>, or</w:t>
      </w:r>
    </w:p>
    <w:p w14:paraId="16FBDDC8" w14:textId="77777777" w:rsidR="004B44EC" w:rsidRPr="00E62F87" w:rsidRDefault="004B44EC" w:rsidP="00B40A70">
      <w:pPr>
        <w:pStyle w:val="ListBullet"/>
        <w:numPr>
          <w:ilvl w:val="0"/>
          <w:numId w:val="7"/>
        </w:numPr>
      </w:pPr>
      <w:r w:rsidRPr="00E62F87">
        <w:t>someone other than us has made the confidential information public.</w:t>
      </w:r>
    </w:p>
    <w:p w14:paraId="5778023E" w14:textId="77777777" w:rsidR="004B44EC" w:rsidRPr="00E62F87" w:rsidRDefault="004B44EC" w:rsidP="00595B51">
      <w:pPr>
        <w:pStyle w:val="Heading4"/>
      </w:pPr>
      <w:bookmarkStart w:id="302" w:name="_Ref468133671"/>
      <w:bookmarkStart w:id="303" w:name="_Toc496536704"/>
      <w:bookmarkStart w:id="304" w:name="_Toc531277533"/>
      <w:bookmarkStart w:id="305" w:name="_Toc955343"/>
      <w:bookmarkStart w:id="306" w:name="_Toc81914569"/>
      <w:r w:rsidRPr="00E62F87">
        <w:t>How we use your personal information</w:t>
      </w:r>
      <w:bookmarkEnd w:id="302"/>
      <w:bookmarkEnd w:id="303"/>
      <w:bookmarkEnd w:id="304"/>
      <w:bookmarkEnd w:id="305"/>
      <w:bookmarkEnd w:id="306"/>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r w:rsidR="00F95C1B">
        <w:t>Cth)</w:t>
      </w:r>
      <w:r w:rsidRPr="00E62F87">
        <w:t xml:space="preserve">. </w:t>
      </w:r>
      <w:r w:rsidR="00B20351">
        <w:t>This includes letting you know</w:t>
      </w:r>
      <w:r w:rsidR="00414A64">
        <w:t>:</w:t>
      </w:r>
    </w:p>
    <w:p w14:paraId="037E8170" w14:textId="77777777" w:rsidR="004B44EC" w:rsidRPr="00E62F87" w:rsidRDefault="004B44EC" w:rsidP="00B40A70">
      <w:pPr>
        <w:pStyle w:val="ListBullet"/>
        <w:numPr>
          <w:ilvl w:val="0"/>
          <w:numId w:val="7"/>
        </w:numPr>
      </w:pPr>
      <w:r w:rsidRPr="00E62F87">
        <w:lastRenderedPageBreak/>
        <w:t>what personal information we collect</w:t>
      </w:r>
    </w:p>
    <w:p w14:paraId="273868C0" w14:textId="77777777" w:rsidR="004B44EC" w:rsidRPr="00E62F87" w:rsidRDefault="004B44EC" w:rsidP="00B40A70">
      <w:pPr>
        <w:pStyle w:val="ListBullet"/>
        <w:numPr>
          <w:ilvl w:val="0"/>
          <w:numId w:val="7"/>
        </w:numPr>
      </w:pPr>
      <w:r w:rsidRPr="00E62F87">
        <w:t xml:space="preserve">why we collect your personal information </w:t>
      </w:r>
    </w:p>
    <w:p w14:paraId="3A175708" w14:textId="77777777" w:rsidR="004B44EC" w:rsidRPr="00E62F87" w:rsidRDefault="00932796" w:rsidP="00B40A70">
      <w:pPr>
        <w:pStyle w:val="ListBullet"/>
        <w:numPr>
          <w:ilvl w:val="0"/>
          <w:numId w:val="7"/>
        </w:numPr>
      </w:pPr>
      <w:r>
        <w:t xml:space="preserve">to </w:t>
      </w:r>
      <w:r w:rsidR="004B44EC" w:rsidRPr="00E62F87">
        <w:t>who</w:t>
      </w:r>
      <w:r>
        <w:t>m</w:t>
      </w:r>
      <w:r w:rsidR="004B44EC" w:rsidRPr="00E62F87">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B40A70">
      <w:pPr>
        <w:pStyle w:val="ListBullet"/>
        <w:numPr>
          <w:ilvl w:val="0"/>
          <w:numId w:val="7"/>
        </w:numPr>
      </w:pPr>
      <w:r w:rsidRPr="00E62F87">
        <w:t xml:space="preserve">manage the </w:t>
      </w:r>
      <w:r w:rsidR="00262481">
        <w:t>program</w:t>
      </w:r>
    </w:p>
    <w:p w14:paraId="5E23FCBD" w14:textId="77777777" w:rsidR="004B44EC" w:rsidRPr="00E62F87" w:rsidRDefault="004B44EC" w:rsidP="00B40A70">
      <w:pPr>
        <w:pStyle w:val="ListBullet"/>
        <w:numPr>
          <w:ilvl w:val="0"/>
          <w:numId w:val="7"/>
        </w:numPr>
      </w:pPr>
      <w:r w:rsidRPr="00E62F87">
        <w:t xml:space="preserve">research, assess, monitor and analyse our </w:t>
      </w:r>
      <w:r w:rsidR="00262481">
        <w:t>program</w:t>
      </w:r>
      <w:r w:rsidRPr="00E62F87">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B40A70">
      <w:pPr>
        <w:pStyle w:val="ListBullet"/>
        <w:numPr>
          <w:ilvl w:val="0"/>
          <w:numId w:val="7"/>
        </w:numPr>
      </w:pPr>
      <w:r w:rsidRPr="00E62F87">
        <w:t>announce the names of successful applicants to the public</w:t>
      </w:r>
    </w:p>
    <w:p w14:paraId="40CFF3DB" w14:textId="77777777" w:rsidR="004B44EC" w:rsidRPr="00E62F87" w:rsidRDefault="004B44EC" w:rsidP="00B40A70">
      <w:pPr>
        <w:pStyle w:val="ListBullet"/>
        <w:numPr>
          <w:ilvl w:val="0"/>
          <w:numId w:val="7"/>
        </w:numPr>
      </w:pPr>
      <w:r w:rsidRPr="00E62F87">
        <w:t>publish personal information on the department’s websites.</w:t>
      </w:r>
    </w:p>
    <w:p w14:paraId="04CAFDCA" w14:textId="77777777" w:rsidR="004B44EC" w:rsidRPr="00E62F87" w:rsidRDefault="00EC61D9" w:rsidP="00760D2E">
      <w:pPr>
        <w:spacing w:after="80"/>
      </w:pPr>
      <w:r w:rsidRPr="00E62F87">
        <w:t xml:space="preserve">You may </w:t>
      </w:r>
      <w:r w:rsidR="004B44EC" w:rsidRPr="00E62F87">
        <w:t xml:space="preserve">read our </w:t>
      </w:r>
      <w:hyperlink r:id="rId41" w:history="1">
        <w:r w:rsidR="004B44EC" w:rsidRPr="005A61FE">
          <w:rPr>
            <w:rStyle w:val="Hyperlink"/>
          </w:rPr>
          <w:t>Privacy Policy</w:t>
        </w:r>
      </w:hyperlink>
      <w:r w:rsidR="004B44EC" w:rsidRPr="00E62F87">
        <w:rPr>
          <w:rStyle w:val="FootnoteReference"/>
        </w:rPr>
        <w:footnoteReference w:id="11"/>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B40A70">
      <w:pPr>
        <w:pStyle w:val="ListBullet"/>
        <w:numPr>
          <w:ilvl w:val="0"/>
          <w:numId w:val="7"/>
        </w:numPr>
      </w:pPr>
      <w:r w:rsidRPr="00E62F87">
        <w:t>what is personal information</w:t>
      </w:r>
    </w:p>
    <w:p w14:paraId="400B0C57" w14:textId="77777777" w:rsidR="004B44EC" w:rsidRPr="00E62F87" w:rsidRDefault="004B44EC" w:rsidP="00B40A70">
      <w:pPr>
        <w:pStyle w:val="ListBullet"/>
        <w:numPr>
          <w:ilvl w:val="0"/>
          <w:numId w:val="7"/>
        </w:numPr>
      </w:pPr>
      <w:r w:rsidRPr="00E62F87">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B40A70">
      <w:pPr>
        <w:pStyle w:val="ListBullet"/>
        <w:numPr>
          <w:ilvl w:val="0"/>
          <w:numId w:val="7"/>
        </w:numPr>
      </w:pPr>
      <w:r w:rsidRPr="00E62F87">
        <w:t>how you can access and correct your personal information.</w:t>
      </w:r>
    </w:p>
    <w:p w14:paraId="30CDFDEE" w14:textId="77777777" w:rsidR="00082C2C" w:rsidRDefault="00082C2C" w:rsidP="00595B51">
      <w:pPr>
        <w:pStyle w:val="Heading4"/>
      </w:pPr>
      <w:bookmarkStart w:id="307" w:name="_Toc496536705"/>
      <w:bookmarkStart w:id="308" w:name="_Toc489952724"/>
      <w:bookmarkStart w:id="309" w:name="_Toc496536706"/>
      <w:bookmarkStart w:id="310" w:name="_Toc531277534"/>
      <w:bookmarkStart w:id="311" w:name="_Toc955344"/>
      <w:bookmarkStart w:id="312" w:name="_Toc81914570"/>
      <w:bookmarkEnd w:id="307"/>
      <w:r>
        <w:t>Freedom of information</w:t>
      </w:r>
      <w:bookmarkEnd w:id="308"/>
      <w:bookmarkEnd w:id="309"/>
      <w:bookmarkEnd w:id="310"/>
      <w:bookmarkEnd w:id="311"/>
      <w:bookmarkEnd w:id="312"/>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 xml:space="preserve">(Cth)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595B51">
      <w:pPr>
        <w:pStyle w:val="Heading3"/>
      </w:pPr>
      <w:bookmarkStart w:id="313" w:name="_Toc496536707"/>
      <w:bookmarkStart w:id="314" w:name="_Toc531277535"/>
      <w:bookmarkStart w:id="315" w:name="_Toc955345"/>
      <w:bookmarkStart w:id="316" w:name="_Toc81914571"/>
      <w:r>
        <w:t>Enquiries and f</w:t>
      </w:r>
      <w:r w:rsidR="001956C5" w:rsidRPr="00E63F2A">
        <w:t>eedback</w:t>
      </w:r>
      <w:bookmarkEnd w:id="313"/>
      <w:bookmarkEnd w:id="314"/>
      <w:bookmarkEnd w:id="315"/>
      <w:bookmarkEnd w:id="316"/>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2" w:history="1">
        <w:r w:rsidRPr="005A61FE">
          <w:rPr>
            <w:rStyle w:val="Hyperlink"/>
          </w:rPr>
          <w:t>web chat</w:t>
        </w:r>
      </w:hyperlink>
      <w:r>
        <w:t xml:space="preserve"> or</w:t>
      </w:r>
      <w:r w:rsidR="008863EB">
        <w:t xml:space="preserve"> through</w:t>
      </w:r>
      <w:r>
        <w:t xml:space="preserve"> our </w:t>
      </w:r>
      <w:hyperlink r:id="rId43"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1956C5">
      <w:r>
        <w:t>Our</w:t>
      </w:r>
      <w:r w:rsidR="001956C5" w:rsidRPr="00E162FF">
        <w:t xml:space="preserve"> </w:t>
      </w:r>
      <w:hyperlink r:id="rId44"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5"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B0097B">
      <w:pPr>
        <w:keepNext/>
      </w:pPr>
      <w:r w:rsidRPr="00E162FF">
        <w:lastRenderedPageBreak/>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04FC5D3C" w14:textId="77777777" w:rsidR="00B40A70" w:rsidRDefault="00B40A70" w:rsidP="00B0097B">
      <w:pPr>
        <w:keepNext/>
        <w:spacing w:after="0"/>
      </w:pPr>
      <w:r>
        <w:t>Chief Financial Officer</w:t>
      </w:r>
    </w:p>
    <w:p w14:paraId="609180F1" w14:textId="77777777" w:rsidR="00B40A70" w:rsidRDefault="00B40A70" w:rsidP="00B0097B">
      <w:pPr>
        <w:keepNext/>
        <w:spacing w:after="0"/>
      </w:pPr>
      <w:r>
        <w:t>Department of Industry, Science, Energy and Resources</w:t>
      </w:r>
    </w:p>
    <w:p w14:paraId="490C7597" w14:textId="77777777" w:rsidR="00B40A70" w:rsidRDefault="00B40A70" w:rsidP="00B40A70">
      <w:r w:rsidRPr="00E162FF">
        <w:t xml:space="preserve">GPO Box </w:t>
      </w:r>
      <w:r>
        <w:t>2013</w:t>
      </w:r>
      <w:r>
        <w:br/>
      </w:r>
      <w:r w:rsidRPr="00E162FF">
        <w:t>CANBERRA ACT 2601</w:t>
      </w:r>
    </w:p>
    <w:p w14:paraId="28C0C052"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6" w:history="1">
        <w:r w:rsidR="001956C5" w:rsidRPr="005A61FE">
          <w:rPr>
            <w:rStyle w:val="Hyperlink"/>
          </w:rPr>
          <w:t>Commonwealth Ombudsman</w:t>
        </w:r>
      </w:hyperlink>
      <w:r w:rsidR="006D49B3">
        <w:rPr>
          <w:rStyle w:val="FootnoteReference"/>
          <w:color w:val="3366CC"/>
          <w:u w:val="single"/>
        </w:rPr>
        <w:footnoteReference w:id="12"/>
      </w:r>
      <w:r>
        <w:t xml:space="preserve"> with your complaint (call 1300 362 072)</w:t>
      </w:r>
      <w:r w:rsidR="001956C5" w:rsidRPr="00E162FF">
        <w:t>. There is no fee for making a complaint, and the Ombudsman may conduct an independent investigation.</w:t>
      </w:r>
    </w:p>
    <w:p w14:paraId="3725BBFC" w14:textId="77777777" w:rsidR="00CD2CCD" w:rsidRPr="00D93AFB" w:rsidRDefault="00BB5EF3" w:rsidP="00B40A70">
      <w:pPr>
        <w:pStyle w:val="Heading2"/>
        <w:rPr>
          <w:rFonts w:ascii="Verdana" w:hAnsi="Verdana"/>
          <w:szCs w:val="20"/>
        </w:rPr>
      </w:pPr>
      <w:bookmarkStart w:id="317" w:name="_Ref17466953"/>
      <w:bookmarkStart w:id="318" w:name="_Toc81914572"/>
      <w:r>
        <w:lastRenderedPageBreak/>
        <w:t>Glossary</w:t>
      </w:r>
      <w:bookmarkEnd w:id="317"/>
      <w:bookmarkEnd w:id="318"/>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A83F48">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A83F48">
        <w:trPr>
          <w:cantSplit/>
        </w:trPr>
        <w:tc>
          <w:tcPr>
            <w:tcW w:w="1843" w:type="pct"/>
          </w:tcPr>
          <w:p w14:paraId="341036D3" w14:textId="77777777" w:rsidR="00534416" w:rsidRDefault="00534416" w:rsidP="008E215B">
            <w:r>
              <w:t>Administering entity</w:t>
            </w:r>
          </w:p>
        </w:tc>
        <w:tc>
          <w:tcPr>
            <w:tcW w:w="3157" w:type="pct"/>
          </w:tcPr>
          <w:p w14:paraId="6D141644" w14:textId="77777777"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p>
        </w:tc>
      </w:tr>
      <w:tr w:rsidR="002A7660" w:rsidRPr="009E3949" w14:paraId="7BEB4158" w14:textId="77777777" w:rsidTr="00A83F48">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A83F48">
        <w:trPr>
          <w:cantSplit/>
        </w:trPr>
        <w:tc>
          <w:tcPr>
            <w:tcW w:w="1843" w:type="pct"/>
          </w:tcPr>
          <w:p w14:paraId="0B36D724" w14:textId="77777777" w:rsidR="005D0841" w:rsidRDefault="005D0841" w:rsidP="008E215B">
            <w:r>
              <w:t>Assessment criteria</w:t>
            </w:r>
          </w:p>
        </w:tc>
        <w:tc>
          <w:tcPr>
            <w:tcW w:w="3157" w:type="pct"/>
          </w:tcPr>
          <w:p w14:paraId="51E83175"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C974C8" w:rsidRPr="009E3949" w14:paraId="106E20C0" w14:textId="77777777" w:rsidTr="00C974C8">
        <w:trPr>
          <w:cantSplit/>
        </w:trPr>
        <w:tc>
          <w:tcPr>
            <w:tcW w:w="1843" w:type="pct"/>
          </w:tcPr>
          <w:p w14:paraId="5E3815E6" w14:textId="77777777" w:rsidR="00C974C8" w:rsidRDefault="00C974C8" w:rsidP="00C974C8">
            <w:r>
              <w:t>Capital Works</w:t>
            </w:r>
          </w:p>
        </w:tc>
        <w:tc>
          <w:tcPr>
            <w:tcW w:w="3157" w:type="pct"/>
          </w:tcPr>
          <w:p w14:paraId="28AD038E" w14:textId="77777777" w:rsidR="00C974C8" w:rsidRPr="006C4678" w:rsidRDefault="00C974C8" w:rsidP="00C974C8">
            <w:r>
              <w:t>The construction of new buildings or other infrastructure and the purchase and installation of plant and equipment. The extension, upgrades, repairs and maintenance of existing buildings or other infrastructure.</w:t>
            </w:r>
          </w:p>
        </w:tc>
      </w:tr>
      <w:tr w:rsidR="00524DAB" w:rsidRPr="009E3949" w14:paraId="5846821A" w14:textId="77777777" w:rsidTr="00A83F48">
        <w:trPr>
          <w:cantSplit/>
        </w:trPr>
        <w:tc>
          <w:tcPr>
            <w:tcW w:w="1843" w:type="pct"/>
          </w:tcPr>
          <w:p w14:paraId="615F8487" w14:textId="17CE1E16" w:rsidR="00524DAB" w:rsidRPr="00B40A70" w:rsidRDefault="00524DAB" w:rsidP="00524DAB">
            <w:r w:rsidRPr="00B40A70">
              <w:t>Chief Investigator</w:t>
            </w:r>
          </w:p>
        </w:tc>
        <w:tc>
          <w:tcPr>
            <w:tcW w:w="3157" w:type="pct"/>
          </w:tcPr>
          <w:p w14:paraId="286C27FB" w14:textId="1F22DFCB" w:rsidR="00524DAB" w:rsidRPr="00B40A70" w:rsidRDefault="00EC2C51" w:rsidP="00524DAB">
            <w:r w:rsidRPr="00B40A70">
              <w:t>A member of the research team.</w:t>
            </w:r>
          </w:p>
        </w:tc>
      </w:tr>
      <w:tr w:rsidR="00EC2C51" w:rsidRPr="009E3949" w14:paraId="7F6D875D" w14:textId="77777777" w:rsidTr="00A83F48">
        <w:trPr>
          <w:cantSplit/>
        </w:trPr>
        <w:tc>
          <w:tcPr>
            <w:tcW w:w="1843" w:type="pct"/>
          </w:tcPr>
          <w:p w14:paraId="073F4993" w14:textId="03BB05FB" w:rsidR="00EC2C51" w:rsidRPr="00B40A70" w:rsidRDefault="00EC2C51" w:rsidP="00EC2C51">
            <w:r w:rsidRPr="00B40A70">
              <w:t>Chief Investigator A</w:t>
            </w:r>
          </w:p>
        </w:tc>
        <w:tc>
          <w:tcPr>
            <w:tcW w:w="3157" w:type="pct"/>
          </w:tcPr>
          <w:p w14:paraId="21F642CD" w14:textId="2D4B7F4C" w:rsidR="00EC2C51" w:rsidRPr="00B40A70" w:rsidRDefault="00EC2C51" w:rsidP="00EC2C51">
            <w:r w:rsidRPr="00B40A70">
              <w:t>The member of the research team that takes the lead role in conducting the project and reporting on the outcomes of the project as specified in the grant agreement.</w:t>
            </w:r>
          </w:p>
        </w:tc>
      </w:tr>
      <w:tr w:rsidR="00524DAB" w:rsidRPr="009E3949" w14:paraId="092E5036" w14:textId="77777777" w:rsidTr="00A83F48">
        <w:trPr>
          <w:cantSplit/>
        </w:trPr>
        <w:tc>
          <w:tcPr>
            <w:tcW w:w="1843" w:type="pct"/>
          </w:tcPr>
          <w:p w14:paraId="6484A615" w14:textId="77777777" w:rsidR="00524DAB" w:rsidRDefault="00524DAB" w:rsidP="00524DAB">
            <w:r>
              <w:t>C</w:t>
            </w:r>
            <w:r w:rsidRPr="00EE5DA3">
              <w:t>ommencement date</w:t>
            </w:r>
          </w:p>
        </w:tc>
        <w:tc>
          <w:tcPr>
            <w:tcW w:w="3157" w:type="pct"/>
          </w:tcPr>
          <w:p w14:paraId="4FE46CCA" w14:textId="77777777" w:rsidR="00524DAB" w:rsidRPr="006C4678" w:rsidRDefault="00524DAB" w:rsidP="00524DAB">
            <w:r>
              <w:t>T</w:t>
            </w:r>
            <w:r w:rsidRPr="00EE5DA3">
              <w:t xml:space="preserve">he expected start date for the grant activity </w:t>
            </w:r>
          </w:p>
        </w:tc>
      </w:tr>
      <w:tr w:rsidR="00524DAB" w:rsidRPr="009E3949" w14:paraId="32827DE8" w14:textId="77777777" w:rsidTr="005F2A4B">
        <w:trPr>
          <w:cantSplit/>
        </w:trPr>
        <w:tc>
          <w:tcPr>
            <w:tcW w:w="1843" w:type="pct"/>
          </w:tcPr>
          <w:p w14:paraId="50C7DE64" w14:textId="77777777" w:rsidR="00524DAB" w:rsidRPr="00D0368B" w:rsidRDefault="00524DAB" w:rsidP="00524DAB">
            <w:r w:rsidRPr="00D0368B">
              <w:t xml:space="preserve">Committee </w:t>
            </w:r>
          </w:p>
        </w:tc>
        <w:tc>
          <w:tcPr>
            <w:tcW w:w="3157" w:type="pct"/>
          </w:tcPr>
          <w:p w14:paraId="1EAB73B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5F2AEA1B" w14:textId="77777777" w:rsidTr="005F2A4B">
        <w:trPr>
          <w:cantSplit/>
        </w:trPr>
        <w:tc>
          <w:tcPr>
            <w:tcW w:w="1843" w:type="pct"/>
          </w:tcPr>
          <w:p w14:paraId="53250BFD"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4F49D987" w14:textId="77777777"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524DAB" w:rsidRPr="009E3949" w14:paraId="1FE74DA0" w14:textId="77777777" w:rsidTr="005F2A4B">
        <w:trPr>
          <w:cantSplit/>
        </w:trPr>
        <w:tc>
          <w:tcPr>
            <w:tcW w:w="1843" w:type="pct"/>
          </w:tcPr>
          <w:p w14:paraId="0C63F464" w14:textId="77777777" w:rsidR="00524DAB" w:rsidRPr="00D0368B" w:rsidRDefault="00524DAB" w:rsidP="00524DAB">
            <w:r>
              <w:t>C</w:t>
            </w:r>
            <w:r w:rsidRPr="00EE5DA3">
              <w:t>ompletion date</w:t>
            </w:r>
          </w:p>
        </w:tc>
        <w:tc>
          <w:tcPr>
            <w:tcW w:w="3157" w:type="pct"/>
          </w:tcPr>
          <w:p w14:paraId="71A346FD" w14:textId="77777777" w:rsidR="00524DAB" w:rsidRPr="00D0368B" w:rsidRDefault="00524DAB" w:rsidP="00524DAB">
            <w:r>
              <w:t>T</w:t>
            </w:r>
            <w:r w:rsidRPr="00EE5DA3">
              <w:t xml:space="preserve">he expected date that the grant activity must be completed and the grant spent by </w:t>
            </w:r>
          </w:p>
        </w:tc>
      </w:tr>
      <w:tr w:rsidR="00524DAB" w:rsidRPr="009E3949" w14:paraId="4EFA29AB" w14:textId="77777777" w:rsidTr="005F2A4B">
        <w:trPr>
          <w:cantSplit/>
        </w:trPr>
        <w:tc>
          <w:tcPr>
            <w:tcW w:w="1843" w:type="pct"/>
          </w:tcPr>
          <w:p w14:paraId="0799B464" w14:textId="77777777" w:rsidR="00524DAB" w:rsidRPr="00D0368B" w:rsidRDefault="00524DAB" w:rsidP="00524DAB">
            <w:r>
              <w:t>D</w:t>
            </w:r>
            <w:r w:rsidRPr="00EE5DA3">
              <w:t>ate of effect</w:t>
            </w:r>
          </w:p>
        </w:tc>
        <w:tc>
          <w:tcPr>
            <w:tcW w:w="3157" w:type="pct"/>
          </w:tcPr>
          <w:p w14:paraId="2EAA1BD3" w14:textId="77777777" w:rsidR="00524DAB" w:rsidRPr="00D0368B" w:rsidRDefault="00524DAB" w:rsidP="00524DAB">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p>
        </w:tc>
      </w:tr>
      <w:tr w:rsidR="00524DAB" w:rsidRPr="009E3949" w14:paraId="1D206070" w14:textId="77777777" w:rsidTr="00A83F48">
        <w:trPr>
          <w:cantSplit/>
        </w:trPr>
        <w:tc>
          <w:tcPr>
            <w:tcW w:w="1843" w:type="pct"/>
          </w:tcPr>
          <w:p w14:paraId="6E1D71EA" w14:textId="77777777" w:rsidR="00524DAB" w:rsidRDefault="00524DAB" w:rsidP="00524DAB">
            <w:r>
              <w:t>D</w:t>
            </w:r>
            <w:r w:rsidRPr="00EE5DA3">
              <w:t>ecision maker</w:t>
            </w:r>
          </w:p>
        </w:tc>
        <w:tc>
          <w:tcPr>
            <w:tcW w:w="3157" w:type="pct"/>
          </w:tcPr>
          <w:p w14:paraId="7AA81451" w14:textId="77777777" w:rsidR="00524DAB" w:rsidRPr="006C4678" w:rsidRDefault="00524DAB" w:rsidP="00524DAB">
            <w:r>
              <w:rPr>
                <w:rFonts w:cs="Arial"/>
                <w:lang w:eastAsia="en-AU"/>
              </w:rPr>
              <w:t>T</w:t>
            </w:r>
            <w:r w:rsidRPr="00EE5DA3">
              <w:rPr>
                <w:rFonts w:cs="Arial"/>
                <w:lang w:eastAsia="en-AU"/>
              </w:rPr>
              <w:t>he person who makes a decision to award a grant</w:t>
            </w:r>
            <w:r>
              <w:rPr>
                <w:rFonts w:cs="Arial"/>
                <w:lang w:eastAsia="en-AU"/>
              </w:rPr>
              <w:t>.</w:t>
            </w:r>
          </w:p>
        </w:tc>
      </w:tr>
      <w:tr w:rsidR="00524DAB" w:rsidRPr="009E3949" w14:paraId="60206051" w14:textId="77777777" w:rsidTr="00A83F48">
        <w:trPr>
          <w:cantSplit/>
        </w:trPr>
        <w:tc>
          <w:tcPr>
            <w:tcW w:w="1843" w:type="pct"/>
          </w:tcPr>
          <w:p w14:paraId="7E2069A6" w14:textId="77777777" w:rsidR="00524DAB" w:rsidRDefault="00524DAB" w:rsidP="00524DAB">
            <w:r>
              <w:lastRenderedPageBreak/>
              <w:t xml:space="preserve">Department </w:t>
            </w:r>
          </w:p>
        </w:tc>
        <w:tc>
          <w:tcPr>
            <w:tcW w:w="3157" w:type="pct"/>
          </w:tcPr>
          <w:p w14:paraId="3C81F1A7" w14:textId="7EBF16B0" w:rsidR="00524DAB" w:rsidRPr="006C4678" w:rsidRDefault="00524DAB" w:rsidP="005604BA">
            <w:r w:rsidRPr="006C4678">
              <w:t xml:space="preserve">The Department of Industry, </w:t>
            </w:r>
            <w:r w:rsidR="005604BA">
              <w:t>Science, Energy and Resources</w:t>
            </w:r>
            <w:r w:rsidRPr="006C4678">
              <w:t>.</w:t>
            </w:r>
          </w:p>
        </w:tc>
      </w:tr>
      <w:tr w:rsidR="00524DAB" w:rsidRPr="009E3949" w14:paraId="220BCB74" w14:textId="77777777" w:rsidTr="00A83F48">
        <w:trPr>
          <w:cantSplit/>
        </w:trPr>
        <w:tc>
          <w:tcPr>
            <w:tcW w:w="1843" w:type="pct"/>
          </w:tcPr>
          <w:p w14:paraId="551BFCA9" w14:textId="77777777" w:rsidR="00524DAB" w:rsidRDefault="00524DAB" w:rsidP="00524DAB">
            <w:r>
              <w:t>E</w:t>
            </w:r>
            <w:r w:rsidRPr="00EE5DA3">
              <w:t>ligibility criteria</w:t>
            </w:r>
          </w:p>
        </w:tc>
        <w:tc>
          <w:tcPr>
            <w:tcW w:w="3157" w:type="pct"/>
          </w:tcPr>
          <w:p w14:paraId="2DB8B530" w14:textId="77777777" w:rsidR="00524DAB" w:rsidRPr="006C4678" w:rsidRDefault="00524DAB" w:rsidP="00524DAB">
            <w:r>
              <w:rPr>
                <w:rFonts w:cs="Arial"/>
                <w:lang w:eastAsia="en-AU"/>
              </w:rPr>
              <w:t>R</w:t>
            </w:r>
            <w:r w:rsidRPr="00EE5DA3">
              <w:rPr>
                <w:rFonts w:cs="Arial"/>
                <w:lang w:eastAsia="en-AU"/>
              </w:rPr>
              <w:t>efer to the mandatory criteria which must be met to qualify for a grant. Assessment criteria may apply in addition to eligibility criteria</w:t>
            </w:r>
          </w:p>
        </w:tc>
      </w:tr>
      <w:tr w:rsidR="00524DAB" w:rsidRPr="009E3949" w14:paraId="463D3EC2" w14:textId="77777777" w:rsidTr="00A83F48">
        <w:trPr>
          <w:cantSplit/>
        </w:trPr>
        <w:tc>
          <w:tcPr>
            <w:tcW w:w="1843" w:type="pct"/>
          </w:tcPr>
          <w:p w14:paraId="3988F2E3" w14:textId="77777777" w:rsidR="00524DAB" w:rsidRDefault="00524DAB" w:rsidP="00524DAB">
            <w:r>
              <w:t>Eligible activities</w:t>
            </w:r>
          </w:p>
        </w:tc>
        <w:tc>
          <w:tcPr>
            <w:tcW w:w="3157" w:type="pct"/>
          </w:tcPr>
          <w:p w14:paraId="55DACED2" w14:textId="77777777" w:rsidR="00524DAB" w:rsidRPr="006C4678" w:rsidRDefault="00524DAB" w:rsidP="00524DAB">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564C62">
              <w:t>4.1</w:t>
            </w:r>
            <w:r>
              <w:fldChar w:fldCharType="end"/>
            </w:r>
            <w:r w:rsidRPr="006C4678">
              <w:t>.</w:t>
            </w:r>
          </w:p>
        </w:tc>
      </w:tr>
      <w:tr w:rsidR="00524DAB" w:rsidRPr="009E3949" w14:paraId="7FF2697A" w14:textId="77777777" w:rsidTr="00A83F48">
        <w:trPr>
          <w:cantSplit/>
        </w:trPr>
        <w:tc>
          <w:tcPr>
            <w:tcW w:w="1843" w:type="pct"/>
          </w:tcPr>
          <w:p w14:paraId="369D649B" w14:textId="77777777" w:rsidR="00524DAB" w:rsidRDefault="00524DAB" w:rsidP="00524DAB">
            <w:r>
              <w:t>Eligible application</w:t>
            </w:r>
          </w:p>
        </w:tc>
        <w:tc>
          <w:tcPr>
            <w:tcW w:w="3157" w:type="pct"/>
          </w:tcPr>
          <w:p w14:paraId="4F2956C3"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100951FD" w14:textId="77777777" w:rsidTr="00A83F48">
        <w:trPr>
          <w:cantSplit/>
        </w:trPr>
        <w:tc>
          <w:tcPr>
            <w:tcW w:w="1843" w:type="pct"/>
          </w:tcPr>
          <w:p w14:paraId="11C56A14" w14:textId="77777777" w:rsidR="00524DAB" w:rsidRDefault="00524DAB" w:rsidP="00524DAB">
            <w:r>
              <w:t>Eligible expenditure</w:t>
            </w:r>
          </w:p>
        </w:tc>
        <w:tc>
          <w:tcPr>
            <w:tcW w:w="3157" w:type="pct"/>
          </w:tcPr>
          <w:p w14:paraId="5D834560" w14:textId="77777777" w:rsidR="00524DAB" w:rsidRPr="006C4678" w:rsidRDefault="00524DAB" w:rsidP="00524DAB">
            <w:r w:rsidRPr="006C4678">
              <w:t>The expenditure incurred by a grantee on a project and which is eligible for funding support</w:t>
            </w:r>
            <w:r>
              <w:t xml:space="preserve"> as set out in </w:t>
            </w:r>
            <w:r>
              <w:fldChar w:fldCharType="begin"/>
            </w:r>
            <w:r>
              <w:instrText xml:space="preserve"> REF _Ref468355804 \r \h </w:instrText>
            </w:r>
            <w:r>
              <w:fldChar w:fldCharType="separate"/>
            </w:r>
            <w:r w:rsidR="00564C62">
              <w:t>4.2</w:t>
            </w:r>
            <w:r>
              <w:fldChar w:fldCharType="end"/>
            </w:r>
            <w:r>
              <w:t xml:space="preserve"> and Appendix A</w:t>
            </w:r>
            <w:r w:rsidRPr="006C4678">
              <w:t>.</w:t>
            </w:r>
          </w:p>
        </w:tc>
      </w:tr>
      <w:tr w:rsidR="00524DAB" w:rsidRPr="009E3949" w14:paraId="48E593BB" w14:textId="77777777" w:rsidTr="00A83F48">
        <w:trPr>
          <w:cantSplit/>
        </w:trPr>
        <w:tc>
          <w:tcPr>
            <w:tcW w:w="1843" w:type="pct"/>
          </w:tcPr>
          <w:p w14:paraId="509B0FC8" w14:textId="77777777" w:rsidR="00524DAB" w:rsidRDefault="00524DAB" w:rsidP="00524DAB">
            <w:r>
              <w:t>Footprint</w:t>
            </w:r>
          </w:p>
        </w:tc>
        <w:tc>
          <w:tcPr>
            <w:tcW w:w="3157" w:type="pct"/>
          </w:tcPr>
          <w:p w14:paraId="67B94053" w14:textId="77777777" w:rsidR="00524DAB" w:rsidRPr="006C4678" w:rsidRDefault="00524DAB" w:rsidP="00524DAB">
            <w:r w:rsidRPr="00186BCD">
              <w:rPr>
                <w:rStyle w:val="Emphasis"/>
                <w:i w:val="0"/>
              </w:rPr>
              <w:t>The footprint is the outline of the total area of the lot or site surrounded by the exterior walls of a building or portion of a building, exclusive of courtyards.</w:t>
            </w:r>
          </w:p>
        </w:tc>
      </w:tr>
      <w:tr w:rsidR="00524DAB" w:rsidRPr="009E3949" w14:paraId="679217EB" w14:textId="77777777" w:rsidTr="00A83F48">
        <w:trPr>
          <w:cantSplit/>
        </w:trPr>
        <w:tc>
          <w:tcPr>
            <w:tcW w:w="1843" w:type="pct"/>
          </w:tcPr>
          <w:p w14:paraId="2A615622" w14:textId="77777777" w:rsidR="00524DAB" w:rsidRDefault="00524DAB" w:rsidP="00524DAB">
            <w:r>
              <w:t>G</w:t>
            </w:r>
            <w:r w:rsidRPr="00EE5DA3">
              <w:t>rant activity/activities</w:t>
            </w:r>
          </w:p>
        </w:tc>
        <w:tc>
          <w:tcPr>
            <w:tcW w:w="3157" w:type="pct"/>
          </w:tcPr>
          <w:p w14:paraId="73323116" w14:textId="26F7BE5D"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406849E9" w14:textId="77777777" w:rsidTr="00A83F48">
        <w:trPr>
          <w:cantSplit/>
        </w:trPr>
        <w:tc>
          <w:tcPr>
            <w:tcW w:w="1843" w:type="pct"/>
          </w:tcPr>
          <w:p w14:paraId="6AAC872F" w14:textId="77777777" w:rsidR="00524DAB" w:rsidRDefault="00524DAB" w:rsidP="00524DAB">
            <w:r>
              <w:t>Grant agreement</w:t>
            </w:r>
          </w:p>
        </w:tc>
        <w:tc>
          <w:tcPr>
            <w:tcW w:w="3157" w:type="pct"/>
          </w:tcPr>
          <w:p w14:paraId="77CAF6BB" w14:textId="77777777" w:rsidR="00524DAB" w:rsidRPr="006C4678" w:rsidRDefault="00524DAB" w:rsidP="00524DAB">
            <w:pPr>
              <w:rPr>
                <w:i/>
              </w:rPr>
            </w:pPr>
            <w:r>
              <w:rPr>
                <w:rStyle w:val="Emphasis"/>
                <w:i w:val="0"/>
              </w:rPr>
              <w:t>Sets out the relationship between the parties to the agreement, and specifies the details of the grant.</w:t>
            </w:r>
          </w:p>
        </w:tc>
      </w:tr>
      <w:tr w:rsidR="00524DAB" w:rsidRPr="005A61FE" w14:paraId="3F3C4B35" w14:textId="77777777" w:rsidTr="009564E7">
        <w:trPr>
          <w:cantSplit/>
        </w:trPr>
        <w:tc>
          <w:tcPr>
            <w:tcW w:w="1843" w:type="pct"/>
          </w:tcPr>
          <w:p w14:paraId="7BE851B9" w14:textId="77777777" w:rsidR="00524DAB" w:rsidRPr="005A61FE" w:rsidRDefault="00564C62" w:rsidP="00524DAB">
            <w:hyperlink r:id="rId47" w:history="1">
              <w:r w:rsidR="00524DAB" w:rsidRPr="005A61FE">
                <w:rPr>
                  <w:rStyle w:val="Hyperlink"/>
                </w:rPr>
                <w:t>GrantConnect</w:t>
              </w:r>
            </w:hyperlink>
          </w:p>
        </w:tc>
        <w:tc>
          <w:tcPr>
            <w:tcW w:w="3157" w:type="pct"/>
          </w:tcPr>
          <w:p w14:paraId="1A941D7F" w14:textId="7ABE136D" w:rsidR="00524DAB" w:rsidRPr="005A61FE" w:rsidRDefault="00524DAB" w:rsidP="00524DAB">
            <w:r>
              <w:t>Is t</w:t>
            </w:r>
            <w:r w:rsidRPr="005A61FE">
              <w:t>he Australian Government’s whole-of-government grants information system, which centralises the publication and reporting of Commonwealth grants in accordance with the CGRGs</w:t>
            </w:r>
            <w:r>
              <w:t>.</w:t>
            </w:r>
          </w:p>
        </w:tc>
      </w:tr>
      <w:tr w:rsidR="00524DAB" w:rsidRPr="009E3949" w14:paraId="3397CC83" w14:textId="77777777" w:rsidTr="00A83F48">
        <w:trPr>
          <w:cantSplit/>
        </w:trPr>
        <w:tc>
          <w:tcPr>
            <w:tcW w:w="1843" w:type="pct"/>
          </w:tcPr>
          <w:p w14:paraId="071E0155" w14:textId="77777777" w:rsidR="00524DAB" w:rsidRDefault="00524DAB" w:rsidP="00524DAB">
            <w:r>
              <w:t>Grantee</w:t>
            </w:r>
          </w:p>
        </w:tc>
        <w:tc>
          <w:tcPr>
            <w:tcW w:w="3157" w:type="pct"/>
          </w:tcPr>
          <w:p w14:paraId="2525BB86" w14:textId="77777777" w:rsidR="00524DAB" w:rsidRPr="006C4678" w:rsidRDefault="00524DAB" w:rsidP="00524DAB">
            <w:r>
              <w:t xml:space="preserve">The individual/organisation which has been selected to receive a grant. </w:t>
            </w:r>
          </w:p>
        </w:tc>
      </w:tr>
      <w:tr w:rsidR="00524DAB" w:rsidRPr="009E3949" w14:paraId="6128592B" w14:textId="77777777" w:rsidTr="00FE1A01">
        <w:trPr>
          <w:cantSplit/>
        </w:trPr>
        <w:tc>
          <w:tcPr>
            <w:tcW w:w="1843" w:type="pct"/>
          </w:tcPr>
          <w:p w14:paraId="618D8658" w14:textId="77777777" w:rsidR="00524DAB" w:rsidRDefault="00524DAB" w:rsidP="00524DAB">
            <w:r>
              <w:t>Grant funding or grant funds</w:t>
            </w:r>
          </w:p>
        </w:tc>
        <w:tc>
          <w:tcPr>
            <w:tcW w:w="3157" w:type="pct"/>
          </w:tcPr>
          <w:p w14:paraId="0D67C61F"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0856572D" w14:textId="77777777" w:rsidTr="00FE1A01">
        <w:trPr>
          <w:cantSplit/>
        </w:trPr>
        <w:tc>
          <w:tcPr>
            <w:tcW w:w="1843" w:type="pct"/>
          </w:tcPr>
          <w:p w14:paraId="63F1B284" w14:textId="77777777" w:rsidR="00524DAB" w:rsidRDefault="00524DAB" w:rsidP="00524DAB">
            <w:r>
              <w:t>G</w:t>
            </w:r>
            <w:r w:rsidRPr="00EE5DA3">
              <w:t>rant opportunity</w:t>
            </w:r>
          </w:p>
        </w:tc>
        <w:tc>
          <w:tcPr>
            <w:tcW w:w="3157" w:type="pct"/>
          </w:tcPr>
          <w:p w14:paraId="4A5A615F" w14:textId="4D78FFA9"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2ADE93EA" w14:textId="77777777" w:rsidTr="00A83F48">
        <w:trPr>
          <w:cantSplit/>
        </w:trPr>
        <w:tc>
          <w:tcPr>
            <w:tcW w:w="1843" w:type="pct"/>
          </w:tcPr>
          <w:p w14:paraId="04A278FF" w14:textId="77777777" w:rsidR="00524DAB" w:rsidRDefault="00524DAB" w:rsidP="00524DAB">
            <w:r>
              <w:t>Minister</w:t>
            </w:r>
          </w:p>
        </w:tc>
        <w:tc>
          <w:tcPr>
            <w:tcW w:w="3157" w:type="pct"/>
          </w:tcPr>
          <w:p w14:paraId="68088B8D" w14:textId="2287C0F5"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p>
        </w:tc>
      </w:tr>
      <w:tr w:rsidR="00524DAB" w:rsidRPr="009E3949" w14:paraId="631FFE81" w14:textId="77777777" w:rsidTr="00A83F48">
        <w:trPr>
          <w:cantSplit/>
        </w:trPr>
        <w:tc>
          <w:tcPr>
            <w:tcW w:w="1843" w:type="pct"/>
          </w:tcPr>
          <w:p w14:paraId="5BD4A410" w14:textId="77777777" w:rsidR="00524DAB" w:rsidRDefault="00524DAB" w:rsidP="00524DAB">
            <w:r>
              <w:lastRenderedPageBreak/>
              <w:t>Personal information</w:t>
            </w:r>
          </w:p>
        </w:tc>
        <w:tc>
          <w:tcPr>
            <w:tcW w:w="3157" w:type="pct"/>
          </w:tcPr>
          <w:p w14:paraId="07A6E08B"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(Cth)</w:t>
            </w:r>
            <w:r>
              <w:rPr>
                <w:color w:val="000000"/>
                <w:w w:val="0"/>
              </w:rPr>
              <w:t xml:space="preserve"> which is:</w:t>
            </w:r>
          </w:p>
          <w:p w14:paraId="2800E919" w14:textId="77777777" w:rsidR="00524DAB" w:rsidRDefault="00524DAB" w:rsidP="00524DAB">
            <w:pPr>
              <w:ind w:left="338"/>
              <w:rPr>
                <w:color w:val="000000"/>
                <w:w w:val="0"/>
              </w:rPr>
            </w:pPr>
            <w:r>
              <w:rPr>
                <w:color w:val="000000"/>
                <w:w w:val="0"/>
              </w:rPr>
              <w:t>Information or an opinion about an identified individual, or an individual who is reasonably identifiable:</w:t>
            </w:r>
          </w:p>
          <w:p w14:paraId="45FB2B30" w14:textId="77777777" w:rsidR="00524DAB" w:rsidRDefault="00524DAB" w:rsidP="00524DAB">
            <w:pPr>
              <w:pStyle w:val="ListParagraph"/>
              <w:numPr>
                <w:ilvl w:val="7"/>
                <w:numId w:val="10"/>
              </w:numPr>
              <w:ind w:left="720" w:hanging="382"/>
            </w:pPr>
            <w:r>
              <w:t>whether the information or opinion is true or not; and</w:t>
            </w:r>
          </w:p>
          <w:p w14:paraId="4FB4B8BD" w14:textId="77777777" w:rsidR="00524DAB" w:rsidRPr="006C4678" w:rsidRDefault="00524DAB" w:rsidP="00524DAB">
            <w:pPr>
              <w:pStyle w:val="ListParagraph"/>
              <w:numPr>
                <w:ilvl w:val="7"/>
                <w:numId w:val="10"/>
              </w:numPr>
              <w:ind w:left="720" w:hanging="382"/>
            </w:pPr>
            <w:r>
              <w:t>whether the information or opinion is recorded in a material form or not.</w:t>
            </w:r>
          </w:p>
        </w:tc>
      </w:tr>
      <w:tr w:rsidR="00524DAB" w:rsidRPr="009E3949" w14:paraId="76F841E0" w14:textId="77777777" w:rsidTr="00A83F48">
        <w:trPr>
          <w:cantSplit/>
        </w:trPr>
        <w:tc>
          <w:tcPr>
            <w:tcW w:w="1843" w:type="pct"/>
          </w:tcPr>
          <w:p w14:paraId="5D737E84" w14:textId="77777777" w:rsidR="00524DAB" w:rsidRDefault="00524DAB" w:rsidP="00524DAB">
            <w:r>
              <w:t>Program Delegate</w:t>
            </w:r>
          </w:p>
        </w:tc>
        <w:tc>
          <w:tcPr>
            <w:tcW w:w="3157" w:type="pct"/>
          </w:tcPr>
          <w:p w14:paraId="32C97E1F" w14:textId="77777777" w:rsidR="00524DAB" w:rsidRPr="006C4678" w:rsidRDefault="00524DAB" w:rsidP="00524DAB">
            <w:pPr>
              <w:rPr>
                <w:bCs/>
              </w:rPr>
            </w:pPr>
            <w:r w:rsidRPr="00A2363D">
              <w:t>A</w:t>
            </w:r>
            <w:r>
              <w:t xml:space="preserve">n Australian Government </w:t>
            </w:r>
            <w:r w:rsidRPr="00A2363D">
              <w:t>official in the Department of Health with responsibility for the grant opportunity.</w:t>
            </w:r>
          </w:p>
        </w:tc>
      </w:tr>
      <w:tr w:rsidR="00524DAB" w:rsidRPr="009E3949" w14:paraId="3DA24C43" w14:textId="77777777" w:rsidTr="00A83F48">
        <w:trPr>
          <w:cantSplit/>
        </w:trPr>
        <w:tc>
          <w:tcPr>
            <w:tcW w:w="1843" w:type="pct"/>
          </w:tcPr>
          <w:p w14:paraId="2D042DAE" w14:textId="77777777" w:rsidR="00524DAB" w:rsidRDefault="00524DAB" w:rsidP="00524DAB">
            <w:r>
              <w:t>Project</w:t>
            </w:r>
          </w:p>
        </w:tc>
        <w:tc>
          <w:tcPr>
            <w:tcW w:w="3157" w:type="pct"/>
          </w:tcPr>
          <w:p w14:paraId="14593711"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0DE9A503" w14:textId="77777777" w:rsidTr="00A83F48">
        <w:trPr>
          <w:cantSplit/>
        </w:trPr>
        <w:tc>
          <w:tcPr>
            <w:tcW w:w="1843" w:type="pct"/>
          </w:tcPr>
          <w:p w14:paraId="4F9DFA2F" w14:textId="77777777" w:rsidR="00524DAB" w:rsidRDefault="00524DAB" w:rsidP="00524DAB">
            <w:r>
              <w:t>Value for Money</w:t>
            </w:r>
          </w:p>
        </w:tc>
        <w:tc>
          <w:tcPr>
            <w:tcW w:w="3157" w:type="pct"/>
          </w:tcPr>
          <w:p w14:paraId="7A93AFB8" w14:textId="202AE72D" w:rsidR="00524DAB" w:rsidRDefault="00524DAB" w:rsidP="00524DAB">
            <w:pPr>
              <w:spacing w:before="60" w:after="0"/>
            </w:pPr>
            <w:r>
              <w:t xml:space="preserve">Value </w:t>
            </w:r>
            <w:r w:rsidR="005604BA">
              <w:t>for</w:t>
            </w:r>
            <w:r>
              <w:t xml:space="preserve"> money in this document refers to ‘value with relevant money’ which is a judgement based on the Grant Proposal representing an efficient, effective, economical and ethical use of public resources and determined from a variety of considerations.</w:t>
            </w:r>
          </w:p>
          <w:p w14:paraId="0EC90D19" w14:textId="77777777" w:rsidR="00524DAB" w:rsidRDefault="00524DAB" w:rsidP="00524DAB">
            <w:pPr>
              <w:spacing w:before="60" w:after="0"/>
            </w:pPr>
            <w:r>
              <w:t>When administering a grant opportunity, the relevant financial and non-financial costs and benefits of each proposal are considered including, but not limited to:</w:t>
            </w:r>
          </w:p>
          <w:p w14:paraId="5208373F" w14:textId="77777777" w:rsidR="00524DAB" w:rsidRDefault="00524DAB" w:rsidP="001776A6">
            <w:pPr>
              <w:pStyle w:val="Bullet1"/>
              <w:ind w:left="905" w:hanging="425"/>
            </w:pPr>
            <w:r>
              <w:t>the quality of the project proposal and activities;</w:t>
            </w:r>
          </w:p>
          <w:p w14:paraId="203C4A73" w14:textId="77777777" w:rsidR="00524DAB" w:rsidRDefault="00524DAB" w:rsidP="001776A6">
            <w:pPr>
              <w:pStyle w:val="Bullet1"/>
              <w:ind w:left="905" w:hanging="425"/>
            </w:pPr>
            <w:r>
              <w:t>fitness for purpose of the proposal in contributing to government objectives;</w:t>
            </w:r>
          </w:p>
          <w:p w14:paraId="4400DA18" w14:textId="77777777" w:rsidR="00524DAB" w:rsidRDefault="00524DAB" w:rsidP="001776A6">
            <w:pPr>
              <w:pStyle w:val="Bullet1"/>
              <w:ind w:left="905" w:hanging="425"/>
            </w:pPr>
            <w:r>
              <w:t>that the absence of a grant is likely to prevent the grantee and government’s outcomes being achieved; and</w:t>
            </w:r>
          </w:p>
          <w:p w14:paraId="6FBBAD06" w14:textId="77777777" w:rsidR="00524DAB" w:rsidRDefault="00524DAB" w:rsidP="001776A6">
            <w:pPr>
              <w:pStyle w:val="Bullet1"/>
              <w:ind w:left="905" w:hanging="425"/>
            </w:pPr>
            <w:r>
              <w:t>the potential grantee’s relevant experience and performance history.</w:t>
            </w:r>
          </w:p>
        </w:tc>
      </w:tr>
    </w:tbl>
    <w:p w14:paraId="576C11DF" w14:textId="77777777" w:rsidR="003E6559" w:rsidRDefault="003E6559" w:rsidP="00B40A70">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19" w:name="_Toc496536709"/>
      <w:bookmarkStart w:id="320" w:name="_Toc531277537"/>
      <w:bookmarkStart w:id="321" w:name="_Toc955347"/>
    </w:p>
    <w:p w14:paraId="67F6712D" w14:textId="5C26AA79" w:rsidR="00230A2B" w:rsidRDefault="004E0184" w:rsidP="00B40A70">
      <w:pPr>
        <w:pStyle w:val="Heading2Appendix"/>
        <w:numPr>
          <w:ilvl w:val="0"/>
          <w:numId w:val="13"/>
        </w:numPr>
      </w:pPr>
      <w:bookmarkStart w:id="322" w:name="_Toc81914573"/>
      <w:r>
        <w:lastRenderedPageBreak/>
        <w:t>Eligible expenditure</w:t>
      </w:r>
      <w:bookmarkEnd w:id="319"/>
      <w:bookmarkEnd w:id="320"/>
      <w:bookmarkEnd w:id="321"/>
      <w:bookmarkEnd w:id="322"/>
    </w:p>
    <w:p w14:paraId="436D93AC" w14:textId="77777777" w:rsidR="001776A6" w:rsidRDefault="001776A6" w:rsidP="001776A6">
      <w:r w:rsidRPr="00E162FF">
        <w:t xml:space="preserve">This section provides </w:t>
      </w:r>
      <w:r>
        <w:t xml:space="preserve">additional </w:t>
      </w:r>
      <w:r w:rsidRPr="005A61FE">
        <w:t>guidance</w:t>
      </w:r>
      <w:r w:rsidRPr="00E162FF">
        <w:t xml:space="preserve"> on the eligibility of expenditure</w:t>
      </w:r>
      <w:r>
        <w:t xml:space="preserve"> referred to in Section 4.3</w:t>
      </w:r>
      <w:r w:rsidRPr="00E162FF">
        <w:t>.</w:t>
      </w:r>
    </w:p>
    <w:p w14:paraId="5DC6FC3C" w14:textId="77777777" w:rsidR="001776A6" w:rsidRPr="003A38EB" w:rsidRDefault="001776A6" w:rsidP="001776A6">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35C75FF7" w14:textId="77777777" w:rsidR="001776A6" w:rsidRPr="003A38EB" w:rsidRDefault="001776A6" w:rsidP="001776A6">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www.education.gov.au/national-collaborative-research-infrastructure-strategy-ncris. </w:t>
      </w:r>
    </w:p>
    <w:p w14:paraId="3CB95C39" w14:textId="77777777" w:rsidR="001776A6" w:rsidRDefault="001776A6" w:rsidP="001776A6">
      <w:pPr>
        <w:pStyle w:val="ListBullet"/>
        <w:ind w:left="0" w:firstLine="0"/>
      </w:pPr>
      <w:r w:rsidRPr="003A38EB">
        <w:t>Your approach to accessing research facilities or infrastructure may impact our assessment of the suitability and value for money of the requested budget</w:t>
      </w:r>
      <w:r>
        <w:t>.</w:t>
      </w:r>
    </w:p>
    <w:p w14:paraId="2E13DA37" w14:textId="77777777" w:rsidR="001776A6" w:rsidRDefault="001776A6" w:rsidP="00595B51">
      <w:pPr>
        <w:pStyle w:val="Heading3Appendix"/>
        <w:numPr>
          <w:ilvl w:val="0"/>
          <w:numId w:val="0"/>
        </w:numPr>
      </w:pPr>
      <w:bookmarkStart w:id="323" w:name="_Toc496536710"/>
      <w:bookmarkStart w:id="324" w:name="_Toc531277538"/>
      <w:bookmarkStart w:id="325" w:name="_Toc955348"/>
      <w:bookmarkStart w:id="326" w:name="_Toc57725299"/>
      <w:bookmarkStart w:id="327" w:name="_Toc81914574"/>
      <w:r>
        <w:t>How we verify eligible expenditure</w:t>
      </w:r>
      <w:bookmarkEnd w:id="323"/>
      <w:bookmarkEnd w:id="324"/>
      <w:bookmarkEnd w:id="325"/>
      <w:bookmarkEnd w:id="326"/>
      <w:bookmarkEnd w:id="327"/>
    </w:p>
    <w:p w14:paraId="4AA72BD9" w14:textId="77777777" w:rsidR="001776A6" w:rsidRPr="009B6938" w:rsidRDefault="001776A6" w:rsidP="001776A6">
      <w:r>
        <w:t>If your application is successful, we may ask you</w:t>
      </w:r>
      <w:r w:rsidRPr="00E162FF">
        <w:t xml:space="preserve"> to verify project </w:t>
      </w:r>
      <w:r>
        <w:t>costs</w:t>
      </w:r>
      <w:r w:rsidRPr="00E162FF">
        <w:t xml:space="preserve"> </w:t>
      </w:r>
      <w:r>
        <w:t xml:space="preserve">that you </w:t>
      </w:r>
      <w:r w:rsidRPr="00E162FF">
        <w:t xml:space="preserve">provided in </w:t>
      </w:r>
      <w:r>
        <w:t>your</w:t>
      </w:r>
      <w:r w:rsidRPr="00E162FF">
        <w:t xml:space="preserve"> application </w:t>
      </w:r>
      <w:r>
        <w:t>when we negotiate</w:t>
      </w:r>
      <w:r w:rsidRPr="00E162FF">
        <w:t xml:space="preserve"> </w:t>
      </w:r>
      <w:r>
        <w:t>your</w:t>
      </w:r>
      <w:r w:rsidRPr="00E162FF">
        <w:t xml:space="preserve"> </w:t>
      </w:r>
      <w:r>
        <w:t>grant agreement</w:t>
      </w:r>
      <w:r w:rsidRPr="00E162FF">
        <w:t xml:space="preserve">. </w:t>
      </w:r>
      <w:r>
        <w:t>You may need to provide e</w:t>
      </w:r>
      <w:r w:rsidRPr="00E162FF">
        <w:t>vidence</w:t>
      </w:r>
      <w:r>
        <w:t xml:space="preserve"> such as quotes fo</w:t>
      </w:r>
      <w:r w:rsidRPr="00E162FF">
        <w:t>r major cost</w:t>
      </w:r>
      <w:r>
        <w:t>s.</w:t>
      </w:r>
      <w:r w:rsidRPr="00E162FF">
        <w:t xml:space="preserve"> </w:t>
      </w:r>
    </w:p>
    <w:p w14:paraId="0A4A02B2" w14:textId="77777777" w:rsidR="001776A6" w:rsidRDefault="001776A6" w:rsidP="001776A6">
      <w:r w:rsidRPr="00E162FF">
        <w:t xml:space="preserve">The </w:t>
      </w:r>
      <w:r>
        <w:t>grant agreement</w:t>
      </w:r>
      <w:r w:rsidRPr="00E162FF">
        <w:t xml:space="preserve"> will include details of</w:t>
      </w:r>
      <w:r>
        <w:t xml:space="preserve"> the</w:t>
      </w:r>
      <w:r w:rsidRPr="00E162FF">
        <w:t xml:space="preserve"> evidence </w:t>
      </w:r>
      <w:r>
        <w:t>you may need to provide when you achieve certain milestones in your project</w:t>
      </w:r>
      <w:r w:rsidRPr="00E162FF">
        <w:t xml:space="preserve">. This may include evidence </w:t>
      </w:r>
      <w:r>
        <w:t>related to</w:t>
      </w:r>
      <w:r w:rsidRPr="00E162FF">
        <w:t xml:space="preserve"> eligible expenditure</w:t>
      </w:r>
      <w:r>
        <w:t>.</w:t>
      </w:r>
    </w:p>
    <w:p w14:paraId="5456187E" w14:textId="77777777" w:rsidR="001776A6" w:rsidRDefault="001776A6" w:rsidP="001776A6">
      <w:r>
        <w:t>If requested, you will need</w:t>
      </w:r>
      <w:r w:rsidRPr="00E162FF">
        <w:t xml:space="preserve"> to provide the agreed evidence </w:t>
      </w:r>
      <w:r>
        <w:t>along with your</w:t>
      </w:r>
      <w:r w:rsidRPr="00E162FF">
        <w:t xml:space="preserve"> </w:t>
      </w:r>
      <w:r>
        <w:t>progress</w:t>
      </w:r>
      <w:r w:rsidRPr="00E162FF">
        <w:t xml:space="preserve"> report</w:t>
      </w:r>
      <w:r>
        <w:t>s.</w:t>
      </w:r>
    </w:p>
    <w:p w14:paraId="05F66B99" w14:textId="77777777" w:rsidR="001776A6" w:rsidRDefault="001776A6" w:rsidP="001776A6">
      <w:r>
        <w:t>You must</w:t>
      </w:r>
      <w:r w:rsidRPr="00E162FF">
        <w:t xml:space="preserve"> keep </w:t>
      </w:r>
      <w:r>
        <w:t xml:space="preserve">payment </w:t>
      </w:r>
      <w:r w:rsidRPr="00E162FF">
        <w:t>records of all eligible expenditure</w:t>
      </w:r>
      <w:r>
        <w:t>,</w:t>
      </w:r>
      <w:r w:rsidRPr="00E162FF">
        <w:t xml:space="preserve"> and be able to explain how the costs relate to </w:t>
      </w:r>
      <w:r>
        <w:t xml:space="preserve">the </w:t>
      </w:r>
      <w:r w:rsidRPr="00E162FF">
        <w:t xml:space="preserve">agreed project activities. At any time, </w:t>
      </w:r>
      <w:r>
        <w:t xml:space="preserve">we may ask you </w:t>
      </w:r>
      <w:r w:rsidRPr="00E162FF">
        <w:t xml:space="preserve">to provide records of </w:t>
      </w:r>
      <w:r>
        <w:t>the</w:t>
      </w:r>
      <w:r w:rsidRPr="00E162FF">
        <w:t xml:space="preserve"> expenditure</w:t>
      </w:r>
      <w:r>
        <w:t xml:space="preserve"> you have paid</w:t>
      </w:r>
      <w:r w:rsidRPr="00E162FF">
        <w:t>. If</w:t>
      </w:r>
      <w:r>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598A8D8B" w14:textId="77777777" w:rsidR="001776A6" w:rsidRPr="00E162FF" w:rsidRDefault="001776A6" w:rsidP="001776A6">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3364F9D8" w14:textId="77777777" w:rsidR="001776A6" w:rsidRDefault="001776A6" w:rsidP="00595B51">
      <w:pPr>
        <w:pStyle w:val="Heading3Appendix"/>
        <w:numPr>
          <w:ilvl w:val="0"/>
          <w:numId w:val="0"/>
        </w:numPr>
      </w:pPr>
      <w:bookmarkStart w:id="328" w:name="_Toc408383080"/>
      <w:bookmarkStart w:id="329" w:name="_Toc396838193"/>
      <w:bookmarkStart w:id="330" w:name="_Toc397894529"/>
      <w:bookmarkStart w:id="331" w:name="_Toc400542291"/>
      <w:bookmarkStart w:id="332" w:name="OLE_LINK21"/>
      <w:bookmarkStart w:id="333" w:name="OLE_LINK20"/>
      <w:bookmarkStart w:id="334" w:name="_Toc408383081"/>
      <w:bookmarkStart w:id="335" w:name="_Toc402271518"/>
      <w:bookmarkStart w:id="336" w:name="_Toc399934182"/>
      <w:bookmarkStart w:id="337" w:name="_Toc398196530"/>
      <w:bookmarkStart w:id="338" w:name="_Toc398194986"/>
      <w:bookmarkStart w:id="339" w:name="_Toc397894530"/>
      <w:bookmarkStart w:id="340" w:name="_Toc396838194"/>
      <w:bookmarkStart w:id="341" w:name="_3.5._State-of-the-art_manufacturing"/>
      <w:bookmarkStart w:id="342" w:name="_3.4._State-of-the-art_manufacturing"/>
      <w:bookmarkStart w:id="343" w:name="OLE_LINK19"/>
      <w:bookmarkStart w:id="344" w:name="_Toc408383082"/>
      <w:bookmarkStart w:id="345" w:name="_Toc400542293"/>
      <w:bookmarkStart w:id="346" w:name="_Toc408383083"/>
      <w:bookmarkStart w:id="347" w:name="_Toc402271519"/>
      <w:bookmarkStart w:id="348" w:name="_Toc399934183"/>
      <w:bookmarkStart w:id="349" w:name="_Toc398196531"/>
      <w:bookmarkStart w:id="350" w:name="_Toc398194987"/>
      <w:bookmarkStart w:id="351" w:name="_Toc397894531"/>
      <w:bookmarkStart w:id="352" w:name="_Toc396838195"/>
      <w:bookmarkStart w:id="353" w:name="_3.6._Prototype_expenditure"/>
      <w:bookmarkStart w:id="354" w:name="_Toc57725300"/>
      <w:bookmarkStart w:id="355" w:name="_Toc81914575"/>
      <w:bookmarkStart w:id="356" w:name="_Toc496536718"/>
      <w:bookmarkStart w:id="357" w:name="_Toc531277546"/>
      <w:bookmarkStart w:id="358" w:name="_Toc955356"/>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t>Equipment</w:t>
      </w:r>
      <w:bookmarkEnd w:id="354"/>
      <w:bookmarkEnd w:id="355"/>
    </w:p>
    <w:p w14:paraId="43D19FF8" w14:textId="77777777" w:rsidR="001776A6" w:rsidRDefault="001776A6" w:rsidP="001776A6">
      <w:r>
        <w:rPr>
          <w:rFonts w:cs="Arial"/>
          <w:szCs w:val="20"/>
        </w:rPr>
        <w:t>You may purchase equipment, provided you can demonstrate</w:t>
      </w:r>
      <w:r>
        <w:t xml:space="preserve"> it is critical to meeting project objectives and outcome. </w:t>
      </w:r>
    </w:p>
    <w:p w14:paraId="5BF2D864" w14:textId="77777777" w:rsidR="001776A6" w:rsidRPr="003A38EB" w:rsidRDefault="001776A6" w:rsidP="001776A6">
      <w:r w:rsidRPr="003A38EB">
        <w:t>Applicant</w:t>
      </w:r>
      <w:r>
        <w:t>s</w:t>
      </w:r>
      <w:r w:rsidRPr="003A38EB">
        <w:t xml:space="preserve"> can request funding to pay for equipment costing over $10,000 that is essential to the research. The total equipment requested cannot exceed $80,000. </w:t>
      </w:r>
    </w:p>
    <w:p w14:paraId="0E64525E" w14:textId="77777777" w:rsidR="001776A6" w:rsidRPr="003A38EB" w:rsidRDefault="001776A6" w:rsidP="001776A6">
      <w:r w:rsidRPr="003A38EB">
        <w:t>Applicants must clearly outline the total value of all items of equipment for each year, why the equipment is required for the proposed research and why the equipment cannot be provided by the institution.</w:t>
      </w:r>
    </w:p>
    <w:p w14:paraId="39B8920D" w14:textId="77777777" w:rsidR="001776A6" w:rsidRPr="003A38EB" w:rsidRDefault="001776A6" w:rsidP="001776A6">
      <w:r w:rsidRPr="003A38EB">
        <w:t xml:space="preserve">The </w:t>
      </w:r>
      <w:r>
        <w:t xml:space="preserve">applicant </w:t>
      </w:r>
      <w:r w:rsidRPr="003A38EB">
        <w:t>must be prepared to meet all service and repair costs in relation to equipment funded.</w:t>
      </w:r>
    </w:p>
    <w:p w14:paraId="78C7D582" w14:textId="77777777" w:rsidR="001776A6" w:rsidRPr="00B316C0" w:rsidRDefault="001776A6" w:rsidP="001776A6">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
    <w:p w14:paraId="2556E5CC" w14:textId="77777777" w:rsidR="001776A6" w:rsidRPr="00A616ED" w:rsidRDefault="001776A6" w:rsidP="00595B51">
      <w:pPr>
        <w:pStyle w:val="Heading3Appendix"/>
        <w:numPr>
          <w:ilvl w:val="0"/>
          <w:numId w:val="0"/>
        </w:numPr>
      </w:pPr>
      <w:bookmarkStart w:id="359" w:name="_Toc57725301"/>
      <w:bookmarkStart w:id="360" w:name="_Toc81914576"/>
      <w:r w:rsidRPr="00A616ED">
        <w:t xml:space="preserve">Labour </w:t>
      </w:r>
      <w:r>
        <w:t>e</w:t>
      </w:r>
      <w:r w:rsidRPr="00A616ED">
        <w:t>xpenditure</w:t>
      </w:r>
      <w:bookmarkEnd w:id="356"/>
      <w:bookmarkEnd w:id="357"/>
      <w:bookmarkEnd w:id="358"/>
      <w:bookmarkEnd w:id="359"/>
      <w:bookmarkEnd w:id="360"/>
    </w:p>
    <w:p w14:paraId="11BA8978" w14:textId="77777777" w:rsidR="001776A6" w:rsidRPr="00594E1F" w:rsidRDefault="001776A6" w:rsidP="001776A6">
      <w:r w:rsidRPr="00594E1F">
        <w:t>Eligible labour expenditure for the grant covers the direct labour costs of employees you directly employ on the core elements of the project. We consider a person an employee when you pay them a regular salary or wage, out of which you make regular tax instalment deductions.</w:t>
      </w:r>
    </w:p>
    <w:p w14:paraId="3C388993" w14:textId="77777777" w:rsidR="001776A6" w:rsidRPr="00594E1F" w:rsidRDefault="001776A6" w:rsidP="001776A6">
      <w:r w:rsidRPr="00594E1F">
        <w:t>We consider costs for technical, administrative</w:t>
      </w:r>
      <w:r>
        <w:t xml:space="preserve"> and</w:t>
      </w:r>
      <w:r w:rsidRPr="00594E1F">
        <w:t xml:space="preserve"> project management activities eligible labour expenditure</w:t>
      </w:r>
      <w:r>
        <w:t>, provided there are direct, demonstrated and monitored links to project objectives and outcomes.</w:t>
      </w:r>
      <w:r w:rsidRPr="00594E1F">
        <w:t xml:space="preserve"> </w:t>
      </w:r>
    </w:p>
    <w:p w14:paraId="6002A318" w14:textId="77777777" w:rsidR="001776A6" w:rsidRPr="00594E1F" w:rsidRDefault="001776A6" w:rsidP="001776A6">
      <w:r w:rsidRPr="00594E1F">
        <w:t>We consider labour expenditure for leadership or administrative staff (such as CEOs, CFOs, accountants and lawyers) as eligible expenditure</w:t>
      </w:r>
      <w:r>
        <w:t>, provided there are direct, demonstrated and monitored links to project objectives and outcomes. However, we limit these costs to 10 per cent of the total amount of eligible labour expenditure claimed.</w:t>
      </w:r>
    </w:p>
    <w:p w14:paraId="6037AFA0" w14:textId="77777777" w:rsidR="001776A6" w:rsidRPr="00594E1F" w:rsidRDefault="001776A6" w:rsidP="001776A6">
      <w:r w:rsidRPr="00594E1F">
        <w:t>Eligible salary expenditure includes an employee’s total remuneration package as stated on their Pay As You Go (PAYG) Annual Payment Summary submitted to the ATO. We consider salary-sacrificed superannuation contributions as part of an employee’s salary package if the amount is more than what the Superannuation Guarantee requires.</w:t>
      </w:r>
    </w:p>
    <w:p w14:paraId="53597A25" w14:textId="77777777" w:rsidR="001776A6" w:rsidRPr="00594E1F" w:rsidRDefault="001776A6" w:rsidP="001776A6">
      <w:r w:rsidRPr="00594E1F">
        <w:t>The maximum salary for an employee, director or shareholder, including packaged components that you can claim through the grant is $1</w:t>
      </w:r>
      <w:r>
        <w:t>7</w:t>
      </w:r>
      <w:r w:rsidRPr="00594E1F">
        <w:t xml:space="preserve">5,000 per financial year. </w:t>
      </w:r>
    </w:p>
    <w:p w14:paraId="2AAFC24C" w14:textId="77777777" w:rsidR="001776A6" w:rsidRPr="00594E1F" w:rsidRDefault="001776A6" w:rsidP="001776A6">
      <w:r w:rsidRPr="00594E1F">
        <w:t>For periods of the project that do not make a full financial year,</w:t>
      </w:r>
      <w:r>
        <w:t xml:space="preserve"> you must reduce</w:t>
      </w:r>
      <w:r w:rsidRPr="00594E1F">
        <w:t xml:space="preserve"> the maximum salary amount you claim </w:t>
      </w:r>
      <w:r>
        <w:t>proportionally.</w:t>
      </w:r>
    </w:p>
    <w:p w14:paraId="33BDA3D1" w14:textId="77777777" w:rsidR="001776A6" w:rsidRPr="00594E1F" w:rsidRDefault="001776A6" w:rsidP="001776A6">
      <w:r w:rsidRPr="00594E1F">
        <w:t xml:space="preserve">You can only claim eligible salary costs when an employee is working directly on agreed project activities during the agreed project period. </w:t>
      </w:r>
    </w:p>
    <w:p w14:paraId="0D426A56" w14:textId="77777777" w:rsidR="001776A6" w:rsidRDefault="001776A6" w:rsidP="00595B51">
      <w:pPr>
        <w:pStyle w:val="Heading3Appendix"/>
        <w:numPr>
          <w:ilvl w:val="0"/>
          <w:numId w:val="0"/>
        </w:numPr>
      </w:pPr>
      <w:bookmarkStart w:id="361" w:name="_Toc496536719"/>
      <w:bookmarkStart w:id="362" w:name="_Toc531277547"/>
      <w:bookmarkStart w:id="363" w:name="_Toc955357"/>
      <w:bookmarkStart w:id="364" w:name="_Toc57725302"/>
      <w:bookmarkStart w:id="365" w:name="_Toc81914577"/>
      <w:r>
        <w:t>Labour on-costs</w:t>
      </w:r>
      <w:bookmarkEnd w:id="361"/>
      <w:bookmarkEnd w:id="362"/>
      <w:bookmarkEnd w:id="363"/>
      <w:bookmarkEnd w:id="364"/>
      <w:bookmarkEnd w:id="365"/>
    </w:p>
    <w:p w14:paraId="47F61DD0" w14:textId="77777777" w:rsidR="001776A6" w:rsidRDefault="001776A6" w:rsidP="001776A6">
      <w:r>
        <w:t>You may  include e</w:t>
      </w:r>
      <w:r w:rsidRPr="00E162FF">
        <w:t xml:space="preserve">ligible salary </w:t>
      </w:r>
      <w:r>
        <w:t>on-</w:t>
      </w:r>
      <w:r w:rsidRPr="00E162FF">
        <w:t xml:space="preserve">costs </w:t>
      </w:r>
      <w:r>
        <w:t>specifically</w:t>
      </w:r>
      <w:r w:rsidRPr="00E162FF">
        <w:t xml:space="preserve"> employer paid superannuation, payroll tax</w:t>
      </w:r>
      <w:r>
        <w:t>,</w:t>
      </w:r>
      <w:r w:rsidRPr="00E162FF">
        <w:t xml:space="preserve"> workers compensation insurance</w:t>
      </w:r>
      <w:r>
        <w:t>,</w:t>
      </w:r>
      <w:r w:rsidRPr="00E162FF">
        <w:t xml:space="preserve"> and </w:t>
      </w:r>
      <w:r>
        <w:t>leave entitlements (including paid maternity leave, sick leave, long service leave and recreation leave)</w:t>
      </w:r>
      <w:r w:rsidRPr="00E162FF">
        <w:t xml:space="preserve">. </w:t>
      </w:r>
      <w:r>
        <w:t>These costs must be reasonable and be separately identified in the project budget.</w:t>
      </w:r>
    </w:p>
    <w:p w14:paraId="47E293B9" w14:textId="77777777" w:rsidR="001776A6" w:rsidRDefault="001776A6" w:rsidP="001776A6">
      <w:r>
        <w:t>You should calculate e</w:t>
      </w:r>
      <w:r w:rsidRPr="00E162FF">
        <w:t>ligible salary costs using the formula below:</w:t>
      </w:r>
    </w:p>
    <w:p w14:paraId="5A49EDE8" w14:textId="77777777" w:rsidR="001776A6" w:rsidRPr="006F0CE9" w:rsidRDefault="001776A6" w:rsidP="001776A6">
      <w:r>
        <w:rPr>
          <w:noProof/>
          <w:lang w:eastAsia="en-AU"/>
        </w:rPr>
        <w:drawing>
          <wp:inline distT="0" distB="0" distL="0" distR="0" wp14:anchorId="124D8C77" wp14:editId="44125EB7">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48">
                      <a:extLst>
                        <a:ext uri="{28A0092B-C50C-407E-A947-70E740481C1C}">
                          <a14:useLocalDpi xmlns:a14="http://schemas.microsoft.com/office/drawing/2010/main" val="0"/>
                        </a:ext>
                      </a:extLst>
                    </a:blip>
                    <a:srcRect/>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t>You cannot calculate l</w:t>
      </w:r>
      <w:r w:rsidRPr="00E162FF">
        <w:t xml:space="preserve">abour costs </w:t>
      </w:r>
      <w:r>
        <w:t>by estimating</w:t>
      </w:r>
      <w:r w:rsidRPr="00E162FF">
        <w:t xml:space="preserve"> the employee’s worth</w:t>
      </w:r>
      <w:r>
        <w:t>. If</w:t>
      </w:r>
      <w:r w:rsidRPr="00E162FF">
        <w:t xml:space="preserve"> </w:t>
      </w:r>
      <w:r>
        <w:t xml:space="preserve">you have not exchanged </w:t>
      </w:r>
      <w:r w:rsidRPr="00E162FF">
        <w:t>money</w:t>
      </w:r>
      <w:r>
        <w:t xml:space="preserve"> (either by cash or bank transactions)</w:t>
      </w:r>
      <w:r w:rsidRPr="00E162FF">
        <w:t xml:space="preserve"> </w:t>
      </w:r>
      <w:r>
        <w:t>we will</w:t>
      </w:r>
      <w:r w:rsidRPr="00E162FF">
        <w:t xml:space="preserve"> not</w:t>
      </w:r>
      <w:r>
        <w:t xml:space="preserve"> consider the </w:t>
      </w:r>
      <w:r w:rsidRPr="006F0CE9">
        <w:t xml:space="preserve">cost eligible. </w:t>
      </w:r>
    </w:p>
    <w:p w14:paraId="6138C4FB" w14:textId="77777777" w:rsidR="001776A6" w:rsidRDefault="001776A6" w:rsidP="001776A6">
      <w:r w:rsidRPr="00E162FF">
        <w:t xml:space="preserve">Evidence </w:t>
      </w:r>
      <w:r>
        <w:t>you will need to provide</w:t>
      </w:r>
      <w:r w:rsidRPr="00E162FF">
        <w:t xml:space="preserve"> can include:</w:t>
      </w:r>
    </w:p>
    <w:p w14:paraId="59E9BA02" w14:textId="77777777" w:rsidR="001776A6" w:rsidRPr="009B6938" w:rsidRDefault="001776A6" w:rsidP="001776A6">
      <w:pPr>
        <w:pStyle w:val="ListBullet"/>
        <w:numPr>
          <w:ilvl w:val="0"/>
          <w:numId w:val="7"/>
        </w:numPr>
      </w:pPr>
      <w:bookmarkStart w:id="366" w:name="OLE_LINK22"/>
      <w:r w:rsidRPr="009B6938">
        <w:t>details of all personnel working on the project, including name, title, function, time spent on the project and salary</w:t>
      </w:r>
    </w:p>
    <w:bookmarkEnd w:id="366"/>
    <w:p w14:paraId="7691BCFC" w14:textId="77777777" w:rsidR="001776A6" w:rsidRPr="009B6938" w:rsidRDefault="001776A6" w:rsidP="001776A6">
      <w:pPr>
        <w:pStyle w:val="ListBullet"/>
        <w:numPr>
          <w:ilvl w:val="0"/>
          <w:numId w:val="7"/>
        </w:numPr>
      </w:pPr>
      <w:r w:rsidRPr="009B6938">
        <w:t>ATO payment summaries, pay slips and employment contracts.</w:t>
      </w:r>
    </w:p>
    <w:p w14:paraId="500BFCB7" w14:textId="77777777" w:rsidR="001776A6" w:rsidRDefault="001776A6" w:rsidP="00595B51">
      <w:pPr>
        <w:pStyle w:val="Heading3Appendix"/>
        <w:numPr>
          <w:ilvl w:val="0"/>
          <w:numId w:val="0"/>
        </w:numPr>
      </w:pPr>
      <w:bookmarkStart w:id="367" w:name="_Toc496536720"/>
      <w:bookmarkStart w:id="368" w:name="_Toc531277548"/>
      <w:bookmarkStart w:id="369" w:name="_Toc955358"/>
      <w:bookmarkStart w:id="370" w:name="_Toc57725303"/>
      <w:bookmarkStart w:id="371" w:name="_Toc81914578"/>
      <w:r>
        <w:lastRenderedPageBreak/>
        <w:t>Contract expenditure</w:t>
      </w:r>
      <w:bookmarkEnd w:id="367"/>
      <w:bookmarkEnd w:id="368"/>
      <w:bookmarkEnd w:id="369"/>
      <w:bookmarkEnd w:id="370"/>
      <w:bookmarkEnd w:id="371"/>
    </w:p>
    <w:p w14:paraId="76EAEB58" w14:textId="77777777" w:rsidR="001776A6" w:rsidRDefault="001776A6" w:rsidP="001776A6">
      <w:r w:rsidRPr="00E162FF">
        <w:t>Eligible contract expenditure is the cost of any agreed project activities</w:t>
      </w:r>
      <w:r>
        <w:t xml:space="preserve"> that you contract others to do. These can include contracting:</w:t>
      </w:r>
    </w:p>
    <w:p w14:paraId="2D537A44" w14:textId="77777777" w:rsidR="001776A6" w:rsidRPr="009B6938" w:rsidRDefault="001776A6" w:rsidP="001776A6">
      <w:pPr>
        <w:pStyle w:val="ListBullet"/>
        <w:numPr>
          <w:ilvl w:val="0"/>
          <w:numId w:val="7"/>
        </w:numPr>
      </w:pPr>
      <w:r>
        <w:t>another organisation</w:t>
      </w:r>
    </w:p>
    <w:p w14:paraId="768660BC" w14:textId="77777777" w:rsidR="001776A6" w:rsidRPr="009B6938" w:rsidRDefault="001776A6" w:rsidP="001776A6">
      <w:pPr>
        <w:pStyle w:val="ListBullet"/>
        <w:numPr>
          <w:ilvl w:val="0"/>
          <w:numId w:val="7"/>
        </w:numPr>
        <w:spacing w:after="120"/>
      </w:pPr>
      <w:r w:rsidRPr="009B6938">
        <w:t>an individual who is not an employee, but engaged under a separate contract.</w:t>
      </w:r>
    </w:p>
    <w:p w14:paraId="1C3A0AEE" w14:textId="77777777" w:rsidR="001776A6" w:rsidRDefault="001776A6" w:rsidP="001776A6">
      <w:r w:rsidRPr="00E162FF">
        <w:t>All contractor</w:t>
      </w:r>
      <w:r>
        <w:t xml:space="preserve">s </w:t>
      </w:r>
      <w:r w:rsidRPr="00E162FF">
        <w:t xml:space="preserve">must </w:t>
      </w:r>
      <w:r>
        <w:t>have a</w:t>
      </w:r>
      <w:r w:rsidRPr="00E162FF">
        <w:t xml:space="preserve"> written contract</w:t>
      </w:r>
      <w:r>
        <w:t xml:space="preserve"> prior to starting any project work</w:t>
      </w:r>
      <w:r w:rsidRPr="00E162FF">
        <w:t>—for example, a formal agreement, letter or purchase order which specifies</w:t>
      </w:r>
      <w:r>
        <w:t>:</w:t>
      </w:r>
    </w:p>
    <w:p w14:paraId="79C1FF09" w14:textId="77777777" w:rsidR="001776A6" w:rsidRDefault="001776A6" w:rsidP="001776A6">
      <w:pPr>
        <w:pStyle w:val="ListBullet"/>
        <w:numPr>
          <w:ilvl w:val="0"/>
          <w:numId w:val="7"/>
        </w:numPr>
      </w:pPr>
      <w:r w:rsidRPr="00E162FF">
        <w:t xml:space="preserve">the nature of the work </w:t>
      </w:r>
      <w:r>
        <w:t>they perform</w:t>
      </w:r>
      <w:r w:rsidRPr="00E162FF">
        <w:t xml:space="preserve"> </w:t>
      </w:r>
    </w:p>
    <w:p w14:paraId="2261ED6A" w14:textId="77777777" w:rsidR="001776A6" w:rsidRDefault="001776A6" w:rsidP="001776A6">
      <w:pPr>
        <w:pStyle w:val="ListBullet"/>
        <w:numPr>
          <w:ilvl w:val="0"/>
          <w:numId w:val="7"/>
        </w:numPr>
        <w:spacing w:after="120"/>
      </w:pPr>
      <w:r w:rsidRPr="00E162FF">
        <w:t>the applicable fees, charges and other costs payable.</w:t>
      </w:r>
    </w:p>
    <w:p w14:paraId="21DDB9C7" w14:textId="77777777" w:rsidR="001776A6" w:rsidRDefault="001776A6" w:rsidP="001776A6">
      <w:pPr>
        <w:spacing w:after="80"/>
      </w:pPr>
      <w:r w:rsidRPr="00E162FF">
        <w:t xml:space="preserve">Invoices from contractors must </w:t>
      </w:r>
      <w:r>
        <w:t>contain:</w:t>
      </w:r>
    </w:p>
    <w:p w14:paraId="522CB898" w14:textId="77777777" w:rsidR="001776A6" w:rsidRDefault="001776A6" w:rsidP="001776A6">
      <w:pPr>
        <w:pStyle w:val="ListBullet"/>
        <w:numPr>
          <w:ilvl w:val="0"/>
          <w:numId w:val="7"/>
        </w:numPr>
      </w:pPr>
      <w:r w:rsidRPr="00E162FF">
        <w:t>a detailed description of the nature of the work</w:t>
      </w:r>
    </w:p>
    <w:p w14:paraId="18B28CFE" w14:textId="77777777" w:rsidR="001776A6" w:rsidRDefault="001776A6" w:rsidP="001776A6">
      <w:pPr>
        <w:pStyle w:val="ListBullet"/>
        <w:numPr>
          <w:ilvl w:val="0"/>
          <w:numId w:val="7"/>
        </w:numPr>
      </w:pPr>
      <w:r w:rsidRPr="00E162FF">
        <w:t>the hours and hourly rates involved</w:t>
      </w:r>
    </w:p>
    <w:p w14:paraId="14D7A3B9" w14:textId="77777777" w:rsidR="001776A6" w:rsidRDefault="001776A6" w:rsidP="001776A6">
      <w:pPr>
        <w:pStyle w:val="ListBullet"/>
        <w:numPr>
          <w:ilvl w:val="0"/>
          <w:numId w:val="7"/>
        </w:numPr>
        <w:spacing w:after="120"/>
      </w:pPr>
      <w:r w:rsidRPr="00E162FF">
        <w:t xml:space="preserve">any specific plant expenses paid. </w:t>
      </w:r>
    </w:p>
    <w:p w14:paraId="2FB0B392" w14:textId="77777777" w:rsidR="001776A6" w:rsidRPr="00E162FF" w:rsidRDefault="001776A6" w:rsidP="001776A6">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28E5A6D5" w14:textId="77777777" w:rsidR="001776A6" w:rsidRDefault="001776A6" w:rsidP="001776A6">
      <w:r>
        <w:t>We will require e</w:t>
      </w:r>
      <w:r w:rsidRPr="00E162FF">
        <w:t xml:space="preserve">vidence </w:t>
      </w:r>
      <w:r>
        <w:t>of contractor expenditure that</w:t>
      </w:r>
      <w:r w:rsidRPr="00E162FF">
        <w:t xml:space="preserve"> may include</w:t>
      </w:r>
      <w:r>
        <w:t>:</w:t>
      </w:r>
    </w:p>
    <w:p w14:paraId="0D3DF51A" w14:textId="77777777" w:rsidR="001776A6" w:rsidRDefault="001776A6" w:rsidP="001776A6">
      <w:pPr>
        <w:pStyle w:val="ListBullet"/>
        <w:numPr>
          <w:ilvl w:val="0"/>
          <w:numId w:val="7"/>
        </w:numPr>
      </w:pPr>
      <w:r w:rsidRPr="00E162FF">
        <w:t>an exchange of letters (including email) setting out the terms and conditions of the proposed contract work</w:t>
      </w:r>
    </w:p>
    <w:p w14:paraId="1CF09102" w14:textId="77777777" w:rsidR="001776A6" w:rsidRDefault="001776A6" w:rsidP="001776A6">
      <w:pPr>
        <w:pStyle w:val="ListBullet"/>
        <w:numPr>
          <w:ilvl w:val="0"/>
          <w:numId w:val="7"/>
        </w:numPr>
      </w:pPr>
      <w:r w:rsidRPr="00E162FF">
        <w:t>purchase order</w:t>
      </w:r>
      <w:r>
        <w:t>s</w:t>
      </w:r>
    </w:p>
    <w:p w14:paraId="53F7B3CC" w14:textId="77777777" w:rsidR="001776A6" w:rsidRDefault="001776A6" w:rsidP="001776A6">
      <w:pPr>
        <w:pStyle w:val="ListBullet"/>
        <w:numPr>
          <w:ilvl w:val="0"/>
          <w:numId w:val="7"/>
        </w:numPr>
      </w:pPr>
      <w:r w:rsidRPr="00E162FF">
        <w:t>supply agreements</w:t>
      </w:r>
    </w:p>
    <w:p w14:paraId="60B96A2E" w14:textId="77777777" w:rsidR="001776A6" w:rsidRPr="00E162FF" w:rsidRDefault="001776A6" w:rsidP="001776A6">
      <w:pPr>
        <w:pStyle w:val="ListBullet"/>
        <w:numPr>
          <w:ilvl w:val="0"/>
          <w:numId w:val="7"/>
        </w:numPr>
        <w:spacing w:after="120"/>
      </w:pPr>
      <w:r w:rsidRPr="00E162FF">
        <w:t>invoices and payment documents.</w:t>
      </w:r>
    </w:p>
    <w:p w14:paraId="442B5515" w14:textId="77777777" w:rsidR="001776A6" w:rsidRPr="00B316C0" w:rsidRDefault="001776A6" w:rsidP="001776A6">
      <w:r>
        <w:t>You must</w:t>
      </w:r>
      <w:r w:rsidRPr="00E162FF">
        <w:t xml:space="preserve"> ensure all project contractors keep a record of the costs of their work on the project. </w:t>
      </w:r>
      <w:r>
        <w:t>We may require you</w:t>
      </w:r>
      <w:r w:rsidRPr="00E162FF">
        <w:t xml:space="preserve"> to provide a contractor’s records of </w:t>
      </w:r>
      <w:r>
        <w:t>their</w:t>
      </w:r>
      <w:r w:rsidRPr="00E162FF">
        <w:t xml:space="preserve"> costs of doing project work. If </w:t>
      </w:r>
      <w:r>
        <w:t>you cannot provide these</w:t>
      </w:r>
      <w:r w:rsidRPr="00E162FF">
        <w:t xml:space="preserve"> records, the relevant contract expense may not </w:t>
      </w:r>
      <w:r>
        <w:t>qualify as</w:t>
      </w:r>
      <w:bookmarkStart w:id="372" w:name="_Toc496536721"/>
      <w:bookmarkStart w:id="373" w:name="_Toc531277549"/>
      <w:bookmarkStart w:id="374" w:name="_Toc955359"/>
      <w:r>
        <w:t xml:space="preserve"> eligible expenditure.</w:t>
      </w:r>
    </w:p>
    <w:p w14:paraId="4D6BCF75" w14:textId="77777777" w:rsidR="001776A6" w:rsidRDefault="001776A6" w:rsidP="00595B51">
      <w:pPr>
        <w:pStyle w:val="Heading3Appendix"/>
        <w:numPr>
          <w:ilvl w:val="0"/>
          <w:numId w:val="0"/>
        </w:numPr>
      </w:pPr>
      <w:bookmarkStart w:id="375" w:name="_Toc57725304"/>
      <w:bookmarkStart w:id="376" w:name="_Toc81914579"/>
      <w:r>
        <w:t>Travel and overseas expenditure</w:t>
      </w:r>
      <w:bookmarkEnd w:id="372"/>
      <w:bookmarkEnd w:id="373"/>
      <w:bookmarkEnd w:id="374"/>
      <w:bookmarkEnd w:id="375"/>
      <w:bookmarkEnd w:id="376"/>
    </w:p>
    <w:p w14:paraId="3C02AAA0" w14:textId="77777777" w:rsidR="001776A6" w:rsidRDefault="001776A6" w:rsidP="001776A6">
      <w:pPr>
        <w:spacing w:after="80"/>
      </w:pPr>
      <w:r>
        <w:t>Eligible travel and overseas expenditure may include:</w:t>
      </w:r>
    </w:p>
    <w:p w14:paraId="4D587DE9" w14:textId="77777777" w:rsidR="001776A6" w:rsidRDefault="001776A6" w:rsidP="001776A6">
      <w:pPr>
        <w:pStyle w:val="ListBullet"/>
        <w:numPr>
          <w:ilvl w:val="0"/>
          <w:numId w:val="7"/>
        </w:numPr>
      </w:pPr>
      <w:r w:rsidRPr="00831451">
        <w:t>domestic travel limited to the reasonable cost of accommodation and transportation required to conduct agreed project and collaboration activities in Australia</w:t>
      </w:r>
    </w:p>
    <w:p w14:paraId="56E33FEA" w14:textId="77777777" w:rsidR="001776A6" w:rsidRPr="00982D64" w:rsidRDefault="001776A6" w:rsidP="001776A6">
      <w:pPr>
        <w:pStyle w:val="ListBullet"/>
        <w:numPr>
          <w:ilvl w:val="0"/>
          <w:numId w:val="7"/>
        </w:numPr>
      </w:pPr>
      <w:r w:rsidRPr="00FF5364">
        <w:t>domestic travel for third parties (i.e</w:t>
      </w:r>
      <w:r>
        <w:t>.</w:t>
      </w:r>
      <w:r w:rsidRPr="00FF5364">
        <w:t xml:space="preserve"> certifiers, tradesman), where the travel is essential to the successful completion of the grant activity</w:t>
      </w:r>
    </w:p>
    <w:p w14:paraId="6717DFE7" w14:textId="77777777" w:rsidR="001776A6" w:rsidRDefault="001776A6" w:rsidP="001776A6">
      <w:pPr>
        <w:pStyle w:val="ListBullet"/>
        <w:numPr>
          <w:ilvl w:val="0"/>
          <w:numId w:val="7"/>
        </w:numPr>
      </w:pPr>
      <w:r w:rsidRPr="000B28FE">
        <w:t>overseas travel</w:t>
      </w:r>
      <w:r>
        <w:t>, where it is formally documented and agreed by the Delegate, as essential to the conduct of the project, in advance of the travel being taken and is</w:t>
      </w:r>
      <w:r w:rsidRPr="000B28FE">
        <w:t xml:space="preserve"> limited to the reasonable cost of accommodation and transportation</w:t>
      </w:r>
      <w:r>
        <w:t>.</w:t>
      </w:r>
      <w:r w:rsidRPr="000B28FE">
        <w:t xml:space="preserve"> </w:t>
      </w:r>
    </w:p>
    <w:p w14:paraId="19F59057" w14:textId="77777777" w:rsidR="001776A6" w:rsidRDefault="001776A6" w:rsidP="001776A6">
      <w:pPr>
        <w:pStyle w:val="ListBullet"/>
        <w:numPr>
          <w:ilvl w:val="0"/>
          <w:numId w:val="7"/>
        </w:numPr>
      </w:pPr>
      <w:r>
        <w:t>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p>
    <w:p w14:paraId="7CAF10E6" w14:textId="77777777" w:rsidR="001776A6" w:rsidRPr="00145D7B" w:rsidRDefault="001776A6" w:rsidP="001776A6">
      <w:pPr>
        <w:rPr>
          <w:szCs w:val="20"/>
        </w:rPr>
      </w:pPr>
      <w:r w:rsidRPr="00145D7B">
        <w:rPr>
          <w:szCs w:val="20"/>
        </w:rPr>
        <w:lastRenderedPageBreak/>
        <w:t>Eligible air transportation is limited to the economy class fare for each sector travelled; where non-economy class air transport is used:</w:t>
      </w:r>
    </w:p>
    <w:p w14:paraId="632849B4" w14:textId="77777777" w:rsidR="001776A6" w:rsidRPr="0012792C" w:rsidRDefault="001776A6" w:rsidP="001776A6">
      <w:pPr>
        <w:pStyle w:val="ListBullet"/>
        <w:numPr>
          <w:ilvl w:val="0"/>
          <w:numId w:val="7"/>
        </w:numPr>
      </w:pPr>
      <w:r w:rsidRPr="000C76C1">
        <w:t>only the equivalent of an economy fare for that sector is eligible expenditure</w:t>
      </w:r>
    </w:p>
    <w:p w14:paraId="1BA06BDD" w14:textId="77777777" w:rsidR="001776A6" w:rsidRPr="0012792C" w:rsidRDefault="001776A6" w:rsidP="001776A6">
      <w:pPr>
        <w:pStyle w:val="ListBullet"/>
        <w:numPr>
          <w:ilvl w:val="0"/>
          <w:numId w:val="7"/>
        </w:numPr>
      </w:pPr>
      <w:r w:rsidRPr="0012792C">
        <w:t>the grantee will require evidence showing what an economy air fare costs at the time of travel</w:t>
      </w:r>
    </w:p>
    <w:p w14:paraId="7456BF38" w14:textId="77777777" w:rsidR="001776A6" w:rsidRPr="0012792C" w:rsidRDefault="001776A6" w:rsidP="001776A6">
      <w:pPr>
        <w:pStyle w:val="ListBullet"/>
        <w:numPr>
          <w:ilvl w:val="0"/>
          <w:numId w:val="7"/>
        </w:numPr>
      </w:pPr>
      <w:r w:rsidRPr="0012792C">
        <w:t xml:space="preserve">grant funding only up to the economy air fare cost at the time of travel amount can be used. </w:t>
      </w:r>
    </w:p>
    <w:p w14:paraId="3EF2C18D" w14:textId="77777777" w:rsidR="001776A6" w:rsidRDefault="001776A6" w:rsidP="001776A6">
      <w:r w:rsidRPr="00C81F90">
        <w:rPr>
          <w:szCs w:val="20"/>
        </w:rPr>
        <w:t xml:space="preserve">When considering an application for overseas travel, </w:t>
      </w:r>
      <w:r>
        <w:rPr>
          <w:szCs w:val="20"/>
        </w:rPr>
        <w:t>the Delegate will undertake a</w:t>
      </w:r>
      <w:r w:rsidRPr="00C81F90">
        <w:rPr>
          <w:szCs w:val="20"/>
        </w:rPr>
        <w:t xml:space="preserve"> Value for Money assessment </w:t>
      </w:r>
      <w:r>
        <w:rPr>
          <w:szCs w:val="20"/>
        </w:rPr>
        <w:t xml:space="preserve">to </w:t>
      </w:r>
      <w:r w:rsidRPr="00C81F90">
        <w:rPr>
          <w:szCs w:val="20"/>
        </w:rPr>
        <w:t>determin</w:t>
      </w:r>
      <w:r>
        <w:rPr>
          <w:szCs w:val="20"/>
        </w:rPr>
        <w:t>e</w:t>
      </w:r>
      <w:r w:rsidRPr="00C81F90">
        <w:rPr>
          <w:szCs w:val="20"/>
        </w:rPr>
        <w:t xml:space="preserve"> whether the cost of overseas expenditure is eligible.</w:t>
      </w:r>
      <w:r>
        <w:t xml:space="preserve"> This may depend on:</w:t>
      </w:r>
    </w:p>
    <w:p w14:paraId="01F821F5" w14:textId="77777777" w:rsidR="001776A6" w:rsidRDefault="001776A6" w:rsidP="001776A6">
      <w:pPr>
        <w:pStyle w:val="ListBullet"/>
        <w:numPr>
          <w:ilvl w:val="0"/>
          <w:numId w:val="7"/>
        </w:numPr>
      </w:pPr>
      <w:r>
        <w:t>the proportion of total grant funding that you will spend on overseas expenditure</w:t>
      </w:r>
    </w:p>
    <w:p w14:paraId="273B5E6A" w14:textId="77777777" w:rsidR="001776A6" w:rsidRDefault="001776A6" w:rsidP="001776A6">
      <w:pPr>
        <w:pStyle w:val="ListBullet"/>
        <w:numPr>
          <w:ilvl w:val="0"/>
          <w:numId w:val="7"/>
        </w:numPr>
        <w:rPr>
          <w:rFonts w:ascii="Calibri" w:hAnsi="Calibri"/>
          <w:szCs w:val="22"/>
        </w:rPr>
      </w:pPr>
      <w:r>
        <w:t>the proportion of the service providers total fee that will be spent on overseas expenditure</w:t>
      </w:r>
    </w:p>
    <w:p w14:paraId="2BA1DB02" w14:textId="77777777" w:rsidR="001776A6" w:rsidRDefault="001776A6" w:rsidP="001776A6">
      <w:pPr>
        <w:pStyle w:val="ListBullet"/>
        <w:numPr>
          <w:ilvl w:val="0"/>
          <w:numId w:val="7"/>
        </w:numPr>
      </w:pPr>
      <w:r>
        <w:t>how the overseas expenditure is likely to aid the project in meeting the program objectives.</w:t>
      </w:r>
    </w:p>
    <w:p w14:paraId="7B5BA5AD" w14:textId="77777777" w:rsidR="001776A6" w:rsidRDefault="001776A6" w:rsidP="001776A6">
      <w:r>
        <w:rPr>
          <w:szCs w:val="20"/>
        </w:rPr>
        <w:t>Eligible overseas activities expenditure is generally limited to 10 per cent of total eligible project expenditure.</w:t>
      </w:r>
    </w:p>
    <w:p w14:paraId="05EFE8C5" w14:textId="77777777" w:rsidR="001776A6" w:rsidRPr="00B31C55" w:rsidRDefault="001776A6" w:rsidP="00595B51">
      <w:pPr>
        <w:pStyle w:val="Heading3Appendix"/>
        <w:numPr>
          <w:ilvl w:val="0"/>
          <w:numId w:val="0"/>
        </w:numPr>
      </w:pPr>
      <w:bookmarkStart w:id="377" w:name="_Toc496536722"/>
      <w:bookmarkStart w:id="378" w:name="_Toc531277550"/>
      <w:bookmarkStart w:id="379" w:name="_Toc955360"/>
      <w:bookmarkStart w:id="380" w:name="_Toc57725305"/>
      <w:bookmarkStart w:id="381" w:name="_Toc81914580"/>
      <w:r w:rsidRPr="00B31C55">
        <w:t xml:space="preserve">Other </w:t>
      </w:r>
      <w:r>
        <w:t>e</w:t>
      </w:r>
      <w:r w:rsidRPr="00B31C55">
        <w:t xml:space="preserve">ligible </w:t>
      </w:r>
      <w:r>
        <w:t>e</w:t>
      </w:r>
      <w:r w:rsidRPr="00B31C55">
        <w:t>xpenditure</w:t>
      </w:r>
      <w:bookmarkEnd w:id="377"/>
      <w:bookmarkEnd w:id="378"/>
      <w:bookmarkEnd w:id="379"/>
      <w:bookmarkEnd w:id="380"/>
      <w:bookmarkEnd w:id="381"/>
    </w:p>
    <w:p w14:paraId="5FC1780D" w14:textId="77777777" w:rsidR="001776A6" w:rsidRDefault="001776A6" w:rsidP="001776A6">
      <w:r w:rsidRPr="00E162FF">
        <w:t>Other eligible expenditure</w:t>
      </w:r>
      <w:r>
        <w:t>s</w:t>
      </w:r>
      <w:r w:rsidRPr="00E162FF">
        <w:t xml:space="preserve"> </w:t>
      </w:r>
      <w:r>
        <w:t>include costs directly related to the project activity that are not already being supported through any other sources, or where other Commonwealth, state or territory governments do not have primary responsibility, including</w:t>
      </w:r>
      <w:r w:rsidRPr="00E162FF">
        <w:t>:</w:t>
      </w:r>
    </w:p>
    <w:p w14:paraId="1C276431" w14:textId="77777777" w:rsidR="001776A6" w:rsidRPr="00E162FF" w:rsidRDefault="001776A6" w:rsidP="001776A6">
      <w:pPr>
        <w:pStyle w:val="ListBullet"/>
        <w:numPr>
          <w:ilvl w:val="0"/>
          <w:numId w:val="7"/>
        </w:numPr>
      </w:pPr>
      <w:r w:rsidRPr="00E162FF">
        <w:t>staff training that directly supports the achievement of</w:t>
      </w:r>
      <w:r>
        <w:t xml:space="preserve"> </w:t>
      </w:r>
      <w:r w:rsidRPr="00E162FF">
        <w:t>project outcomes</w:t>
      </w:r>
    </w:p>
    <w:p w14:paraId="2E3B5AA2" w14:textId="77777777" w:rsidR="001776A6" w:rsidRPr="00E162FF" w:rsidRDefault="001776A6" w:rsidP="001776A6">
      <w:pPr>
        <w:pStyle w:val="ListBullet"/>
        <w:numPr>
          <w:ilvl w:val="0"/>
          <w:numId w:val="7"/>
        </w:numPr>
      </w:pPr>
      <w:r w:rsidRPr="00E162FF">
        <w:t>financial audit</w:t>
      </w:r>
      <w:r>
        <w:t>ing</w:t>
      </w:r>
      <w:r w:rsidRPr="00E162FF">
        <w:t xml:space="preserve"> of project expenditure</w:t>
      </w:r>
    </w:p>
    <w:p w14:paraId="3610C07C" w14:textId="77777777" w:rsidR="001776A6" w:rsidRDefault="001776A6" w:rsidP="001776A6">
      <w:pPr>
        <w:pStyle w:val="ListBullet"/>
        <w:numPr>
          <w:ilvl w:val="0"/>
          <w:numId w:val="7"/>
        </w:numPr>
      </w:pPr>
      <w:r w:rsidRPr="00E162FF">
        <w:t>costs</w:t>
      </w:r>
      <w:r>
        <w:t xml:space="preserve"> you incur in order to</w:t>
      </w:r>
      <w:r w:rsidRPr="00E162FF">
        <w:t xml:space="preserve"> obtain planning, environmental or other regulatory approvals during the project period. However, associated </w:t>
      </w:r>
      <w:r>
        <w:t>fees paid to the Commonwealth, state, territory and l</w:t>
      </w:r>
      <w:r w:rsidRPr="00E162FF">
        <w:t>oc</w:t>
      </w:r>
      <w:r>
        <w:t>al governments are not eligible</w:t>
      </w:r>
    </w:p>
    <w:p w14:paraId="3BB52166" w14:textId="77777777" w:rsidR="001776A6" w:rsidRPr="00E162FF" w:rsidRDefault="001776A6" w:rsidP="001776A6">
      <w:pPr>
        <w:pStyle w:val="ListBullet"/>
        <w:numPr>
          <w:ilvl w:val="0"/>
          <w:numId w:val="7"/>
        </w:numPr>
      </w:pPr>
      <w:r>
        <w:t>insurances which are specifically required to cover the grant activity</w:t>
      </w:r>
    </w:p>
    <w:p w14:paraId="2ECF236B" w14:textId="77777777" w:rsidR="001776A6" w:rsidRDefault="001776A6" w:rsidP="001776A6">
      <w:pPr>
        <w:pStyle w:val="ListBullet"/>
        <w:numPr>
          <w:ilvl w:val="0"/>
          <w:numId w:val="7"/>
        </w:numPr>
      </w:pPr>
      <w:r w:rsidRPr="00E162FF">
        <w:t xml:space="preserve">contingency costs </w:t>
      </w:r>
      <w:r>
        <w:t>up</w:t>
      </w:r>
      <w:r w:rsidRPr="00E162FF">
        <w:t xml:space="preserve"> to a maximum of 10% of </w:t>
      </w:r>
      <w:r>
        <w:t xml:space="preserve">the </w:t>
      </w:r>
      <w:r w:rsidRPr="00E162FF">
        <w:t xml:space="preserve">eligible project costs. Note that </w:t>
      </w:r>
      <w:r>
        <w:t xml:space="preserve">we make </w:t>
      </w:r>
      <w:r w:rsidRPr="00E162FF">
        <w:t xml:space="preserve">payments </w:t>
      </w:r>
      <w:r>
        <w:t>based on</w:t>
      </w:r>
      <w:r w:rsidRPr="00E162FF">
        <w:t xml:space="preserve"> actual costs incurred</w:t>
      </w:r>
      <w:r>
        <w:t>.</w:t>
      </w:r>
    </w:p>
    <w:p w14:paraId="5B8E7FC9" w14:textId="77777777" w:rsidR="001776A6" w:rsidRDefault="001776A6" w:rsidP="001776A6">
      <w:r w:rsidRPr="00E162FF">
        <w:t>Other specific expenditure</w:t>
      </w:r>
      <w:r>
        <w:t>s</w:t>
      </w:r>
      <w:r w:rsidRPr="00E162FF">
        <w:t xml:space="preserve"> may be eligible as determined by the </w:t>
      </w:r>
      <w:r>
        <w:t>Program</w:t>
      </w:r>
      <w:r w:rsidRPr="00E162FF">
        <w:t xml:space="preserve"> Delegate.</w:t>
      </w:r>
    </w:p>
    <w:p w14:paraId="04C9198A" w14:textId="77777777" w:rsidR="001776A6" w:rsidRDefault="001776A6" w:rsidP="001776A6">
      <w:r w:rsidRPr="00E162FF">
        <w:t xml:space="preserve">Evidence </w:t>
      </w:r>
      <w:r>
        <w:t>you need to supply can</w:t>
      </w:r>
      <w:r w:rsidRPr="00E162FF">
        <w:t xml:space="preserve"> include supplier contracts, purchase orders, invoices and supplier confirmation of payments.</w:t>
      </w:r>
    </w:p>
    <w:p w14:paraId="31E57C9B" w14:textId="77777777" w:rsidR="001776A6" w:rsidRDefault="001776A6" w:rsidP="001776A6">
      <w:pPr>
        <w:sectPr w:rsidR="001776A6" w:rsidSect="0002331D">
          <w:pgSz w:w="11907" w:h="16840" w:code="9"/>
          <w:pgMar w:top="1418" w:right="1418" w:bottom="1276" w:left="1701" w:header="709" w:footer="709" w:gutter="0"/>
          <w:cols w:space="720"/>
          <w:docGrid w:linePitch="360"/>
        </w:sectPr>
      </w:pPr>
    </w:p>
    <w:p w14:paraId="4BEA05FF" w14:textId="77777777" w:rsidR="001776A6" w:rsidRDefault="001776A6" w:rsidP="001776A6">
      <w:pPr>
        <w:pStyle w:val="Heading2Appendix"/>
      </w:pPr>
      <w:bookmarkStart w:id="382" w:name="_Toc383003259"/>
      <w:bookmarkStart w:id="383" w:name="_Toc496536723"/>
      <w:bookmarkStart w:id="384" w:name="_Toc531277551"/>
      <w:bookmarkStart w:id="385" w:name="_Toc955361"/>
      <w:bookmarkStart w:id="386" w:name="_Toc57725306"/>
      <w:bookmarkStart w:id="387" w:name="_Toc81914581"/>
      <w:r>
        <w:lastRenderedPageBreak/>
        <w:t>Ineligible expenditure</w:t>
      </w:r>
      <w:bookmarkEnd w:id="382"/>
      <w:bookmarkEnd w:id="383"/>
      <w:bookmarkEnd w:id="384"/>
      <w:bookmarkEnd w:id="385"/>
      <w:bookmarkEnd w:id="386"/>
      <w:bookmarkEnd w:id="387"/>
    </w:p>
    <w:p w14:paraId="6BF4F09C" w14:textId="77777777" w:rsidR="001776A6" w:rsidRDefault="001776A6" w:rsidP="001776A6">
      <w:r>
        <w:t xml:space="preserve">This section provides </w:t>
      </w:r>
      <w:r w:rsidRPr="005A61FE">
        <w:t>guidance</w:t>
      </w:r>
      <w:r>
        <w:t xml:space="preserve"> on what we consider ineligible expenditure.</w:t>
      </w:r>
    </w:p>
    <w:p w14:paraId="2EBF7CDF" w14:textId="77777777" w:rsidR="001776A6" w:rsidRDefault="001776A6" w:rsidP="001776A6">
      <w:r>
        <w:t>The Program Delegate may impose limitations or exclude expenditure, or further include some ineligible expenditure listed in these guidelines in a grant agreement or otherwise by notice to you.</w:t>
      </w:r>
    </w:p>
    <w:p w14:paraId="03263595" w14:textId="77777777" w:rsidR="001776A6" w:rsidRDefault="001776A6" w:rsidP="001776A6">
      <w:r>
        <w:t>Examples of i</w:t>
      </w:r>
      <w:r w:rsidRPr="00E162FF">
        <w:t>neligible expenditure include:</w:t>
      </w:r>
    </w:p>
    <w:p w14:paraId="6BE23BF0" w14:textId="77777777" w:rsidR="001776A6" w:rsidRPr="008E4349" w:rsidRDefault="001776A6" w:rsidP="001776A6">
      <w:pPr>
        <w:pStyle w:val="ListBullet"/>
        <w:numPr>
          <w:ilvl w:val="0"/>
          <w:numId w:val="7"/>
        </w:numPr>
      </w:pPr>
      <w:r w:rsidRPr="008E4349">
        <w:t>maintenance or upgr</w:t>
      </w:r>
      <w:r>
        <w:t>ades on buildings or structures</w:t>
      </w:r>
    </w:p>
    <w:p w14:paraId="612269D6" w14:textId="77777777" w:rsidR="001776A6" w:rsidRDefault="001776A6" w:rsidP="001776A6">
      <w:pPr>
        <w:pStyle w:val="ListBullet"/>
        <w:numPr>
          <w:ilvl w:val="0"/>
          <w:numId w:val="7"/>
        </w:numPr>
      </w:pPr>
      <w:r>
        <w:t>activities, equipment or supplies that are already being supported through other sources or where other Commonwealth, state or territory governments have primary responsibility</w:t>
      </w:r>
    </w:p>
    <w:p w14:paraId="00432D0F" w14:textId="77777777" w:rsidR="001776A6" w:rsidRDefault="001776A6" w:rsidP="001776A6">
      <w:pPr>
        <w:pStyle w:val="ListBullet"/>
        <w:numPr>
          <w:ilvl w:val="0"/>
          <w:numId w:val="7"/>
        </w:numPr>
      </w:pPr>
      <w:r w:rsidRPr="008E4349">
        <w:t xml:space="preserve">reimbursement of </w:t>
      </w:r>
      <w:r>
        <w:t xml:space="preserve">activities </w:t>
      </w:r>
      <w:r w:rsidRPr="008E4349">
        <w:t>that have commenced prior to the execution of a grant agreement</w:t>
      </w:r>
    </w:p>
    <w:p w14:paraId="2C2444A9" w14:textId="77777777" w:rsidR="001776A6" w:rsidRDefault="001776A6" w:rsidP="001776A6">
      <w:pPr>
        <w:pStyle w:val="ListBullet"/>
        <w:numPr>
          <w:ilvl w:val="0"/>
          <w:numId w:val="7"/>
        </w:numPr>
      </w:pPr>
      <w:r>
        <w:t>research activity undertaken outside of Australia, although funding can be sought to support the Australian-based components of multi-national research activity</w:t>
      </w:r>
    </w:p>
    <w:p w14:paraId="066AC152" w14:textId="77777777" w:rsidR="001776A6" w:rsidRPr="00F21B18" w:rsidRDefault="001776A6" w:rsidP="001776A6">
      <w:pPr>
        <w:pStyle w:val="ListBullet"/>
        <w:numPr>
          <w:ilvl w:val="0"/>
          <w:numId w:val="7"/>
        </w:numPr>
      </w:pPr>
      <w:r w:rsidRPr="00F21B18">
        <w:t xml:space="preserve">costs incurred prior to us notifying you that the application is eligible and complete </w:t>
      </w:r>
    </w:p>
    <w:p w14:paraId="488711F3" w14:textId="77777777" w:rsidR="001776A6" w:rsidRPr="00181253" w:rsidRDefault="001776A6" w:rsidP="001776A6">
      <w:pPr>
        <w:pStyle w:val="ListBullet"/>
        <w:numPr>
          <w:ilvl w:val="0"/>
          <w:numId w:val="7"/>
        </w:numPr>
        <w:spacing w:after="120"/>
      </w:pPr>
      <w:r w:rsidRPr="009D4C98">
        <w:rPr>
          <w:rFonts w:cs="Arial"/>
        </w:rPr>
        <w:t>retrospective costs</w:t>
      </w:r>
    </w:p>
    <w:p w14:paraId="00C862BC" w14:textId="77777777" w:rsidR="001776A6" w:rsidRDefault="001776A6" w:rsidP="001776A6">
      <w:pPr>
        <w:pStyle w:val="ListBullet"/>
        <w:numPr>
          <w:ilvl w:val="0"/>
          <w:numId w:val="7"/>
        </w:numPr>
      </w:pPr>
      <w:r>
        <w:t xml:space="preserve">any in-kind contributions </w:t>
      </w:r>
    </w:p>
    <w:p w14:paraId="22807667" w14:textId="77777777" w:rsidR="001776A6" w:rsidRDefault="001776A6" w:rsidP="001776A6">
      <w:pPr>
        <w:pStyle w:val="ListBullet"/>
        <w:numPr>
          <w:ilvl w:val="0"/>
          <w:numId w:val="7"/>
        </w:numPr>
      </w:pPr>
      <w:r>
        <w:t>financing</w:t>
      </w:r>
      <w:r w:rsidRPr="00E162FF">
        <w:t xml:space="preserve"> costs</w:t>
      </w:r>
      <w:r>
        <w:t>,</w:t>
      </w:r>
      <w:r w:rsidRPr="00E162FF">
        <w:t xml:space="preserve"> including interest</w:t>
      </w:r>
    </w:p>
    <w:p w14:paraId="354B186C" w14:textId="77777777" w:rsidR="001776A6" w:rsidRPr="00BD4BB0" w:rsidRDefault="001776A6" w:rsidP="001776A6">
      <w:pPr>
        <w:pStyle w:val="ListBullet"/>
        <w:numPr>
          <w:ilvl w:val="0"/>
          <w:numId w:val="7"/>
        </w:numPr>
      </w:pPr>
      <w:r w:rsidRPr="00BD4BB0">
        <w:t>debt financing</w:t>
      </w:r>
    </w:p>
    <w:p w14:paraId="1CF4C5C2" w14:textId="77777777" w:rsidR="001776A6" w:rsidRPr="00E162FF" w:rsidRDefault="001776A6" w:rsidP="001776A6">
      <w:pPr>
        <w:pStyle w:val="ListBullet"/>
        <w:numPr>
          <w:ilvl w:val="0"/>
          <w:numId w:val="7"/>
        </w:numPr>
      </w:pPr>
      <w:r>
        <w:t xml:space="preserve">costs related to </w:t>
      </w:r>
      <w:r w:rsidRPr="00E162FF">
        <w:t>obtaining resources used on the project, including interest on loans, job advertising and recruiting, and contract negotiations</w:t>
      </w:r>
    </w:p>
    <w:p w14:paraId="75536F7D" w14:textId="77777777" w:rsidR="001776A6" w:rsidRDefault="001776A6" w:rsidP="001776A6">
      <w:pPr>
        <w:pStyle w:val="ListBullet"/>
        <w:numPr>
          <w:ilvl w:val="0"/>
          <w:numId w:val="7"/>
        </w:numPr>
      </w:pPr>
      <w:r>
        <w:t>non-project related staff training and development costs</w:t>
      </w:r>
    </w:p>
    <w:p w14:paraId="1CE905F6" w14:textId="77777777" w:rsidR="001776A6" w:rsidRDefault="001776A6" w:rsidP="001776A6">
      <w:pPr>
        <w:pStyle w:val="ListBullet"/>
        <w:numPr>
          <w:ilvl w:val="0"/>
          <w:numId w:val="7"/>
        </w:numPr>
      </w:pPr>
      <w:r>
        <w:t xml:space="preserve">costs related to </w:t>
      </w:r>
      <w:r w:rsidRPr="00E162FF">
        <w:t>preparing the grant application, preparing any project reports (except costs of independent audit reports</w:t>
      </w:r>
      <w:r>
        <w:t xml:space="preserve"> we require</w:t>
      </w:r>
      <w:r w:rsidRPr="00E162FF">
        <w:t>) and preparing any project variation requests</w:t>
      </w:r>
    </w:p>
    <w:p w14:paraId="32966DAF" w14:textId="77777777" w:rsidR="001776A6" w:rsidRPr="00D315E9" w:rsidRDefault="001776A6" w:rsidP="001776A6">
      <w:pPr>
        <w:pStyle w:val="ListBullet"/>
        <w:numPr>
          <w:ilvl w:val="0"/>
          <w:numId w:val="7"/>
        </w:numPr>
      </w:pPr>
      <w:r w:rsidRPr="00D315E9">
        <w:t xml:space="preserve">conference attendance, and associated travel </w:t>
      </w:r>
      <w:r>
        <w:t>(except in pre-approved circumstances where the research outputs of the activity are to be presented)</w:t>
      </w:r>
    </w:p>
    <w:p w14:paraId="4FFA98B5" w14:textId="77777777" w:rsidR="001776A6" w:rsidRDefault="001776A6" w:rsidP="001776A6">
      <w:pPr>
        <w:pStyle w:val="ListBullet"/>
        <w:numPr>
          <w:ilvl w:val="0"/>
          <w:numId w:val="7"/>
        </w:numPr>
        <w:spacing w:after="120"/>
      </w:pPr>
      <w:r>
        <w:t>travel or overseas costs that exceed 10% of total project costs except where otherwise approved by the Program Delegate (see above)</w:t>
      </w:r>
    </w:p>
    <w:p w14:paraId="5BC13231" w14:textId="77777777" w:rsidR="001776A6" w:rsidRPr="00E162FF" w:rsidRDefault="001776A6" w:rsidP="001776A6">
      <w:pPr>
        <w:pStyle w:val="ListBullet"/>
        <w:numPr>
          <w:ilvl w:val="0"/>
          <w:numId w:val="7"/>
        </w:numPr>
        <w:spacing w:after="120"/>
      </w:pPr>
      <w:r w:rsidRPr="00D315E9">
        <w:t>health insurance, travel insurance, foreign currency, airport and related tr</w:t>
      </w:r>
      <w:r>
        <w:t>avel taxes, passports and visas</w:t>
      </w:r>
    </w:p>
    <w:p w14:paraId="1DAF64DC" w14:textId="77777777" w:rsidR="001776A6" w:rsidRDefault="001776A6" w:rsidP="001776A6">
      <w:pPr>
        <w:pStyle w:val="ListBullet"/>
        <w:numPr>
          <w:ilvl w:val="0"/>
          <w:numId w:val="7"/>
        </w:numPr>
        <w:spacing w:after="120"/>
      </w:pPr>
      <w:r>
        <w:t>entertainment and hospitality costs</w:t>
      </w:r>
    </w:p>
    <w:p w14:paraId="6CBD0457" w14:textId="77777777" w:rsidR="001776A6" w:rsidRDefault="001776A6" w:rsidP="001776A6">
      <w:pPr>
        <w:pStyle w:val="ListBullet"/>
        <w:numPr>
          <w:ilvl w:val="0"/>
          <w:numId w:val="7"/>
        </w:numPr>
        <w:spacing w:after="120"/>
      </w:pPr>
      <w:r>
        <w:t>personal subscriptions (e.g. personal journal subscriptions)</w:t>
      </w:r>
    </w:p>
    <w:p w14:paraId="2A5C7531" w14:textId="77777777" w:rsidR="001776A6" w:rsidRDefault="001776A6" w:rsidP="001776A6">
      <w:pPr>
        <w:pStyle w:val="ListBullet"/>
        <w:numPr>
          <w:ilvl w:val="0"/>
          <w:numId w:val="7"/>
        </w:numPr>
        <w:spacing w:after="120"/>
      </w:pPr>
      <w:r>
        <w:t>personal membership of professional organisations and groups</w:t>
      </w:r>
    </w:p>
    <w:p w14:paraId="3808AEBF" w14:textId="77777777" w:rsidR="001776A6" w:rsidRDefault="001776A6" w:rsidP="001776A6">
      <w:pPr>
        <w:pStyle w:val="ListBullet"/>
        <w:numPr>
          <w:ilvl w:val="0"/>
          <w:numId w:val="7"/>
        </w:numPr>
        <w:spacing w:after="120"/>
      </w:pPr>
      <w:r>
        <w:t>airline club membership</w:t>
      </w:r>
    </w:p>
    <w:p w14:paraId="402495FA" w14:textId="77777777" w:rsidR="001776A6" w:rsidRDefault="001776A6" w:rsidP="001776A6">
      <w:pPr>
        <w:pStyle w:val="ListBullet"/>
        <w:numPr>
          <w:ilvl w:val="0"/>
          <w:numId w:val="7"/>
        </w:numPr>
        <w:spacing w:after="120"/>
      </w:pPr>
      <w:r w:rsidRPr="00D315E9">
        <w:t>communications costs (mobiles, tel</w:t>
      </w:r>
      <w:r>
        <w:t>ephone calls)</w:t>
      </w:r>
    </w:p>
    <w:p w14:paraId="569A6153" w14:textId="77777777" w:rsidR="001776A6" w:rsidRDefault="001776A6" w:rsidP="001776A6">
      <w:pPr>
        <w:pStyle w:val="ListBullet"/>
        <w:numPr>
          <w:ilvl w:val="0"/>
          <w:numId w:val="7"/>
        </w:numPr>
        <w:spacing w:after="120"/>
      </w:pPr>
      <w:r>
        <w:t>patent costs</w:t>
      </w:r>
    </w:p>
    <w:p w14:paraId="7B948E42" w14:textId="77777777" w:rsidR="001776A6" w:rsidRDefault="001776A6" w:rsidP="001776A6">
      <w:pPr>
        <w:pStyle w:val="ListBullet"/>
        <w:numPr>
          <w:ilvl w:val="0"/>
          <w:numId w:val="7"/>
        </w:numPr>
        <w:spacing w:after="120"/>
      </w:pPr>
      <w:r w:rsidRPr="00D315E9">
        <w:t>institutional ove</w:t>
      </w:r>
      <w:r>
        <w:t>rheads and administrative costs.</w:t>
      </w:r>
    </w:p>
    <w:p w14:paraId="0D226367" w14:textId="77777777" w:rsidR="001776A6" w:rsidRDefault="001776A6" w:rsidP="001776A6">
      <w:r>
        <w:t>This list is not exhaustive and applies only to the expenditure of the grant funds. Other costs may be ineligible where we decide that they do not directly support the achievement of the planned outcomes for the project or that they are contrary to the objective of the grant opportunity.</w:t>
      </w:r>
    </w:p>
    <w:p w14:paraId="7B4C2FC5" w14:textId="77777777" w:rsidR="001776A6" w:rsidRDefault="001776A6" w:rsidP="001776A6">
      <w:r>
        <w:lastRenderedPageBreak/>
        <w:t>You must ensure you have adequate funds to meet the costs of any ineligible expenditure associated with the project.</w:t>
      </w:r>
    </w:p>
    <w:p w14:paraId="34D1921A" w14:textId="77777777" w:rsidR="001776A6" w:rsidRDefault="001776A6" w:rsidP="001776A6">
      <w:r>
        <w:br w:type="page"/>
      </w:r>
    </w:p>
    <w:p w14:paraId="66DEBAE5" w14:textId="77777777" w:rsidR="001776A6" w:rsidRDefault="001776A6" w:rsidP="001776A6">
      <w:pPr>
        <w:pStyle w:val="Heading2Appendix"/>
        <w:numPr>
          <w:ilvl w:val="0"/>
          <w:numId w:val="13"/>
        </w:numPr>
        <w:tabs>
          <w:tab w:val="left" w:pos="720"/>
        </w:tabs>
        <w:ind w:left="0" w:firstLine="0"/>
      </w:pPr>
      <w:bookmarkStart w:id="388" w:name="_Toc53414292"/>
      <w:bookmarkStart w:id="389" w:name="_Toc57725307"/>
      <w:bookmarkStart w:id="390" w:name="_Toc81914582"/>
      <w:r>
        <w:lastRenderedPageBreak/>
        <w:t>Assessment scoring scale</w:t>
      </w:r>
      <w:bookmarkEnd w:id="388"/>
      <w:bookmarkEnd w:id="389"/>
      <w:bookmarkEnd w:id="390"/>
    </w:p>
    <w:p w14:paraId="09B4E007" w14:textId="77777777" w:rsidR="001776A6" w:rsidRDefault="001776A6" w:rsidP="001776A6">
      <w:r>
        <w:t>W</w:t>
      </w:r>
      <w:r>
        <w:rPr>
          <w:rFonts w:cs="Arial"/>
        </w:rPr>
        <w:t>hen assessing the merits of your application against the assessment criteria, the Committee will use the following ten-point scale (10 highest, 1 lowest).</w:t>
      </w:r>
    </w:p>
    <w:p w14:paraId="7B03112E" w14:textId="77777777" w:rsidR="001776A6" w:rsidRDefault="001776A6" w:rsidP="001776A6"/>
    <w:tbl>
      <w:tblPr>
        <w:tblW w:w="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1776A6" w14:paraId="4159BB8D" w14:textId="77777777" w:rsidTr="00595B51">
        <w:trPr>
          <w:tblHeader/>
        </w:trPr>
        <w:tc>
          <w:tcPr>
            <w:tcW w:w="185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3FB70B18" w14:textId="77777777" w:rsidR="001776A6" w:rsidRDefault="001776A6" w:rsidP="00595B51">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Score</w:t>
            </w:r>
          </w:p>
        </w:tc>
        <w:tc>
          <w:tcPr>
            <w:tcW w:w="721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6C317B72" w14:textId="77777777" w:rsidR="001776A6" w:rsidRDefault="001776A6" w:rsidP="00595B51">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 xml:space="preserve">Rating Scale </w:t>
            </w:r>
          </w:p>
        </w:tc>
      </w:tr>
      <w:tr w:rsidR="001776A6" w14:paraId="023E6DF0" w14:textId="77777777" w:rsidTr="00595B51">
        <w:tc>
          <w:tcPr>
            <w:tcW w:w="1856" w:type="dxa"/>
            <w:tcBorders>
              <w:top w:val="single" w:sz="4" w:space="0" w:color="auto"/>
              <w:left w:val="single" w:sz="4" w:space="0" w:color="auto"/>
              <w:bottom w:val="single" w:sz="4" w:space="0" w:color="auto"/>
              <w:right w:val="single" w:sz="4" w:space="0" w:color="auto"/>
            </w:tcBorders>
            <w:hideMark/>
          </w:tcPr>
          <w:p w14:paraId="2A7CE2DF" w14:textId="77777777" w:rsidR="001776A6" w:rsidRDefault="001776A6" w:rsidP="00595B51">
            <w:pPr>
              <w:widowControl w:val="0"/>
              <w:tabs>
                <w:tab w:val="left" w:pos="567"/>
              </w:tabs>
              <w:spacing w:before="20" w:after="20"/>
              <w:jc w:val="center"/>
              <w:rPr>
                <w:rFonts w:cs="Arial"/>
                <w:lang w:val="en-GB"/>
              </w:rPr>
            </w:pPr>
            <w:r>
              <w:rPr>
                <w:rFonts w:cs="Arial"/>
                <w:lang w:val="en-GB"/>
              </w:rPr>
              <w:t>10</w:t>
            </w:r>
          </w:p>
        </w:tc>
        <w:tc>
          <w:tcPr>
            <w:tcW w:w="7216" w:type="dxa"/>
            <w:tcBorders>
              <w:top w:val="single" w:sz="4" w:space="0" w:color="auto"/>
              <w:left w:val="single" w:sz="4" w:space="0" w:color="auto"/>
              <w:bottom w:val="single" w:sz="4" w:space="0" w:color="auto"/>
              <w:right w:val="single" w:sz="4" w:space="0" w:color="auto"/>
            </w:tcBorders>
            <w:hideMark/>
          </w:tcPr>
          <w:p w14:paraId="141845E7" w14:textId="77777777" w:rsidR="001776A6" w:rsidRDefault="001776A6" w:rsidP="00595B51">
            <w:pPr>
              <w:widowControl w:val="0"/>
              <w:tabs>
                <w:tab w:val="left" w:pos="567"/>
              </w:tabs>
              <w:spacing w:before="20" w:after="20"/>
              <w:rPr>
                <w:rFonts w:cs="Arial"/>
                <w:lang w:val="en-GB"/>
              </w:rPr>
            </w:pPr>
            <w:r>
              <w:rPr>
                <w:rFonts w:cs="Arial"/>
                <w:color w:val="000000"/>
                <w:lang w:val="en-GB"/>
              </w:rPr>
              <w:t>Excellent Quality – response to this criterion significantly exceeds expectations. Evidence confirms consistent superior performance against this criterion in all areas.</w:t>
            </w:r>
            <w:r>
              <w:rPr>
                <w:rFonts w:cs="Arial"/>
                <w:color w:val="000000"/>
                <w:lang w:val="en-US"/>
              </w:rPr>
              <w:t xml:space="preserve">  Claims are fully substantiated.  </w:t>
            </w:r>
          </w:p>
        </w:tc>
      </w:tr>
      <w:tr w:rsidR="001776A6" w14:paraId="6F6B65CD" w14:textId="77777777" w:rsidTr="00595B51">
        <w:tc>
          <w:tcPr>
            <w:tcW w:w="1856" w:type="dxa"/>
            <w:tcBorders>
              <w:top w:val="single" w:sz="4" w:space="0" w:color="auto"/>
              <w:left w:val="single" w:sz="4" w:space="0" w:color="auto"/>
              <w:bottom w:val="single" w:sz="4" w:space="0" w:color="auto"/>
              <w:right w:val="single" w:sz="4" w:space="0" w:color="auto"/>
            </w:tcBorders>
            <w:hideMark/>
          </w:tcPr>
          <w:p w14:paraId="300C3A73" w14:textId="77777777" w:rsidR="001776A6" w:rsidRDefault="001776A6" w:rsidP="00595B51">
            <w:pPr>
              <w:widowControl w:val="0"/>
              <w:tabs>
                <w:tab w:val="left" w:pos="567"/>
              </w:tabs>
              <w:spacing w:before="20" w:after="20"/>
              <w:jc w:val="center"/>
              <w:rPr>
                <w:rFonts w:cs="Arial"/>
                <w:lang w:val="en-GB"/>
              </w:rPr>
            </w:pPr>
            <w:r>
              <w:rPr>
                <w:rFonts w:cs="Arial"/>
                <w:lang w:val="en-GB"/>
              </w:rPr>
              <w:t>9</w:t>
            </w:r>
          </w:p>
        </w:tc>
        <w:tc>
          <w:tcPr>
            <w:tcW w:w="7216" w:type="dxa"/>
            <w:tcBorders>
              <w:top w:val="single" w:sz="4" w:space="0" w:color="auto"/>
              <w:left w:val="single" w:sz="4" w:space="0" w:color="auto"/>
              <w:bottom w:val="single" w:sz="4" w:space="0" w:color="auto"/>
              <w:right w:val="single" w:sz="4" w:space="0" w:color="auto"/>
            </w:tcBorders>
            <w:hideMark/>
          </w:tcPr>
          <w:p w14:paraId="602B1256" w14:textId="77777777" w:rsidR="001776A6" w:rsidRDefault="001776A6" w:rsidP="00595B51">
            <w:pPr>
              <w:widowControl w:val="0"/>
              <w:tabs>
                <w:tab w:val="left" w:pos="567"/>
              </w:tabs>
              <w:spacing w:before="20" w:after="20"/>
              <w:rPr>
                <w:rFonts w:cs="Arial"/>
                <w:lang w:val="en-GB"/>
              </w:rPr>
            </w:pPr>
            <w:r>
              <w:rPr>
                <w:rFonts w:cs="Arial"/>
                <w:color w:val="000000"/>
                <w:lang w:val="en-GB"/>
              </w:rPr>
              <w:t xml:space="preserve">Outstanding Quality - response to this criterion </w:t>
            </w:r>
            <w:r>
              <w:rPr>
                <w:rFonts w:cs="Arial"/>
                <w:color w:val="000000"/>
                <w:lang w:val="en-US"/>
              </w:rPr>
              <w:t xml:space="preserve">exceeds expectations in most key areas and addressed to a very high standard in others.  Most Claims are fully substantiated with others very well substantiated.  </w:t>
            </w:r>
          </w:p>
        </w:tc>
      </w:tr>
      <w:tr w:rsidR="001776A6" w14:paraId="2D557A25" w14:textId="77777777" w:rsidTr="00595B51">
        <w:tc>
          <w:tcPr>
            <w:tcW w:w="1856" w:type="dxa"/>
            <w:tcBorders>
              <w:top w:val="single" w:sz="4" w:space="0" w:color="auto"/>
              <w:left w:val="single" w:sz="4" w:space="0" w:color="auto"/>
              <w:bottom w:val="single" w:sz="4" w:space="0" w:color="auto"/>
              <w:right w:val="single" w:sz="4" w:space="0" w:color="auto"/>
            </w:tcBorders>
            <w:hideMark/>
          </w:tcPr>
          <w:p w14:paraId="062D4D48" w14:textId="77777777" w:rsidR="001776A6" w:rsidRDefault="001776A6" w:rsidP="00595B51">
            <w:pPr>
              <w:widowControl w:val="0"/>
              <w:tabs>
                <w:tab w:val="left" w:pos="567"/>
              </w:tabs>
              <w:spacing w:before="20" w:after="20"/>
              <w:jc w:val="center"/>
              <w:rPr>
                <w:rFonts w:cs="Arial"/>
                <w:lang w:val="en-GB"/>
              </w:rPr>
            </w:pPr>
            <w:r>
              <w:rPr>
                <w:rFonts w:cs="Arial"/>
                <w:lang w:val="en-GB"/>
              </w:rPr>
              <w:t>8</w:t>
            </w:r>
          </w:p>
        </w:tc>
        <w:tc>
          <w:tcPr>
            <w:tcW w:w="7216" w:type="dxa"/>
            <w:tcBorders>
              <w:top w:val="single" w:sz="4" w:space="0" w:color="auto"/>
              <w:left w:val="single" w:sz="4" w:space="0" w:color="auto"/>
              <w:bottom w:val="single" w:sz="4" w:space="0" w:color="auto"/>
              <w:right w:val="single" w:sz="4" w:space="0" w:color="auto"/>
            </w:tcBorders>
            <w:hideMark/>
          </w:tcPr>
          <w:p w14:paraId="12FA7489" w14:textId="77777777" w:rsidR="001776A6" w:rsidRDefault="001776A6" w:rsidP="00595B51">
            <w:pPr>
              <w:widowControl w:val="0"/>
              <w:tabs>
                <w:tab w:val="left" w:pos="567"/>
              </w:tabs>
              <w:spacing w:before="20" w:after="20"/>
              <w:rPr>
                <w:rFonts w:cs="Arial"/>
                <w:lang w:val="en-GB"/>
              </w:rPr>
            </w:pPr>
            <w:r>
              <w:rPr>
                <w:rFonts w:cs="Arial"/>
                <w:color w:val="000000"/>
                <w:lang w:val="en-US"/>
              </w:rPr>
              <w:t xml:space="preserve">Very Good Quality - response to this criterion meets expectations to a very high standard in all areas.  All claims are well substantiated.  </w:t>
            </w:r>
          </w:p>
        </w:tc>
      </w:tr>
      <w:tr w:rsidR="001776A6" w14:paraId="0032C8A1" w14:textId="77777777" w:rsidTr="00595B51">
        <w:tc>
          <w:tcPr>
            <w:tcW w:w="1856" w:type="dxa"/>
            <w:tcBorders>
              <w:top w:val="single" w:sz="4" w:space="0" w:color="auto"/>
              <w:left w:val="single" w:sz="4" w:space="0" w:color="auto"/>
              <w:bottom w:val="single" w:sz="4" w:space="0" w:color="auto"/>
              <w:right w:val="single" w:sz="4" w:space="0" w:color="auto"/>
            </w:tcBorders>
            <w:hideMark/>
          </w:tcPr>
          <w:p w14:paraId="433BB721" w14:textId="77777777" w:rsidR="001776A6" w:rsidRDefault="001776A6" w:rsidP="00595B51">
            <w:pPr>
              <w:widowControl w:val="0"/>
              <w:tabs>
                <w:tab w:val="left" w:pos="567"/>
              </w:tabs>
              <w:spacing w:before="20" w:after="20"/>
              <w:jc w:val="center"/>
              <w:rPr>
                <w:rFonts w:cs="Arial"/>
                <w:lang w:val="en-GB"/>
              </w:rPr>
            </w:pPr>
            <w:r>
              <w:rPr>
                <w:rFonts w:cs="Arial"/>
                <w:lang w:val="en-GB"/>
              </w:rPr>
              <w:t>7</w:t>
            </w:r>
          </w:p>
        </w:tc>
        <w:tc>
          <w:tcPr>
            <w:tcW w:w="7216" w:type="dxa"/>
            <w:tcBorders>
              <w:top w:val="single" w:sz="4" w:space="0" w:color="auto"/>
              <w:left w:val="single" w:sz="4" w:space="0" w:color="auto"/>
              <w:bottom w:val="single" w:sz="4" w:space="0" w:color="auto"/>
              <w:right w:val="single" w:sz="4" w:space="0" w:color="auto"/>
            </w:tcBorders>
            <w:hideMark/>
          </w:tcPr>
          <w:p w14:paraId="64ED5716" w14:textId="77777777" w:rsidR="001776A6" w:rsidRDefault="001776A6" w:rsidP="00595B51">
            <w:pPr>
              <w:widowControl w:val="0"/>
              <w:tabs>
                <w:tab w:val="left" w:pos="567"/>
              </w:tabs>
              <w:spacing w:before="20" w:after="20"/>
              <w:rPr>
                <w:rFonts w:cs="Arial"/>
                <w:lang w:val="en-GB"/>
              </w:rPr>
            </w:pPr>
            <w:r>
              <w:rPr>
                <w:rFonts w:cs="Arial"/>
                <w:color w:val="000000"/>
                <w:lang w:val="en-GB"/>
              </w:rPr>
              <w:t xml:space="preserve">Good Quality – response to this criterion meets expectations to a high standard in all areas.  Claims are well substantiated in key areas. </w:t>
            </w:r>
          </w:p>
        </w:tc>
      </w:tr>
      <w:tr w:rsidR="001776A6" w14:paraId="40610B3C" w14:textId="77777777" w:rsidTr="00595B51">
        <w:tc>
          <w:tcPr>
            <w:tcW w:w="1856" w:type="dxa"/>
            <w:tcBorders>
              <w:top w:val="single" w:sz="4" w:space="0" w:color="auto"/>
              <w:left w:val="single" w:sz="4" w:space="0" w:color="auto"/>
              <w:bottom w:val="single" w:sz="4" w:space="0" w:color="auto"/>
              <w:right w:val="single" w:sz="4" w:space="0" w:color="auto"/>
            </w:tcBorders>
            <w:hideMark/>
          </w:tcPr>
          <w:p w14:paraId="37476F9A" w14:textId="77777777" w:rsidR="001776A6" w:rsidRDefault="001776A6" w:rsidP="00595B51">
            <w:pPr>
              <w:widowControl w:val="0"/>
              <w:tabs>
                <w:tab w:val="left" w:pos="567"/>
              </w:tabs>
              <w:spacing w:before="20" w:after="20"/>
              <w:jc w:val="center"/>
              <w:rPr>
                <w:rFonts w:cs="Arial"/>
                <w:lang w:val="en-GB"/>
              </w:rPr>
            </w:pPr>
            <w:r>
              <w:rPr>
                <w:rFonts w:cs="Arial"/>
                <w:lang w:val="en-GB"/>
              </w:rPr>
              <w:t>6</w:t>
            </w:r>
          </w:p>
        </w:tc>
        <w:tc>
          <w:tcPr>
            <w:tcW w:w="7216" w:type="dxa"/>
            <w:tcBorders>
              <w:top w:val="single" w:sz="4" w:space="0" w:color="auto"/>
              <w:left w:val="single" w:sz="4" w:space="0" w:color="auto"/>
              <w:bottom w:val="single" w:sz="4" w:space="0" w:color="auto"/>
              <w:right w:val="single" w:sz="4" w:space="0" w:color="auto"/>
            </w:tcBorders>
            <w:hideMark/>
          </w:tcPr>
          <w:p w14:paraId="4A9139BE" w14:textId="77777777" w:rsidR="001776A6" w:rsidRDefault="001776A6" w:rsidP="00595B51">
            <w:pPr>
              <w:widowControl w:val="0"/>
              <w:tabs>
                <w:tab w:val="left" w:pos="567"/>
              </w:tabs>
              <w:spacing w:before="20" w:after="20"/>
              <w:rPr>
                <w:rFonts w:cs="Arial"/>
                <w:lang w:val="en-GB"/>
              </w:rPr>
            </w:pPr>
            <w:r>
              <w:rPr>
                <w:rFonts w:cs="Arial"/>
                <w:color w:val="000000"/>
                <w:lang w:val="en-GB"/>
              </w:rPr>
              <w:t xml:space="preserve">Fair Quality – response to this criterion addresses all areas well. Claims are well substantiated in most areas.  Some minor shortcomings.  </w:t>
            </w:r>
          </w:p>
        </w:tc>
      </w:tr>
      <w:tr w:rsidR="001776A6" w14:paraId="51C8240A" w14:textId="77777777" w:rsidTr="00595B51">
        <w:tc>
          <w:tcPr>
            <w:tcW w:w="1856" w:type="dxa"/>
            <w:tcBorders>
              <w:top w:val="single" w:sz="4" w:space="0" w:color="auto"/>
              <w:left w:val="single" w:sz="4" w:space="0" w:color="auto"/>
              <w:bottom w:val="single" w:sz="4" w:space="0" w:color="auto"/>
              <w:right w:val="single" w:sz="4" w:space="0" w:color="auto"/>
            </w:tcBorders>
            <w:hideMark/>
          </w:tcPr>
          <w:p w14:paraId="65F8D523" w14:textId="77777777" w:rsidR="001776A6" w:rsidRDefault="001776A6" w:rsidP="00595B51">
            <w:pPr>
              <w:widowControl w:val="0"/>
              <w:tabs>
                <w:tab w:val="left" w:pos="567"/>
              </w:tabs>
              <w:spacing w:before="20" w:after="20"/>
              <w:jc w:val="center"/>
              <w:rPr>
                <w:rFonts w:cs="Arial"/>
                <w:lang w:val="en-GB"/>
              </w:rPr>
            </w:pPr>
            <w:r>
              <w:rPr>
                <w:rFonts w:cs="Arial"/>
                <w:lang w:val="en-GB"/>
              </w:rPr>
              <w:t>5</w:t>
            </w:r>
          </w:p>
        </w:tc>
        <w:tc>
          <w:tcPr>
            <w:tcW w:w="7216" w:type="dxa"/>
            <w:tcBorders>
              <w:top w:val="single" w:sz="4" w:space="0" w:color="auto"/>
              <w:left w:val="single" w:sz="4" w:space="0" w:color="auto"/>
              <w:bottom w:val="single" w:sz="4" w:space="0" w:color="auto"/>
              <w:right w:val="single" w:sz="4" w:space="0" w:color="auto"/>
            </w:tcBorders>
            <w:hideMark/>
          </w:tcPr>
          <w:p w14:paraId="16157F7A" w14:textId="77777777" w:rsidR="001776A6" w:rsidRDefault="001776A6" w:rsidP="00595B51">
            <w:pPr>
              <w:widowControl w:val="0"/>
              <w:tabs>
                <w:tab w:val="left" w:pos="567"/>
              </w:tabs>
              <w:spacing w:before="20" w:after="20"/>
              <w:rPr>
                <w:rFonts w:cs="Arial"/>
                <w:lang w:val="en-GB"/>
              </w:rPr>
            </w:pPr>
            <w:r>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1776A6" w14:paraId="202723C8" w14:textId="77777777" w:rsidTr="00595B51">
        <w:tc>
          <w:tcPr>
            <w:tcW w:w="1856" w:type="dxa"/>
            <w:tcBorders>
              <w:top w:val="single" w:sz="4" w:space="0" w:color="auto"/>
              <w:left w:val="single" w:sz="4" w:space="0" w:color="auto"/>
              <w:bottom w:val="single" w:sz="4" w:space="0" w:color="auto"/>
              <w:right w:val="single" w:sz="4" w:space="0" w:color="auto"/>
            </w:tcBorders>
            <w:hideMark/>
          </w:tcPr>
          <w:p w14:paraId="061B80BB" w14:textId="77777777" w:rsidR="001776A6" w:rsidRDefault="001776A6" w:rsidP="00595B51">
            <w:pPr>
              <w:widowControl w:val="0"/>
              <w:tabs>
                <w:tab w:val="left" w:pos="567"/>
              </w:tabs>
              <w:spacing w:before="20" w:after="20"/>
              <w:jc w:val="center"/>
              <w:rPr>
                <w:rFonts w:cs="Arial"/>
                <w:lang w:val="en-GB"/>
              </w:rPr>
            </w:pPr>
            <w:r>
              <w:rPr>
                <w:rFonts w:cs="Arial"/>
                <w:lang w:val="en-GB"/>
              </w:rPr>
              <w:t>4</w:t>
            </w:r>
          </w:p>
        </w:tc>
        <w:tc>
          <w:tcPr>
            <w:tcW w:w="7216" w:type="dxa"/>
            <w:tcBorders>
              <w:top w:val="single" w:sz="4" w:space="0" w:color="auto"/>
              <w:left w:val="single" w:sz="4" w:space="0" w:color="auto"/>
              <w:bottom w:val="single" w:sz="4" w:space="0" w:color="auto"/>
              <w:right w:val="single" w:sz="4" w:space="0" w:color="auto"/>
            </w:tcBorders>
            <w:hideMark/>
          </w:tcPr>
          <w:p w14:paraId="68264B64" w14:textId="77777777" w:rsidR="001776A6" w:rsidRDefault="001776A6" w:rsidP="00595B51">
            <w:pPr>
              <w:widowControl w:val="0"/>
              <w:tabs>
                <w:tab w:val="left" w:pos="567"/>
              </w:tabs>
              <w:spacing w:before="20" w:after="20"/>
              <w:rPr>
                <w:rFonts w:cs="Arial"/>
                <w:lang w:val="en-GB"/>
              </w:rPr>
            </w:pPr>
            <w:r>
              <w:rPr>
                <w:rFonts w:cs="Arial"/>
                <w:color w:val="000000"/>
                <w:lang w:val="en-GB"/>
              </w:rPr>
              <w:t xml:space="preserve">Marginal Quality – response is marginal and does not fully meet expectations. Some claims unsubstantiated; others only adequately substantiated or lack sufficient detail.  Some proposals may be unworkable.  </w:t>
            </w:r>
          </w:p>
        </w:tc>
      </w:tr>
      <w:tr w:rsidR="001776A6" w14:paraId="790C54FA" w14:textId="77777777" w:rsidTr="00595B51">
        <w:tc>
          <w:tcPr>
            <w:tcW w:w="1856" w:type="dxa"/>
            <w:tcBorders>
              <w:top w:val="single" w:sz="4" w:space="0" w:color="auto"/>
              <w:left w:val="single" w:sz="4" w:space="0" w:color="auto"/>
              <w:bottom w:val="single" w:sz="4" w:space="0" w:color="auto"/>
              <w:right w:val="single" w:sz="4" w:space="0" w:color="auto"/>
            </w:tcBorders>
            <w:hideMark/>
          </w:tcPr>
          <w:p w14:paraId="18946B14" w14:textId="77777777" w:rsidR="001776A6" w:rsidRDefault="001776A6" w:rsidP="00595B51">
            <w:pPr>
              <w:widowControl w:val="0"/>
              <w:tabs>
                <w:tab w:val="left" w:pos="567"/>
              </w:tabs>
              <w:spacing w:before="20" w:after="20"/>
              <w:jc w:val="center"/>
              <w:rPr>
                <w:rFonts w:cs="Arial"/>
                <w:lang w:val="en-GB"/>
              </w:rPr>
            </w:pPr>
            <w:r>
              <w:rPr>
                <w:rFonts w:cs="Arial"/>
                <w:lang w:val="en-GB"/>
              </w:rPr>
              <w:t>3</w:t>
            </w:r>
          </w:p>
        </w:tc>
        <w:tc>
          <w:tcPr>
            <w:tcW w:w="7216" w:type="dxa"/>
            <w:tcBorders>
              <w:top w:val="single" w:sz="4" w:space="0" w:color="auto"/>
              <w:left w:val="single" w:sz="4" w:space="0" w:color="auto"/>
              <w:bottom w:val="single" w:sz="4" w:space="0" w:color="auto"/>
              <w:right w:val="single" w:sz="4" w:space="0" w:color="auto"/>
            </w:tcBorders>
            <w:hideMark/>
          </w:tcPr>
          <w:p w14:paraId="10DC9351" w14:textId="77777777" w:rsidR="001776A6" w:rsidRDefault="001776A6" w:rsidP="00595B51">
            <w:pPr>
              <w:widowControl w:val="0"/>
              <w:tabs>
                <w:tab w:val="left" w:pos="567"/>
              </w:tabs>
              <w:spacing w:before="20" w:after="20"/>
              <w:rPr>
                <w:rFonts w:cs="Arial"/>
                <w:lang w:val="en-GB"/>
              </w:rPr>
            </w:pPr>
            <w:r>
              <w:rPr>
                <w:rFonts w:cs="Arial"/>
                <w:color w:val="000000"/>
                <w:lang w:val="en-GB"/>
              </w:rPr>
              <w:t xml:space="preserve">Poor Quality – response poorly addresses some areas or fails to address some areas.  Claims largely unsubstantiated.  A number of proposals may be unworkable.  </w:t>
            </w:r>
          </w:p>
        </w:tc>
      </w:tr>
      <w:tr w:rsidR="001776A6" w14:paraId="1502274F" w14:textId="77777777" w:rsidTr="00595B51">
        <w:tc>
          <w:tcPr>
            <w:tcW w:w="1856" w:type="dxa"/>
            <w:tcBorders>
              <w:top w:val="single" w:sz="4" w:space="0" w:color="auto"/>
              <w:left w:val="single" w:sz="4" w:space="0" w:color="auto"/>
              <w:bottom w:val="single" w:sz="4" w:space="0" w:color="auto"/>
              <w:right w:val="single" w:sz="4" w:space="0" w:color="auto"/>
            </w:tcBorders>
            <w:hideMark/>
          </w:tcPr>
          <w:p w14:paraId="6924F0C1" w14:textId="77777777" w:rsidR="001776A6" w:rsidRDefault="001776A6" w:rsidP="00595B51">
            <w:pPr>
              <w:widowControl w:val="0"/>
              <w:tabs>
                <w:tab w:val="left" w:pos="567"/>
              </w:tabs>
              <w:spacing w:before="20" w:after="20"/>
              <w:jc w:val="center"/>
              <w:rPr>
                <w:rFonts w:cs="Arial"/>
                <w:lang w:val="en-GB"/>
              </w:rPr>
            </w:pPr>
            <w:r>
              <w:rPr>
                <w:rFonts w:cs="Arial"/>
                <w:lang w:val="en-GB"/>
              </w:rPr>
              <w:t>2</w:t>
            </w:r>
          </w:p>
        </w:tc>
        <w:tc>
          <w:tcPr>
            <w:tcW w:w="7216" w:type="dxa"/>
            <w:tcBorders>
              <w:top w:val="single" w:sz="4" w:space="0" w:color="auto"/>
              <w:left w:val="single" w:sz="4" w:space="0" w:color="auto"/>
              <w:bottom w:val="single" w:sz="4" w:space="0" w:color="auto"/>
              <w:right w:val="single" w:sz="4" w:space="0" w:color="auto"/>
            </w:tcBorders>
            <w:hideMark/>
          </w:tcPr>
          <w:p w14:paraId="493518B8" w14:textId="77777777" w:rsidR="001776A6" w:rsidRDefault="001776A6" w:rsidP="00595B51">
            <w:pPr>
              <w:widowControl w:val="0"/>
              <w:tabs>
                <w:tab w:val="left" w:pos="567"/>
              </w:tabs>
              <w:spacing w:before="20" w:after="20"/>
              <w:rPr>
                <w:rFonts w:cs="Arial"/>
                <w:color w:val="000000"/>
                <w:lang w:val="en-GB"/>
              </w:rPr>
            </w:pPr>
            <w:r>
              <w:rPr>
                <w:rFonts w:cs="Arial"/>
                <w:color w:val="000000"/>
                <w:lang w:val="en-US"/>
              </w:rPr>
              <w:t xml:space="preserve">Very Poor Quality – response inadequately deals with most or all areas.  Claims almost totally unsubstantiated.  A number of proposals may be unworkable.  </w:t>
            </w:r>
          </w:p>
        </w:tc>
      </w:tr>
      <w:tr w:rsidR="001776A6" w14:paraId="4F8CA21D" w14:textId="77777777" w:rsidTr="00595B51">
        <w:tc>
          <w:tcPr>
            <w:tcW w:w="1856" w:type="dxa"/>
            <w:tcBorders>
              <w:top w:val="single" w:sz="4" w:space="0" w:color="auto"/>
              <w:left w:val="single" w:sz="4" w:space="0" w:color="auto"/>
              <w:bottom w:val="single" w:sz="4" w:space="0" w:color="auto"/>
              <w:right w:val="single" w:sz="4" w:space="0" w:color="auto"/>
            </w:tcBorders>
            <w:hideMark/>
          </w:tcPr>
          <w:p w14:paraId="0EAABAB9" w14:textId="77777777" w:rsidR="001776A6" w:rsidRDefault="001776A6" w:rsidP="00595B51">
            <w:pPr>
              <w:widowControl w:val="0"/>
              <w:tabs>
                <w:tab w:val="left" w:pos="567"/>
              </w:tabs>
              <w:spacing w:before="20" w:after="20"/>
              <w:jc w:val="center"/>
              <w:rPr>
                <w:rFonts w:cs="Arial"/>
                <w:lang w:val="en-GB"/>
              </w:rPr>
            </w:pPr>
            <w:r>
              <w:rPr>
                <w:rFonts w:cs="Arial"/>
                <w:lang w:val="en-GB"/>
              </w:rPr>
              <w:t>1</w:t>
            </w:r>
          </w:p>
        </w:tc>
        <w:tc>
          <w:tcPr>
            <w:tcW w:w="7216" w:type="dxa"/>
            <w:tcBorders>
              <w:top w:val="single" w:sz="4" w:space="0" w:color="auto"/>
              <w:left w:val="single" w:sz="4" w:space="0" w:color="auto"/>
              <w:bottom w:val="single" w:sz="4" w:space="0" w:color="auto"/>
              <w:right w:val="single" w:sz="4" w:space="0" w:color="auto"/>
            </w:tcBorders>
            <w:hideMark/>
          </w:tcPr>
          <w:p w14:paraId="46CA0773" w14:textId="77777777" w:rsidR="001776A6" w:rsidRDefault="001776A6" w:rsidP="00595B51">
            <w:pPr>
              <w:widowControl w:val="0"/>
              <w:tabs>
                <w:tab w:val="left" w:pos="567"/>
              </w:tabs>
              <w:spacing w:before="20" w:after="20"/>
              <w:rPr>
                <w:rFonts w:cs="Arial"/>
                <w:color w:val="000000"/>
                <w:lang w:val="en-GB"/>
              </w:rPr>
            </w:pPr>
            <w:r>
              <w:rPr>
                <w:rFonts w:cs="Arial"/>
                <w:color w:val="000000"/>
                <w:lang w:val="en-US"/>
              </w:rPr>
              <w:t xml:space="preserve">Unacceptable Quality – response does not meet expectations.  Criteria not addressed or insufficient or no information to assess the criterion. Claims unsubstantiated, no evidence and unworkable. </w:t>
            </w:r>
          </w:p>
        </w:tc>
      </w:tr>
    </w:tbl>
    <w:p w14:paraId="61341C7B" w14:textId="77777777" w:rsidR="001776A6" w:rsidRDefault="001776A6" w:rsidP="001776A6"/>
    <w:p w14:paraId="273594BE" w14:textId="77777777" w:rsidR="001776A6" w:rsidRDefault="001776A6" w:rsidP="001776A6">
      <w:pPr>
        <w:spacing w:before="0" w:after="0" w:line="240" w:lineRule="auto"/>
      </w:pPr>
      <w:r>
        <w:br w:type="page"/>
      </w:r>
    </w:p>
    <w:p w14:paraId="4D9812BE" w14:textId="77777777" w:rsidR="001776A6" w:rsidRDefault="001776A6" w:rsidP="001776A6">
      <w:pPr>
        <w:pStyle w:val="Heading2Appendix"/>
        <w:numPr>
          <w:ilvl w:val="0"/>
          <w:numId w:val="13"/>
        </w:numPr>
        <w:tabs>
          <w:tab w:val="left" w:pos="720"/>
        </w:tabs>
        <w:ind w:left="0" w:firstLine="0"/>
      </w:pPr>
      <w:bookmarkStart w:id="391" w:name="_Toc53414293"/>
      <w:bookmarkStart w:id="392" w:name="_Toc57725308"/>
      <w:bookmarkStart w:id="393" w:name="_Toc81914583"/>
      <w:r>
        <w:lastRenderedPageBreak/>
        <w:t>Rating scale for assessment criterion 4: Overall Value and Risk</w:t>
      </w:r>
      <w:bookmarkEnd w:id="391"/>
      <w:bookmarkEnd w:id="392"/>
      <w:bookmarkEnd w:id="393"/>
    </w:p>
    <w:p w14:paraId="5E13D512" w14:textId="77777777" w:rsidR="001776A6" w:rsidRDefault="001776A6" w:rsidP="001776A6"/>
    <w:tbl>
      <w:tblPr>
        <w:tblStyle w:val="TableGrid"/>
        <w:tblpPr w:leftFromText="180" w:rightFromText="180" w:bottomFromText="120" w:horzAnchor="margin" w:tblpY="1277"/>
        <w:tblW w:w="0" w:type="auto"/>
        <w:tblLook w:val="04A0" w:firstRow="1" w:lastRow="0" w:firstColumn="1" w:lastColumn="0" w:noHBand="0" w:noVBand="1"/>
        <w:tblDescription w:val="Rating scale descriptions for criterion 4: Overall Value and Risk"/>
      </w:tblPr>
      <w:tblGrid>
        <w:gridCol w:w="1268"/>
        <w:gridCol w:w="7510"/>
      </w:tblGrid>
      <w:tr w:rsidR="001776A6" w14:paraId="40439ED4" w14:textId="77777777" w:rsidTr="00595B51">
        <w:trPr>
          <w:tblHeader/>
        </w:trPr>
        <w:tc>
          <w:tcPr>
            <w:tcW w:w="1271" w:type="dxa"/>
            <w:tcBorders>
              <w:top w:val="single" w:sz="4" w:space="0" w:color="auto"/>
              <w:left w:val="single" w:sz="4" w:space="0" w:color="auto"/>
              <w:bottom w:val="single" w:sz="4" w:space="0" w:color="auto"/>
              <w:right w:val="single" w:sz="4" w:space="0" w:color="auto"/>
            </w:tcBorders>
            <w:hideMark/>
          </w:tcPr>
          <w:p w14:paraId="39E1E968" w14:textId="77777777" w:rsidR="001776A6" w:rsidRDefault="001776A6" w:rsidP="00595B51">
            <w:pPr>
              <w:rPr>
                <w:b/>
                <w:sz w:val="22"/>
                <w:szCs w:val="22"/>
              </w:rPr>
            </w:pPr>
            <w:r>
              <w:rPr>
                <w:b/>
                <w:sz w:val="22"/>
                <w:szCs w:val="22"/>
              </w:rPr>
              <w:t>Rating</w:t>
            </w:r>
          </w:p>
        </w:tc>
        <w:tc>
          <w:tcPr>
            <w:tcW w:w="7745" w:type="dxa"/>
            <w:tcBorders>
              <w:top w:val="single" w:sz="4" w:space="0" w:color="auto"/>
              <w:left w:val="single" w:sz="4" w:space="0" w:color="auto"/>
              <w:bottom w:val="single" w:sz="4" w:space="0" w:color="auto"/>
              <w:right w:val="single" w:sz="4" w:space="0" w:color="auto"/>
            </w:tcBorders>
            <w:hideMark/>
          </w:tcPr>
          <w:p w14:paraId="2AC41AC4" w14:textId="77777777" w:rsidR="001776A6" w:rsidRDefault="001776A6" w:rsidP="00595B51">
            <w:pPr>
              <w:rPr>
                <w:b/>
                <w:sz w:val="22"/>
                <w:szCs w:val="22"/>
              </w:rPr>
            </w:pPr>
            <w:r>
              <w:rPr>
                <w:b/>
                <w:sz w:val="22"/>
                <w:szCs w:val="22"/>
              </w:rPr>
              <w:t xml:space="preserve">Descriptor </w:t>
            </w:r>
          </w:p>
        </w:tc>
      </w:tr>
      <w:tr w:rsidR="001776A6" w14:paraId="0C0C2E95" w14:textId="77777777" w:rsidTr="00595B51">
        <w:trPr>
          <w:tblHeader/>
        </w:trPr>
        <w:tc>
          <w:tcPr>
            <w:tcW w:w="1271" w:type="dxa"/>
            <w:tcBorders>
              <w:top w:val="single" w:sz="4" w:space="0" w:color="auto"/>
              <w:left w:val="single" w:sz="4" w:space="0" w:color="auto"/>
              <w:bottom w:val="single" w:sz="4" w:space="0" w:color="auto"/>
              <w:right w:val="single" w:sz="4" w:space="0" w:color="auto"/>
            </w:tcBorders>
            <w:hideMark/>
          </w:tcPr>
          <w:p w14:paraId="7D310BBF" w14:textId="77777777" w:rsidR="001776A6" w:rsidRDefault="001776A6" w:rsidP="00595B51">
            <w:pPr>
              <w:rPr>
                <w:b/>
                <w:sz w:val="22"/>
                <w:szCs w:val="22"/>
              </w:rPr>
            </w:pPr>
            <w:r>
              <w:rPr>
                <w:b/>
                <w:sz w:val="22"/>
                <w:szCs w:val="22"/>
              </w:rPr>
              <w:t>Excellent</w:t>
            </w:r>
          </w:p>
        </w:tc>
        <w:tc>
          <w:tcPr>
            <w:tcW w:w="7745" w:type="dxa"/>
            <w:tcBorders>
              <w:top w:val="single" w:sz="4" w:space="0" w:color="auto"/>
              <w:left w:val="single" w:sz="4" w:space="0" w:color="auto"/>
              <w:bottom w:val="single" w:sz="4" w:space="0" w:color="auto"/>
              <w:right w:val="single" w:sz="4" w:space="0" w:color="auto"/>
            </w:tcBorders>
            <w:hideMark/>
          </w:tcPr>
          <w:p w14:paraId="5D9C8B55" w14:textId="77777777" w:rsidR="001776A6" w:rsidRDefault="001776A6" w:rsidP="001776A6">
            <w:pPr>
              <w:pStyle w:val="ListBullet"/>
              <w:numPr>
                <w:ilvl w:val="0"/>
                <w:numId w:val="7"/>
              </w:numPr>
            </w:pPr>
            <w:r>
              <w:t xml:space="preserve">The application provides </w:t>
            </w:r>
            <w:r>
              <w:rPr>
                <w:b/>
              </w:rPr>
              <w:t>excellent</w:t>
            </w:r>
            <w:r>
              <w:t xml:space="preserve"> overall value </w:t>
            </w:r>
          </w:p>
          <w:p w14:paraId="599A19EA" w14:textId="77777777" w:rsidR="001776A6" w:rsidRDefault="001776A6" w:rsidP="001776A6">
            <w:pPr>
              <w:pStyle w:val="ListBullet"/>
              <w:numPr>
                <w:ilvl w:val="0"/>
                <w:numId w:val="7"/>
              </w:numPr>
            </w:pPr>
            <w:r>
              <w:t xml:space="preserve">The proposed budget is detailed, aligns very well with the scope and scale of the proposed project, and is sufficient to undertake all components of work. </w:t>
            </w:r>
          </w:p>
          <w:p w14:paraId="07E0FE47" w14:textId="77777777" w:rsidR="001776A6" w:rsidRDefault="001776A6" w:rsidP="001776A6">
            <w:pPr>
              <w:pStyle w:val="ListBullet"/>
              <w:numPr>
                <w:ilvl w:val="0"/>
                <w:numId w:val="7"/>
              </w:numPr>
            </w:pPr>
            <w:r>
              <w:t>The applicants risk management plan is well considered and appropriate to the project.</w:t>
            </w:r>
          </w:p>
          <w:p w14:paraId="5D879C38" w14:textId="77777777" w:rsidR="001776A6" w:rsidRDefault="001776A6" w:rsidP="001776A6">
            <w:pPr>
              <w:pStyle w:val="ListBullet"/>
              <w:numPr>
                <w:ilvl w:val="0"/>
                <w:numId w:val="7"/>
              </w:numPr>
            </w:pPr>
            <w:r>
              <w:t xml:space="preserve">The stated approach to the management, monitoring and reporting of risks is clearly articulated within their application. </w:t>
            </w:r>
          </w:p>
          <w:p w14:paraId="3680F38D" w14:textId="77777777" w:rsidR="001776A6" w:rsidRDefault="001776A6" w:rsidP="001776A6">
            <w:pPr>
              <w:pStyle w:val="ListBullet"/>
              <w:numPr>
                <w:ilvl w:val="0"/>
                <w:numId w:val="7"/>
              </w:numPr>
            </w:pPr>
            <w:r>
              <w:t xml:space="preserve">Any risks arising through the assessment are tolerable and well mitigated, and not likely to adversely impact on the achievement of stated objectives of the project.  </w:t>
            </w:r>
          </w:p>
        </w:tc>
      </w:tr>
      <w:tr w:rsidR="001776A6" w14:paraId="69B2328C" w14:textId="77777777" w:rsidTr="00595B51">
        <w:trPr>
          <w:tblHeader/>
        </w:trPr>
        <w:tc>
          <w:tcPr>
            <w:tcW w:w="1271" w:type="dxa"/>
            <w:tcBorders>
              <w:top w:val="single" w:sz="4" w:space="0" w:color="auto"/>
              <w:left w:val="single" w:sz="4" w:space="0" w:color="auto"/>
              <w:bottom w:val="single" w:sz="4" w:space="0" w:color="auto"/>
              <w:right w:val="single" w:sz="4" w:space="0" w:color="auto"/>
            </w:tcBorders>
            <w:hideMark/>
          </w:tcPr>
          <w:p w14:paraId="4A63D31C" w14:textId="77777777" w:rsidR="001776A6" w:rsidRDefault="001776A6" w:rsidP="00595B51">
            <w:pPr>
              <w:rPr>
                <w:b/>
                <w:sz w:val="22"/>
                <w:szCs w:val="22"/>
              </w:rPr>
            </w:pPr>
            <w:r>
              <w:rPr>
                <w:b/>
                <w:sz w:val="22"/>
                <w:szCs w:val="22"/>
              </w:rPr>
              <w:t>Good</w:t>
            </w:r>
          </w:p>
        </w:tc>
        <w:tc>
          <w:tcPr>
            <w:tcW w:w="7745" w:type="dxa"/>
            <w:tcBorders>
              <w:top w:val="single" w:sz="4" w:space="0" w:color="auto"/>
              <w:left w:val="single" w:sz="4" w:space="0" w:color="auto"/>
              <w:bottom w:val="single" w:sz="4" w:space="0" w:color="auto"/>
              <w:right w:val="single" w:sz="4" w:space="0" w:color="auto"/>
            </w:tcBorders>
            <w:hideMark/>
          </w:tcPr>
          <w:p w14:paraId="72A6AFDC" w14:textId="77777777" w:rsidR="001776A6" w:rsidRDefault="001776A6" w:rsidP="001776A6">
            <w:pPr>
              <w:pStyle w:val="ListBullet"/>
              <w:numPr>
                <w:ilvl w:val="0"/>
                <w:numId w:val="7"/>
              </w:numPr>
            </w:pPr>
            <w:r>
              <w:t xml:space="preserve">The application provides </w:t>
            </w:r>
            <w:r>
              <w:rPr>
                <w:b/>
              </w:rPr>
              <w:t>good</w:t>
            </w:r>
            <w:r>
              <w:t xml:space="preserve"> overall value.</w:t>
            </w:r>
          </w:p>
          <w:p w14:paraId="7FB59131" w14:textId="77777777" w:rsidR="001776A6" w:rsidRDefault="001776A6" w:rsidP="001776A6">
            <w:pPr>
              <w:pStyle w:val="ListBullet"/>
              <w:numPr>
                <w:ilvl w:val="0"/>
                <w:numId w:val="7"/>
              </w:numPr>
            </w:pPr>
            <w:r>
              <w:t xml:space="preserve">The proposed budget, with some minor shortcomings, is substantiated and will meet the scope and scale of the proposed project. </w:t>
            </w:r>
          </w:p>
          <w:p w14:paraId="738FF1D2" w14:textId="77777777" w:rsidR="001776A6" w:rsidRDefault="001776A6" w:rsidP="001776A6">
            <w:pPr>
              <w:pStyle w:val="ListBullet"/>
              <w:numPr>
                <w:ilvl w:val="0"/>
                <w:numId w:val="7"/>
              </w:numPr>
            </w:pPr>
            <w:r>
              <w:t xml:space="preserve">The applicants risk management plan is appropriate to the project, with some minor shortcomings.  </w:t>
            </w:r>
          </w:p>
          <w:p w14:paraId="743CEA37" w14:textId="77777777" w:rsidR="001776A6" w:rsidRDefault="001776A6" w:rsidP="001776A6">
            <w:pPr>
              <w:pStyle w:val="ListBullet"/>
              <w:numPr>
                <w:ilvl w:val="0"/>
                <w:numId w:val="7"/>
              </w:numPr>
            </w:pPr>
            <w:r>
              <w:t xml:space="preserve">The stated approach to the management, monitoring and reporting of risk is articulated within their application, with claims supported across key areas. </w:t>
            </w:r>
          </w:p>
          <w:p w14:paraId="5FF23398" w14:textId="77777777" w:rsidR="001776A6" w:rsidRDefault="001776A6" w:rsidP="001776A6">
            <w:pPr>
              <w:pStyle w:val="ListBullet"/>
              <w:numPr>
                <w:ilvl w:val="0"/>
                <w:numId w:val="7"/>
              </w:numPr>
            </w:pPr>
            <w:r>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1776A6" w14:paraId="55358789" w14:textId="77777777" w:rsidTr="00595B51">
        <w:trPr>
          <w:tblHeader/>
        </w:trPr>
        <w:tc>
          <w:tcPr>
            <w:tcW w:w="1271" w:type="dxa"/>
            <w:tcBorders>
              <w:top w:val="single" w:sz="4" w:space="0" w:color="auto"/>
              <w:left w:val="single" w:sz="4" w:space="0" w:color="auto"/>
              <w:bottom w:val="single" w:sz="4" w:space="0" w:color="auto"/>
              <w:right w:val="single" w:sz="4" w:space="0" w:color="auto"/>
            </w:tcBorders>
            <w:hideMark/>
          </w:tcPr>
          <w:p w14:paraId="744A0703" w14:textId="77777777" w:rsidR="001776A6" w:rsidRDefault="001776A6" w:rsidP="00595B51">
            <w:pPr>
              <w:rPr>
                <w:b/>
                <w:sz w:val="22"/>
                <w:szCs w:val="22"/>
              </w:rPr>
            </w:pPr>
            <w:r>
              <w:rPr>
                <w:b/>
                <w:sz w:val="22"/>
                <w:szCs w:val="22"/>
              </w:rPr>
              <w:t xml:space="preserve">Marginal </w:t>
            </w:r>
          </w:p>
        </w:tc>
        <w:tc>
          <w:tcPr>
            <w:tcW w:w="7745" w:type="dxa"/>
            <w:tcBorders>
              <w:top w:val="single" w:sz="4" w:space="0" w:color="auto"/>
              <w:left w:val="single" w:sz="4" w:space="0" w:color="auto"/>
              <w:bottom w:val="single" w:sz="4" w:space="0" w:color="auto"/>
              <w:right w:val="single" w:sz="4" w:space="0" w:color="auto"/>
            </w:tcBorders>
            <w:hideMark/>
          </w:tcPr>
          <w:p w14:paraId="56FBFC58" w14:textId="77777777" w:rsidR="001776A6" w:rsidRDefault="001776A6" w:rsidP="001776A6">
            <w:pPr>
              <w:pStyle w:val="ListBullet"/>
              <w:numPr>
                <w:ilvl w:val="0"/>
                <w:numId w:val="7"/>
              </w:numPr>
            </w:pPr>
            <w:r>
              <w:t xml:space="preserve">The application provides </w:t>
            </w:r>
            <w:r>
              <w:rPr>
                <w:b/>
              </w:rPr>
              <w:t>marginal</w:t>
            </w:r>
            <w:r>
              <w:t xml:space="preserve"> overall value.</w:t>
            </w:r>
          </w:p>
          <w:p w14:paraId="1C0C985C" w14:textId="77777777" w:rsidR="001776A6" w:rsidRDefault="001776A6" w:rsidP="001776A6">
            <w:pPr>
              <w:pStyle w:val="ListBullet"/>
              <w:numPr>
                <w:ilvl w:val="0"/>
                <w:numId w:val="7"/>
              </w:numPr>
            </w:pPr>
            <w:r>
              <w:t xml:space="preserve">The proposed budget is higher than expected for a project of the same scale and scope, with some line items questionable.  </w:t>
            </w:r>
          </w:p>
          <w:p w14:paraId="2A3DB37A" w14:textId="77777777" w:rsidR="001776A6" w:rsidRDefault="001776A6" w:rsidP="001776A6">
            <w:pPr>
              <w:pStyle w:val="ListBullet"/>
              <w:numPr>
                <w:ilvl w:val="0"/>
                <w:numId w:val="7"/>
              </w:numPr>
            </w:pPr>
            <w:r>
              <w:t xml:space="preserve">The applicant’s risk management plan lacks detail in some areas, there are some gaps in risk identification or analysis or some mitigation and management strategies appear questionable. </w:t>
            </w:r>
          </w:p>
          <w:p w14:paraId="1C1B0FB0" w14:textId="77777777" w:rsidR="001776A6" w:rsidRDefault="001776A6" w:rsidP="001776A6">
            <w:pPr>
              <w:pStyle w:val="ListBullet"/>
              <w:numPr>
                <w:ilvl w:val="0"/>
                <w:numId w:val="7"/>
              </w:numPr>
              <w:rPr>
                <w:sz w:val="22"/>
                <w:szCs w:val="22"/>
              </w:rPr>
            </w:pPr>
            <w:r>
              <w:t>Some risks arising through the assessment may require additional mitigation and/or monitoring to ensure that they are managed in a way that doesn’t impact on the delivery of some project outcomes.</w:t>
            </w:r>
            <w:r>
              <w:rPr>
                <w:sz w:val="22"/>
                <w:szCs w:val="22"/>
              </w:rPr>
              <w:t xml:space="preserve"> </w:t>
            </w:r>
          </w:p>
        </w:tc>
      </w:tr>
    </w:tbl>
    <w:p w14:paraId="74F123B1" w14:textId="77777777" w:rsidR="00F828B9" w:rsidRPr="00B308C1" w:rsidRDefault="00F828B9" w:rsidP="001776A6"/>
    <w:sectPr w:rsidR="00F828B9" w:rsidRPr="00B308C1" w:rsidSect="0002331D">
      <w:pgSz w:w="11907" w:h="16840" w:code="9"/>
      <w:pgMar w:top="1418" w:right="1418" w:bottom="1276" w:left="1701" w:header="709" w:footer="709"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1A869" w16cex:dateUtc="2021-07-08T06:38:00Z"/>
  <w16cex:commentExtensible w16cex:durableId="2491A885" w16cex:dateUtc="2021-07-08T06:38:00Z"/>
  <w16cex:commentExtensible w16cex:durableId="2491ABDB" w16cex:dateUtc="2021-07-08T06:52:00Z"/>
  <w16cex:commentExtensible w16cex:durableId="2491AAE2" w16cex:dateUtc="2021-07-08T06:48:00Z"/>
  <w16cex:commentExtensible w16cex:durableId="2491ACA1" w16cex:dateUtc="2021-07-08T06:56:00Z"/>
  <w16cex:commentExtensible w16cex:durableId="2491ACD6" w16cex:dateUtc="2021-07-08T06: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92DD76D" w16cid:durableId="2491A76F"/>
  <w16cid:commentId w16cid:paraId="7E7229BE" w16cid:durableId="2491A869"/>
  <w16cid:commentId w16cid:paraId="49ACB30D" w16cid:durableId="2491A885"/>
  <w16cid:commentId w16cid:paraId="4BFE9073" w16cid:durableId="2491ABDB"/>
  <w16cid:commentId w16cid:paraId="5BEC1CD5" w16cid:durableId="2491AAE2"/>
  <w16cid:commentId w16cid:paraId="0A7A4D4E" w16cid:durableId="2491ACA1"/>
  <w16cid:commentId w16cid:paraId="6B8C8AA0" w16cid:durableId="2491ACD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40DFE8" w14:textId="77777777" w:rsidR="001612B9" w:rsidRDefault="001612B9" w:rsidP="00077C3D">
      <w:r>
        <w:separator/>
      </w:r>
    </w:p>
  </w:endnote>
  <w:endnote w:type="continuationSeparator" w:id="0">
    <w:p w14:paraId="59833B7D" w14:textId="77777777" w:rsidR="001612B9" w:rsidRDefault="001612B9" w:rsidP="00077C3D">
      <w:r>
        <w:continuationSeparator/>
      </w:r>
    </w:p>
  </w:endnote>
  <w:endnote w:type="continuationNotice" w:id="1">
    <w:p w14:paraId="5936CF87" w14:textId="77777777" w:rsidR="001612B9" w:rsidRDefault="001612B9"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Office">
    <w:altName w:val="Agency FB"/>
    <w:charset w:val="00"/>
    <w:family w:val="swiss"/>
    <w:pitch w:val="variable"/>
    <w:sig w:usb0="80000027" w:usb1="00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85692" w14:textId="77777777" w:rsidR="001612B9" w:rsidRDefault="001612B9" w:rsidP="0059733A">
    <w:pPr>
      <w:pStyle w:val="Footer"/>
      <w:tabs>
        <w:tab w:val="clear" w:pos="8306"/>
        <w:tab w:val="right" w:pos="878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DFA70" w14:textId="77777777" w:rsidR="001612B9" w:rsidRDefault="001612B9"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2" name="Picture 2"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765DA8C0" w14:textId="7E497936" w:rsidR="001612B9" w:rsidRPr="005B72F4" w:rsidRDefault="001612B9"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564C62">
      <w:rPr>
        <w:noProof/>
      </w:rPr>
      <w:t>3</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564C62">
      <w:rPr>
        <w:noProof/>
      </w:rPr>
      <w:t>35</w:t>
    </w:r>
    <w:r>
      <w:rPr>
        <w:noProof/>
      </w:rPr>
      <w:fldChar w:fldCharType="end"/>
    </w:r>
  </w:p>
  <w:p w14:paraId="021FB694" w14:textId="77777777" w:rsidR="001612B9" w:rsidRPr="005B72F4" w:rsidRDefault="001612B9"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83771" w14:textId="77777777" w:rsidR="001612B9" w:rsidRDefault="001612B9" w:rsidP="00077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D053D" w14:textId="77777777" w:rsidR="001612B9" w:rsidRDefault="001612B9" w:rsidP="00077C3D">
      <w:r>
        <w:separator/>
      </w:r>
    </w:p>
  </w:footnote>
  <w:footnote w:type="continuationSeparator" w:id="0">
    <w:p w14:paraId="4495FC74" w14:textId="77777777" w:rsidR="001612B9" w:rsidRDefault="001612B9" w:rsidP="00077C3D">
      <w:r>
        <w:continuationSeparator/>
      </w:r>
    </w:p>
  </w:footnote>
  <w:footnote w:type="continuationNotice" w:id="1">
    <w:p w14:paraId="0854B5AA" w14:textId="77777777" w:rsidR="001612B9" w:rsidRDefault="001612B9" w:rsidP="00077C3D"/>
  </w:footnote>
  <w:footnote w:id="2">
    <w:p w14:paraId="2FAB2BFD" w14:textId="77777777" w:rsidR="001612B9" w:rsidRPr="00871D05" w:rsidRDefault="001612B9" w:rsidP="002D3718">
      <w:pPr>
        <w:pStyle w:val="FootnoteText"/>
      </w:pPr>
      <w:r w:rsidRPr="00871D05">
        <w:rPr>
          <w:rStyle w:val="FootnoteReference"/>
          <w:rFonts w:cs="Arial"/>
          <w:sz w:val="14"/>
        </w:rPr>
        <w:footnoteRef/>
      </w:r>
      <w:r w:rsidRPr="00871D05">
        <w:t xml:space="preserve"> </w:t>
      </w:r>
      <w:hyperlink r:id="rId1" w:history="1">
        <w:r w:rsidRPr="00871D05">
          <w:rPr>
            <w:rStyle w:val="Hyperlink"/>
            <w:rFonts w:cs="Arial"/>
            <w:sz w:val="14"/>
          </w:rPr>
          <w:t>https://www.finance.gov.au/sites/default/files/commonwealth-grants-rules-and-guidelines.pdf</w:t>
        </w:r>
      </w:hyperlink>
      <w:r w:rsidRPr="00871D05">
        <w:t xml:space="preserve"> </w:t>
      </w:r>
    </w:p>
  </w:footnote>
  <w:footnote w:id="3">
    <w:p w14:paraId="5B47A16D" w14:textId="665716D6" w:rsidR="001612B9" w:rsidRPr="002D3718" w:rsidRDefault="001612B9" w:rsidP="002D3718">
      <w:pPr>
        <w:pStyle w:val="FootnoteText"/>
        <w:rPr>
          <w:rFonts w:cs="Arial"/>
          <w:szCs w:val="16"/>
        </w:rPr>
      </w:pPr>
      <w:r w:rsidRPr="002D3718">
        <w:rPr>
          <w:vertAlign w:val="superscript"/>
        </w:rPr>
        <w:footnoteRef/>
      </w:r>
      <w:r w:rsidRPr="002D3718">
        <w:rPr>
          <w:vertAlign w:val="superscript"/>
        </w:rPr>
        <w:t xml:space="preserve"> </w:t>
      </w:r>
      <w:r w:rsidRPr="002D3718">
        <w:t>Roberta Pastorino, Corrado De Vito, Giuseppe Migliara, Katrin Glocker, Ilona Binenbaum, Walter Ricciardi, Stefania Boccia, Benefits and challenges of Big Data in healthcare: an overview of the European initiatives, European Journal of Public Health, Volume 29, Issue Supplement</w:t>
      </w:r>
      <w:r>
        <w:t xml:space="preserve"> </w:t>
      </w:r>
      <w:r w:rsidRPr="006A5CF8">
        <w:t>3, October 2019, Pages 23</w:t>
      </w:r>
      <w:r>
        <w:t>-</w:t>
      </w:r>
      <w:r w:rsidRPr="006A5CF8">
        <w:t>27</w:t>
      </w:r>
      <w:r w:rsidRPr="00506048" w:rsidDel="00506048">
        <w:rPr>
          <w:rFonts w:cs="Arial"/>
          <w:szCs w:val="16"/>
        </w:rPr>
        <w:t xml:space="preserve"> </w:t>
      </w:r>
    </w:p>
  </w:footnote>
  <w:footnote w:id="4">
    <w:p w14:paraId="33B732AA" w14:textId="0BA7B913" w:rsidR="001612B9" w:rsidRDefault="001612B9" w:rsidP="002D3718">
      <w:pPr>
        <w:pStyle w:val="FootnoteText"/>
      </w:pPr>
      <w:r>
        <w:rPr>
          <w:rStyle w:val="FootnoteReference"/>
        </w:rPr>
        <w:footnoteRef/>
      </w:r>
      <w:r>
        <w:t xml:space="preserve"> </w:t>
      </w:r>
      <w:r w:rsidRPr="006612EF">
        <w:t>https://docs.education.gov.au/system/files/doc/other/the_australian_research_data_infrastructure_strategy.pdf</w:t>
      </w:r>
    </w:p>
  </w:footnote>
  <w:footnote w:id="5">
    <w:p w14:paraId="0B301843" w14:textId="05DA107B" w:rsidR="001612B9" w:rsidRDefault="001612B9">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p>
  </w:footnote>
  <w:footnote w:id="6">
    <w:p w14:paraId="6399B4FC" w14:textId="77777777" w:rsidR="001612B9" w:rsidRDefault="001612B9" w:rsidP="002D3718">
      <w:pPr>
        <w:pStyle w:val="FootnoteText"/>
      </w:pPr>
      <w:r>
        <w:rPr>
          <w:rStyle w:val="FootnoteReference"/>
        </w:rPr>
        <w:footnoteRef/>
      </w:r>
      <w:r>
        <w:t xml:space="preserve"> </w:t>
      </w:r>
      <w:hyperlink r:id="rId3" w:tooltip="https://www.legislation.gov.au/Details/C2015A00116" w:history="1">
        <w:r w:rsidRPr="00BB7233">
          <w:rPr>
            <w:rStyle w:val="Hyperlink"/>
          </w:rPr>
          <w:t>https://www.legislation.gov.au/Details/C2015A00116</w:t>
        </w:r>
      </w:hyperlink>
      <w:r>
        <w:t xml:space="preserve"> </w:t>
      </w:r>
    </w:p>
  </w:footnote>
  <w:footnote w:id="7">
    <w:p w14:paraId="1AC115B2" w14:textId="77777777" w:rsidR="001612B9" w:rsidRPr="007C453D" w:rsidRDefault="001612B9" w:rsidP="002D3718">
      <w:pPr>
        <w:pStyle w:val="FootnoteText"/>
      </w:pPr>
      <w:r>
        <w:rPr>
          <w:rStyle w:val="FootnoteReference"/>
        </w:rPr>
        <w:footnoteRef/>
      </w:r>
      <w:r>
        <w:t xml:space="preserve"> See </w:t>
      </w:r>
      <w:r w:rsidRPr="007941D7">
        <w:t>Australian Taxation Office ruling GSTR 2012/2</w:t>
      </w:r>
      <w:r>
        <w:t xml:space="preserve"> available at ato.gov.au</w:t>
      </w:r>
    </w:p>
  </w:footnote>
  <w:footnote w:id="8">
    <w:p w14:paraId="7C6A0196" w14:textId="77777777" w:rsidR="001612B9" w:rsidRPr="005A61FE" w:rsidRDefault="001612B9" w:rsidP="002D3718">
      <w:pPr>
        <w:pStyle w:val="FootnoteText"/>
        <w:rPr>
          <w:lang w:val="en-US"/>
        </w:rPr>
      </w:pPr>
      <w:r>
        <w:rPr>
          <w:rStyle w:val="FootnoteReference"/>
        </w:rPr>
        <w:footnoteRef/>
      </w:r>
      <w:r>
        <w:t xml:space="preserve"> </w:t>
      </w:r>
      <w:r w:rsidRPr="00EF7712">
        <w:t>https://www.legislation.gov.au/Details/C2017C00270/Html/Text#_Toc491767030</w:t>
      </w:r>
    </w:p>
  </w:footnote>
  <w:footnote w:id="9">
    <w:p w14:paraId="09CBD2FA" w14:textId="77777777" w:rsidR="001612B9" w:rsidRPr="00EF7712" w:rsidRDefault="001612B9" w:rsidP="002D3718">
      <w:pPr>
        <w:pStyle w:val="FootnoteText"/>
        <w:rPr>
          <w:lang w:val="en-US"/>
        </w:rPr>
      </w:pPr>
      <w:r>
        <w:rPr>
          <w:rStyle w:val="FootnoteReference"/>
        </w:rPr>
        <w:footnoteRef/>
      </w:r>
      <w:r>
        <w:t xml:space="preserve"> </w:t>
      </w:r>
      <w:r w:rsidRPr="00EF7712">
        <w:t>https://www.legislation.gov.au/Details/C2017C00270</w:t>
      </w:r>
    </w:p>
  </w:footnote>
  <w:footnote w:id="10">
    <w:p w14:paraId="6B69817B" w14:textId="77777777" w:rsidR="001612B9" w:rsidRPr="007C453D" w:rsidRDefault="001612B9" w:rsidP="002D3718">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1">
    <w:p w14:paraId="49994285" w14:textId="77777777" w:rsidR="001612B9" w:rsidRDefault="001612B9" w:rsidP="002D3718">
      <w:pPr>
        <w:pStyle w:val="FootnoteText"/>
      </w:pPr>
      <w:r>
        <w:rPr>
          <w:rStyle w:val="FootnoteReference"/>
        </w:rPr>
        <w:footnoteRef/>
      </w:r>
      <w:r>
        <w:t xml:space="preserve"> </w:t>
      </w:r>
      <w:r w:rsidRPr="00965F52">
        <w:t>https://www.industry.gov.au/data-and-publications/privacy-policy</w:t>
      </w:r>
    </w:p>
  </w:footnote>
  <w:footnote w:id="12">
    <w:p w14:paraId="1799C574" w14:textId="77777777" w:rsidR="001612B9" w:rsidRDefault="001612B9" w:rsidP="002D3718">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5C6F9" w14:textId="77777777" w:rsidR="001612B9" w:rsidRDefault="001612B9" w:rsidP="00D41F5A">
    <w:pPr>
      <w:pStyle w:val="Header"/>
      <w:jc w:val="center"/>
    </w:pPr>
  </w:p>
  <w:p w14:paraId="2B567DDE" w14:textId="77777777" w:rsidR="001612B9" w:rsidRPr="0068128E" w:rsidRDefault="001612B9" w:rsidP="00D41F5A">
    <w:pPr>
      <w:pStyle w:val="Header"/>
      <w:jc w:val="center"/>
      <w:rPr>
        <w:sz w:val="16"/>
        <w:szCs w:val="16"/>
      </w:rPr>
    </w:pPr>
    <w:r w:rsidRPr="008D0CB9">
      <w:rPr>
        <w:noProof/>
        <w:lang w:eastAsia="en-AU"/>
      </w:rPr>
      <w:drawing>
        <wp:inline distT="0" distB="0" distL="0" distR="0" wp14:anchorId="5A71C97A" wp14:editId="44BBD4A5">
          <wp:extent cx="5580380" cy="887730"/>
          <wp:effectExtent l="0" t="0" r="1270" b="7620"/>
          <wp:docPr id="1" name="Picture 1" descr="Australian Government | Department of Industry, Science, Energy and Resources | Department of Health | Business | business.gov.au 13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DISER Health 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0380" cy="887730"/>
                  </a:xfrm>
                  <a:prstGeom prst="rect">
                    <a:avLst/>
                  </a:prstGeom>
                  <a:noFill/>
                  <a:ln>
                    <a:noFill/>
                  </a:ln>
                </pic:spPr>
              </pic:pic>
            </a:graphicData>
          </a:graphic>
        </wp:inline>
      </w:drawing>
    </w:r>
    <w:r w:rsidRPr="006E146A">
      <w:rPr>
        <w:sz w:val="16"/>
        <w:szCs w:val="16"/>
      </w:rPr>
      <w:t xml:space="preserve"> </w:t>
    </w:r>
  </w:p>
  <w:p w14:paraId="302769BE" w14:textId="77777777" w:rsidR="001612B9" w:rsidRDefault="001612B9" w:rsidP="00D41F5A">
    <w:pPr>
      <w:pStyle w:val="Title"/>
    </w:pPr>
    <w:r>
      <w:t>Grant Opportunity Guidelines</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5" w15:restartNumberingAfterBreak="0">
    <w:nsid w:val="0EC84912"/>
    <w:multiLevelType w:val="hybridMultilevel"/>
    <w:tmpl w:val="A4DCF9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3B41800"/>
    <w:multiLevelType w:val="hybridMultilevel"/>
    <w:tmpl w:val="CDEA28A2"/>
    <w:lvl w:ilvl="0" w:tplc="DD604892">
      <w:start w:val="1"/>
      <w:numFmt w:val="bullet"/>
      <w:lvlText w:val=""/>
      <w:lvlJc w:val="left"/>
      <w:pPr>
        <w:ind w:left="1080" w:hanging="360"/>
      </w:pPr>
      <w:rPr>
        <w:rFonts w:ascii="Wingdings" w:hAnsi="Wingdings" w:hint="default"/>
        <w:color w:val="264F9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4192EE6"/>
    <w:multiLevelType w:val="hybridMultilevel"/>
    <w:tmpl w:val="C632249A"/>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BD12E7"/>
    <w:multiLevelType w:val="multilevel"/>
    <w:tmpl w:val="407674F4"/>
    <w:lvl w:ilvl="0">
      <w:start w:val="1"/>
      <w:numFmt w:val="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C2746E3"/>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10" w15:restartNumberingAfterBreak="0">
    <w:nsid w:val="2A424EF0"/>
    <w:multiLevelType w:val="hybridMultilevel"/>
    <w:tmpl w:val="37AE75F0"/>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 w15:restartNumberingAfterBreak="0">
    <w:nsid w:val="2F4E79F6"/>
    <w:multiLevelType w:val="hybridMultilevel"/>
    <w:tmpl w:val="9A0E71F6"/>
    <w:lvl w:ilvl="0" w:tplc="DD860F7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3C4C6B"/>
    <w:multiLevelType w:val="hybridMultilevel"/>
    <w:tmpl w:val="DAE2CCAC"/>
    <w:lvl w:ilvl="0" w:tplc="5DFC24C6">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4" w15:restartNumberingAfterBreak="0">
    <w:nsid w:val="351933F2"/>
    <w:multiLevelType w:val="hybridMultilevel"/>
    <w:tmpl w:val="3484F44C"/>
    <w:lvl w:ilvl="0" w:tplc="A5565CFE">
      <w:start w:val="16"/>
      <w:numFmt w:val="bullet"/>
      <w:lvlText w:val="-"/>
      <w:lvlJc w:val="left"/>
      <w:pPr>
        <w:ind w:left="1077" w:hanging="360"/>
      </w:pPr>
      <w:rPr>
        <w:rFonts w:ascii="Arial" w:eastAsia="Times New Roman" w:hAnsi="Arial" w:cs="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6" w15:restartNumberingAfterBreak="0">
    <w:nsid w:val="37F1562A"/>
    <w:multiLevelType w:val="hybridMultilevel"/>
    <w:tmpl w:val="994097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800C87"/>
    <w:multiLevelType w:val="hybridMultilevel"/>
    <w:tmpl w:val="8DFC772C"/>
    <w:lvl w:ilvl="0" w:tplc="0996FABE">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8" w15:restartNumberingAfterBreak="0">
    <w:nsid w:val="3F1A16F7"/>
    <w:multiLevelType w:val="hybridMultilevel"/>
    <w:tmpl w:val="77EE653E"/>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4E6F86"/>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20" w15:restartNumberingAfterBreak="0">
    <w:nsid w:val="4457017B"/>
    <w:multiLevelType w:val="hybridMultilevel"/>
    <w:tmpl w:val="05783B18"/>
    <w:lvl w:ilvl="0" w:tplc="7CA42B2C">
      <w:start w:val="1"/>
      <w:numFmt w:val="bullet"/>
      <w:pStyle w:val="Bullet1"/>
      <w:lvlText w:val=""/>
      <w:lvlJc w:val="left"/>
      <w:pPr>
        <w:ind w:left="2880" w:hanging="360"/>
      </w:pPr>
      <w:rPr>
        <w:rFonts w:ascii="Wingdings" w:hAnsi="Wingdings" w:hint="default"/>
        <w:color w:val="264F90"/>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1" w15:restartNumberingAfterBreak="0">
    <w:nsid w:val="451E627A"/>
    <w:multiLevelType w:val="hybridMultilevel"/>
    <w:tmpl w:val="4FE807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AB4E51"/>
    <w:multiLevelType w:val="hybridMultilevel"/>
    <w:tmpl w:val="776A88B6"/>
    <w:lvl w:ilvl="0" w:tplc="4EEE7978">
      <w:start w:val="16"/>
      <w:numFmt w:val="bullet"/>
      <w:lvlText w:val="-"/>
      <w:lvlJc w:val="left"/>
      <w:pPr>
        <w:ind w:left="1080" w:hanging="360"/>
      </w:pPr>
      <w:rPr>
        <w:rFonts w:ascii="Arial" w:eastAsia="Times New Roman"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B2766EE"/>
    <w:multiLevelType w:val="hybridMultilevel"/>
    <w:tmpl w:val="2A50BE50"/>
    <w:lvl w:ilvl="0" w:tplc="0996FABE">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26"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27"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8" w15:restartNumberingAfterBreak="0">
    <w:nsid w:val="599B4FF2"/>
    <w:multiLevelType w:val="hybridMultilevel"/>
    <w:tmpl w:val="9B9E8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483E7E"/>
    <w:multiLevelType w:val="hybridMultilevel"/>
    <w:tmpl w:val="649089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2" w15:restartNumberingAfterBreak="0">
    <w:nsid w:val="62BF0C31"/>
    <w:multiLevelType w:val="multilevel"/>
    <w:tmpl w:val="68863BB0"/>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33C3439"/>
    <w:multiLevelType w:val="hybridMultilevel"/>
    <w:tmpl w:val="7F709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0A256C4"/>
    <w:multiLevelType w:val="hybridMultilevel"/>
    <w:tmpl w:val="100AB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A14DCE"/>
    <w:multiLevelType w:val="hybridMultilevel"/>
    <w:tmpl w:val="0C822D2E"/>
    <w:lvl w:ilvl="0" w:tplc="A3FA28B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38"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6B2FB8"/>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num w:numId="1">
    <w:abstractNumId w:val="34"/>
  </w:num>
  <w:num w:numId="2">
    <w:abstractNumId w:val="0"/>
  </w:num>
  <w:num w:numId="3">
    <w:abstractNumId w:val="15"/>
  </w:num>
  <w:num w:numId="4">
    <w:abstractNumId w:val="22"/>
  </w:num>
  <w:num w:numId="5">
    <w:abstractNumId w:val="39"/>
  </w:num>
  <w:num w:numId="6">
    <w:abstractNumId w:val="38"/>
  </w:num>
  <w:num w:numId="7">
    <w:abstractNumId w:val="8"/>
  </w:num>
  <w:num w:numId="8">
    <w:abstractNumId w:val="4"/>
  </w:num>
  <w:num w:numId="9">
    <w:abstractNumId w:val="8"/>
  </w:num>
  <w:num w:numId="10">
    <w:abstractNumId w:val="25"/>
  </w:num>
  <w:num w:numId="11">
    <w:abstractNumId w:val="2"/>
  </w:num>
  <w:num w:numId="12">
    <w:abstractNumId w:val="32"/>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33"/>
  </w:num>
  <w:num w:numId="16">
    <w:abstractNumId w:val="10"/>
  </w:num>
  <w:num w:numId="17">
    <w:abstractNumId w:val="3"/>
  </w:num>
  <w:num w:numId="18">
    <w:abstractNumId w:val="11"/>
  </w:num>
  <w:num w:numId="19">
    <w:abstractNumId w:val="13"/>
  </w:num>
  <w:num w:numId="20">
    <w:abstractNumId w:val="37"/>
  </w:num>
  <w:num w:numId="21">
    <w:abstractNumId w:val="26"/>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22">
    <w:abstractNumId w:val="26"/>
  </w:num>
  <w:num w:numId="23">
    <w:abstractNumId w:val="31"/>
  </w:num>
  <w:num w:numId="24">
    <w:abstractNumId w:val="36"/>
  </w:num>
  <w:num w:numId="25">
    <w:abstractNumId w:val="7"/>
  </w:num>
  <w:num w:numId="26">
    <w:abstractNumId w:val="24"/>
  </w:num>
  <w:num w:numId="27">
    <w:abstractNumId w:val="30"/>
  </w:num>
  <w:num w:numId="28">
    <w:abstractNumId w:val="40"/>
  </w:num>
  <w:num w:numId="29">
    <w:abstractNumId w:val="19"/>
  </w:num>
  <w:num w:numId="30">
    <w:abstractNumId w:val="9"/>
  </w:num>
  <w:num w:numId="31">
    <w:abstractNumId w:val="32"/>
  </w:num>
  <w:num w:numId="32">
    <w:abstractNumId w:val="32"/>
  </w:num>
  <w:num w:numId="33">
    <w:abstractNumId w:val="32"/>
  </w:num>
  <w:num w:numId="34">
    <w:abstractNumId w:val="29"/>
  </w:num>
  <w:num w:numId="35">
    <w:abstractNumId w:val="17"/>
  </w:num>
  <w:num w:numId="36">
    <w:abstractNumId w:val="4"/>
  </w:num>
  <w:num w:numId="37">
    <w:abstractNumId w:val="4"/>
    <w:lvlOverride w:ilvl="0">
      <w:startOverride w:val="1"/>
    </w:lvlOverride>
  </w:num>
  <w:num w:numId="38">
    <w:abstractNumId w:val="6"/>
  </w:num>
  <w:num w:numId="39">
    <w:abstractNumId w:val="16"/>
  </w:num>
  <w:num w:numId="40">
    <w:abstractNumId w:val="8"/>
  </w:num>
  <w:num w:numId="41">
    <w:abstractNumId w:val="36"/>
  </w:num>
  <w:num w:numId="42">
    <w:abstractNumId w:val="36"/>
  </w:num>
  <w:num w:numId="43">
    <w:abstractNumId w:val="18"/>
  </w:num>
  <w:num w:numId="44">
    <w:abstractNumId w:val="21"/>
  </w:num>
  <w:num w:numId="45">
    <w:abstractNumId w:val="4"/>
  </w:num>
  <w:num w:numId="46">
    <w:abstractNumId w:val="4"/>
  </w:num>
  <w:num w:numId="47">
    <w:abstractNumId w:val="23"/>
  </w:num>
  <w:num w:numId="48">
    <w:abstractNumId w:val="12"/>
  </w:num>
  <w:num w:numId="49">
    <w:abstractNumId w:val="14"/>
  </w:num>
  <w:num w:numId="50">
    <w:abstractNumId w:val="28"/>
  </w:num>
  <w:num w:numId="51">
    <w:abstractNumId w:val="35"/>
  </w:num>
  <w:num w:numId="52">
    <w:abstractNumId w:val="20"/>
  </w:num>
  <w:num w:numId="53">
    <w:abstractNumId w:val="5"/>
  </w:num>
  <w:num w:numId="54">
    <w:abstractNumId w:val="8"/>
  </w:num>
  <w:num w:numId="55">
    <w:abstractNumId w:val="8"/>
  </w:num>
  <w:num w:numId="56">
    <w:abstractNumId w:val="8"/>
  </w:num>
  <w:num w:numId="57">
    <w:abstractNumId w:val="4"/>
  </w:num>
  <w:num w:numId="58">
    <w:abstractNumId w:val="4"/>
    <w:lvlOverride w:ilvl="0">
      <w:startOverride w:val="1"/>
    </w:lvlOverride>
  </w:num>
  <w:num w:numId="59">
    <w:abstractNumId w:val="4"/>
  </w:num>
  <w:num w:numId="60">
    <w:abstractNumId w:val="4"/>
  </w:num>
  <w:num w:numId="61">
    <w:abstractNumId w:val="4"/>
    <w:lvlOverride w:ilvl="0">
      <w:startOverride w:val="1"/>
    </w:lvlOverride>
  </w:num>
  <w:num w:numId="62">
    <w:abstractNumId w:val="4"/>
  </w:num>
  <w:num w:numId="63">
    <w:abstractNumId w:val="4"/>
  </w:num>
  <w:num w:numId="64">
    <w:abstractNumId w:val="4"/>
  </w:num>
  <w:num w:numId="65">
    <w:abstractNumId w:val="32"/>
  </w:num>
  <w:num w:numId="66">
    <w:abstractNumId w:val="3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3577"/>
    <w:rsid w:val="000035D8"/>
    <w:rsid w:val="00005228"/>
    <w:rsid w:val="00005E68"/>
    <w:rsid w:val="00006210"/>
    <w:rsid w:val="000062D1"/>
    <w:rsid w:val="000071CC"/>
    <w:rsid w:val="00007E4B"/>
    <w:rsid w:val="00010503"/>
    <w:rsid w:val="00010CF8"/>
    <w:rsid w:val="00011AA7"/>
    <w:rsid w:val="0001685F"/>
    <w:rsid w:val="00016E51"/>
    <w:rsid w:val="00017238"/>
    <w:rsid w:val="0001724B"/>
    <w:rsid w:val="00017503"/>
    <w:rsid w:val="000175F3"/>
    <w:rsid w:val="000176B7"/>
    <w:rsid w:val="000207D9"/>
    <w:rsid w:val="000216F2"/>
    <w:rsid w:val="00021BFA"/>
    <w:rsid w:val="00023115"/>
    <w:rsid w:val="0002331D"/>
    <w:rsid w:val="00024C55"/>
    <w:rsid w:val="00025467"/>
    <w:rsid w:val="00026672"/>
    <w:rsid w:val="00026A96"/>
    <w:rsid w:val="00026D54"/>
    <w:rsid w:val="00027157"/>
    <w:rsid w:val="000304CF"/>
    <w:rsid w:val="00030E0C"/>
    <w:rsid w:val="00031075"/>
    <w:rsid w:val="0003165D"/>
    <w:rsid w:val="00036078"/>
    <w:rsid w:val="00036549"/>
    <w:rsid w:val="00037150"/>
    <w:rsid w:val="00037556"/>
    <w:rsid w:val="00040A03"/>
    <w:rsid w:val="00041716"/>
    <w:rsid w:val="00042438"/>
    <w:rsid w:val="00043E26"/>
    <w:rsid w:val="0004400E"/>
    <w:rsid w:val="00044DC0"/>
    <w:rsid w:val="00044EF8"/>
    <w:rsid w:val="00045277"/>
    <w:rsid w:val="00046DBC"/>
    <w:rsid w:val="00047F66"/>
    <w:rsid w:val="00052E3E"/>
    <w:rsid w:val="00055101"/>
    <w:rsid w:val="000553F2"/>
    <w:rsid w:val="00055482"/>
    <w:rsid w:val="00055EB2"/>
    <w:rsid w:val="00057E29"/>
    <w:rsid w:val="00060AD3"/>
    <w:rsid w:val="00060F83"/>
    <w:rsid w:val="00062B2E"/>
    <w:rsid w:val="000635B2"/>
    <w:rsid w:val="0006399E"/>
    <w:rsid w:val="00065F24"/>
    <w:rsid w:val="000668C5"/>
    <w:rsid w:val="00066A84"/>
    <w:rsid w:val="000710C0"/>
    <w:rsid w:val="00071CC0"/>
    <w:rsid w:val="00072C41"/>
    <w:rsid w:val="000741DE"/>
    <w:rsid w:val="00077C3D"/>
    <w:rsid w:val="000805C4"/>
    <w:rsid w:val="00081379"/>
    <w:rsid w:val="000816DC"/>
    <w:rsid w:val="00081BBE"/>
    <w:rsid w:val="00082460"/>
    <w:rsid w:val="0008289E"/>
    <w:rsid w:val="00082C2C"/>
    <w:rsid w:val="000833DF"/>
    <w:rsid w:val="00083CC7"/>
    <w:rsid w:val="0008697C"/>
    <w:rsid w:val="000879D8"/>
    <w:rsid w:val="00090EBA"/>
    <w:rsid w:val="0009133F"/>
    <w:rsid w:val="000919FB"/>
    <w:rsid w:val="00093BA1"/>
    <w:rsid w:val="00094A9D"/>
    <w:rsid w:val="00094DF6"/>
    <w:rsid w:val="00095751"/>
    <w:rsid w:val="000959EB"/>
    <w:rsid w:val="00096575"/>
    <w:rsid w:val="0009683F"/>
    <w:rsid w:val="000A0A76"/>
    <w:rsid w:val="000A19FD"/>
    <w:rsid w:val="000A2011"/>
    <w:rsid w:val="000A20D2"/>
    <w:rsid w:val="000A4261"/>
    <w:rsid w:val="000A4490"/>
    <w:rsid w:val="000B1108"/>
    <w:rsid w:val="000B1184"/>
    <w:rsid w:val="000B1991"/>
    <w:rsid w:val="000B2023"/>
    <w:rsid w:val="000B2D39"/>
    <w:rsid w:val="000B2DAA"/>
    <w:rsid w:val="000B3788"/>
    <w:rsid w:val="000B3A19"/>
    <w:rsid w:val="000B4088"/>
    <w:rsid w:val="000B44F5"/>
    <w:rsid w:val="000B5218"/>
    <w:rsid w:val="000B522C"/>
    <w:rsid w:val="000B597B"/>
    <w:rsid w:val="000B70F1"/>
    <w:rsid w:val="000B7883"/>
    <w:rsid w:val="000B7C0B"/>
    <w:rsid w:val="000C07C6"/>
    <w:rsid w:val="000C1E9C"/>
    <w:rsid w:val="000C26BA"/>
    <w:rsid w:val="000C2802"/>
    <w:rsid w:val="000C31F3"/>
    <w:rsid w:val="000C34D6"/>
    <w:rsid w:val="000C357C"/>
    <w:rsid w:val="000C3B35"/>
    <w:rsid w:val="000C455D"/>
    <w:rsid w:val="000C4E64"/>
    <w:rsid w:val="000C5F08"/>
    <w:rsid w:val="000C63AD"/>
    <w:rsid w:val="000C6A52"/>
    <w:rsid w:val="000C6B5E"/>
    <w:rsid w:val="000D0878"/>
    <w:rsid w:val="000D0903"/>
    <w:rsid w:val="000D0C6A"/>
    <w:rsid w:val="000D1B5E"/>
    <w:rsid w:val="000D1E1A"/>
    <w:rsid w:val="000D1F5F"/>
    <w:rsid w:val="000D2D51"/>
    <w:rsid w:val="000D3F05"/>
    <w:rsid w:val="000D4257"/>
    <w:rsid w:val="000D436E"/>
    <w:rsid w:val="000D452F"/>
    <w:rsid w:val="000D45F7"/>
    <w:rsid w:val="000D5103"/>
    <w:rsid w:val="000D5BCF"/>
    <w:rsid w:val="000D636F"/>
    <w:rsid w:val="000D6D35"/>
    <w:rsid w:val="000E0C56"/>
    <w:rsid w:val="000E11A2"/>
    <w:rsid w:val="000E23A5"/>
    <w:rsid w:val="000E3917"/>
    <w:rsid w:val="000E4061"/>
    <w:rsid w:val="000E4CD5"/>
    <w:rsid w:val="000E620A"/>
    <w:rsid w:val="000E70D4"/>
    <w:rsid w:val="000F0129"/>
    <w:rsid w:val="000F027E"/>
    <w:rsid w:val="000F0B49"/>
    <w:rsid w:val="000F0B58"/>
    <w:rsid w:val="000F18DD"/>
    <w:rsid w:val="000F3CD4"/>
    <w:rsid w:val="000F7174"/>
    <w:rsid w:val="00100216"/>
    <w:rsid w:val="001004A2"/>
    <w:rsid w:val="001004EF"/>
    <w:rsid w:val="0010200A"/>
    <w:rsid w:val="00102271"/>
    <w:rsid w:val="00103E5C"/>
    <w:rsid w:val="001045B6"/>
    <w:rsid w:val="00104854"/>
    <w:rsid w:val="0010490E"/>
    <w:rsid w:val="00106980"/>
    <w:rsid w:val="00106B83"/>
    <w:rsid w:val="00107697"/>
    <w:rsid w:val="00107A22"/>
    <w:rsid w:val="00110DF4"/>
    <w:rsid w:val="00110F7F"/>
    <w:rsid w:val="00111506"/>
    <w:rsid w:val="00111ABB"/>
    <w:rsid w:val="00112457"/>
    <w:rsid w:val="00113AD7"/>
    <w:rsid w:val="00114430"/>
    <w:rsid w:val="0011485C"/>
    <w:rsid w:val="00115490"/>
    <w:rsid w:val="00115C6B"/>
    <w:rsid w:val="00116DF4"/>
    <w:rsid w:val="0011744A"/>
    <w:rsid w:val="0012044E"/>
    <w:rsid w:val="00121506"/>
    <w:rsid w:val="0012156D"/>
    <w:rsid w:val="0012305A"/>
    <w:rsid w:val="00123A91"/>
    <w:rsid w:val="00123A99"/>
    <w:rsid w:val="00124E07"/>
    <w:rsid w:val="00125733"/>
    <w:rsid w:val="00127536"/>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1149"/>
    <w:rsid w:val="00144380"/>
    <w:rsid w:val="001450BD"/>
    <w:rsid w:val="0014510E"/>
    <w:rsid w:val="001452A7"/>
    <w:rsid w:val="001455A4"/>
    <w:rsid w:val="00145DF4"/>
    <w:rsid w:val="00146445"/>
    <w:rsid w:val="00146D15"/>
    <w:rsid w:val="001475D6"/>
    <w:rsid w:val="00147E5A"/>
    <w:rsid w:val="00151417"/>
    <w:rsid w:val="0015405F"/>
    <w:rsid w:val="00155221"/>
    <w:rsid w:val="00155480"/>
    <w:rsid w:val="00155A1F"/>
    <w:rsid w:val="00156DF7"/>
    <w:rsid w:val="00160DFD"/>
    <w:rsid w:val="001612B9"/>
    <w:rsid w:val="00161FE0"/>
    <w:rsid w:val="00162A33"/>
    <w:rsid w:val="00162CF7"/>
    <w:rsid w:val="00162E49"/>
    <w:rsid w:val="001642EF"/>
    <w:rsid w:val="001659C7"/>
    <w:rsid w:val="00165CA8"/>
    <w:rsid w:val="00166584"/>
    <w:rsid w:val="00167F42"/>
    <w:rsid w:val="00170249"/>
    <w:rsid w:val="00170EC3"/>
    <w:rsid w:val="00171136"/>
    <w:rsid w:val="00172328"/>
    <w:rsid w:val="001728E0"/>
    <w:rsid w:val="00172BA3"/>
    <w:rsid w:val="00172F7F"/>
    <w:rsid w:val="001737AC"/>
    <w:rsid w:val="0017423B"/>
    <w:rsid w:val="00175814"/>
    <w:rsid w:val="00175E5F"/>
    <w:rsid w:val="00176EF8"/>
    <w:rsid w:val="001776A6"/>
    <w:rsid w:val="00180B0E"/>
    <w:rsid w:val="00181253"/>
    <w:rsid w:val="001817F4"/>
    <w:rsid w:val="001819C7"/>
    <w:rsid w:val="00181C76"/>
    <w:rsid w:val="0018250A"/>
    <w:rsid w:val="001844D5"/>
    <w:rsid w:val="00184B04"/>
    <w:rsid w:val="0018511E"/>
    <w:rsid w:val="001867EC"/>
    <w:rsid w:val="001875DA"/>
    <w:rsid w:val="001907F9"/>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41F2"/>
    <w:rsid w:val="001A46FB"/>
    <w:rsid w:val="001A50CE"/>
    <w:rsid w:val="001A51FA"/>
    <w:rsid w:val="001A56E9"/>
    <w:rsid w:val="001A5D9B"/>
    <w:rsid w:val="001A6862"/>
    <w:rsid w:val="001B1C0B"/>
    <w:rsid w:val="001B2A5D"/>
    <w:rsid w:val="001B3EBB"/>
    <w:rsid w:val="001B3F03"/>
    <w:rsid w:val="001B43D0"/>
    <w:rsid w:val="001B6C85"/>
    <w:rsid w:val="001B79A9"/>
    <w:rsid w:val="001B7CE1"/>
    <w:rsid w:val="001B7E6D"/>
    <w:rsid w:val="001C02DF"/>
    <w:rsid w:val="001C0967"/>
    <w:rsid w:val="001C165C"/>
    <w:rsid w:val="001C1B5B"/>
    <w:rsid w:val="001C2830"/>
    <w:rsid w:val="001C3676"/>
    <w:rsid w:val="001C3976"/>
    <w:rsid w:val="001C48EB"/>
    <w:rsid w:val="001C53D3"/>
    <w:rsid w:val="001C6603"/>
    <w:rsid w:val="001C6ACC"/>
    <w:rsid w:val="001C7328"/>
    <w:rsid w:val="001C7F1A"/>
    <w:rsid w:val="001D0EC9"/>
    <w:rsid w:val="001D1340"/>
    <w:rsid w:val="001D1782"/>
    <w:rsid w:val="001D201F"/>
    <w:rsid w:val="001D27BB"/>
    <w:rsid w:val="001D385C"/>
    <w:rsid w:val="001D4A39"/>
    <w:rsid w:val="001D4DA5"/>
    <w:rsid w:val="001D513B"/>
    <w:rsid w:val="001E282D"/>
    <w:rsid w:val="001E2A46"/>
    <w:rsid w:val="001E42D1"/>
    <w:rsid w:val="001E465D"/>
    <w:rsid w:val="001E4C3A"/>
    <w:rsid w:val="001E53CC"/>
    <w:rsid w:val="001E548D"/>
    <w:rsid w:val="001E659F"/>
    <w:rsid w:val="001E6901"/>
    <w:rsid w:val="001F1B51"/>
    <w:rsid w:val="001F215C"/>
    <w:rsid w:val="001F2424"/>
    <w:rsid w:val="001F24BD"/>
    <w:rsid w:val="001F2ED0"/>
    <w:rsid w:val="001F3068"/>
    <w:rsid w:val="001F32A5"/>
    <w:rsid w:val="001F3E43"/>
    <w:rsid w:val="001F63CC"/>
    <w:rsid w:val="001F6A22"/>
    <w:rsid w:val="00200152"/>
    <w:rsid w:val="0020114E"/>
    <w:rsid w:val="0020170F"/>
    <w:rsid w:val="00201ACE"/>
    <w:rsid w:val="00202431"/>
    <w:rsid w:val="00202552"/>
    <w:rsid w:val="00202DFC"/>
    <w:rsid w:val="00203E15"/>
    <w:rsid w:val="00203F73"/>
    <w:rsid w:val="002056AC"/>
    <w:rsid w:val="002067C9"/>
    <w:rsid w:val="00207A20"/>
    <w:rsid w:val="00207AD6"/>
    <w:rsid w:val="0021021D"/>
    <w:rsid w:val="00211AB8"/>
    <w:rsid w:val="00211D98"/>
    <w:rsid w:val="002162FB"/>
    <w:rsid w:val="00216C3B"/>
    <w:rsid w:val="00217440"/>
    <w:rsid w:val="0021797A"/>
    <w:rsid w:val="00220627"/>
    <w:rsid w:val="0022081B"/>
    <w:rsid w:val="00221230"/>
    <w:rsid w:val="002227D6"/>
    <w:rsid w:val="00222C72"/>
    <w:rsid w:val="002235EF"/>
    <w:rsid w:val="00223A1A"/>
    <w:rsid w:val="00224E34"/>
    <w:rsid w:val="0022506B"/>
    <w:rsid w:val="0022578C"/>
    <w:rsid w:val="00226A9A"/>
    <w:rsid w:val="00226C2F"/>
    <w:rsid w:val="00226E68"/>
    <w:rsid w:val="00227080"/>
    <w:rsid w:val="00227684"/>
    <w:rsid w:val="00227D98"/>
    <w:rsid w:val="0023055D"/>
    <w:rsid w:val="00230A2B"/>
    <w:rsid w:val="00231B61"/>
    <w:rsid w:val="00234A47"/>
    <w:rsid w:val="00235894"/>
    <w:rsid w:val="00235CA2"/>
    <w:rsid w:val="002362DB"/>
    <w:rsid w:val="00236D85"/>
    <w:rsid w:val="00236EC5"/>
    <w:rsid w:val="00237F2F"/>
    <w:rsid w:val="00240385"/>
    <w:rsid w:val="00240546"/>
    <w:rsid w:val="00240AD7"/>
    <w:rsid w:val="00242EEE"/>
    <w:rsid w:val="002442FE"/>
    <w:rsid w:val="00244778"/>
    <w:rsid w:val="00244DC5"/>
    <w:rsid w:val="00245131"/>
    <w:rsid w:val="00245C4E"/>
    <w:rsid w:val="00246B7A"/>
    <w:rsid w:val="00247D27"/>
    <w:rsid w:val="002507F6"/>
    <w:rsid w:val="00250C11"/>
    <w:rsid w:val="00250CF5"/>
    <w:rsid w:val="0025122A"/>
    <w:rsid w:val="00251541"/>
    <w:rsid w:val="00251F63"/>
    <w:rsid w:val="00251F90"/>
    <w:rsid w:val="0025305B"/>
    <w:rsid w:val="002535EA"/>
    <w:rsid w:val="00254170"/>
    <w:rsid w:val="00254F96"/>
    <w:rsid w:val="002566AB"/>
    <w:rsid w:val="00260111"/>
    <w:rsid w:val="002611CF"/>
    <w:rsid w:val="002612BF"/>
    <w:rsid w:val="002618D4"/>
    <w:rsid w:val="002619F0"/>
    <w:rsid w:val="00261D7F"/>
    <w:rsid w:val="00262382"/>
    <w:rsid w:val="00262481"/>
    <w:rsid w:val="00265BC2"/>
    <w:rsid w:val="002662F6"/>
    <w:rsid w:val="00270215"/>
    <w:rsid w:val="00271A72"/>
    <w:rsid w:val="00271FAE"/>
    <w:rsid w:val="00272F10"/>
    <w:rsid w:val="002735E1"/>
    <w:rsid w:val="0027402D"/>
    <w:rsid w:val="00276D9D"/>
    <w:rsid w:val="00277135"/>
    <w:rsid w:val="002779EE"/>
    <w:rsid w:val="00277A56"/>
    <w:rsid w:val="002810E7"/>
    <w:rsid w:val="00281521"/>
    <w:rsid w:val="00282312"/>
    <w:rsid w:val="0028417F"/>
    <w:rsid w:val="00285F58"/>
    <w:rsid w:val="002866EB"/>
    <w:rsid w:val="002873F2"/>
    <w:rsid w:val="00287AC7"/>
    <w:rsid w:val="00290F12"/>
    <w:rsid w:val="0029287F"/>
    <w:rsid w:val="002933AB"/>
    <w:rsid w:val="00293F68"/>
    <w:rsid w:val="00294019"/>
    <w:rsid w:val="00294F98"/>
    <w:rsid w:val="002957EE"/>
    <w:rsid w:val="00295FD6"/>
    <w:rsid w:val="00296AC5"/>
    <w:rsid w:val="00296C7A"/>
    <w:rsid w:val="00297193"/>
    <w:rsid w:val="0029735C"/>
    <w:rsid w:val="00297657"/>
    <w:rsid w:val="002977E0"/>
    <w:rsid w:val="00297C9D"/>
    <w:rsid w:val="002A004A"/>
    <w:rsid w:val="002A0E03"/>
    <w:rsid w:val="002A1C6B"/>
    <w:rsid w:val="002A2CD8"/>
    <w:rsid w:val="002A2DA9"/>
    <w:rsid w:val="002A3E4D"/>
    <w:rsid w:val="002A3E56"/>
    <w:rsid w:val="002A45C1"/>
    <w:rsid w:val="002A4C60"/>
    <w:rsid w:val="002A51EB"/>
    <w:rsid w:val="002A53F5"/>
    <w:rsid w:val="002A6142"/>
    <w:rsid w:val="002A6C6D"/>
    <w:rsid w:val="002A7491"/>
    <w:rsid w:val="002A7660"/>
    <w:rsid w:val="002A779A"/>
    <w:rsid w:val="002B0099"/>
    <w:rsid w:val="002B05E0"/>
    <w:rsid w:val="002B09ED"/>
    <w:rsid w:val="002B1325"/>
    <w:rsid w:val="002B2742"/>
    <w:rsid w:val="002B3701"/>
    <w:rsid w:val="002B5660"/>
    <w:rsid w:val="002B5850"/>
    <w:rsid w:val="002B5B15"/>
    <w:rsid w:val="002B7B8B"/>
    <w:rsid w:val="002C00A0"/>
    <w:rsid w:val="002C0A35"/>
    <w:rsid w:val="002C14B0"/>
    <w:rsid w:val="002C1BCD"/>
    <w:rsid w:val="002C1F96"/>
    <w:rsid w:val="002C3099"/>
    <w:rsid w:val="002C471C"/>
    <w:rsid w:val="002C4A67"/>
    <w:rsid w:val="002C5AE5"/>
    <w:rsid w:val="002C5FE4"/>
    <w:rsid w:val="002C621C"/>
    <w:rsid w:val="002C7A6F"/>
    <w:rsid w:val="002D0581"/>
    <w:rsid w:val="002D0F24"/>
    <w:rsid w:val="002D2DC7"/>
    <w:rsid w:val="002D3718"/>
    <w:rsid w:val="002D4B89"/>
    <w:rsid w:val="002D505D"/>
    <w:rsid w:val="002D6748"/>
    <w:rsid w:val="002D696F"/>
    <w:rsid w:val="002D6F72"/>
    <w:rsid w:val="002D720E"/>
    <w:rsid w:val="002E18F3"/>
    <w:rsid w:val="002E2BEC"/>
    <w:rsid w:val="002E367A"/>
    <w:rsid w:val="002E3A5A"/>
    <w:rsid w:val="002E3CA8"/>
    <w:rsid w:val="002E52ED"/>
    <w:rsid w:val="002E5556"/>
    <w:rsid w:val="002F1DDF"/>
    <w:rsid w:val="002F2203"/>
    <w:rsid w:val="002F28CA"/>
    <w:rsid w:val="002F2933"/>
    <w:rsid w:val="002F2F49"/>
    <w:rsid w:val="002F311C"/>
    <w:rsid w:val="002F3A4F"/>
    <w:rsid w:val="002F4EF3"/>
    <w:rsid w:val="002F5307"/>
    <w:rsid w:val="002F65BC"/>
    <w:rsid w:val="002F68DB"/>
    <w:rsid w:val="002F71EC"/>
    <w:rsid w:val="002F7C90"/>
    <w:rsid w:val="002F7F38"/>
    <w:rsid w:val="003001C7"/>
    <w:rsid w:val="00302AF5"/>
    <w:rsid w:val="003038C5"/>
    <w:rsid w:val="00303AD5"/>
    <w:rsid w:val="00304DC1"/>
    <w:rsid w:val="003052EE"/>
    <w:rsid w:val="00305B58"/>
    <w:rsid w:val="003133FB"/>
    <w:rsid w:val="00313B19"/>
    <w:rsid w:val="00313FA2"/>
    <w:rsid w:val="003140AC"/>
    <w:rsid w:val="00314123"/>
    <w:rsid w:val="00314DCA"/>
    <w:rsid w:val="00315675"/>
    <w:rsid w:val="003206C6"/>
    <w:rsid w:val="003211B4"/>
    <w:rsid w:val="0032143E"/>
    <w:rsid w:val="003219A7"/>
    <w:rsid w:val="00321B06"/>
    <w:rsid w:val="00322126"/>
    <w:rsid w:val="0032256A"/>
    <w:rsid w:val="00323265"/>
    <w:rsid w:val="00323D1B"/>
    <w:rsid w:val="00325582"/>
    <w:rsid w:val="003259F6"/>
    <w:rsid w:val="00327037"/>
    <w:rsid w:val="0032729D"/>
    <w:rsid w:val="003322E9"/>
    <w:rsid w:val="00332787"/>
    <w:rsid w:val="00332F58"/>
    <w:rsid w:val="00333853"/>
    <w:rsid w:val="00335B3C"/>
    <w:rsid w:val="003364E6"/>
    <w:rsid w:val="003370B0"/>
    <w:rsid w:val="0033741C"/>
    <w:rsid w:val="0034027B"/>
    <w:rsid w:val="0034214A"/>
    <w:rsid w:val="00343643"/>
    <w:rsid w:val="0034447B"/>
    <w:rsid w:val="00350319"/>
    <w:rsid w:val="0035099A"/>
    <w:rsid w:val="00352E79"/>
    <w:rsid w:val="00352EA5"/>
    <w:rsid w:val="0035307B"/>
    <w:rsid w:val="00353428"/>
    <w:rsid w:val="00353CBF"/>
    <w:rsid w:val="00354604"/>
    <w:rsid w:val="003549A0"/>
    <w:rsid w:val="003552BD"/>
    <w:rsid w:val="003560E1"/>
    <w:rsid w:val="003565D1"/>
    <w:rsid w:val="00356ED2"/>
    <w:rsid w:val="003576AB"/>
    <w:rsid w:val="00360508"/>
    <w:rsid w:val="0036055C"/>
    <w:rsid w:val="00360A9E"/>
    <w:rsid w:val="00361E0A"/>
    <w:rsid w:val="00363657"/>
    <w:rsid w:val="00363FFC"/>
    <w:rsid w:val="00364D80"/>
    <w:rsid w:val="00365406"/>
    <w:rsid w:val="00365CF4"/>
    <w:rsid w:val="003703B2"/>
    <w:rsid w:val="00370ED3"/>
    <w:rsid w:val="00374A77"/>
    <w:rsid w:val="00383297"/>
    <w:rsid w:val="003836AF"/>
    <w:rsid w:val="00383A3A"/>
    <w:rsid w:val="00386320"/>
    <w:rsid w:val="00386902"/>
    <w:rsid w:val="003871B6"/>
    <w:rsid w:val="00387369"/>
    <w:rsid w:val="003900DB"/>
    <w:rsid w:val="003903AE"/>
    <w:rsid w:val="003911CF"/>
    <w:rsid w:val="00394EB3"/>
    <w:rsid w:val="0039610D"/>
    <w:rsid w:val="003A055C"/>
    <w:rsid w:val="003A0BCC"/>
    <w:rsid w:val="003A270D"/>
    <w:rsid w:val="003A2E8D"/>
    <w:rsid w:val="003A3C26"/>
    <w:rsid w:val="003A45B4"/>
    <w:rsid w:val="003A48C0"/>
    <w:rsid w:val="003A4995"/>
    <w:rsid w:val="003A4A83"/>
    <w:rsid w:val="003A5D94"/>
    <w:rsid w:val="003A79AD"/>
    <w:rsid w:val="003B02D8"/>
    <w:rsid w:val="003B0568"/>
    <w:rsid w:val="003B18C7"/>
    <w:rsid w:val="003B29BA"/>
    <w:rsid w:val="003B4A52"/>
    <w:rsid w:val="003B6981"/>
    <w:rsid w:val="003B6AC4"/>
    <w:rsid w:val="003B6D53"/>
    <w:rsid w:val="003B7EC2"/>
    <w:rsid w:val="003C001C"/>
    <w:rsid w:val="003C24C9"/>
    <w:rsid w:val="003C280B"/>
    <w:rsid w:val="003C2AB0"/>
    <w:rsid w:val="003C2F23"/>
    <w:rsid w:val="003C30E5"/>
    <w:rsid w:val="003C3144"/>
    <w:rsid w:val="003C451C"/>
    <w:rsid w:val="003C55C5"/>
    <w:rsid w:val="003C6C0A"/>
    <w:rsid w:val="003C6EA3"/>
    <w:rsid w:val="003D061B"/>
    <w:rsid w:val="003D09C5"/>
    <w:rsid w:val="003D36F5"/>
    <w:rsid w:val="003D3AE8"/>
    <w:rsid w:val="003D521B"/>
    <w:rsid w:val="003D5C41"/>
    <w:rsid w:val="003D635D"/>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5B2A"/>
    <w:rsid w:val="003E639F"/>
    <w:rsid w:val="003E6559"/>
    <w:rsid w:val="003E6E52"/>
    <w:rsid w:val="003F0BEC"/>
    <w:rsid w:val="003F1A84"/>
    <w:rsid w:val="003F2BDC"/>
    <w:rsid w:val="003F3392"/>
    <w:rsid w:val="003F385C"/>
    <w:rsid w:val="003F5453"/>
    <w:rsid w:val="003F5B3B"/>
    <w:rsid w:val="003F7220"/>
    <w:rsid w:val="003F745B"/>
    <w:rsid w:val="00400D5D"/>
    <w:rsid w:val="00400D8B"/>
    <w:rsid w:val="00402CA9"/>
    <w:rsid w:val="00405C0C"/>
    <w:rsid w:val="00405D85"/>
    <w:rsid w:val="0040627F"/>
    <w:rsid w:val="00406D61"/>
    <w:rsid w:val="00407055"/>
    <w:rsid w:val="00407403"/>
    <w:rsid w:val="004102B0"/>
    <w:rsid w:val="004108DC"/>
    <w:rsid w:val="0041295F"/>
    <w:rsid w:val="004131EC"/>
    <w:rsid w:val="004142C1"/>
    <w:rsid w:val="004143F3"/>
    <w:rsid w:val="00414A64"/>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581E"/>
    <w:rsid w:val="004359DB"/>
    <w:rsid w:val="00437174"/>
    <w:rsid w:val="00437CDA"/>
    <w:rsid w:val="00441028"/>
    <w:rsid w:val="00441195"/>
    <w:rsid w:val="00442B03"/>
    <w:rsid w:val="00442B55"/>
    <w:rsid w:val="004433AD"/>
    <w:rsid w:val="004436AA"/>
    <w:rsid w:val="004452CD"/>
    <w:rsid w:val="00445D92"/>
    <w:rsid w:val="004475CF"/>
    <w:rsid w:val="00450402"/>
    <w:rsid w:val="00451246"/>
    <w:rsid w:val="004517D6"/>
    <w:rsid w:val="00452841"/>
    <w:rsid w:val="00453537"/>
    <w:rsid w:val="00453E77"/>
    <w:rsid w:val="00453EFC"/>
    <w:rsid w:val="00453F62"/>
    <w:rsid w:val="004552D7"/>
    <w:rsid w:val="00455AC0"/>
    <w:rsid w:val="00455EF4"/>
    <w:rsid w:val="00457A67"/>
    <w:rsid w:val="00460C3B"/>
    <w:rsid w:val="00461AAE"/>
    <w:rsid w:val="004639AD"/>
    <w:rsid w:val="00463C02"/>
    <w:rsid w:val="00464353"/>
    <w:rsid w:val="00464867"/>
    <w:rsid w:val="00464E2C"/>
    <w:rsid w:val="00465A8A"/>
    <w:rsid w:val="00466D59"/>
    <w:rsid w:val="00466F9B"/>
    <w:rsid w:val="004678C6"/>
    <w:rsid w:val="004710B7"/>
    <w:rsid w:val="004714FC"/>
    <w:rsid w:val="00471FD2"/>
    <w:rsid w:val="004748CD"/>
    <w:rsid w:val="00476041"/>
    <w:rsid w:val="00476546"/>
    <w:rsid w:val="00476A36"/>
    <w:rsid w:val="00480CC8"/>
    <w:rsid w:val="00480D30"/>
    <w:rsid w:val="00482424"/>
    <w:rsid w:val="0048485A"/>
    <w:rsid w:val="004855A0"/>
    <w:rsid w:val="00486156"/>
    <w:rsid w:val="00486D93"/>
    <w:rsid w:val="004875E4"/>
    <w:rsid w:val="004906BE"/>
    <w:rsid w:val="00490C48"/>
    <w:rsid w:val="00491015"/>
    <w:rsid w:val="004918B1"/>
    <w:rsid w:val="0049193A"/>
    <w:rsid w:val="00491C6B"/>
    <w:rsid w:val="00492077"/>
    <w:rsid w:val="004927C4"/>
    <w:rsid w:val="00492CD2"/>
    <w:rsid w:val="00492E66"/>
    <w:rsid w:val="004938CD"/>
    <w:rsid w:val="004951C1"/>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5868"/>
    <w:rsid w:val="004A619D"/>
    <w:rsid w:val="004A7DAE"/>
    <w:rsid w:val="004B0ACE"/>
    <w:rsid w:val="004B248B"/>
    <w:rsid w:val="004B3886"/>
    <w:rsid w:val="004B43E7"/>
    <w:rsid w:val="004B44EC"/>
    <w:rsid w:val="004B4817"/>
    <w:rsid w:val="004C0140"/>
    <w:rsid w:val="004C0313"/>
    <w:rsid w:val="004C0867"/>
    <w:rsid w:val="004C0932"/>
    <w:rsid w:val="004C1646"/>
    <w:rsid w:val="004C1795"/>
    <w:rsid w:val="004C1C42"/>
    <w:rsid w:val="004C1FCF"/>
    <w:rsid w:val="004C368D"/>
    <w:rsid w:val="004C37F5"/>
    <w:rsid w:val="004C4D0B"/>
    <w:rsid w:val="004C6F6D"/>
    <w:rsid w:val="004D033A"/>
    <w:rsid w:val="004D0CF5"/>
    <w:rsid w:val="004D19FC"/>
    <w:rsid w:val="004D2CBD"/>
    <w:rsid w:val="004D5A91"/>
    <w:rsid w:val="004D5BB6"/>
    <w:rsid w:val="004D61B0"/>
    <w:rsid w:val="004D6A7F"/>
    <w:rsid w:val="004E0184"/>
    <w:rsid w:val="004E0B0A"/>
    <w:rsid w:val="004E17E8"/>
    <w:rsid w:val="004E1DDF"/>
    <w:rsid w:val="004E2D3D"/>
    <w:rsid w:val="004E31D8"/>
    <w:rsid w:val="004E4327"/>
    <w:rsid w:val="004E43BF"/>
    <w:rsid w:val="004E5976"/>
    <w:rsid w:val="004E5FEB"/>
    <w:rsid w:val="004E6E7A"/>
    <w:rsid w:val="004E75D4"/>
    <w:rsid w:val="004F107A"/>
    <w:rsid w:val="004F1300"/>
    <w:rsid w:val="004F15AC"/>
    <w:rsid w:val="004F1B41"/>
    <w:rsid w:val="004F264D"/>
    <w:rsid w:val="004F2FAF"/>
    <w:rsid w:val="004F3523"/>
    <w:rsid w:val="004F38FB"/>
    <w:rsid w:val="004F3D4A"/>
    <w:rsid w:val="004F4C5B"/>
    <w:rsid w:val="004F75B8"/>
    <w:rsid w:val="004F76F0"/>
    <w:rsid w:val="00500467"/>
    <w:rsid w:val="00501068"/>
    <w:rsid w:val="0050156B"/>
    <w:rsid w:val="00501C36"/>
    <w:rsid w:val="00502558"/>
    <w:rsid w:val="00502B43"/>
    <w:rsid w:val="00503D13"/>
    <w:rsid w:val="00506048"/>
    <w:rsid w:val="00506697"/>
    <w:rsid w:val="0050723E"/>
    <w:rsid w:val="00510BA3"/>
    <w:rsid w:val="00511003"/>
    <w:rsid w:val="005111CD"/>
    <w:rsid w:val="00511BDD"/>
    <w:rsid w:val="00512453"/>
    <w:rsid w:val="00512583"/>
    <w:rsid w:val="0051282F"/>
    <w:rsid w:val="00513414"/>
    <w:rsid w:val="005135CE"/>
    <w:rsid w:val="0051430B"/>
    <w:rsid w:val="005158AD"/>
    <w:rsid w:val="00517162"/>
    <w:rsid w:val="00517A79"/>
    <w:rsid w:val="00517B97"/>
    <w:rsid w:val="00520403"/>
    <w:rsid w:val="0052054C"/>
    <w:rsid w:val="00520830"/>
    <w:rsid w:val="00520B72"/>
    <w:rsid w:val="00521250"/>
    <w:rsid w:val="00521495"/>
    <w:rsid w:val="005224BF"/>
    <w:rsid w:val="0052269A"/>
    <w:rsid w:val="00523E02"/>
    <w:rsid w:val="00523F16"/>
    <w:rsid w:val="005242BA"/>
    <w:rsid w:val="00524DAB"/>
    <w:rsid w:val="00525943"/>
    <w:rsid w:val="005259E8"/>
    <w:rsid w:val="00526928"/>
    <w:rsid w:val="00527787"/>
    <w:rsid w:val="005277BC"/>
    <w:rsid w:val="005304C8"/>
    <w:rsid w:val="00530D23"/>
    <w:rsid w:val="0053262C"/>
    <w:rsid w:val="00532CF2"/>
    <w:rsid w:val="0053412C"/>
    <w:rsid w:val="00534248"/>
    <w:rsid w:val="00534416"/>
    <w:rsid w:val="00534B4C"/>
    <w:rsid w:val="00534B77"/>
    <w:rsid w:val="00535C7E"/>
    <w:rsid w:val="00535D28"/>
    <w:rsid w:val="00535DC6"/>
    <w:rsid w:val="00537D22"/>
    <w:rsid w:val="0054009F"/>
    <w:rsid w:val="0054218F"/>
    <w:rsid w:val="00544033"/>
    <w:rsid w:val="0054403B"/>
    <w:rsid w:val="00544300"/>
    <w:rsid w:val="00544899"/>
    <w:rsid w:val="00545737"/>
    <w:rsid w:val="0054620D"/>
    <w:rsid w:val="0054745E"/>
    <w:rsid w:val="00550802"/>
    <w:rsid w:val="00551817"/>
    <w:rsid w:val="0055197D"/>
    <w:rsid w:val="00552570"/>
    <w:rsid w:val="005532FE"/>
    <w:rsid w:val="0055334A"/>
    <w:rsid w:val="00553BF0"/>
    <w:rsid w:val="00553DBD"/>
    <w:rsid w:val="00555308"/>
    <w:rsid w:val="00557045"/>
    <w:rsid w:val="00557246"/>
    <w:rsid w:val="005579F8"/>
    <w:rsid w:val="00557E0C"/>
    <w:rsid w:val="005604BA"/>
    <w:rsid w:val="0056165C"/>
    <w:rsid w:val="005623BF"/>
    <w:rsid w:val="005624ED"/>
    <w:rsid w:val="005632D8"/>
    <w:rsid w:val="00564C62"/>
    <w:rsid w:val="00564DF1"/>
    <w:rsid w:val="00567AC9"/>
    <w:rsid w:val="005716C1"/>
    <w:rsid w:val="00571845"/>
    <w:rsid w:val="00572707"/>
    <w:rsid w:val="00572E54"/>
    <w:rsid w:val="0057327E"/>
    <w:rsid w:val="00573821"/>
    <w:rsid w:val="00574D1A"/>
    <w:rsid w:val="00577D3F"/>
    <w:rsid w:val="0058001F"/>
    <w:rsid w:val="0058055F"/>
    <w:rsid w:val="0058223D"/>
    <w:rsid w:val="005822FE"/>
    <w:rsid w:val="00583750"/>
    <w:rsid w:val="00583D45"/>
    <w:rsid w:val="00583F8E"/>
    <w:rsid w:val="005842A6"/>
    <w:rsid w:val="00584325"/>
    <w:rsid w:val="0058635E"/>
    <w:rsid w:val="00587034"/>
    <w:rsid w:val="00587FEF"/>
    <w:rsid w:val="0059126E"/>
    <w:rsid w:val="00591C33"/>
    <w:rsid w:val="00591E81"/>
    <w:rsid w:val="005924E5"/>
    <w:rsid w:val="00592DF7"/>
    <w:rsid w:val="00592E1B"/>
    <w:rsid w:val="00593911"/>
    <w:rsid w:val="00594AAA"/>
    <w:rsid w:val="00594E1F"/>
    <w:rsid w:val="00595790"/>
    <w:rsid w:val="00595B51"/>
    <w:rsid w:val="00596607"/>
    <w:rsid w:val="0059733A"/>
    <w:rsid w:val="00597588"/>
    <w:rsid w:val="00597624"/>
    <w:rsid w:val="00597881"/>
    <w:rsid w:val="005A2649"/>
    <w:rsid w:val="005A2F68"/>
    <w:rsid w:val="005A38E6"/>
    <w:rsid w:val="005A44B5"/>
    <w:rsid w:val="005A4513"/>
    <w:rsid w:val="005A4630"/>
    <w:rsid w:val="005A4714"/>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EDB"/>
    <w:rsid w:val="005C315B"/>
    <w:rsid w:val="005C3763"/>
    <w:rsid w:val="005C37BA"/>
    <w:rsid w:val="005C3CC7"/>
    <w:rsid w:val="005C585A"/>
    <w:rsid w:val="005C7680"/>
    <w:rsid w:val="005D0841"/>
    <w:rsid w:val="005D11BE"/>
    <w:rsid w:val="005D195A"/>
    <w:rsid w:val="005D1D60"/>
    <w:rsid w:val="005D202B"/>
    <w:rsid w:val="005D2418"/>
    <w:rsid w:val="005D2AC3"/>
    <w:rsid w:val="005D3AD3"/>
    <w:rsid w:val="005D4023"/>
    <w:rsid w:val="005D48FB"/>
    <w:rsid w:val="005D4C93"/>
    <w:rsid w:val="005D6C54"/>
    <w:rsid w:val="005E345A"/>
    <w:rsid w:val="005E3700"/>
    <w:rsid w:val="005E37A8"/>
    <w:rsid w:val="005E4944"/>
    <w:rsid w:val="005E5C46"/>
    <w:rsid w:val="005E5E12"/>
    <w:rsid w:val="005E6248"/>
    <w:rsid w:val="005E6DAC"/>
    <w:rsid w:val="005F1F5A"/>
    <w:rsid w:val="005F2A4B"/>
    <w:rsid w:val="005F2E39"/>
    <w:rsid w:val="005F48E9"/>
    <w:rsid w:val="005F5F68"/>
    <w:rsid w:val="005F69D2"/>
    <w:rsid w:val="005F7B45"/>
    <w:rsid w:val="0060109C"/>
    <w:rsid w:val="00601C09"/>
    <w:rsid w:val="00602264"/>
    <w:rsid w:val="00602898"/>
    <w:rsid w:val="006029D8"/>
    <w:rsid w:val="00603548"/>
    <w:rsid w:val="00603612"/>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48"/>
    <w:rsid w:val="00613CBB"/>
    <w:rsid w:val="00615C6E"/>
    <w:rsid w:val="0061673A"/>
    <w:rsid w:val="006171E3"/>
    <w:rsid w:val="00617411"/>
    <w:rsid w:val="00620033"/>
    <w:rsid w:val="0062275D"/>
    <w:rsid w:val="00622F0C"/>
    <w:rsid w:val="00625370"/>
    <w:rsid w:val="006253FF"/>
    <w:rsid w:val="00626268"/>
    <w:rsid w:val="00626B4F"/>
    <w:rsid w:val="006323DB"/>
    <w:rsid w:val="0063575D"/>
    <w:rsid w:val="00635E8B"/>
    <w:rsid w:val="00637244"/>
    <w:rsid w:val="00637DF0"/>
    <w:rsid w:val="00640E4A"/>
    <w:rsid w:val="006416B1"/>
    <w:rsid w:val="00645360"/>
    <w:rsid w:val="00646D7B"/>
    <w:rsid w:val="00646E26"/>
    <w:rsid w:val="0065068C"/>
    <w:rsid w:val="00651083"/>
    <w:rsid w:val="00651302"/>
    <w:rsid w:val="00652CFA"/>
    <w:rsid w:val="00653895"/>
    <w:rsid w:val="00653F52"/>
    <w:rsid w:val="00654036"/>
    <w:rsid w:val="006544BC"/>
    <w:rsid w:val="006560D2"/>
    <w:rsid w:val="00656393"/>
    <w:rsid w:val="00657D89"/>
    <w:rsid w:val="00660F26"/>
    <w:rsid w:val="006622BE"/>
    <w:rsid w:val="0066445B"/>
    <w:rsid w:val="00664C5F"/>
    <w:rsid w:val="00665793"/>
    <w:rsid w:val="00665A7A"/>
    <w:rsid w:val="00665B50"/>
    <w:rsid w:val="00665FC5"/>
    <w:rsid w:val="00666A5E"/>
    <w:rsid w:val="00670C9E"/>
    <w:rsid w:val="00670D9F"/>
    <w:rsid w:val="00671E17"/>
    <w:rsid w:val="00671F7E"/>
    <w:rsid w:val="0067213F"/>
    <w:rsid w:val="0067309B"/>
    <w:rsid w:val="00674168"/>
    <w:rsid w:val="00675F20"/>
    <w:rsid w:val="00676423"/>
    <w:rsid w:val="00676EF2"/>
    <w:rsid w:val="006807F0"/>
    <w:rsid w:val="00680B92"/>
    <w:rsid w:val="006816EA"/>
    <w:rsid w:val="00684E39"/>
    <w:rsid w:val="00686047"/>
    <w:rsid w:val="006908DF"/>
    <w:rsid w:val="00690D15"/>
    <w:rsid w:val="006914AE"/>
    <w:rsid w:val="006934C3"/>
    <w:rsid w:val="00694003"/>
    <w:rsid w:val="00694E49"/>
    <w:rsid w:val="00695144"/>
    <w:rsid w:val="00696A50"/>
    <w:rsid w:val="00696B00"/>
    <w:rsid w:val="00697404"/>
    <w:rsid w:val="006A089A"/>
    <w:rsid w:val="006A12C7"/>
    <w:rsid w:val="006A1491"/>
    <w:rsid w:val="006A2C07"/>
    <w:rsid w:val="006A35FC"/>
    <w:rsid w:val="006A3ABC"/>
    <w:rsid w:val="006A3D2E"/>
    <w:rsid w:val="006A5C7C"/>
    <w:rsid w:val="006A5CF8"/>
    <w:rsid w:val="006A7839"/>
    <w:rsid w:val="006B0C94"/>
    <w:rsid w:val="006B0D0E"/>
    <w:rsid w:val="006B167D"/>
    <w:rsid w:val="006B1989"/>
    <w:rsid w:val="006B1F62"/>
    <w:rsid w:val="006B2631"/>
    <w:rsid w:val="006B3737"/>
    <w:rsid w:val="006B3A15"/>
    <w:rsid w:val="006B3CDC"/>
    <w:rsid w:val="006B468C"/>
    <w:rsid w:val="006B4EAC"/>
    <w:rsid w:val="006B6AFA"/>
    <w:rsid w:val="006B7934"/>
    <w:rsid w:val="006C13FD"/>
    <w:rsid w:val="006C27C3"/>
    <w:rsid w:val="006C3A33"/>
    <w:rsid w:val="006C3FE1"/>
    <w:rsid w:val="006C4678"/>
    <w:rsid w:val="006C4CF9"/>
    <w:rsid w:val="006C6EDB"/>
    <w:rsid w:val="006C79BB"/>
    <w:rsid w:val="006D0CF9"/>
    <w:rsid w:val="006D2851"/>
    <w:rsid w:val="006D29A7"/>
    <w:rsid w:val="006D2BE3"/>
    <w:rsid w:val="006D3729"/>
    <w:rsid w:val="006D49B3"/>
    <w:rsid w:val="006D604A"/>
    <w:rsid w:val="006D660C"/>
    <w:rsid w:val="006D6F93"/>
    <w:rsid w:val="006D77A4"/>
    <w:rsid w:val="006E05A8"/>
    <w:rsid w:val="006E0602"/>
    <w:rsid w:val="006E0800"/>
    <w:rsid w:val="006E2818"/>
    <w:rsid w:val="006E3E60"/>
    <w:rsid w:val="006E42EC"/>
    <w:rsid w:val="006E5D2D"/>
    <w:rsid w:val="006E6377"/>
    <w:rsid w:val="006E641F"/>
    <w:rsid w:val="006E7694"/>
    <w:rsid w:val="006E7DA6"/>
    <w:rsid w:val="006E7FF6"/>
    <w:rsid w:val="006F0129"/>
    <w:rsid w:val="006F1108"/>
    <w:rsid w:val="006F1F74"/>
    <w:rsid w:val="006F2B5D"/>
    <w:rsid w:val="006F4968"/>
    <w:rsid w:val="006F4EE0"/>
    <w:rsid w:val="006F50D9"/>
    <w:rsid w:val="006F6426"/>
    <w:rsid w:val="0070068E"/>
    <w:rsid w:val="00700986"/>
    <w:rsid w:val="00700C10"/>
    <w:rsid w:val="00701E38"/>
    <w:rsid w:val="007028A9"/>
    <w:rsid w:val="0070514A"/>
    <w:rsid w:val="00706C60"/>
    <w:rsid w:val="00706ED9"/>
    <w:rsid w:val="0070744D"/>
    <w:rsid w:val="00707565"/>
    <w:rsid w:val="00707A83"/>
    <w:rsid w:val="00710F12"/>
    <w:rsid w:val="00712F06"/>
    <w:rsid w:val="00714386"/>
    <w:rsid w:val="007152A4"/>
    <w:rsid w:val="007155FC"/>
    <w:rsid w:val="00717725"/>
    <w:rsid w:val="007178EC"/>
    <w:rsid w:val="00717E7A"/>
    <w:rsid w:val="00720006"/>
    <w:rsid w:val="007203A0"/>
    <w:rsid w:val="007214BF"/>
    <w:rsid w:val="007224AF"/>
    <w:rsid w:val="00722B13"/>
    <w:rsid w:val="00722C48"/>
    <w:rsid w:val="007245CB"/>
    <w:rsid w:val="007256F7"/>
    <w:rsid w:val="007267CC"/>
    <w:rsid w:val="007279B3"/>
    <w:rsid w:val="00730311"/>
    <w:rsid w:val="0073066C"/>
    <w:rsid w:val="007320C9"/>
    <w:rsid w:val="00733F1E"/>
    <w:rsid w:val="00736E53"/>
    <w:rsid w:val="00737914"/>
    <w:rsid w:val="00737DEE"/>
    <w:rsid w:val="00737E3A"/>
    <w:rsid w:val="00741240"/>
    <w:rsid w:val="00743AC0"/>
    <w:rsid w:val="007441B8"/>
    <w:rsid w:val="00744DC9"/>
    <w:rsid w:val="00746A18"/>
    <w:rsid w:val="00747060"/>
    <w:rsid w:val="00747306"/>
    <w:rsid w:val="00747674"/>
    <w:rsid w:val="007477C0"/>
    <w:rsid w:val="00747B26"/>
    <w:rsid w:val="00750459"/>
    <w:rsid w:val="0075058D"/>
    <w:rsid w:val="00751049"/>
    <w:rsid w:val="007512E6"/>
    <w:rsid w:val="00751645"/>
    <w:rsid w:val="00751815"/>
    <w:rsid w:val="00751F59"/>
    <w:rsid w:val="00752E32"/>
    <w:rsid w:val="00753B54"/>
    <w:rsid w:val="00754A60"/>
    <w:rsid w:val="00755B4E"/>
    <w:rsid w:val="00755EFE"/>
    <w:rsid w:val="0075793C"/>
    <w:rsid w:val="00757E26"/>
    <w:rsid w:val="00760012"/>
    <w:rsid w:val="0076055F"/>
    <w:rsid w:val="007607C6"/>
    <w:rsid w:val="00760D2E"/>
    <w:rsid w:val="007610F4"/>
    <w:rsid w:val="007615E3"/>
    <w:rsid w:val="00761876"/>
    <w:rsid w:val="00762BB3"/>
    <w:rsid w:val="00762F10"/>
    <w:rsid w:val="00763925"/>
    <w:rsid w:val="0076431C"/>
    <w:rsid w:val="0076581F"/>
    <w:rsid w:val="00766A36"/>
    <w:rsid w:val="00767028"/>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90516"/>
    <w:rsid w:val="0079092D"/>
    <w:rsid w:val="00790C60"/>
    <w:rsid w:val="00791684"/>
    <w:rsid w:val="00794E6D"/>
    <w:rsid w:val="0079582B"/>
    <w:rsid w:val="00795995"/>
    <w:rsid w:val="0079748A"/>
    <w:rsid w:val="00797720"/>
    <w:rsid w:val="0079793D"/>
    <w:rsid w:val="00797EB2"/>
    <w:rsid w:val="007A0C9E"/>
    <w:rsid w:val="007A102A"/>
    <w:rsid w:val="007A1BD6"/>
    <w:rsid w:val="007A2076"/>
    <w:rsid w:val="007A239B"/>
    <w:rsid w:val="007A2BC8"/>
    <w:rsid w:val="007A4B6D"/>
    <w:rsid w:val="007B0396"/>
    <w:rsid w:val="007B1A28"/>
    <w:rsid w:val="007B1AE7"/>
    <w:rsid w:val="007B4083"/>
    <w:rsid w:val="007B48DA"/>
    <w:rsid w:val="007B6464"/>
    <w:rsid w:val="007B6EED"/>
    <w:rsid w:val="007C0282"/>
    <w:rsid w:val="007C05FC"/>
    <w:rsid w:val="007C0720"/>
    <w:rsid w:val="007C183A"/>
    <w:rsid w:val="007C453D"/>
    <w:rsid w:val="007C5D0A"/>
    <w:rsid w:val="007D0631"/>
    <w:rsid w:val="007D363A"/>
    <w:rsid w:val="007D4984"/>
    <w:rsid w:val="007D59A6"/>
    <w:rsid w:val="007D715A"/>
    <w:rsid w:val="007D71FE"/>
    <w:rsid w:val="007D7F81"/>
    <w:rsid w:val="007E0BF0"/>
    <w:rsid w:val="007E27EC"/>
    <w:rsid w:val="007E568E"/>
    <w:rsid w:val="007E636F"/>
    <w:rsid w:val="007E6396"/>
    <w:rsid w:val="007E6992"/>
    <w:rsid w:val="007E6D27"/>
    <w:rsid w:val="007E6F62"/>
    <w:rsid w:val="007E735B"/>
    <w:rsid w:val="007E7CEF"/>
    <w:rsid w:val="007E7E38"/>
    <w:rsid w:val="007E7F16"/>
    <w:rsid w:val="007F013E"/>
    <w:rsid w:val="007F079B"/>
    <w:rsid w:val="007F13CB"/>
    <w:rsid w:val="007F1DF4"/>
    <w:rsid w:val="007F2BD5"/>
    <w:rsid w:val="007F2FB3"/>
    <w:rsid w:val="007F4549"/>
    <w:rsid w:val="007F4CA5"/>
    <w:rsid w:val="007F57C6"/>
    <w:rsid w:val="007F5BD1"/>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7290"/>
    <w:rsid w:val="008112C1"/>
    <w:rsid w:val="00811E36"/>
    <w:rsid w:val="00812A2F"/>
    <w:rsid w:val="00812A90"/>
    <w:rsid w:val="00814B06"/>
    <w:rsid w:val="00821BC5"/>
    <w:rsid w:val="00821D5F"/>
    <w:rsid w:val="00823B79"/>
    <w:rsid w:val="00824B45"/>
    <w:rsid w:val="00825941"/>
    <w:rsid w:val="00826BA9"/>
    <w:rsid w:val="0082724F"/>
    <w:rsid w:val="008274BA"/>
    <w:rsid w:val="00831124"/>
    <w:rsid w:val="00831451"/>
    <w:rsid w:val="008314DD"/>
    <w:rsid w:val="0083178A"/>
    <w:rsid w:val="00832AE6"/>
    <w:rsid w:val="008334C2"/>
    <w:rsid w:val="008353FE"/>
    <w:rsid w:val="00835746"/>
    <w:rsid w:val="0083610B"/>
    <w:rsid w:val="0084009C"/>
    <w:rsid w:val="0084226A"/>
    <w:rsid w:val="008432E2"/>
    <w:rsid w:val="0084513A"/>
    <w:rsid w:val="008454F0"/>
    <w:rsid w:val="00847491"/>
    <w:rsid w:val="00847AEB"/>
    <w:rsid w:val="00847B44"/>
    <w:rsid w:val="00847CA7"/>
    <w:rsid w:val="00850A22"/>
    <w:rsid w:val="00851674"/>
    <w:rsid w:val="0085313E"/>
    <w:rsid w:val="008539BF"/>
    <w:rsid w:val="00853EB9"/>
    <w:rsid w:val="0085511E"/>
    <w:rsid w:val="0085525B"/>
    <w:rsid w:val="00855366"/>
    <w:rsid w:val="008561B5"/>
    <w:rsid w:val="0086014A"/>
    <w:rsid w:val="00861ABF"/>
    <w:rsid w:val="00862339"/>
    <w:rsid w:val="00863265"/>
    <w:rsid w:val="00864C31"/>
    <w:rsid w:val="00870579"/>
    <w:rsid w:val="008705F3"/>
    <w:rsid w:val="00870894"/>
    <w:rsid w:val="008718E5"/>
    <w:rsid w:val="00871D05"/>
    <w:rsid w:val="008744C5"/>
    <w:rsid w:val="00875229"/>
    <w:rsid w:val="00875A72"/>
    <w:rsid w:val="008761A8"/>
    <w:rsid w:val="00877D77"/>
    <w:rsid w:val="008815E1"/>
    <w:rsid w:val="008825F4"/>
    <w:rsid w:val="0088307E"/>
    <w:rsid w:val="00884AB4"/>
    <w:rsid w:val="00885DAD"/>
    <w:rsid w:val="00885FB1"/>
    <w:rsid w:val="008863EB"/>
    <w:rsid w:val="008900FD"/>
    <w:rsid w:val="00890421"/>
    <w:rsid w:val="0089043E"/>
    <w:rsid w:val="008922D3"/>
    <w:rsid w:val="00892698"/>
    <w:rsid w:val="00893EB2"/>
    <w:rsid w:val="008940F7"/>
    <w:rsid w:val="00894461"/>
    <w:rsid w:val="00895FD7"/>
    <w:rsid w:val="008974DE"/>
    <w:rsid w:val="0089753F"/>
    <w:rsid w:val="008A010C"/>
    <w:rsid w:val="008A0771"/>
    <w:rsid w:val="008A18B2"/>
    <w:rsid w:val="008A1AF9"/>
    <w:rsid w:val="008A2E21"/>
    <w:rsid w:val="008A34DB"/>
    <w:rsid w:val="008A4010"/>
    <w:rsid w:val="008A405F"/>
    <w:rsid w:val="008A444C"/>
    <w:rsid w:val="008A5A05"/>
    <w:rsid w:val="008A5CD2"/>
    <w:rsid w:val="008A6130"/>
    <w:rsid w:val="008A650B"/>
    <w:rsid w:val="008A6CA5"/>
    <w:rsid w:val="008B07C1"/>
    <w:rsid w:val="008B0BAD"/>
    <w:rsid w:val="008B21BE"/>
    <w:rsid w:val="008B5047"/>
    <w:rsid w:val="008B6764"/>
    <w:rsid w:val="008B7895"/>
    <w:rsid w:val="008B7A19"/>
    <w:rsid w:val="008C119E"/>
    <w:rsid w:val="008C11EE"/>
    <w:rsid w:val="008C138D"/>
    <w:rsid w:val="008C180E"/>
    <w:rsid w:val="008C2492"/>
    <w:rsid w:val="008C2578"/>
    <w:rsid w:val="008C2AD3"/>
    <w:rsid w:val="008C3B2B"/>
    <w:rsid w:val="008C3F33"/>
    <w:rsid w:val="008C432F"/>
    <w:rsid w:val="008C51FC"/>
    <w:rsid w:val="008C5560"/>
    <w:rsid w:val="008C5591"/>
    <w:rsid w:val="008C563E"/>
    <w:rsid w:val="008C5787"/>
    <w:rsid w:val="008C6462"/>
    <w:rsid w:val="008C7276"/>
    <w:rsid w:val="008D0294"/>
    <w:rsid w:val="008D395C"/>
    <w:rsid w:val="008D3E94"/>
    <w:rsid w:val="008D433F"/>
    <w:rsid w:val="008D4AED"/>
    <w:rsid w:val="008D5C33"/>
    <w:rsid w:val="008D7225"/>
    <w:rsid w:val="008E04C9"/>
    <w:rsid w:val="008E0A14"/>
    <w:rsid w:val="008E10A8"/>
    <w:rsid w:val="008E1654"/>
    <w:rsid w:val="008E215B"/>
    <w:rsid w:val="008E2958"/>
    <w:rsid w:val="008E3209"/>
    <w:rsid w:val="008E3C5C"/>
    <w:rsid w:val="008E4722"/>
    <w:rsid w:val="008E4D86"/>
    <w:rsid w:val="008E567E"/>
    <w:rsid w:val="008E5C07"/>
    <w:rsid w:val="008F09BF"/>
    <w:rsid w:val="008F3B2B"/>
    <w:rsid w:val="008F4F41"/>
    <w:rsid w:val="008F5937"/>
    <w:rsid w:val="008F61B1"/>
    <w:rsid w:val="008F74E2"/>
    <w:rsid w:val="009017AF"/>
    <w:rsid w:val="00901F31"/>
    <w:rsid w:val="00902AF8"/>
    <w:rsid w:val="00903A5B"/>
    <w:rsid w:val="00903AB8"/>
    <w:rsid w:val="00903BB3"/>
    <w:rsid w:val="00903CB6"/>
    <w:rsid w:val="00904953"/>
    <w:rsid w:val="009049DE"/>
    <w:rsid w:val="00906BA9"/>
    <w:rsid w:val="00907E0D"/>
    <w:rsid w:val="00910BB8"/>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646D"/>
    <w:rsid w:val="00936819"/>
    <w:rsid w:val="00936DAA"/>
    <w:rsid w:val="009374D6"/>
    <w:rsid w:val="009379A7"/>
    <w:rsid w:val="00940134"/>
    <w:rsid w:val="00940D9E"/>
    <w:rsid w:val="0094135B"/>
    <w:rsid w:val="00941E10"/>
    <w:rsid w:val="009429C7"/>
    <w:rsid w:val="0094390E"/>
    <w:rsid w:val="00944130"/>
    <w:rsid w:val="00945839"/>
    <w:rsid w:val="00946D8E"/>
    <w:rsid w:val="00950E19"/>
    <w:rsid w:val="009534A2"/>
    <w:rsid w:val="00953822"/>
    <w:rsid w:val="00954932"/>
    <w:rsid w:val="009557AD"/>
    <w:rsid w:val="009564E7"/>
    <w:rsid w:val="00956979"/>
    <w:rsid w:val="009627CE"/>
    <w:rsid w:val="00962A04"/>
    <w:rsid w:val="00962C5D"/>
    <w:rsid w:val="009630DC"/>
    <w:rsid w:val="00964312"/>
    <w:rsid w:val="009649BB"/>
    <w:rsid w:val="00965F52"/>
    <w:rsid w:val="00966535"/>
    <w:rsid w:val="00966811"/>
    <w:rsid w:val="00966F25"/>
    <w:rsid w:val="009677F8"/>
    <w:rsid w:val="009678ED"/>
    <w:rsid w:val="00971AA6"/>
    <w:rsid w:val="009725FF"/>
    <w:rsid w:val="009743B6"/>
    <w:rsid w:val="009746E2"/>
    <w:rsid w:val="00975F29"/>
    <w:rsid w:val="009760E2"/>
    <w:rsid w:val="0097696C"/>
    <w:rsid w:val="00977334"/>
    <w:rsid w:val="0097736B"/>
    <w:rsid w:val="009820BB"/>
    <w:rsid w:val="009822C4"/>
    <w:rsid w:val="009823AA"/>
    <w:rsid w:val="009824E3"/>
    <w:rsid w:val="009828DE"/>
    <w:rsid w:val="00982D45"/>
    <w:rsid w:val="00982D64"/>
    <w:rsid w:val="00983C01"/>
    <w:rsid w:val="00983E4A"/>
    <w:rsid w:val="00985817"/>
    <w:rsid w:val="00985BEF"/>
    <w:rsid w:val="0098645C"/>
    <w:rsid w:val="00987802"/>
    <w:rsid w:val="00987A7F"/>
    <w:rsid w:val="0099035D"/>
    <w:rsid w:val="009904D7"/>
    <w:rsid w:val="00991D4F"/>
    <w:rsid w:val="00992C4C"/>
    <w:rsid w:val="00992F8E"/>
    <w:rsid w:val="00993B6E"/>
    <w:rsid w:val="00995792"/>
    <w:rsid w:val="00996D67"/>
    <w:rsid w:val="009974F3"/>
    <w:rsid w:val="00997DEE"/>
    <w:rsid w:val="009A014B"/>
    <w:rsid w:val="009A0976"/>
    <w:rsid w:val="009A0990"/>
    <w:rsid w:val="009A0D24"/>
    <w:rsid w:val="009A4319"/>
    <w:rsid w:val="009A4524"/>
    <w:rsid w:val="009A4DD0"/>
    <w:rsid w:val="009A51AE"/>
    <w:rsid w:val="009A52BE"/>
    <w:rsid w:val="009A6162"/>
    <w:rsid w:val="009B0082"/>
    <w:rsid w:val="009B103B"/>
    <w:rsid w:val="009B1EB3"/>
    <w:rsid w:val="009B3C90"/>
    <w:rsid w:val="009B4329"/>
    <w:rsid w:val="009B449D"/>
    <w:rsid w:val="009B58E1"/>
    <w:rsid w:val="009B5B56"/>
    <w:rsid w:val="009B6938"/>
    <w:rsid w:val="009C047C"/>
    <w:rsid w:val="009C115B"/>
    <w:rsid w:val="009C3F2F"/>
    <w:rsid w:val="009C6124"/>
    <w:rsid w:val="009C7CAC"/>
    <w:rsid w:val="009C7D9F"/>
    <w:rsid w:val="009D0F4B"/>
    <w:rsid w:val="009D11E3"/>
    <w:rsid w:val="009D20BA"/>
    <w:rsid w:val="009D2A43"/>
    <w:rsid w:val="009D2B88"/>
    <w:rsid w:val="009D33F3"/>
    <w:rsid w:val="009D3692"/>
    <w:rsid w:val="009E06DB"/>
    <w:rsid w:val="009E0C1C"/>
    <w:rsid w:val="009E3860"/>
    <w:rsid w:val="009E3CD9"/>
    <w:rsid w:val="009E45B8"/>
    <w:rsid w:val="009E563D"/>
    <w:rsid w:val="009E7919"/>
    <w:rsid w:val="009F0323"/>
    <w:rsid w:val="009F1030"/>
    <w:rsid w:val="009F15D2"/>
    <w:rsid w:val="009F1C65"/>
    <w:rsid w:val="009F5482"/>
    <w:rsid w:val="009F55DE"/>
    <w:rsid w:val="009F5A19"/>
    <w:rsid w:val="009F5D4A"/>
    <w:rsid w:val="009F604C"/>
    <w:rsid w:val="009F628E"/>
    <w:rsid w:val="009F7838"/>
    <w:rsid w:val="009F79C4"/>
    <w:rsid w:val="009F7B46"/>
    <w:rsid w:val="009F7F9A"/>
    <w:rsid w:val="009F7FCB"/>
    <w:rsid w:val="00A035A5"/>
    <w:rsid w:val="00A043DB"/>
    <w:rsid w:val="00A04B6E"/>
    <w:rsid w:val="00A04E7B"/>
    <w:rsid w:val="00A05313"/>
    <w:rsid w:val="00A05932"/>
    <w:rsid w:val="00A067A1"/>
    <w:rsid w:val="00A12251"/>
    <w:rsid w:val="00A12913"/>
    <w:rsid w:val="00A14BA0"/>
    <w:rsid w:val="00A14BD6"/>
    <w:rsid w:val="00A14D4B"/>
    <w:rsid w:val="00A15AC7"/>
    <w:rsid w:val="00A16576"/>
    <w:rsid w:val="00A17624"/>
    <w:rsid w:val="00A2004F"/>
    <w:rsid w:val="00A229B7"/>
    <w:rsid w:val="00A22D88"/>
    <w:rsid w:val="00A246C4"/>
    <w:rsid w:val="00A2711B"/>
    <w:rsid w:val="00A27E3A"/>
    <w:rsid w:val="00A30B20"/>
    <w:rsid w:val="00A30CD6"/>
    <w:rsid w:val="00A318C7"/>
    <w:rsid w:val="00A31FCA"/>
    <w:rsid w:val="00A32896"/>
    <w:rsid w:val="00A33B32"/>
    <w:rsid w:val="00A3437C"/>
    <w:rsid w:val="00A35DB3"/>
    <w:rsid w:val="00A35F51"/>
    <w:rsid w:val="00A36FEE"/>
    <w:rsid w:val="00A41212"/>
    <w:rsid w:val="00A4324A"/>
    <w:rsid w:val="00A439FB"/>
    <w:rsid w:val="00A448BA"/>
    <w:rsid w:val="00A44C20"/>
    <w:rsid w:val="00A463C2"/>
    <w:rsid w:val="00A46AEA"/>
    <w:rsid w:val="00A470F7"/>
    <w:rsid w:val="00A473DA"/>
    <w:rsid w:val="00A47491"/>
    <w:rsid w:val="00A47AC1"/>
    <w:rsid w:val="00A47BCC"/>
    <w:rsid w:val="00A502F7"/>
    <w:rsid w:val="00A5049E"/>
    <w:rsid w:val="00A50607"/>
    <w:rsid w:val="00A506FB"/>
    <w:rsid w:val="00A50E7D"/>
    <w:rsid w:val="00A50ED4"/>
    <w:rsid w:val="00A523A3"/>
    <w:rsid w:val="00A5354C"/>
    <w:rsid w:val="00A53DC5"/>
    <w:rsid w:val="00A546B0"/>
    <w:rsid w:val="00A54C2F"/>
    <w:rsid w:val="00A5557D"/>
    <w:rsid w:val="00A572EB"/>
    <w:rsid w:val="00A6379E"/>
    <w:rsid w:val="00A664B4"/>
    <w:rsid w:val="00A66F26"/>
    <w:rsid w:val="00A7038C"/>
    <w:rsid w:val="00A706A8"/>
    <w:rsid w:val="00A71134"/>
    <w:rsid w:val="00A71206"/>
    <w:rsid w:val="00A713F3"/>
    <w:rsid w:val="00A71806"/>
    <w:rsid w:val="00A71A06"/>
    <w:rsid w:val="00A71A81"/>
    <w:rsid w:val="00A71B4A"/>
    <w:rsid w:val="00A7228F"/>
    <w:rsid w:val="00A72781"/>
    <w:rsid w:val="00A7453E"/>
    <w:rsid w:val="00A74B88"/>
    <w:rsid w:val="00A75841"/>
    <w:rsid w:val="00A764BA"/>
    <w:rsid w:val="00A76FE2"/>
    <w:rsid w:val="00A776EB"/>
    <w:rsid w:val="00A77B88"/>
    <w:rsid w:val="00A80296"/>
    <w:rsid w:val="00A80D6C"/>
    <w:rsid w:val="00A80E36"/>
    <w:rsid w:val="00A81587"/>
    <w:rsid w:val="00A81789"/>
    <w:rsid w:val="00A82234"/>
    <w:rsid w:val="00A828A4"/>
    <w:rsid w:val="00A8299A"/>
    <w:rsid w:val="00A83393"/>
    <w:rsid w:val="00A83F48"/>
    <w:rsid w:val="00A841A9"/>
    <w:rsid w:val="00A84734"/>
    <w:rsid w:val="00A85D6E"/>
    <w:rsid w:val="00A86209"/>
    <w:rsid w:val="00A8668D"/>
    <w:rsid w:val="00A8754E"/>
    <w:rsid w:val="00A87569"/>
    <w:rsid w:val="00A87758"/>
    <w:rsid w:val="00A9087E"/>
    <w:rsid w:val="00A90A76"/>
    <w:rsid w:val="00A90C8A"/>
    <w:rsid w:val="00A90DDC"/>
    <w:rsid w:val="00A93901"/>
    <w:rsid w:val="00A943F2"/>
    <w:rsid w:val="00A952FF"/>
    <w:rsid w:val="00A95AC8"/>
    <w:rsid w:val="00AA0145"/>
    <w:rsid w:val="00AA0EFA"/>
    <w:rsid w:val="00AA1213"/>
    <w:rsid w:val="00AA2DD3"/>
    <w:rsid w:val="00AA59BE"/>
    <w:rsid w:val="00AA640D"/>
    <w:rsid w:val="00AA6599"/>
    <w:rsid w:val="00AA65A9"/>
    <w:rsid w:val="00AA6B64"/>
    <w:rsid w:val="00AA73C5"/>
    <w:rsid w:val="00AA7A87"/>
    <w:rsid w:val="00AA7C7E"/>
    <w:rsid w:val="00AB0259"/>
    <w:rsid w:val="00AB11EB"/>
    <w:rsid w:val="00AB1445"/>
    <w:rsid w:val="00AB1646"/>
    <w:rsid w:val="00AB1D77"/>
    <w:rsid w:val="00AB2245"/>
    <w:rsid w:val="00AB3499"/>
    <w:rsid w:val="00AB3B4A"/>
    <w:rsid w:val="00AB3C70"/>
    <w:rsid w:val="00AB415C"/>
    <w:rsid w:val="00AB46C4"/>
    <w:rsid w:val="00AB4977"/>
    <w:rsid w:val="00AB4D2C"/>
    <w:rsid w:val="00AB61D2"/>
    <w:rsid w:val="00AB6291"/>
    <w:rsid w:val="00AB7A2F"/>
    <w:rsid w:val="00AB7D85"/>
    <w:rsid w:val="00AC1D76"/>
    <w:rsid w:val="00AC2FFD"/>
    <w:rsid w:val="00AC3A64"/>
    <w:rsid w:val="00AC498F"/>
    <w:rsid w:val="00AC6DFB"/>
    <w:rsid w:val="00AD0896"/>
    <w:rsid w:val="00AD2074"/>
    <w:rsid w:val="00AD24B5"/>
    <w:rsid w:val="00AD2AA3"/>
    <w:rsid w:val="00AD31F2"/>
    <w:rsid w:val="00AD399D"/>
    <w:rsid w:val="00AD4583"/>
    <w:rsid w:val="00AD742E"/>
    <w:rsid w:val="00AE0706"/>
    <w:rsid w:val="00AE2DD9"/>
    <w:rsid w:val="00AE4370"/>
    <w:rsid w:val="00AE6176"/>
    <w:rsid w:val="00AE62D8"/>
    <w:rsid w:val="00AE67FB"/>
    <w:rsid w:val="00AE78D4"/>
    <w:rsid w:val="00AE7FA5"/>
    <w:rsid w:val="00AF0142"/>
    <w:rsid w:val="00AF05EF"/>
    <w:rsid w:val="00AF0858"/>
    <w:rsid w:val="00AF1502"/>
    <w:rsid w:val="00AF1D9D"/>
    <w:rsid w:val="00AF367E"/>
    <w:rsid w:val="00AF405F"/>
    <w:rsid w:val="00AF5606"/>
    <w:rsid w:val="00AF587F"/>
    <w:rsid w:val="00AF74BF"/>
    <w:rsid w:val="00AF758E"/>
    <w:rsid w:val="00B0097B"/>
    <w:rsid w:val="00B019CB"/>
    <w:rsid w:val="00B01F98"/>
    <w:rsid w:val="00B02A84"/>
    <w:rsid w:val="00B02CA4"/>
    <w:rsid w:val="00B051A1"/>
    <w:rsid w:val="00B060EE"/>
    <w:rsid w:val="00B070DB"/>
    <w:rsid w:val="00B10A26"/>
    <w:rsid w:val="00B10D58"/>
    <w:rsid w:val="00B117A9"/>
    <w:rsid w:val="00B149A3"/>
    <w:rsid w:val="00B14B16"/>
    <w:rsid w:val="00B17C0C"/>
    <w:rsid w:val="00B20351"/>
    <w:rsid w:val="00B20400"/>
    <w:rsid w:val="00B2101F"/>
    <w:rsid w:val="00B2190D"/>
    <w:rsid w:val="00B224B3"/>
    <w:rsid w:val="00B228FD"/>
    <w:rsid w:val="00B23AF1"/>
    <w:rsid w:val="00B23FBA"/>
    <w:rsid w:val="00B247C1"/>
    <w:rsid w:val="00B24CFF"/>
    <w:rsid w:val="00B25248"/>
    <w:rsid w:val="00B27335"/>
    <w:rsid w:val="00B313C6"/>
    <w:rsid w:val="00B3156F"/>
    <w:rsid w:val="00B316C0"/>
    <w:rsid w:val="00B31ABF"/>
    <w:rsid w:val="00B321C1"/>
    <w:rsid w:val="00B351C1"/>
    <w:rsid w:val="00B37885"/>
    <w:rsid w:val="00B37AC4"/>
    <w:rsid w:val="00B37D10"/>
    <w:rsid w:val="00B400E6"/>
    <w:rsid w:val="00B40A70"/>
    <w:rsid w:val="00B41FD0"/>
    <w:rsid w:val="00B42860"/>
    <w:rsid w:val="00B42B6E"/>
    <w:rsid w:val="00B4323A"/>
    <w:rsid w:val="00B44FCA"/>
    <w:rsid w:val="00B4509C"/>
    <w:rsid w:val="00B45117"/>
    <w:rsid w:val="00B45B39"/>
    <w:rsid w:val="00B46B9A"/>
    <w:rsid w:val="00B46C97"/>
    <w:rsid w:val="00B50288"/>
    <w:rsid w:val="00B5090F"/>
    <w:rsid w:val="00B50A70"/>
    <w:rsid w:val="00B54BD6"/>
    <w:rsid w:val="00B54D23"/>
    <w:rsid w:val="00B54F94"/>
    <w:rsid w:val="00B565AE"/>
    <w:rsid w:val="00B57017"/>
    <w:rsid w:val="00B57155"/>
    <w:rsid w:val="00B57775"/>
    <w:rsid w:val="00B602AA"/>
    <w:rsid w:val="00B617C2"/>
    <w:rsid w:val="00B61DC3"/>
    <w:rsid w:val="00B62918"/>
    <w:rsid w:val="00B62EA7"/>
    <w:rsid w:val="00B6306B"/>
    <w:rsid w:val="00B6358A"/>
    <w:rsid w:val="00B6591E"/>
    <w:rsid w:val="00B65B51"/>
    <w:rsid w:val="00B65DC6"/>
    <w:rsid w:val="00B65FAD"/>
    <w:rsid w:val="00B673CC"/>
    <w:rsid w:val="00B67C97"/>
    <w:rsid w:val="00B7103B"/>
    <w:rsid w:val="00B7178E"/>
    <w:rsid w:val="00B72EBB"/>
    <w:rsid w:val="00B731AB"/>
    <w:rsid w:val="00B737FE"/>
    <w:rsid w:val="00B767AA"/>
    <w:rsid w:val="00B76A77"/>
    <w:rsid w:val="00B7786C"/>
    <w:rsid w:val="00B802F8"/>
    <w:rsid w:val="00B80A92"/>
    <w:rsid w:val="00B815A5"/>
    <w:rsid w:val="00B81DBB"/>
    <w:rsid w:val="00B81DFB"/>
    <w:rsid w:val="00B82734"/>
    <w:rsid w:val="00B8273C"/>
    <w:rsid w:val="00B82FF9"/>
    <w:rsid w:val="00B83CD5"/>
    <w:rsid w:val="00B83D2F"/>
    <w:rsid w:val="00B8451B"/>
    <w:rsid w:val="00B8538C"/>
    <w:rsid w:val="00B85676"/>
    <w:rsid w:val="00B85896"/>
    <w:rsid w:val="00B859B3"/>
    <w:rsid w:val="00B86E53"/>
    <w:rsid w:val="00B87828"/>
    <w:rsid w:val="00B87BB1"/>
    <w:rsid w:val="00B90612"/>
    <w:rsid w:val="00B90D14"/>
    <w:rsid w:val="00B93273"/>
    <w:rsid w:val="00B948BE"/>
    <w:rsid w:val="00B94CE2"/>
    <w:rsid w:val="00BA0498"/>
    <w:rsid w:val="00BA0B99"/>
    <w:rsid w:val="00BA4B75"/>
    <w:rsid w:val="00BA53C3"/>
    <w:rsid w:val="00BA60DC"/>
    <w:rsid w:val="00BA6872"/>
    <w:rsid w:val="00BA6976"/>
    <w:rsid w:val="00BA6D16"/>
    <w:rsid w:val="00BA7DEA"/>
    <w:rsid w:val="00BB0F12"/>
    <w:rsid w:val="00BB29F6"/>
    <w:rsid w:val="00BB30F0"/>
    <w:rsid w:val="00BB37A8"/>
    <w:rsid w:val="00BB3854"/>
    <w:rsid w:val="00BB3A85"/>
    <w:rsid w:val="00BB45EB"/>
    <w:rsid w:val="00BB54E0"/>
    <w:rsid w:val="00BB5BFE"/>
    <w:rsid w:val="00BB5EF3"/>
    <w:rsid w:val="00BB67B5"/>
    <w:rsid w:val="00BB69A7"/>
    <w:rsid w:val="00BB6B5E"/>
    <w:rsid w:val="00BB708D"/>
    <w:rsid w:val="00BB785B"/>
    <w:rsid w:val="00BB7DD5"/>
    <w:rsid w:val="00BC706D"/>
    <w:rsid w:val="00BC7279"/>
    <w:rsid w:val="00BC76AF"/>
    <w:rsid w:val="00BD046B"/>
    <w:rsid w:val="00BD0E31"/>
    <w:rsid w:val="00BD0ECE"/>
    <w:rsid w:val="00BD0FD5"/>
    <w:rsid w:val="00BD1446"/>
    <w:rsid w:val="00BD20AF"/>
    <w:rsid w:val="00BD39BE"/>
    <w:rsid w:val="00BD3A35"/>
    <w:rsid w:val="00BD48E4"/>
    <w:rsid w:val="00BD670D"/>
    <w:rsid w:val="00BD6C2C"/>
    <w:rsid w:val="00BD7B7E"/>
    <w:rsid w:val="00BD7DD0"/>
    <w:rsid w:val="00BE0DAD"/>
    <w:rsid w:val="00BE2107"/>
    <w:rsid w:val="00BE279E"/>
    <w:rsid w:val="00BE27CA"/>
    <w:rsid w:val="00BE3005"/>
    <w:rsid w:val="00BE3581"/>
    <w:rsid w:val="00BE3786"/>
    <w:rsid w:val="00BE4CFA"/>
    <w:rsid w:val="00BE557E"/>
    <w:rsid w:val="00BE5AD5"/>
    <w:rsid w:val="00BE67A7"/>
    <w:rsid w:val="00BE7DED"/>
    <w:rsid w:val="00BF0BFC"/>
    <w:rsid w:val="00BF0D05"/>
    <w:rsid w:val="00BF0EFF"/>
    <w:rsid w:val="00BF24C5"/>
    <w:rsid w:val="00BF37AE"/>
    <w:rsid w:val="00BF382B"/>
    <w:rsid w:val="00BF5118"/>
    <w:rsid w:val="00BF5228"/>
    <w:rsid w:val="00BF59DF"/>
    <w:rsid w:val="00BF66D3"/>
    <w:rsid w:val="00BF6E8D"/>
    <w:rsid w:val="00C004CC"/>
    <w:rsid w:val="00C0257D"/>
    <w:rsid w:val="00C03D6D"/>
    <w:rsid w:val="00C06276"/>
    <w:rsid w:val="00C06B9E"/>
    <w:rsid w:val="00C07D29"/>
    <w:rsid w:val="00C108BC"/>
    <w:rsid w:val="00C11475"/>
    <w:rsid w:val="00C116D9"/>
    <w:rsid w:val="00C124EC"/>
    <w:rsid w:val="00C128FE"/>
    <w:rsid w:val="00C12EDE"/>
    <w:rsid w:val="00C13E3A"/>
    <w:rsid w:val="00C15AD1"/>
    <w:rsid w:val="00C166EB"/>
    <w:rsid w:val="00C169A2"/>
    <w:rsid w:val="00C17209"/>
    <w:rsid w:val="00C17E72"/>
    <w:rsid w:val="00C20C01"/>
    <w:rsid w:val="00C20F83"/>
    <w:rsid w:val="00C2211B"/>
    <w:rsid w:val="00C226C6"/>
    <w:rsid w:val="00C230A8"/>
    <w:rsid w:val="00C24020"/>
    <w:rsid w:val="00C24616"/>
    <w:rsid w:val="00C24973"/>
    <w:rsid w:val="00C25891"/>
    <w:rsid w:val="00C2590B"/>
    <w:rsid w:val="00C25AE9"/>
    <w:rsid w:val="00C265CF"/>
    <w:rsid w:val="00C269D1"/>
    <w:rsid w:val="00C31952"/>
    <w:rsid w:val="00C31FE6"/>
    <w:rsid w:val="00C32131"/>
    <w:rsid w:val="00C32673"/>
    <w:rsid w:val="00C32ABB"/>
    <w:rsid w:val="00C32C6B"/>
    <w:rsid w:val="00C32D87"/>
    <w:rsid w:val="00C330AE"/>
    <w:rsid w:val="00C3390D"/>
    <w:rsid w:val="00C35268"/>
    <w:rsid w:val="00C355B1"/>
    <w:rsid w:val="00C359EE"/>
    <w:rsid w:val="00C36899"/>
    <w:rsid w:val="00C36E6C"/>
    <w:rsid w:val="00C3745C"/>
    <w:rsid w:val="00C37CC4"/>
    <w:rsid w:val="00C401DA"/>
    <w:rsid w:val="00C411DB"/>
    <w:rsid w:val="00C41B36"/>
    <w:rsid w:val="00C42A8E"/>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F6A"/>
    <w:rsid w:val="00C572BF"/>
    <w:rsid w:val="00C57831"/>
    <w:rsid w:val="00C57CD2"/>
    <w:rsid w:val="00C603E8"/>
    <w:rsid w:val="00C60E0F"/>
    <w:rsid w:val="00C60E56"/>
    <w:rsid w:val="00C6103E"/>
    <w:rsid w:val="00C628C6"/>
    <w:rsid w:val="00C62C59"/>
    <w:rsid w:val="00C62D5E"/>
    <w:rsid w:val="00C63C60"/>
    <w:rsid w:val="00C63EB5"/>
    <w:rsid w:val="00C64890"/>
    <w:rsid w:val="00C649B9"/>
    <w:rsid w:val="00C64A16"/>
    <w:rsid w:val="00C65848"/>
    <w:rsid w:val="00C659C4"/>
    <w:rsid w:val="00C65E74"/>
    <w:rsid w:val="00C6715A"/>
    <w:rsid w:val="00C67C57"/>
    <w:rsid w:val="00C67E20"/>
    <w:rsid w:val="00C67EE1"/>
    <w:rsid w:val="00C67F23"/>
    <w:rsid w:val="00C702A9"/>
    <w:rsid w:val="00C72054"/>
    <w:rsid w:val="00C72083"/>
    <w:rsid w:val="00C72990"/>
    <w:rsid w:val="00C729AB"/>
    <w:rsid w:val="00C72FCA"/>
    <w:rsid w:val="00C72FE9"/>
    <w:rsid w:val="00C74F21"/>
    <w:rsid w:val="00C7593F"/>
    <w:rsid w:val="00C76B04"/>
    <w:rsid w:val="00C80609"/>
    <w:rsid w:val="00C80C05"/>
    <w:rsid w:val="00C81358"/>
    <w:rsid w:val="00C815CB"/>
    <w:rsid w:val="00C826F3"/>
    <w:rsid w:val="00C832BB"/>
    <w:rsid w:val="00C836BF"/>
    <w:rsid w:val="00C84490"/>
    <w:rsid w:val="00C8466C"/>
    <w:rsid w:val="00C84E84"/>
    <w:rsid w:val="00C84F5D"/>
    <w:rsid w:val="00C86224"/>
    <w:rsid w:val="00C86E8A"/>
    <w:rsid w:val="00C878B0"/>
    <w:rsid w:val="00C92250"/>
    <w:rsid w:val="00C92BE0"/>
    <w:rsid w:val="00C93561"/>
    <w:rsid w:val="00C936D4"/>
    <w:rsid w:val="00C944FB"/>
    <w:rsid w:val="00C94785"/>
    <w:rsid w:val="00C96D1E"/>
    <w:rsid w:val="00C974C8"/>
    <w:rsid w:val="00CA1CFF"/>
    <w:rsid w:val="00CA4ADF"/>
    <w:rsid w:val="00CA5C20"/>
    <w:rsid w:val="00CA70A1"/>
    <w:rsid w:val="00CA7319"/>
    <w:rsid w:val="00CB1196"/>
    <w:rsid w:val="00CB16E9"/>
    <w:rsid w:val="00CB2374"/>
    <w:rsid w:val="00CB2888"/>
    <w:rsid w:val="00CB3A14"/>
    <w:rsid w:val="00CB4EC9"/>
    <w:rsid w:val="00CB58C7"/>
    <w:rsid w:val="00CB6D41"/>
    <w:rsid w:val="00CB7D56"/>
    <w:rsid w:val="00CC0269"/>
    <w:rsid w:val="00CC084C"/>
    <w:rsid w:val="00CC1475"/>
    <w:rsid w:val="00CC3253"/>
    <w:rsid w:val="00CC3AA3"/>
    <w:rsid w:val="00CC3E39"/>
    <w:rsid w:val="00CC4422"/>
    <w:rsid w:val="00CC5634"/>
    <w:rsid w:val="00CC5F62"/>
    <w:rsid w:val="00CC6169"/>
    <w:rsid w:val="00CC767D"/>
    <w:rsid w:val="00CD0A0F"/>
    <w:rsid w:val="00CD0B22"/>
    <w:rsid w:val="00CD1F17"/>
    <w:rsid w:val="00CD2AE1"/>
    <w:rsid w:val="00CD2CCD"/>
    <w:rsid w:val="00CD407E"/>
    <w:rsid w:val="00CD42AF"/>
    <w:rsid w:val="00CD4BB5"/>
    <w:rsid w:val="00CD4C67"/>
    <w:rsid w:val="00CD6DC1"/>
    <w:rsid w:val="00CD75B8"/>
    <w:rsid w:val="00CE056C"/>
    <w:rsid w:val="00CE1A20"/>
    <w:rsid w:val="00CE1E34"/>
    <w:rsid w:val="00CE252A"/>
    <w:rsid w:val="00CE2B88"/>
    <w:rsid w:val="00CE42FE"/>
    <w:rsid w:val="00CE49AD"/>
    <w:rsid w:val="00CE5163"/>
    <w:rsid w:val="00CE538B"/>
    <w:rsid w:val="00CE5824"/>
    <w:rsid w:val="00CE6D9D"/>
    <w:rsid w:val="00CE6DAD"/>
    <w:rsid w:val="00CE700D"/>
    <w:rsid w:val="00CE7E25"/>
    <w:rsid w:val="00CF1B21"/>
    <w:rsid w:val="00CF1E65"/>
    <w:rsid w:val="00CF2906"/>
    <w:rsid w:val="00CF299B"/>
    <w:rsid w:val="00CF2C96"/>
    <w:rsid w:val="00CF37AF"/>
    <w:rsid w:val="00CF4D63"/>
    <w:rsid w:val="00CF57F4"/>
    <w:rsid w:val="00CF59D1"/>
    <w:rsid w:val="00CF67FB"/>
    <w:rsid w:val="00CF7284"/>
    <w:rsid w:val="00CF7E22"/>
    <w:rsid w:val="00D006BC"/>
    <w:rsid w:val="00D01699"/>
    <w:rsid w:val="00D032AF"/>
    <w:rsid w:val="00D0368B"/>
    <w:rsid w:val="00D03CEC"/>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A2B"/>
    <w:rsid w:val="00D13CBB"/>
    <w:rsid w:val="00D15E1F"/>
    <w:rsid w:val="00D15F68"/>
    <w:rsid w:val="00D1671B"/>
    <w:rsid w:val="00D1736A"/>
    <w:rsid w:val="00D175CD"/>
    <w:rsid w:val="00D17C4E"/>
    <w:rsid w:val="00D20E87"/>
    <w:rsid w:val="00D22267"/>
    <w:rsid w:val="00D22700"/>
    <w:rsid w:val="00D22898"/>
    <w:rsid w:val="00D230B6"/>
    <w:rsid w:val="00D23CB8"/>
    <w:rsid w:val="00D2428E"/>
    <w:rsid w:val="00D255E2"/>
    <w:rsid w:val="00D255FF"/>
    <w:rsid w:val="00D26626"/>
    <w:rsid w:val="00D26B94"/>
    <w:rsid w:val="00D27332"/>
    <w:rsid w:val="00D300E6"/>
    <w:rsid w:val="00D30C1B"/>
    <w:rsid w:val="00D30E9D"/>
    <w:rsid w:val="00D310BE"/>
    <w:rsid w:val="00D3117F"/>
    <w:rsid w:val="00D322F7"/>
    <w:rsid w:val="00D32D37"/>
    <w:rsid w:val="00D33A6D"/>
    <w:rsid w:val="00D33D33"/>
    <w:rsid w:val="00D34CAE"/>
    <w:rsid w:val="00D3532A"/>
    <w:rsid w:val="00D3576D"/>
    <w:rsid w:val="00D36DA9"/>
    <w:rsid w:val="00D37595"/>
    <w:rsid w:val="00D37C01"/>
    <w:rsid w:val="00D4078F"/>
    <w:rsid w:val="00D41F5A"/>
    <w:rsid w:val="00D42E57"/>
    <w:rsid w:val="00D4387F"/>
    <w:rsid w:val="00D44386"/>
    <w:rsid w:val="00D4478D"/>
    <w:rsid w:val="00D44C83"/>
    <w:rsid w:val="00D4528C"/>
    <w:rsid w:val="00D47261"/>
    <w:rsid w:val="00D51281"/>
    <w:rsid w:val="00D53109"/>
    <w:rsid w:val="00D535AE"/>
    <w:rsid w:val="00D537D5"/>
    <w:rsid w:val="00D53C64"/>
    <w:rsid w:val="00D53E63"/>
    <w:rsid w:val="00D54FEB"/>
    <w:rsid w:val="00D55D7C"/>
    <w:rsid w:val="00D607CA"/>
    <w:rsid w:val="00D60AB8"/>
    <w:rsid w:val="00D61C1D"/>
    <w:rsid w:val="00D61CB2"/>
    <w:rsid w:val="00D62A67"/>
    <w:rsid w:val="00D62F05"/>
    <w:rsid w:val="00D6389C"/>
    <w:rsid w:val="00D64413"/>
    <w:rsid w:val="00D67F7B"/>
    <w:rsid w:val="00D71FE9"/>
    <w:rsid w:val="00D725C0"/>
    <w:rsid w:val="00D72A5F"/>
    <w:rsid w:val="00D7345F"/>
    <w:rsid w:val="00D73665"/>
    <w:rsid w:val="00D75C27"/>
    <w:rsid w:val="00D7725E"/>
    <w:rsid w:val="00D77D54"/>
    <w:rsid w:val="00D80EEE"/>
    <w:rsid w:val="00D81A38"/>
    <w:rsid w:val="00D83EC2"/>
    <w:rsid w:val="00D83F8C"/>
    <w:rsid w:val="00D84D5B"/>
    <w:rsid w:val="00D84E34"/>
    <w:rsid w:val="00D8516B"/>
    <w:rsid w:val="00D8714D"/>
    <w:rsid w:val="00D87689"/>
    <w:rsid w:val="00D92746"/>
    <w:rsid w:val="00D92B2A"/>
    <w:rsid w:val="00D92B92"/>
    <w:rsid w:val="00D9367D"/>
    <w:rsid w:val="00D93AFB"/>
    <w:rsid w:val="00D94719"/>
    <w:rsid w:val="00D94F47"/>
    <w:rsid w:val="00D954FC"/>
    <w:rsid w:val="00D96394"/>
    <w:rsid w:val="00D96462"/>
    <w:rsid w:val="00D96747"/>
    <w:rsid w:val="00D96ACA"/>
    <w:rsid w:val="00D96D08"/>
    <w:rsid w:val="00DA0589"/>
    <w:rsid w:val="00DA100A"/>
    <w:rsid w:val="00DA182E"/>
    <w:rsid w:val="00DA1AE7"/>
    <w:rsid w:val="00DA21F6"/>
    <w:rsid w:val="00DA2A91"/>
    <w:rsid w:val="00DA310C"/>
    <w:rsid w:val="00DA3278"/>
    <w:rsid w:val="00DA3AEC"/>
    <w:rsid w:val="00DA3BA1"/>
    <w:rsid w:val="00DA4337"/>
    <w:rsid w:val="00DA4575"/>
    <w:rsid w:val="00DA6C40"/>
    <w:rsid w:val="00DB1F2B"/>
    <w:rsid w:val="00DB2FA1"/>
    <w:rsid w:val="00DB4151"/>
    <w:rsid w:val="00DB4913"/>
    <w:rsid w:val="00DB5CDD"/>
    <w:rsid w:val="00DB7F40"/>
    <w:rsid w:val="00DC19AF"/>
    <w:rsid w:val="00DC1BCD"/>
    <w:rsid w:val="00DC39EE"/>
    <w:rsid w:val="00DC55D6"/>
    <w:rsid w:val="00DC5AEC"/>
    <w:rsid w:val="00DC7BD0"/>
    <w:rsid w:val="00DD0810"/>
    <w:rsid w:val="00DD092D"/>
    <w:rsid w:val="00DD0AC3"/>
    <w:rsid w:val="00DD2218"/>
    <w:rsid w:val="00DD374A"/>
    <w:rsid w:val="00DD38DB"/>
    <w:rsid w:val="00DD3C0D"/>
    <w:rsid w:val="00DD3FD5"/>
    <w:rsid w:val="00DD5A96"/>
    <w:rsid w:val="00DD60E3"/>
    <w:rsid w:val="00DD793E"/>
    <w:rsid w:val="00DE101C"/>
    <w:rsid w:val="00DE12D7"/>
    <w:rsid w:val="00DE16A5"/>
    <w:rsid w:val="00DE2868"/>
    <w:rsid w:val="00DE34C2"/>
    <w:rsid w:val="00DE3A4A"/>
    <w:rsid w:val="00DE445A"/>
    <w:rsid w:val="00DE4C18"/>
    <w:rsid w:val="00DE6092"/>
    <w:rsid w:val="00DE60BA"/>
    <w:rsid w:val="00DE7D99"/>
    <w:rsid w:val="00DF0CA9"/>
    <w:rsid w:val="00DF1A74"/>
    <w:rsid w:val="00DF1F02"/>
    <w:rsid w:val="00DF2012"/>
    <w:rsid w:val="00DF38B2"/>
    <w:rsid w:val="00DF4DD9"/>
    <w:rsid w:val="00DF55E2"/>
    <w:rsid w:val="00DF5CED"/>
    <w:rsid w:val="00DF637B"/>
    <w:rsid w:val="00DF72B5"/>
    <w:rsid w:val="00DF7959"/>
    <w:rsid w:val="00E0057A"/>
    <w:rsid w:val="00E008C0"/>
    <w:rsid w:val="00E00D3D"/>
    <w:rsid w:val="00E01D65"/>
    <w:rsid w:val="00E02B27"/>
    <w:rsid w:val="00E03219"/>
    <w:rsid w:val="00E04C95"/>
    <w:rsid w:val="00E04E9B"/>
    <w:rsid w:val="00E059BF"/>
    <w:rsid w:val="00E0741E"/>
    <w:rsid w:val="00E11C2E"/>
    <w:rsid w:val="00E11EEE"/>
    <w:rsid w:val="00E124D7"/>
    <w:rsid w:val="00E1270A"/>
    <w:rsid w:val="00E12BEC"/>
    <w:rsid w:val="00E1469D"/>
    <w:rsid w:val="00E15BED"/>
    <w:rsid w:val="00E162FF"/>
    <w:rsid w:val="00E169A8"/>
    <w:rsid w:val="00E17738"/>
    <w:rsid w:val="00E17CD0"/>
    <w:rsid w:val="00E200A2"/>
    <w:rsid w:val="00E22834"/>
    <w:rsid w:val="00E22AF5"/>
    <w:rsid w:val="00E240EB"/>
    <w:rsid w:val="00E24AAB"/>
    <w:rsid w:val="00E253EF"/>
    <w:rsid w:val="00E25E4F"/>
    <w:rsid w:val="00E26CE9"/>
    <w:rsid w:val="00E27755"/>
    <w:rsid w:val="00E27987"/>
    <w:rsid w:val="00E3085F"/>
    <w:rsid w:val="00E31F9B"/>
    <w:rsid w:val="00E32BD7"/>
    <w:rsid w:val="00E3387F"/>
    <w:rsid w:val="00E34548"/>
    <w:rsid w:val="00E350B1"/>
    <w:rsid w:val="00E3522D"/>
    <w:rsid w:val="00E368A8"/>
    <w:rsid w:val="00E36DEB"/>
    <w:rsid w:val="00E36EBF"/>
    <w:rsid w:val="00E37729"/>
    <w:rsid w:val="00E4173B"/>
    <w:rsid w:val="00E4240F"/>
    <w:rsid w:val="00E42771"/>
    <w:rsid w:val="00E4299B"/>
    <w:rsid w:val="00E4514C"/>
    <w:rsid w:val="00E456FA"/>
    <w:rsid w:val="00E462A3"/>
    <w:rsid w:val="00E5059B"/>
    <w:rsid w:val="00E50F98"/>
    <w:rsid w:val="00E52139"/>
    <w:rsid w:val="00E545FE"/>
    <w:rsid w:val="00E54C42"/>
    <w:rsid w:val="00E551A8"/>
    <w:rsid w:val="00E55FCC"/>
    <w:rsid w:val="00E56300"/>
    <w:rsid w:val="00E563CF"/>
    <w:rsid w:val="00E56798"/>
    <w:rsid w:val="00E57BED"/>
    <w:rsid w:val="00E60832"/>
    <w:rsid w:val="00E62F87"/>
    <w:rsid w:val="00E631F8"/>
    <w:rsid w:val="00E636F1"/>
    <w:rsid w:val="00E640A5"/>
    <w:rsid w:val="00E6414F"/>
    <w:rsid w:val="00E67ACA"/>
    <w:rsid w:val="00E67FC6"/>
    <w:rsid w:val="00E70243"/>
    <w:rsid w:val="00E71DAA"/>
    <w:rsid w:val="00E72FF0"/>
    <w:rsid w:val="00E735A4"/>
    <w:rsid w:val="00E737D8"/>
    <w:rsid w:val="00E73A04"/>
    <w:rsid w:val="00E74887"/>
    <w:rsid w:val="00E752E0"/>
    <w:rsid w:val="00E75866"/>
    <w:rsid w:val="00E75B0B"/>
    <w:rsid w:val="00E75C7B"/>
    <w:rsid w:val="00E80192"/>
    <w:rsid w:val="00E81672"/>
    <w:rsid w:val="00E81678"/>
    <w:rsid w:val="00E816D9"/>
    <w:rsid w:val="00E819ED"/>
    <w:rsid w:val="00E828D6"/>
    <w:rsid w:val="00E839E8"/>
    <w:rsid w:val="00E84418"/>
    <w:rsid w:val="00E84B46"/>
    <w:rsid w:val="00E8569F"/>
    <w:rsid w:val="00E85FA2"/>
    <w:rsid w:val="00E87A6C"/>
    <w:rsid w:val="00E9075D"/>
    <w:rsid w:val="00E91163"/>
    <w:rsid w:val="00E91261"/>
    <w:rsid w:val="00E915F2"/>
    <w:rsid w:val="00E92882"/>
    <w:rsid w:val="00E93B21"/>
    <w:rsid w:val="00E93C2E"/>
    <w:rsid w:val="00E93EBD"/>
    <w:rsid w:val="00E952E8"/>
    <w:rsid w:val="00E95540"/>
    <w:rsid w:val="00E95D50"/>
    <w:rsid w:val="00E96431"/>
    <w:rsid w:val="00EA1186"/>
    <w:rsid w:val="00EA1417"/>
    <w:rsid w:val="00EA2180"/>
    <w:rsid w:val="00EA3102"/>
    <w:rsid w:val="00EA45FB"/>
    <w:rsid w:val="00EA4E3E"/>
    <w:rsid w:val="00EA58A9"/>
    <w:rsid w:val="00EA5983"/>
    <w:rsid w:val="00EA599F"/>
    <w:rsid w:val="00EA5FE3"/>
    <w:rsid w:val="00EA719A"/>
    <w:rsid w:val="00EB05E7"/>
    <w:rsid w:val="00EB08F2"/>
    <w:rsid w:val="00EB0B8E"/>
    <w:rsid w:val="00EB1403"/>
    <w:rsid w:val="00EB2820"/>
    <w:rsid w:val="00EB38EC"/>
    <w:rsid w:val="00EB3EF4"/>
    <w:rsid w:val="00EB4183"/>
    <w:rsid w:val="00EB4357"/>
    <w:rsid w:val="00EB4BDD"/>
    <w:rsid w:val="00EB54E3"/>
    <w:rsid w:val="00EB7255"/>
    <w:rsid w:val="00EB7B40"/>
    <w:rsid w:val="00EC106D"/>
    <w:rsid w:val="00EC16AF"/>
    <w:rsid w:val="00EC1DAB"/>
    <w:rsid w:val="00EC2835"/>
    <w:rsid w:val="00EC2C51"/>
    <w:rsid w:val="00EC4044"/>
    <w:rsid w:val="00EC58D5"/>
    <w:rsid w:val="00EC60EF"/>
    <w:rsid w:val="00EC61D9"/>
    <w:rsid w:val="00EC660C"/>
    <w:rsid w:val="00ED0B54"/>
    <w:rsid w:val="00ED2E1A"/>
    <w:rsid w:val="00ED339D"/>
    <w:rsid w:val="00ED4DE9"/>
    <w:rsid w:val="00ED53C7"/>
    <w:rsid w:val="00ED5EB4"/>
    <w:rsid w:val="00EE10AF"/>
    <w:rsid w:val="00EE17B6"/>
    <w:rsid w:val="00EE1A20"/>
    <w:rsid w:val="00EE1EA4"/>
    <w:rsid w:val="00EE21BD"/>
    <w:rsid w:val="00EE3158"/>
    <w:rsid w:val="00EE34B8"/>
    <w:rsid w:val="00EE437C"/>
    <w:rsid w:val="00EE4524"/>
    <w:rsid w:val="00EE484F"/>
    <w:rsid w:val="00EE4E88"/>
    <w:rsid w:val="00EE50C7"/>
    <w:rsid w:val="00EE50F0"/>
    <w:rsid w:val="00EE5142"/>
    <w:rsid w:val="00EE77AC"/>
    <w:rsid w:val="00EE7E60"/>
    <w:rsid w:val="00EF066F"/>
    <w:rsid w:val="00EF079A"/>
    <w:rsid w:val="00EF0872"/>
    <w:rsid w:val="00EF0E33"/>
    <w:rsid w:val="00EF126B"/>
    <w:rsid w:val="00EF248C"/>
    <w:rsid w:val="00EF25CA"/>
    <w:rsid w:val="00EF2E8A"/>
    <w:rsid w:val="00EF4869"/>
    <w:rsid w:val="00EF4D5D"/>
    <w:rsid w:val="00EF53D9"/>
    <w:rsid w:val="00EF5513"/>
    <w:rsid w:val="00EF599B"/>
    <w:rsid w:val="00EF6226"/>
    <w:rsid w:val="00EF6FD3"/>
    <w:rsid w:val="00EF7358"/>
    <w:rsid w:val="00EF7712"/>
    <w:rsid w:val="00F01402"/>
    <w:rsid w:val="00F0194C"/>
    <w:rsid w:val="00F01B33"/>
    <w:rsid w:val="00F01C31"/>
    <w:rsid w:val="00F02A17"/>
    <w:rsid w:val="00F042EF"/>
    <w:rsid w:val="00F04B89"/>
    <w:rsid w:val="00F05290"/>
    <w:rsid w:val="00F05983"/>
    <w:rsid w:val="00F069A0"/>
    <w:rsid w:val="00F06FDE"/>
    <w:rsid w:val="00F07612"/>
    <w:rsid w:val="00F11248"/>
    <w:rsid w:val="00F13000"/>
    <w:rsid w:val="00F13C01"/>
    <w:rsid w:val="00F140FE"/>
    <w:rsid w:val="00F14918"/>
    <w:rsid w:val="00F16530"/>
    <w:rsid w:val="00F20494"/>
    <w:rsid w:val="00F20B5A"/>
    <w:rsid w:val="00F221B4"/>
    <w:rsid w:val="00F22E66"/>
    <w:rsid w:val="00F2323C"/>
    <w:rsid w:val="00F2484A"/>
    <w:rsid w:val="00F27C1B"/>
    <w:rsid w:val="00F316C0"/>
    <w:rsid w:val="00F31F0E"/>
    <w:rsid w:val="00F32B29"/>
    <w:rsid w:val="00F3368A"/>
    <w:rsid w:val="00F34E3C"/>
    <w:rsid w:val="00F354C8"/>
    <w:rsid w:val="00F35977"/>
    <w:rsid w:val="00F359DD"/>
    <w:rsid w:val="00F3602C"/>
    <w:rsid w:val="00F37040"/>
    <w:rsid w:val="00F378E8"/>
    <w:rsid w:val="00F37997"/>
    <w:rsid w:val="00F37EA2"/>
    <w:rsid w:val="00F40975"/>
    <w:rsid w:val="00F421FB"/>
    <w:rsid w:val="00F454C2"/>
    <w:rsid w:val="00F4729F"/>
    <w:rsid w:val="00F479A9"/>
    <w:rsid w:val="00F503A8"/>
    <w:rsid w:val="00F52948"/>
    <w:rsid w:val="00F52BC9"/>
    <w:rsid w:val="00F52E3B"/>
    <w:rsid w:val="00F52FEE"/>
    <w:rsid w:val="00F53F10"/>
    <w:rsid w:val="00F542E9"/>
    <w:rsid w:val="00F54561"/>
    <w:rsid w:val="00F548F7"/>
    <w:rsid w:val="00F54BD4"/>
    <w:rsid w:val="00F5522D"/>
    <w:rsid w:val="00F55CBB"/>
    <w:rsid w:val="00F57036"/>
    <w:rsid w:val="00F57D09"/>
    <w:rsid w:val="00F608BE"/>
    <w:rsid w:val="00F61D4E"/>
    <w:rsid w:val="00F6297A"/>
    <w:rsid w:val="00F62C77"/>
    <w:rsid w:val="00F63F62"/>
    <w:rsid w:val="00F6469B"/>
    <w:rsid w:val="00F667BB"/>
    <w:rsid w:val="00F676A5"/>
    <w:rsid w:val="00F679BA"/>
    <w:rsid w:val="00F67DBB"/>
    <w:rsid w:val="00F70201"/>
    <w:rsid w:val="00F7040C"/>
    <w:rsid w:val="00F7136A"/>
    <w:rsid w:val="00F716A4"/>
    <w:rsid w:val="00F72733"/>
    <w:rsid w:val="00F73676"/>
    <w:rsid w:val="00F73AC7"/>
    <w:rsid w:val="00F74AB5"/>
    <w:rsid w:val="00F81485"/>
    <w:rsid w:val="00F81B41"/>
    <w:rsid w:val="00F828B9"/>
    <w:rsid w:val="00F82CBA"/>
    <w:rsid w:val="00F842FB"/>
    <w:rsid w:val="00F85DE5"/>
    <w:rsid w:val="00F86212"/>
    <w:rsid w:val="00F863FA"/>
    <w:rsid w:val="00F87B83"/>
    <w:rsid w:val="00F92161"/>
    <w:rsid w:val="00F92F8E"/>
    <w:rsid w:val="00F941B4"/>
    <w:rsid w:val="00F94466"/>
    <w:rsid w:val="00F958A6"/>
    <w:rsid w:val="00F959E0"/>
    <w:rsid w:val="00F95C1B"/>
    <w:rsid w:val="00F963D9"/>
    <w:rsid w:val="00F9786A"/>
    <w:rsid w:val="00F97A9B"/>
    <w:rsid w:val="00F97FF6"/>
    <w:rsid w:val="00FA169E"/>
    <w:rsid w:val="00FA1D00"/>
    <w:rsid w:val="00FA1D3B"/>
    <w:rsid w:val="00FA2A64"/>
    <w:rsid w:val="00FA3454"/>
    <w:rsid w:val="00FA4396"/>
    <w:rsid w:val="00FA51C3"/>
    <w:rsid w:val="00FA5AF9"/>
    <w:rsid w:val="00FA6CA5"/>
    <w:rsid w:val="00FB0358"/>
    <w:rsid w:val="00FB12AC"/>
    <w:rsid w:val="00FB1C0B"/>
    <w:rsid w:val="00FB1F46"/>
    <w:rsid w:val="00FB2CBF"/>
    <w:rsid w:val="00FC279F"/>
    <w:rsid w:val="00FC3B8C"/>
    <w:rsid w:val="00FC40EC"/>
    <w:rsid w:val="00FC4410"/>
    <w:rsid w:val="00FC48E1"/>
    <w:rsid w:val="00FC4CDD"/>
    <w:rsid w:val="00FC6EAB"/>
    <w:rsid w:val="00FD08EE"/>
    <w:rsid w:val="00FD19A1"/>
    <w:rsid w:val="00FD34AD"/>
    <w:rsid w:val="00FD35B3"/>
    <w:rsid w:val="00FD3E4E"/>
    <w:rsid w:val="00FD5352"/>
    <w:rsid w:val="00FD6665"/>
    <w:rsid w:val="00FD6D6F"/>
    <w:rsid w:val="00FD6DCB"/>
    <w:rsid w:val="00FD707F"/>
    <w:rsid w:val="00FD7468"/>
    <w:rsid w:val="00FD7B9F"/>
    <w:rsid w:val="00FD7C21"/>
    <w:rsid w:val="00FD7FFC"/>
    <w:rsid w:val="00FE0716"/>
    <w:rsid w:val="00FE1A01"/>
    <w:rsid w:val="00FE2398"/>
    <w:rsid w:val="00FE351D"/>
    <w:rsid w:val="00FE4AC7"/>
    <w:rsid w:val="00FE4BCF"/>
    <w:rsid w:val="00FE5602"/>
    <w:rsid w:val="00FE5C98"/>
    <w:rsid w:val="00FE5DF3"/>
    <w:rsid w:val="00FE62AF"/>
    <w:rsid w:val="00FE7257"/>
    <w:rsid w:val="00FE7F36"/>
    <w:rsid w:val="00FF13C9"/>
    <w:rsid w:val="00FF16C1"/>
    <w:rsid w:val="00FF1D37"/>
    <w:rsid w:val="00FF231B"/>
    <w:rsid w:val="00FF2B82"/>
    <w:rsid w:val="00FF36D4"/>
    <w:rsid w:val="00FF3731"/>
    <w:rsid w:val="00FF42B2"/>
    <w:rsid w:val="00FF49F0"/>
    <w:rsid w:val="00FF55F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0833"/>
    <o:shapelayout v:ext="edit">
      <o:idmap v:ext="edit" data="1"/>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B40A70"/>
    <w:pPr>
      <w:keepNext/>
      <w:numPr>
        <w:numId w:val="12"/>
      </w:numPr>
      <w:spacing w:before="240"/>
      <w:ind w:left="0" w:firstLine="0"/>
      <w:outlineLvl w:val="1"/>
    </w:pPr>
    <w:rPr>
      <w:rFonts w:cstheme="minorHAnsi"/>
      <w:b/>
      <w:bCs/>
      <w:iCs w:val="0"/>
      <w:color w:val="264F90"/>
      <w:sz w:val="32"/>
      <w:szCs w:val="32"/>
    </w:rPr>
  </w:style>
  <w:style w:type="paragraph" w:styleId="Heading3">
    <w:name w:val="heading 3"/>
    <w:basedOn w:val="Heading2"/>
    <w:next w:val="Normal"/>
    <w:link w:val="Heading3Char"/>
    <w:qFormat/>
    <w:rsid w:val="00595B51"/>
    <w:pPr>
      <w:numPr>
        <w:ilvl w:val="1"/>
      </w:numPr>
      <w:ind w:left="0" w:firstLine="0"/>
      <w:outlineLvl w:val="2"/>
    </w:pPr>
    <w:rPr>
      <w:rFonts w:cs="Arial"/>
      <w:b w:val="0"/>
      <w:sz w:val="24"/>
    </w:rPr>
  </w:style>
  <w:style w:type="paragraph" w:styleId="Heading4">
    <w:name w:val="heading 4"/>
    <w:basedOn w:val="Heading3"/>
    <w:next w:val="Normal"/>
    <w:link w:val="Heading4Char"/>
    <w:autoRedefine/>
    <w:qFormat/>
    <w:rsid w:val="00B40A70"/>
    <w:pPr>
      <w:numPr>
        <w:ilvl w:val="2"/>
      </w:numPr>
      <w:ind w:left="0" w:firstLine="0"/>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2D3718"/>
    <w:pPr>
      <w:tabs>
        <w:tab w:val="left" w:pos="4590"/>
        <w:tab w:val="right" w:pos="9450"/>
      </w:tabs>
      <w:spacing w:line="220" w:lineRule="exact"/>
      <w:ind w:right="188"/>
    </w:pPr>
    <w:rPr>
      <w:sz w:val="16"/>
    </w:rPr>
  </w:style>
  <w:style w:type="character" w:customStyle="1" w:styleId="FootnoteTextChar1">
    <w:name w:val="Footnote Text Char1"/>
    <w:basedOn w:val="DefaultParagraphFont"/>
    <w:link w:val="FootnoteText"/>
    <w:uiPriority w:val="99"/>
    <w:rsid w:val="002D3718"/>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spacing w:after="80"/>
      <w:ind w:left="360" w:hanging="360"/>
    </w:pPr>
    <w:rPr>
      <w:iCs w:val="0"/>
    </w:rPr>
  </w:style>
  <w:style w:type="character" w:customStyle="1" w:styleId="Heading2Char">
    <w:name w:val="Heading 2 Char"/>
    <w:basedOn w:val="DefaultParagraphFont"/>
    <w:link w:val="Heading2"/>
    <w:rsid w:val="00B40A70"/>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uiPriority w:val="99"/>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2D3718"/>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D3718"/>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595B51"/>
    <w:rPr>
      <w:rFonts w:ascii="Arial" w:hAnsi="Arial" w:cs="Arial"/>
      <w:bCs/>
      <w:color w:val="264F90"/>
      <w:sz w:val="24"/>
      <w:szCs w:val="32"/>
    </w:rPr>
  </w:style>
  <w:style w:type="character" w:customStyle="1" w:styleId="Heading4Char">
    <w:name w:val="Heading 4 Char"/>
    <w:basedOn w:val="Heading3Char"/>
    <w:link w:val="Heading4"/>
    <w:rsid w:val="00B40A70"/>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4"/>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8"/>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8"/>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8"/>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8"/>
      </w:numPr>
    </w:pPr>
  </w:style>
  <w:style w:type="paragraph" w:customStyle="1" w:styleId="Bullet2">
    <w:name w:val="Bullet 2"/>
    <w:basedOn w:val="Normal"/>
    <w:autoRedefine/>
    <w:qFormat/>
    <w:rsid w:val="002F311C"/>
    <w:pPr>
      <w:numPr>
        <w:ilvl w:val="1"/>
        <w:numId w:val="20"/>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20"/>
      </w:numPr>
    </w:pPr>
  </w:style>
  <w:style w:type="paragraph" w:customStyle="1" w:styleId="Figuretitle">
    <w:name w:val="Figure title"/>
    <w:basedOn w:val="Heading2"/>
    <w:next w:val="Normal"/>
    <w:rsid w:val="002F311C"/>
    <w:pPr>
      <w:keepNext w:val="0"/>
      <w:numPr>
        <w:ilvl w:val="6"/>
        <w:numId w:val="21"/>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22"/>
      </w:numPr>
    </w:pPr>
  </w:style>
  <w:style w:type="paragraph" w:customStyle="1" w:styleId="Tabletitle">
    <w:name w:val="Table title"/>
    <w:basedOn w:val="Heading2"/>
    <w:next w:val="Normal"/>
    <w:rsid w:val="002F311C"/>
    <w:pPr>
      <w:keepNext w:val="0"/>
      <w:numPr>
        <w:ilvl w:val="8"/>
        <w:numId w:val="21"/>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21"/>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21"/>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21"/>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21"/>
      </w:numPr>
      <w:spacing w:before="0" w:line="240" w:lineRule="auto"/>
    </w:pPr>
    <w:rPr>
      <w:rFonts w:ascii="Cambria" w:hAnsi="Cambria"/>
    </w:rPr>
  </w:style>
  <w:style w:type="paragraph" w:customStyle="1" w:styleId="Bullet1">
    <w:name w:val="Bullet 1"/>
    <w:basedOn w:val="Normal"/>
    <w:link w:val="Bullet1Char"/>
    <w:autoRedefine/>
    <w:qFormat/>
    <w:rsid w:val="001776A6"/>
    <w:pPr>
      <w:numPr>
        <w:numId w:val="52"/>
      </w:numPr>
      <w:suppressAutoHyphens/>
      <w:spacing w:before="120" w:after="0" w:line="276" w:lineRule="auto"/>
    </w:pPr>
    <w:rPr>
      <w:rFonts w:eastAsiaTheme="minorHAnsi" w:cstheme="minorBidi"/>
      <w:iCs w:val="0"/>
      <w:szCs w:val="22"/>
    </w:rPr>
  </w:style>
  <w:style w:type="numbering" w:customStyle="1" w:styleId="FigureTitles">
    <w:name w:val="Figure Titles"/>
    <w:uiPriority w:val="99"/>
    <w:rsid w:val="000C2802"/>
    <w:pPr>
      <w:numPr>
        <w:numId w:val="23"/>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1776A6"/>
    <w:rPr>
      <w:rFonts w:ascii="Arial" w:eastAsiaTheme="minorHAnsi" w:hAnsi="Arial" w:cstheme="minorBidi"/>
      <w:szCs w:val="22"/>
    </w:rPr>
  </w:style>
  <w:style w:type="paragraph" w:styleId="NormalWeb">
    <w:name w:val="Normal (Web)"/>
    <w:basedOn w:val="Normal"/>
    <w:uiPriority w:val="99"/>
    <w:unhideWhenUsed/>
    <w:rsid w:val="001A56E9"/>
    <w:pPr>
      <w:spacing w:before="100" w:beforeAutospacing="1" w:after="100" w:afterAutospacing="1" w:line="240" w:lineRule="auto"/>
    </w:pPr>
    <w:rPr>
      <w:rFonts w:ascii="Times New Roman" w:hAnsi="Times New Roman"/>
      <w:iCs w:val="0"/>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13670266">
      <w:bodyDiv w:val="1"/>
      <w:marLeft w:val="0"/>
      <w:marRight w:val="0"/>
      <w:marTop w:val="0"/>
      <w:marBottom w:val="0"/>
      <w:divBdr>
        <w:top w:val="none" w:sz="0" w:space="0" w:color="auto"/>
        <w:left w:val="none" w:sz="0" w:space="0" w:color="auto"/>
        <w:bottom w:val="none" w:sz="0" w:space="0" w:color="auto"/>
        <w:right w:val="none" w:sz="0" w:space="0" w:color="auto"/>
      </w:divBdr>
    </w:div>
    <w:div w:id="422339345">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265840204">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855194366">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 w:id="214298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3.xml"/><Relationship Id="rId26" Type="http://schemas.openxmlformats.org/officeDocument/2006/relationships/hyperlink" Target="https://business.gov.au/grants-and-programs/mrff-2021-research-data-infrastructure-grant-opportunity" TargetMode="External"/><Relationship Id="rId39" Type="http://schemas.openxmlformats.org/officeDocument/2006/relationships/hyperlink" Target="https://www.legislation.gov.au/Details/C2017C00270" TargetMode="External"/><Relationship Id="rId3" Type="http://schemas.openxmlformats.org/officeDocument/2006/relationships/customXml" Target="../customXml/item3.xml"/><Relationship Id="rId21" Type="http://schemas.openxmlformats.org/officeDocument/2006/relationships/hyperlink" Target="https://www.finance.gov.au/sites/default/files/commonwealth-grants-rules-and-guidelines.pdf" TargetMode="External"/><Relationship Id="rId34" Type="http://schemas.openxmlformats.org/officeDocument/2006/relationships/hyperlink" Target="https://humanrights.gov.au/our-work/childrens-rights/projects/reporting-united-nations-childrens-rights" TargetMode="External"/><Relationship Id="rId42" Type="http://schemas.openxmlformats.org/officeDocument/2006/relationships/hyperlink" Target="https://www.business.gov.au/contact-us" TargetMode="External"/><Relationship Id="rId47" Type="http://schemas.openxmlformats.org/officeDocument/2006/relationships/hyperlink" Target="http://www.grants.gov.au/" TargetMode="Externa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business.gov.au/grants-and-programs/mrff-2021-research-data-infrastructure-grant-opportunity" TargetMode="External"/><Relationship Id="rId33" Type="http://schemas.openxmlformats.org/officeDocument/2006/relationships/hyperlink" Target="https://www.nhmrc.gov.au/about-us/publications/australian-code-care-and-use-animals-scientific-purposes" TargetMode="External"/><Relationship Id="rId38" Type="http://schemas.openxmlformats.org/officeDocument/2006/relationships/hyperlink" Target="https://www.legislation.gov.au/Details/C2017C00270/Html/Text" TargetMode="External"/><Relationship Id="rId46" Type="http://schemas.openxmlformats.org/officeDocument/2006/relationships/hyperlink" Target="http://www.ombudsman.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business.gov.au/grants-and-programs/mrff-2021-research-data-infrastructure-grant-opportunity" TargetMode="External"/><Relationship Id="rId29" Type="http://schemas.openxmlformats.org/officeDocument/2006/relationships/hyperlink" Target="https://business.gov.au/grants-and-programs/mrff-2021-research-data-infrastructure-grant-opportunity" TargetMode="External"/><Relationship Id="rId41" Type="http://schemas.openxmlformats.org/officeDocument/2006/relationships/hyperlink" Target="https://www.industry.gov.au/data-and-publications/privacy-polic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wgea.gov.au/what-we-do/compliance-reporting/non-compliant-list" TargetMode="External"/><Relationship Id="rId32" Type="http://schemas.openxmlformats.org/officeDocument/2006/relationships/hyperlink" Target="https://www.nhmrc.gov.au/about-us/publications/national-statement-ethical-conduct-human-research-2007-updated-2018" TargetMode="External"/><Relationship Id="rId37" Type="http://schemas.openxmlformats.org/officeDocument/2006/relationships/hyperlink" Target="http://www.apsc.gov.au/publications-and-media/current-publications/aps-values-and-code-of-conduct-in-practice/conflict-of-interest" TargetMode="External"/><Relationship Id="rId40" Type="http://schemas.openxmlformats.org/officeDocument/2006/relationships/hyperlink" Target="https://www.industry.gov.au/sites/g/files/net3906/f/July%202018/document/pdf/conflict-of-interest-and-insider-trading-policy.pdf" TargetMode="External"/><Relationship Id="rId45" Type="http://schemas.openxmlformats.org/officeDocument/2006/relationships/hyperlink" Target="http://www.business.gov.au/"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nationalredress.gov.au" TargetMode="External"/><Relationship Id="rId28" Type="http://schemas.openxmlformats.org/officeDocument/2006/relationships/hyperlink" Target="https://www.business.gov.au/contact-us" TargetMode="External"/><Relationship Id="rId36" Type="http://schemas.openxmlformats.org/officeDocument/2006/relationships/hyperlink" Target="file://prod.protected.ind/User/user03/LLau2/insert%20link%20here" TargetMode="Externa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health.gov.au/resources/publications/mrff-monitoring-evaluation-and-learning-strategy-2020-21-to-2023-24" TargetMode="External"/><Relationship Id="rId31" Type="http://schemas.openxmlformats.org/officeDocument/2006/relationships/hyperlink" Target="https://www.nhmrc.gov.au/about-us/publications/australian-code-responsible-conduct-research-2018" TargetMode="External"/><Relationship Id="rId44" Type="http://schemas.openxmlformats.org/officeDocument/2006/relationships/hyperlink" Target="https://www.business.gov.au/about/customer-service-charter" TargetMode="External"/><Relationship Id="rId52"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RDI@industry.gov.au" TargetMode="External"/><Relationship Id="rId22" Type="http://schemas.openxmlformats.org/officeDocument/2006/relationships/hyperlink" Target="https://www.legislation.gov.au/Details/C2015A00116" TargetMode="External"/><Relationship Id="rId27" Type="http://schemas.openxmlformats.org/officeDocument/2006/relationships/hyperlink" Target="http://www.business.gov.au/INSERT%20URL" TargetMode="External"/><Relationship Id="rId30" Type="http://schemas.openxmlformats.org/officeDocument/2006/relationships/hyperlink" Target="https://www.legislation.gov.au/Details/C2015A00116" TargetMode="External"/><Relationship Id="rId35" Type="http://schemas.openxmlformats.org/officeDocument/2006/relationships/hyperlink" Target="https://www.ato.gov.au/" TargetMode="External"/><Relationship Id="rId43" Type="http://schemas.openxmlformats.org/officeDocument/2006/relationships/hyperlink" Target="http://www.business.gov.au/contact-us/Pages/default.aspx" TargetMode="External"/><Relationship Id="rId48" Type="http://schemas.openxmlformats.org/officeDocument/2006/relationships/image" Target="media/image3.tiff"/><Relationship Id="rId8" Type="http://schemas.openxmlformats.org/officeDocument/2006/relationships/styles" Target="styles.xml"/><Relationship Id="rId51" Type="http://schemas.microsoft.com/office/2018/08/relationships/commentsExtensible" Target="commentsExtensi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15A00116" TargetMode="External"/><Relationship Id="rId2" Type="http://schemas.openxmlformats.org/officeDocument/2006/relationships/hyperlink" Target="https://www.legislation.gov.au/Details/C2015A00116" TargetMode="External"/><Relationship Id="rId1" Type="http://schemas.openxmlformats.org/officeDocument/2006/relationships/hyperlink" Target="https://www.finance.gov.au/sites/default/files/commonwealth-grants-rules-and-guidelin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3" ma:contentTypeDescription="Create a new document." ma:contentTypeScope="" ma:versionID="a0ea5d9bd19302f6f0df99b07bb16023">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d2a3d095c64b107036024d89c8d7af3c"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http://schemas.microsoft.com/sharepoint/v3">updated to change the value of the iniative from $20 to 80 million</Comments>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adb9bed2e36e4a93af574aeb444da63e xmlns="2a251b7e-61e4-4816-a71f-b295a9ad20fb">
      <Terms xmlns="http://schemas.microsoft.com/office/infopath/2007/PartnerControls"/>
    </adb9bed2e36e4a93af574aeb444da63e>
    <TaxCatchAll xmlns="2a251b7e-61e4-4816-a71f-b295a9ad20fb">
      <Value>83</Value>
      <Value>96</Value>
      <Value>3</Value>
      <Value>7</Value>
    </TaxCatchAll>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33BF4-DFFC-44D4-843E-3D82F6FA6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6E2E88-EE6C-43C6-86B9-33AC0BB14B7F}">
  <ds:schemaRefs>
    <ds:schemaRef ds:uri="http://purl.org/dc/elements/1.1/"/>
    <ds:schemaRef ds:uri="http://schemas.microsoft.com/office/2006/metadata/properties"/>
    <ds:schemaRef ds:uri="2a251b7e-61e4-4816-a71f-b295a9ad20fb"/>
    <ds:schemaRef ds:uri="http://schemas.microsoft.com/sharepoint/v3"/>
    <ds:schemaRef ds:uri="http://schemas.microsoft.com/office/infopath/2007/PartnerControls"/>
    <ds:schemaRef ds:uri="http://purl.org/dc/terms/"/>
    <ds:schemaRef ds:uri="http://purl.org/dc/dcmitype/"/>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8E3B353E-8474-4B08-A912-5943A4ED8ED5}">
  <ds:schemaRefs>
    <ds:schemaRef ds:uri="http://schemas.microsoft.com/sharepoint/events"/>
  </ds:schemaRefs>
</ds:datastoreItem>
</file>

<file path=customXml/itemProps4.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5.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6.xml><?xml version="1.0" encoding="utf-8"?>
<ds:datastoreItem xmlns:ds="http://schemas.openxmlformats.org/officeDocument/2006/customXml" ds:itemID="{B9C3CEB5-E694-458C-B66C-5E2407A98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35</Pages>
  <Words>11238</Words>
  <Characters>66366</Characters>
  <Application>Microsoft Office Word</Application>
  <DocSecurity>0</DocSecurity>
  <Lines>553</Lines>
  <Paragraphs>154</Paragraphs>
  <ScaleCrop>false</ScaleCrop>
  <HeadingPairs>
    <vt:vector size="2" baseType="variant">
      <vt:variant>
        <vt:lpstr>Title</vt:lpstr>
      </vt:variant>
      <vt:variant>
        <vt:i4>1</vt:i4>
      </vt:variant>
    </vt:vector>
  </HeadingPairs>
  <TitlesOfParts>
    <vt:vector size="1" baseType="lpstr">
      <vt:lpstr>MRFF 2021 Research Data Infrastructure Grant Opportunity Guidelines</vt:lpstr>
    </vt:vector>
  </TitlesOfParts>
  <Company>Industry</Company>
  <LinksUpToDate>false</LinksUpToDate>
  <CharactersWithSpaces>77450</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2021 Research Data Infrastructure Grant Opportunity Guidelines</dc:title>
  <dc:subject/>
  <dc:creator>Industry</dc:creator>
  <cp:keywords/>
  <dc:description/>
  <cp:lastModifiedBy>Cooper, Colin</cp:lastModifiedBy>
  <cp:revision>4</cp:revision>
  <cp:lastPrinted>2021-10-27T02:56:00Z</cp:lastPrinted>
  <dcterms:created xsi:type="dcterms:W3CDTF">2021-10-27T02:44:00Z</dcterms:created>
  <dcterms:modified xsi:type="dcterms:W3CDTF">2021-10-27T02:58:00Z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DocHub_GovernmentEntities">
    <vt:lpwstr/>
  </property>
  <property fmtid="{D5CDD505-2E9C-101B-9397-08002B2CF9AE}" pid="24" name="g7cee4c3f49f4a8d957fe196d6fcc5b5">
    <vt:lpwstr/>
  </property>
  <property fmtid="{D5CDD505-2E9C-101B-9397-08002B2CF9AE}" pid="25" name="IconOverlay">
    <vt:lpwstr/>
  </property>
</Properties>
</file>