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4C869" w14:textId="77777777" w:rsidR="007556E9" w:rsidRPr="007556E9" w:rsidRDefault="007556E9" w:rsidP="007556E9">
      <w:pPr>
        <w:jc w:val="center"/>
        <w:rPr>
          <w:sz w:val="48"/>
        </w:rPr>
      </w:pPr>
    </w:p>
    <w:p w14:paraId="7E00A20A" w14:textId="77777777" w:rsidR="00C815A6" w:rsidRDefault="00C815A6" w:rsidP="007556E9">
      <w:pPr>
        <w:jc w:val="center"/>
        <w:rPr>
          <w:sz w:val="48"/>
        </w:rPr>
      </w:pPr>
    </w:p>
    <w:p w14:paraId="5C78007D" w14:textId="77777777" w:rsidR="00C815A6" w:rsidRPr="0037005F" w:rsidRDefault="00C815A6" w:rsidP="007556E9">
      <w:pPr>
        <w:jc w:val="center"/>
        <w:rPr>
          <w:rFonts w:ascii="Arial" w:hAnsi="Arial" w:cs="Arial"/>
          <w:sz w:val="52"/>
        </w:rPr>
      </w:pPr>
    </w:p>
    <w:p w14:paraId="69BACB65" w14:textId="795567B2" w:rsidR="007556E9" w:rsidRPr="0037005F" w:rsidRDefault="007556E9" w:rsidP="007556E9">
      <w:pPr>
        <w:jc w:val="center"/>
        <w:rPr>
          <w:rFonts w:ascii="Arial" w:hAnsi="Arial" w:cs="Arial"/>
          <w:sz w:val="72"/>
        </w:rPr>
      </w:pPr>
      <w:r w:rsidRPr="0037005F">
        <w:rPr>
          <w:rFonts w:ascii="Arial" w:hAnsi="Arial" w:cs="Arial"/>
          <w:sz w:val="72"/>
        </w:rPr>
        <w:t xml:space="preserve">Automotive Engineering </w:t>
      </w:r>
    </w:p>
    <w:p w14:paraId="008070F0" w14:textId="77777777" w:rsidR="007556E9" w:rsidRPr="0037005F" w:rsidRDefault="007556E9" w:rsidP="007556E9">
      <w:pPr>
        <w:jc w:val="center"/>
        <w:rPr>
          <w:rFonts w:ascii="Arial" w:hAnsi="Arial" w:cs="Arial"/>
          <w:sz w:val="72"/>
        </w:rPr>
      </w:pPr>
      <w:r w:rsidRPr="0037005F">
        <w:rPr>
          <w:rFonts w:ascii="Arial" w:hAnsi="Arial" w:cs="Arial"/>
          <w:sz w:val="72"/>
        </w:rPr>
        <w:t xml:space="preserve">Graduate Program </w:t>
      </w:r>
    </w:p>
    <w:p w14:paraId="4FC38BCA" w14:textId="5A79611B" w:rsidR="007556E9" w:rsidRPr="0037005F" w:rsidRDefault="007556E9" w:rsidP="007556E9">
      <w:pPr>
        <w:jc w:val="center"/>
        <w:rPr>
          <w:rFonts w:ascii="Arial" w:hAnsi="Arial" w:cs="Arial"/>
          <w:sz w:val="72"/>
        </w:rPr>
      </w:pPr>
      <w:r w:rsidRPr="0037005F">
        <w:rPr>
          <w:rFonts w:ascii="Arial" w:hAnsi="Arial" w:cs="Arial"/>
          <w:sz w:val="72"/>
        </w:rPr>
        <w:t>Knowledge Priorities</w:t>
      </w:r>
    </w:p>
    <w:p w14:paraId="51E01A84" w14:textId="77777777" w:rsidR="00C815A6" w:rsidRDefault="00C815A6" w:rsidP="00C815A6"/>
    <w:p w14:paraId="1D66185D" w14:textId="77777777" w:rsidR="00C815A6" w:rsidRDefault="00C815A6" w:rsidP="00C815A6"/>
    <w:p w14:paraId="70C17C87" w14:textId="77777777" w:rsidR="00C815A6" w:rsidRDefault="00C815A6" w:rsidP="00C815A6"/>
    <w:p w14:paraId="49D33197" w14:textId="77777777" w:rsidR="00C815A6" w:rsidRDefault="00C815A6" w:rsidP="00C815A6"/>
    <w:p w14:paraId="2BA28243" w14:textId="77777777" w:rsidR="0037005F" w:rsidRDefault="0037005F" w:rsidP="00C815A6"/>
    <w:p w14:paraId="46225315" w14:textId="77777777" w:rsidR="00C815A6" w:rsidRDefault="00C815A6" w:rsidP="00C815A6"/>
    <w:p w14:paraId="2DDA35AE" w14:textId="77777777" w:rsidR="00C815A6" w:rsidRDefault="00C815A6" w:rsidP="00C815A6"/>
    <w:p w14:paraId="274A2104" w14:textId="77777777" w:rsidR="00C815A6" w:rsidRDefault="00C815A6" w:rsidP="00C815A6"/>
    <w:p w14:paraId="0B77FACB" w14:textId="77777777" w:rsidR="00AA6838" w:rsidRDefault="00AA6838" w:rsidP="0037005F">
      <w:pPr>
        <w:rPr>
          <w:rFonts w:ascii="Arial" w:hAnsi="Arial" w:cs="Arial"/>
          <w:b/>
        </w:rPr>
      </w:pPr>
    </w:p>
    <w:p w14:paraId="748842AE" w14:textId="77777777" w:rsidR="0030253C" w:rsidRPr="0037005F" w:rsidRDefault="0030253C" w:rsidP="0030253C">
      <w:pPr>
        <w:rPr>
          <w:rFonts w:ascii="Arial" w:hAnsi="Arial" w:cs="Arial"/>
          <w:b/>
        </w:rPr>
      </w:pPr>
      <w:r w:rsidRPr="0037005F">
        <w:rPr>
          <w:rFonts w:ascii="Arial" w:hAnsi="Arial" w:cs="Arial"/>
          <w:b/>
        </w:rPr>
        <w:t>Introduction</w:t>
      </w:r>
    </w:p>
    <w:p w14:paraId="2A730C37" w14:textId="77777777" w:rsidR="0030253C" w:rsidRPr="0037005F" w:rsidRDefault="0030253C" w:rsidP="0030253C">
      <w:pPr>
        <w:rPr>
          <w:rFonts w:ascii="Arial" w:hAnsi="Arial" w:cs="Arial"/>
        </w:rPr>
      </w:pPr>
      <w:r w:rsidRPr="0037005F">
        <w:rPr>
          <w:rFonts w:ascii="Arial" w:hAnsi="Arial" w:cs="Arial"/>
        </w:rPr>
        <w:t>A set of Australian Automotive Technology maps has been produced, identifying nine knowledge area priorities. Alignment with priority areas serve as a selection criterion for funding applications in the Automotive Engineering Graduate Program.</w:t>
      </w:r>
    </w:p>
    <w:p w14:paraId="0B341467" w14:textId="77777777" w:rsidR="00AA6838" w:rsidRDefault="00AA6838" w:rsidP="0037005F">
      <w:pPr>
        <w:rPr>
          <w:rFonts w:ascii="Arial" w:hAnsi="Arial" w:cs="Arial"/>
          <w:b/>
        </w:rPr>
      </w:pPr>
    </w:p>
    <w:p w14:paraId="438D0C0D" w14:textId="3E964E51" w:rsidR="007556E9" w:rsidRPr="0037005F" w:rsidRDefault="007556E9" w:rsidP="0037005F">
      <w:pPr>
        <w:rPr>
          <w:rFonts w:ascii="Arial" w:hAnsi="Arial" w:cs="Arial"/>
          <w:b/>
        </w:rPr>
      </w:pPr>
      <w:r w:rsidRPr="0037005F">
        <w:rPr>
          <w:rFonts w:ascii="Arial" w:hAnsi="Arial" w:cs="Arial"/>
          <w:b/>
        </w:rPr>
        <w:t>Table of Contents</w:t>
      </w:r>
    </w:p>
    <w:p w14:paraId="151415D5" w14:textId="005FC299" w:rsidR="007556E9" w:rsidRPr="0037005F" w:rsidRDefault="007556E9" w:rsidP="0037005F">
      <w:pPr>
        <w:rPr>
          <w:rFonts w:ascii="Arial" w:hAnsi="Arial" w:cs="Arial"/>
        </w:rPr>
      </w:pPr>
      <w:r w:rsidRPr="0037005F">
        <w:rPr>
          <w:rFonts w:ascii="Arial" w:hAnsi="Arial" w:cs="Arial"/>
        </w:rPr>
        <w:t>Nine high-level prioritised knowledge areas</w:t>
      </w:r>
      <w:r w:rsidR="00C815A6" w:rsidRPr="0037005F">
        <w:rPr>
          <w:rFonts w:ascii="Arial" w:hAnsi="Arial" w:cs="Arial"/>
        </w:rPr>
        <w:t>…</w:t>
      </w:r>
      <w:r w:rsidR="0037005F">
        <w:rPr>
          <w:rFonts w:ascii="Arial" w:hAnsi="Arial" w:cs="Arial"/>
        </w:rPr>
        <w:t>…………</w:t>
      </w:r>
      <w:r w:rsidR="00D527FA" w:rsidRPr="0037005F">
        <w:rPr>
          <w:rFonts w:ascii="Arial" w:hAnsi="Arial" w:cs="Arial"/>
        </w:rPr>
        <w:t>……..Page 3</w:t>
      </w:r>
    </w:p>
    <w:p w14:paraId="167774CD" w14:textId="3C770276" w:rsidR="007556E9" w:rsidRPr="0037005F" w:rsidRDefault="00C815A6" w:rsidP="0037005F">
      <w:pPr>
        <w:rPr>
          <w:rFonts w:ascii="Arial" w:hAnsi="Arial" w:cs="Arial"/>
        </w:rPr>
      </w:pPr>
      <w:r w:rsidRPr="0037005F">
        <w:rPr>
          <w:rFonts w:ascii="Arial" w:hAnsi="Arial" w:cs="Arial"/>
        </w:rPr>
        <w:t>Connected, Automated, shared vehicle…</w:t>
      </w:r>
      <w:r w:rsidR="00D527FA" w:rsidRPr="0037005F">
        <w:rPr>
          <w:rFonts w:ascii="Arial" w:hAnsi="Arial" w:cs="Arial"/>
        </w:rPr>
        <w:t>…….……</w:t>
      </w:r>
      <w:r w:rsidR="0037005F">
        <w:rPr>
          <w:rFonts w:ascii="Arial" w:hAnsi="Arial" w:cs="Arial"/>
        </w:rPr>
        <w:t>………</w:t>
      </w:r>
      <w:r w:rsidR="00D527FA" w:rsidRPr="0037005F">
        <w:rPr>
          <w:rFonts w:ascii="Arial" w:hAnsi="Arial" w:cs="Arial"/>
        </w:rPr>
        <w:t>…Page 4</w:t>
      </w:r>
    </w:p>
    <w:p w14:paraId="7C0E6F05" w14:textId="4D19DB6D" w:rsidR="00C815A6" w:rsidRPr="0037005F" w:rsidRDefault="00C815A6" w:rsidP="0037005F">
      <w:pPr>
        <w:rPr>
          <w:rFonts w:ascii="Arial" w:hAnsi="Arial" w:cs="Arial"/>
        </w:rPr>
      </w:pPr>
      <w:r w:rsidRPr="0037005F">
        <w:rPr>
          <w:rFonts w:ascii="Arial" w:hAnsi="Arial" w:cs="Arial"/>
        </w:rPr>
        <w:t>Electrified Vehicle…</w:t>
      </w:r>
      <w:r w:rsidR="00D527FA" w:rsidRPr="0037005F">
        <w:rPr>
          <w:rFonts w:ascii="Arial" w:hAnsi="Arial" w:cs="Arial"/>
        </w:rPr>
        <w:t>…………………………….……………….Page 5</w:t>
      </w:r>
    </w:p>
    <w:p w14:paraId="025EEDE1" w14:textId="07AC7BAA" w:rsidR="00C815A6" w:rsidRPr="0037005F" w:rsidRDefault="00C815A6" w:rsidP="0037005F">
      <w:pPr>
        <w:rPr>
          <w:rFonts w:ascii="Arial" w:hAnsi="Arial" w:cs="Arial"/>
        </w:rPr>
      </w:pPr>
      <w:r w:rsidRPr="0037005F">
        <w:rPr>
          <w:rFonts w:ascii="Arial" w:hAnsi="Arial" w:cs="Arial"/>
        </w:rPr>
        <w:t>Electronics and Electrics…</w:t>
      </w:r>
      <w:r w:rsidR="00D527FA" w:rsidRPr="0037005F">
        <w:rPr>
          <w:rFonts w:ascii="Arial" w:hAnsi="Arial" w:cs="Arial"/>
        </w:rPr>
        <w:t>………………………….………</w:t>
      </w:r>
      <w:r w:rsidR="0037005F">
        <w:rPr>
          <w:rFonts w:ascii="Arial" w:hAnsi="Arial" w:cs="Arial"/>
        </w:rPr>
        <w:t>...</w:t>
      </w:r>
      <w:r w:rsidR="00D527FA" w:rsidRPr="0037005F">
        <w:rPr>
          <w:rFonts w:ascii="Arial" w:hAnsi="Arial" w:cs="Arial"/>
        </w:rPr>
        <w:t>..Page 6</w:t>
      </w:r>
    </w:p>
    <w:p w14:paraId="34F9D28B" w14:textId="679904AF" w:rsidR="00C815A6" w:rsidRPr="0037005F" w:rsidRDefault="00C815A6" w:rsidP="0037005F">
      <w:pPr>
        <w:rPr>
          <w:rFonts w:ascii="Arial" w:hAnsi="Arial" w:cs="Arial"/>
        </w:rPr>
      </w:pPr>
      <w:r w:rsidRPr="0037005F">
        <w:rPr>
          <w:rFonts w:ascii="Arial" w:hAnsi="Arial" w:cs="Arial"/>
        </w:rPr>
        <w:t>Fuel cell and hydrogen…</w:t>
      </w:r>
      <w:r w:rsidR="00D527FA" w:rsidRPr="0037005F">
        <w:rPr>
          <w:rFonts w:ascii="Arial" w:hAnsi="Arial" w:cs="Arial"/>
        </w:rPr>
        <w:t>……………………….………</w:t>
      </w:r>
      <w:r w:rsidR="0037005F">
        <w:rPr>
          <w:rFonts w:ascii="Arial" w:hAnsi="Arial" w:cs="Arial"/>
        </w:rPr>
        <w:t>..</w:t>
      </w:r>
      <w:r w:rsidR="00D527FA" w:rsidRPr="0037005F">
        <w:rPr>
          <w:rFonts w:ascii="Arial" w:hAnsi="Arial" w:cs="Arial"/>
        </w:rPr>
        <w:t>……..Page 7</w:t>
      </w:r>
    </w:p>
    <w:p w14:paraId="24CA1227" w14:textId="2A7F7198" w:rsidR="00C815A6" w:rsidRPr="0037005F" w:rsidRDefault="00C815A6" w:rsidP="0037005F">
      <w:pPr>
        <w:rPr>
          <w:rFonts w:ascii="Arial" w:hAnsi="Arial" w:cs="Arial"/>
        </w:rPr>
      </w:pPr>
      <w:r w:rsidRPr="0037005F">
        <w:rPr>
          <w:rFonts w:ascii="Arial" w:hAnsi="Arial" w:cs="Arial"/>
        </w:rPr>
        <w:t>Electric energy storage…</w:t>
      </w:r>
      <w:r w:rsidR="00D527FA" w:rsidRPr="0037005F">
        <w:rPr>
          <w:rFonts w:ascii="Arial" w:hAnsi="Arial" w:cs="Arial"/>
        </w:rPr>
        <w:t>……………………………</w:t>
      </w:r>
      <w:r w:rsidR="0037005F">
        <w:rPr>
          <w:rFonts w:ascii="Arial" w:hAnsi="Arial" w:cs="Arial"/>
        </w:rPr>
        <w:t>...</w:t>
      </w:r>
      <w:r w:rsidR="00D527FA" w:rsidRPr="0037005F">
        <w:rPr>
          <w:rFonts w:ascii="Arial" w:hAnsi="Arial" w:cs="Arial"/>
        </w:rPr>
        <w:t>………..Page 8</w:t>
      </w:r>
    </w:p>
    <w:p w14:paraId="45EE1C9E" w14:textId="4D44781F" w:rsidR="00C815A6" w:rsidRPr="0037005F" w:rsidRDefault="00C815A6" w:rsidP="0037005F">
      <w:pPr>
        <w:rPr>
          <w:rFonts w:ascii="Arial" w:hAnsi="Arial" w:cs="Arial"/>
        </w:rPr>
      </w:pPr>
      <w:r w:rsidRPr="0037005F">
        <w:rPr>
          <w:rFonts w:ascii="Arial" w:hAnsi="Arial" w:cs="Arial"/>
        </w:rPr>
        <w:t>Policy and company decision making…</w:t>
      </w:r>
      <w:r w:rsidR="00D527FA" w:rsidRPr="0037005F">
        <w:rPr>
          <w:rFonts w:ascii="Arial" w:hAnsi="Arial" w:cs="Arial"/>
        </w:rPr>
        <w:t>…….…</w:t>
      </w:r>
      <w:r w:rsidR="0037005F">
        <w:rPr>
          <w:rFonts w:ascii="Arial" w:hAnsi="Arial" w:cs="Arial"/>
        </w:rPr>
        <w:t>…………</w:t>
      </w:r>
      <w:r w:rsidR="00D527FA" w:rsidRPr="0037005F">
        <w:rPr>
          <w:rFonts w:ascii="Arial" w:hAnsi="Arial" w:cs="Arial"/>
        </w:rPr>
        <w:t>.......Page 9</w:t>
      </w:r>
    </w:p>
    <w:p w14:paraId="7F99C4D6" w14:textId="3650C727" w:rsidR="00C815A6" w:rsidRPr="0037005F" w:rsidRDefault="00C815A6" w:rsidP="0037005F">
      <w:pPr>
        <w:rPr>
          <w:rFonts w:ascii="Arial" w:hAnsi="Arial" w:cs="Arial"/>
        </w:rPr>
      </w:pPr>
      <w:r w:rsidRPr="0037005F">
        <w:rPr>
          <w:rFonts w:ascii="Arial" w:hAnsi="Arial" w:cs="Arial"/>
        </w:rPr>
        <w:t>Functional materials</w:t>
      </w:r>
      <w:r w:rsidR="00D527FA" w:rsidRPr="0037005F">
        <w:rPr>
          <w:rFonts w:ascii="Arial" w:hAnsi="Arial" w:cs="Arial"/>
        </w:rPr>
        <w:t>………………………..………..…</w:t>
      </w:r>
      <w:r w:rsidR="0037005F">
        <w:rPr>
          <w:rFonts w:ascii="Arial" w:hAnsi="Arial" w:cs="Arial"/>
        </w:rPr>
        <w:t>…</w:t>
      </w:r>
      <w:r w:rsidR="00D527FA" w:rsidRPr="0037005F">
        <w:rPr>
          <w:rFonts w:ascii="Arial" w:hAnsi="Arial" w:cs="Arial"/>
        </w:rPr>
        <w:t>……..Page 10</w:t>
      </w:r>
    </w:p>
    <w:p w14:paraId="15EAF55B" w14:textId="294527A1" w:rsidR="00C815A6" w:rsidRPr="0037005F" w:rsidRDefault="00C815A6" w:rsidP="0037005F">
      <w:pPr>
        <w:rPr>
          <w:rFonts w:ascii="Arial" w:hAnsi="Arial" w:cs="Arial"/>
        </w:rPr>
      </w:pPr>
      <w:r w:rsidRPr="0037005F">
        <w:rPr>
          <w:rFonts w:ascii="Arial" w:hAnsi="Arial" w:cs="Arial"/>
        </w:rPr>
        <w:t>Automotive safety</w:t>
      </w:r>
      <w:r w:rsidR="00D527FA" w:rsidRPr="0037005F">
        <w:rPr>
          <w:rFonts w:ascii="Arial" w:hAnsi="Arial" w:cs="Arial"/>
        </w:rPr>
        <w:t>…………………………………..…</w:t>
      </w:r>
      <w:r w:rsidR="0037005F">
        <w:rPr>
          <w:rFonts w:ascii="Arial" w:hAnsi="Arial" w:cs="Arial"/>
        </w:rPr>
        <w:t>..</w:t>
      </w:r>
      <w:r w:rsidR="00D527FA" w:rsidRPr="0037005F">
        <w:rPr>
          <w:rFonts w:ascii="Arial" w:hAnsi="Arial" w:cs="Arial"/>
        </w:rPr>
        <w:t>………..Page 11</w:t>
      </w:r>
    </w:p>
    <w:p w14:paraId="57BBC550" w14:textId="325F2416" w:rsidR="00C815A6" w:rsidRPr="0037005F" w:rsidRDefault="00C815A6" w:rsidP="0037005F">
      <w:pPr>
        <w:rPr>
          <w:rFonts w:ascii="Arial" w:hAnsi="Arial" w:cs="Arial"/>
        </w:rPr>
      </w:pPr>
      <w:r w:rsidRPr="0037005F">
        <w:rPr>
          <w:rFonts w:ascii="Arial" w:hAnsi="Arial" w:cs="Arial"/>
        </w:rPr>
        <w:t>Thermal propulsion</w:t>
      </w:r>
      <w:r w:rsidR="00D527FA" w:rsidRPr="0037005F">
        <w:rPr>
          <w:rFonts w:ascii="Arial" w:hAnsi="Arial" w:cs="Arial"/>
        </w:rPr>
        <w:t>…………………………………...…</w:t>
      </w:r>
      <w:r w:rsidR="0037005F">
        <w:rPr>
          <w:rFonts w:ascii="Arial" w:hAnsi="Arial" w:cs="Arial"/>
        </w:rPr>
        <w:t>..</w:t>
      </w:r>
      <w:r w:rsidR="00D527FA" w:rsidRPr="0037005F">
        <w:rPr>
          <w:rFonts w:ascii="Arial" w:hAnsi="Arial" w:cs="Arial"/>
        </w:rPr>
        <w:t>……..Page 12</w:t>
      </w:r>
    </w:p>
    <w:p w14:paraId="716AFEE7" w14:textId="77777777" w:rsidR="007556E9" w:rsidRPr="0037005F" w:rsidRDefault="007556E9" w:rsidP="0037005F">
      <w:pPr>
        <w:jc w:val="both"/>
        <w:rPr>
          <w:rFonts w:ascii="Arial" w:hAnsi="Arial" w:cs="Arial"/>
        </w:rPr>
      </w:pPr>
      <w:r w:rsidRPr="0037005F">
        <w:rPr>
          <w:rFonts w:ascii="Arial" w:hAnsi="Arial" w:cs="Arial"/>
        </w:rPr>
        <w:br w:type="page"/>
      </w:r>
    </w:p>
    <w:p w14:paraId="7EDF9651" w14:textId="77777777" w:rsidR="00C815A6" w:rsidRPr="0037005F" w:rsidRDefault="00C815A6" w:rsidP="00C815A6">
      <w:pPr>
        <w:rPr>
          <w:rFonts w:ascii="Arial" w:hAnsi="Arial" w:cs="Arial"/>
        </w:rPr>
      </w:pPr>
    </w:p>
    <w:p w14:paraId="325C2053" w14:textId="10A57065" w:rsidR="00B93D97" w:rsidRPr="0037005F" w:rsidRDefault="00696C52" w:rsidP="00F424EC">
      <w:pPr>
        <w:jc w:val="center"/>
        <w:rPr>
          <w:rFonts w:ascii="Arial" w:hAnsi="Arial" w:cs="Arial"/>
        </w:rPr>
      </w:pPr>
      <w:r w:rsidRPr="0037005F">
        <w:rPr>
          <w:rFonts w:ascii="Arial" w:hAnsi="Arial" w:cs="Arial"/>
          <w:b/>
        </w:rPr>
        <w:t>Figure 1 – The program’s nine high-level prioritised knowledge areas</w:t>
      </w:r>
    </w:p>
    <w:p w14:paraId="325C2054" w14:textId="77777777" w:rsidR="00B93D97" w:rsidRPr="0037005F" w:rsidRDefault="00B93D97">
      <w:pPr>
        <w:rPr>
          <w:rFonts w:ascii="Arial" w:hAnsi="Arial" w:cs="Arial"/>
        </w:rPr>
      </w:pPr>
    </w:p>
    <w:p w14:paraId="325C2055" w14:textId="1811BD66" w:rsidR="00B93D97" w:rsidRPr="0037005F" w:rsidRDefault="00B93D97">
      <w:pPr>
        <w:rPr>
          <w:rFonts w:ascii="Arial" w:hAnsi="Arial" w:cs="Arial"/>
        </w:rPr>
      </w:pPr>
    </w:p>
    <w:p w14:paraId="325C2056" w14:textId="1564881E" w:rsidR="00B93D97" w:rsidRPr="0037005F" w:rsidRDefault="00F424EC">
      <w:pPr>
        <w:rPr>
          <w:rFonts w:ascii="Arial" w:hAnsi="Arial" w:cs="Arial"/>
        </w:rPr>
      </w:pPr>
      <w:r w:rsidRPr="0037005F">
        <w:rPr>
          <w:rFonts w:ascii="Arial" w:hAnsi="Arial" w:cs="Arial"/>
          <w:noProof/>
          <w:lang w:eastAsia="en-AU"/>
        </w:rPr>
        <w:drawing>
          <wp:anchor distT="152400" distB="152400" distL="152400" distR="152400" simplePos="0" relativeHeight="251659264" behindDoc="0" locked="0" layoutInCell="1" allowOverlap="1" wp14:anchorId="325C20F9" wp14:editId="1DE98F9D">
            <wp:simplePos x="0" y="0"/>
            <wp:positionH relativeFrom="margin">
              <wp:align>center</wp:align>
            </wp:positionH>
            <wp:positionV relativeFrom="margin">
              <wp:posOffset>1101725</wp:posOffset>
            </wp:positionV>
            <wp:extent cx="7115175" cy="4067175"/>
            <wp:effectExtent l="0" t="0" r="9525" b="9525"/>
            <wp:wrapSquare wrapText="bothSides"/>
            <wp:docPr id="1073741837" name="officeArt object" descr="Connected Autonomous Shared - Vehicle&#10;Electrified vehicle&#10;electric energy storage&#10;electronics and electrics&#10;fuel cell and hydrogen&#10;thermal propulsion&#10;functional materials&#10;automotive safety&#10;policy and company decision-making" title="Automotive Engineering Graduate Progr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AEGP mindmap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406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C2057" w14:textId="1F18CC5B" w:rsidR="00B93D97" w:rsidRPr="0037005F" w:rsidRDefault="00B93D97">
      <w:pPr>
        <w:rPr>
          <w:rFonts w:ascii="Arial" w:hAnsi="Arial" w:cs="Arial"/>
        </w:rPr>
      </w:pPr>
    </w:p>
    <w:p w14:paraId="325C2058" w14:textId="77777777" w:rsidR="00D77B62" w:rsidRPr="0037005F" w:rsidRDefault="00D77B62">
      <w:pPr>
        <w:rPr>
          <w:rFonts w:ascii="Arial" w:hAnsi="Arial" w:cs="Arial"/>
        </w:rPr>
      </w:pPr>
    </w:p>
    <w:p w14:paraId="325C2059" w14:textId="77777777" w:rsidR="00D77B62" w:rsidRPr="0037005F" w:rsidRDefault="00D77B62">
      <w:pPr>
        <w:rPr>
          <w:rFonts w:ascii="Arial" w:hAnsi="Arial" w:cs="Arial"/>
        </w:rPr>
      </w:pPr>
    </w:p>
    <w:p w14:paraId="325C205A" w14:textId="77777777" w:rsidR="00D77B62" w:rsidRPr="0037005F" w:rsidRDefault="00D77B62">
      <w:pPr>
        <w:rPr>
          <w:rFonts w:ascii="Arial" w:hAnsi="Arial" w:cs="Arial"/>
        </w:rPr>
      </w:pPr>
    </w:p>
    <w:p w14:paraId="325C205B" w14:textId="77777777" w:rsidR="00D77B62" w:rsidRPr="0037005F" w:rsidRDefault="00D77B62">
      <w:pPr>
        <w:rPr>
          <w:rFonts w:ascii="Arial" w:hAnsi="Arial" w:cs="Arial"/>
        </w:rPr>
      </w:pPr>
    </w:p>
    <w:p w14:paraId="325C205C" w14:textId="77777777" w:rsidR="00D77B62" w:rsidRPr="0037005F" w:rsidRDefault="00D77B62">
      <w:pPr>
        <w:rPr>
          <w:rFonts w:ascii="Arial" w:hAnsi="Arial" w:cs="Arial"/>
        </w:rPr>
      </w:pPr>
    </w:p>
    <w:p w14:paraId="325C205F" w14:textId="77777777" w:rsidR="00D77B62" w:rsidRPr="0037005F" w:rsidRDefault="00D77B62">
      <w:pPr>
        <w:rPr>
          <w:rFonts w:ascii="Arial" w:hAnsi="Arial" w:cs="Arial"/>
        </w:rPr>
      </w:pPr>
    </w:p>
    <w:p w14:paraId="0436B41D" w14:textId="77777777" w:rsidR="00F424EC" w:rsidRDefault="00F424EC" w:rsidP="00C815A6">
      <w:pPr>
        <w:jc w:val="center"/>
        <w:rPr>
          <w:rFonts w:ascii="Arial" w:hAnsi="Arial" w:cs="Arial"/>
          <w:b/>
        </w:rPr>
      </w:pPr>
    </w:p>
    <w:p w14:paraId="6F14A27C" w14:textId="77777777" w:rsidR="00F424EC" w:rsidRDefault="00F424EC" w:rsidP="00C815A6">
      <w:pPr>
        <w:jc w:val="center"/>
        <w:rPr>
          <w:rFonts w:ascii="Arial" w:hAnsi="Arial" w:cs="Arial"/>
          <w:b/>
        </w:rPr>
      </w:pPr>
    </w:p>
    <w:p w14:paraId="5F71EA0F" w14:textId="77777777" w:rsidR="00F424EC" w:rsidRDefault="00F424EC" w:rsidP="00C815A6">
      <w:pPr>
        <w:jc w:val="center"/>
        <w:rPr>
          <w:rFonts w:ascii="Arial" w:hAnsi="Arial" w:cs="Arial"/>
          <w:b/>
        </w:rPr>
      </w:pPr>
    </w:p>
    <w:p w14:paraId="34E7070A" w14:textId="77777777" w:rsidR="00F424EC" w:rsidRDefault="00F424EC" w:rsidP="00C815A6">
      <w:pPr>
        <w:jc w:val="center"/>
        <w:rPr>
          <w:rFonts w:ascii="Arial" w:hAnsi="Arial" w:cs="Arial"/>
          <w:b/>
        </w:rPr>
      </w:pPr>
    </w:p>
    <w:p w14:paraId="02453F23" w14:textId="77777777" w:rsidR="00F424EC" w:rsidRDefault="00F424EC" w:rsidP="00C815A6">
      <w:pPr>
        <w:jc w:val="center"/>
        <w:rPr>
          <w:rFonts w:ascii="Arial" w:hAnsi="Arial" w:cs="Arial"/>
          <w:b/>
        </w:rPr>
      </w:pPr>
    </w:p>
    <w:p w14:paraId="120052A1" w14:textId="77777777" w:rsidR="00F424EC" w:rsidRDefault="00F424EC" w:rsidP="00C815A6">
      <w:pPr>
        <w:jc w:val="center"/>
        <w:rPr>
          <w:rFonts w:ascii="Arial" w:hAnsi="Arial" w:cs="Arial"/>
          <w:b/>
        </w:rPr>
      </w:pPr>
    </w:p>
    <w:p w14:paraId="428064B5" w14:textId="77777777" w:rsidR="00F424EC" w:rsidRDefault="00F424EC" w:rsidP="00C815A6">
      <w:pPr>
        <w:jc w:val="center"/>
        <w:rPr>
          <w:rFonts w:ascii="Arial" w:hAnsi="Arial" w:cs="Arial"/>
          <w:b/>
        </w:rPr>
      </w:pPr>
    </w:p>
    <w:p w14:paraId="602358B9" w14:textId="77777777" w:rsidR="00F424EC" w:rsidRDefault="00F424EC" w:rsidP="00C815A6">
      <w:pPr>
        <w:jc w:val="center"/>
        <w:rPr>
          <w:rFonts w:ascii="Arial" w:hAnsi="Arial" w:cs="Arial"/>
          <w:b/>
        </w:rPr>
      </w:pPr>
    </w:p>
    <w:p w14:paraId="373DF5C4" w14:textId="77777777" w:rsidR="00F424EC" w:rsidRDefault="00F424EC" w:rsidP="00C815A6">
      <w:pPr>
        <w:jc w:val="center"/>
        <w:rPr>
          <w:rFonts w:ascii="Arial" w:hAnsi="Arial" w:cs="Arial"/>
          <w:b/>
        </w:rPr>
      </w:pPr>
    </w:p>
    <w:p w14:paraId="325C2060" w14:textId="77777777" w:rsidR="00696C52" w:rsidRPr="0037005F" w:rsidRDefault="00517D78" w:rsidP="00C815A6">
      <w:pPr>
        <w:jc w:val="center"/>
        <w:rPr>
          <w:rFonts w:ascii="Arial" w:hAnsi="Arial" w:cs="Arial"/>
          <w:b/>
        </w:rPr>
      </w:pPr>
      <w:r w:rsidRPr="0037005F">
        <w:rPr>
          <w:rFonts w:ascii="Arial" w:hAnsi="Arial" w:cs="Arial"/>
          <w:b/>
        </w:rPr>
        <w:lastRenderedPageBreak/>
        <w:t>Figure 2 – Knowledge area “Connected, Automated, Shared Vehicle” and next level prioritised knowledge area</w:t>
      </w:r>
    </w:p>
    <w:p w14:paraId="325C2061" w14:textId="39D7A496" w:rsidR="00D77B62" w:rsidRPr="0037005F" w:rsidRDefault="00D77B62">
      <w:pPr>
        <w:rPr>
          <w:rFonts w:ascii="Arial" w:hAnsi="Arial" w:cs="Arial"/>
        </w:rPr>
      </w:pPr>
    </w:p>
    <w:p w14:paraId="325C2062" w14:textId="20D1E663" w:rsidR="00D77B62" w:rsidRPr="0037005F" w:rsidRDefault="00D527FA">
      <w:pPr>
        <w:rPr>
          <w:rFonts w:ascii="Arial" w:hAnsi="Arial" w:cs="Arial"/>
        </w:rPr>
      </w:pPr>
      <w:r w:rsidRPr="0037005F">
        <w:rPr>
          <w:rFonts w:ascii="Arial" w:hAnsi="Arial" w:cs="Arial"/>
          <w:noProof/>
          <w:lang w:eastAsia="en-AU"/>
        </w:rPr>
        <w:drawing>
          <wp:anchor distT="152400" distB="152400" distL="152400" distR="152400" simplePos="0" relativeHeight="251661312" behindDoc="0" locked="0" layoutInCell="1" allowOverlap="1" wp14:anchorId="325C20FB" wp14:editId="29F1B6D1">
            <wp:simplePos x="0" y="0"/>
            <wp:positionH relativeFrom="margin">
              <wp:align>right</wp:align>
            </wp:positionH>
            <wp:positionV relativeFrom="margin">
              <wp:posOffset>1155065</wp:posOffset>
            </wp:positionV>
            <wp:extent cx="8691245" cy="3590925"/>
            <wp:effectExtent l="0" t="0" r="0" b="9525"/>
            <wp:wrapSquare wrapText="bothSides"/>
            <wp:docPr id="1073741838" name="officeArt object" descr="Connected:&#10;- cooperative driving&#10;- cooperative perception&#10;- cloud connectivity&#10;- interoperability&#10;- V2V, V2I, V2X&#10;- scaling technology&#10;- connected lifestyle in car&#10;- whole of life record&#10;&#10;Shared&#10;- scheduling and smartphone&#10;- access and security&#10;- congestion management&#10;- city policy development&#10;- vehicle specialisation&#10;&#10;Automated&#10;- control mechanisms&#10;- LiDAR, radar, sonar, GPS&#10;- hardware&#10;- digital and image processing&#10;- computer software&#10;- communications systems&#10;- artifcial intelligence&#10;- algorithms and deep learning&#10;- navigation&#10;- collison detection and avoidance&#10;- signalling and warning systems&#10;- survelliance " title="Connected, automated, shared vehi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CAS Vehicl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245" cy="3590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C2063" w14:textId="77777777" w:rsidR="00D77B62" w:rsidRPr="0037005F" w:rsidRDefault="00D77B62">
      <w:pPr>
        <w:rPr>
          <w:rFonts w:ascii="Arial" w:hAnsi="Arial" w:cs="Arial"/>
        </w:rPr>
      </w:pPr>
    </w:p>
    <w:p w14:paraId="325C2064" w14:textId="1EA8B03F" w:rsidR="00D77B62" w:rsidRDefault="00D77B62">
      <w:pPr>
        <w:rPr>
          <w:rFonts w:ascii="Arial" w:hAnsi="Arial" w:cs="Arial"/>
        </w:rPr>
      </w:pPr>
    </w:p>
    <w:p w14:paraId="06F83A6F" w14:textId="77777777" w:rsidR="0037005F" w:rsidRPr="0037005F" w:rsidRDefault="0037005F">
      <w:pPr>
        <w:rPr>
          <w:rFonts w:ascii="Arial" w:hAnsi="Arial" w:cs="Arial"/>
        </w:rPr>
      </w:pPr>
    </w:p>
    <w:p w14:paraId="325C2065" w14:textId="77777777" w:rsidR="00D77B62" w:rsidRPr="0037005F" w:rsidRDefault="00D77B62">
      <w:pPr>
        <w:rPr>
          <w:rFonts w:ascii="Arial" w:hAnsi="Arial" w:cs="Arial"/>
        </w:rPr>
      </w:pPr>
    </w:p>
    <w:p w14:paraId="7AD12A1F" w14:textId="77777777" w:rsidR="007556E9" w:rsidRPr="0037005F" w:rsidRDefault="007556E9" w:rsidP="007556E9">
      <w:pPr>
        <w:jc w:val="center"/>
        <w:rPr>
          <w:rFonts w:ascii="Arial" w:hAnsi="Arial" w:cs="Arial"/>
          <w:b/>
        </w:rPr>
      </w:pPr>
      <w:bookmarkStart w:id="0" w:name="_GoBack"/>
      <w:r w:rsidRPr="0037005F">
        <w:rPr>
          <w:rFonts w:ascii="Arial" w:hAnsi="Arial" w:cs="Arial"/>
          <w:b/>
          <w:noProof/>
          <w:lang w:eastAsia="en-AU"/>
        </w:rPr>
        <w:lastRenderedPageBreak/>
        <w:drawing>
          <wp:anchor distT="152400" distB="152400" distL="152400" distR="152400" simplePos="0" relativeHeight="251679744" behindDoc="0" locked="0" layoutInCell="1" allowOverlap="1" wp14:anchorId="4549D3C2" wp14:editId="3C4D93EA">
            <wp:simplePos x="0" y="0"/>
            <wp:positionH relativeFrom="margin">
              <wp:align>left</wp:align>
            </wp:positionH>
            <wp:positionV relativeFrom="page">
              <wp:posOffset>7905750</wp:posOffset>
            </wp:positionV>
            <wp:extent cx="6120057" cy="24094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EV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4094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Pr="0037005F">
        <w:rPr>
          <w:rFonts w:ascii="Arial" w:hAnsi="Arial" w:cs="Arial"/>
          <w:b/>
        </w:rPr>
        <w:t>Figure 3 – Knowledge area “Electrified Vehicle” and next level prioritised knowledge areas</w:t>
      </w:r>
    </w:p>
    <w:p w14:paraId="325C2066" w14:textId="77777777" w:rsidR="00D77B62" w:rsidRPr="0037005F" w:rsidRDefault="00D77B62">
      <w:pPr>
        <w:rPr>
          <w:rFonts w:ascii="Arial" w:hAnsi="Arial" w:cs="Arial"/>
        </w:rPr>
      </w:pPr>
    </w:p>
    <w:p w14:paraId="325C2067" w14:textId="77777777" w:rsidR="00D77B62" w:rsidRPr="0037005F" w:rsidRDefault="00D77B62">
      <w:pPr>
        <w:rPr>
          <w:rFonts w:ascii="Arial" w:hAnsi="Arial" w:cs="Arial"/>
        </w:rPr>
      </w:pPr>
    </w:p>
    <w:p w14:paraId="325C2068" w14:textId="2EA4716B" w:rsidR="00D77B62" w:rsidRPr="0037005F" w:rsidRDefault="00D77B62">
      <w:pPr>
        <w:rPr>
          <w:rFonts w:ascii="Arial" w:hAnsi="Arial" w:cs="Arial"/>
        </w:rPr>
      </w:pPr>
    </w:p>
    <w:p w14:paraId="325C2069" w14:textId="5DFD18C6" w:rsidR="00D77B62" w:rsidRPr="0037005F" w:rsidRDefault="00D77B62">
      <w:pPr>
        <w:rPr>
          <w:rFonts w:ascii="Arial" w:hAnsi="Arial" w:cs="Arial"/>
        </w:rPr>
      </w:pPr>
    </w:p>
    <w:p w14:paraId="325C206A" w14:textId="51AC4975" w:rsidR="00D77B62" w:rsidRPr="0037005F" w:rsidRDefault="00C815A6">
      <w:pPr>
        <w:rPr>
          <w:rFonts w:ascii="Arial" w:hAnsi="Arial" w:cs="Arial"/>
        </w:rPr>
      </w:pPr>
      <w:r w:rsidRPr="0037005F">
        <w:rPr>
          <w:rFonts w:ascii="Arial" w:hAnsi="Arial" w:cs="Arial"/>
          <w:noProof/>
          <w:lang w:eastAsia="en-AU"/>
        </w:rPr>
        <w:drawing>
          <wp:anchor distT="152400" distB="152400" distL="152400" distR="152400" simplePos="0" relativeHeight="251667456" behindDoc="0" locked="0" layoutInCell="1" allowOverlap="1" wp14:anchorId="325C20FF" wp14:editId="006232BB">
            <wp:simplePos x="0" y="0"/>
            <wp:positionH relativeFrom="margin">
              <wp:align>center</wp:align>
            </wp:positionH>
            <wp:positionV relativeFrom="margin">
              <wp:posOffset>1438275</wp:posOffset>
            </wp:positionV>
            <wp:extent cx="6830695" cy="2914015"/>
            <wp:effectExtent l="0" t="0" r="8255" b="635"/>
            <wp:wrapSquare wrapText="bothSides"/>
            <wp:docPr id="1" name="officeArt object" descr="- charging rate&#10;- charging standards&#10;- renewable charging&#10;- cost reduction&#10;- performance &#10;- range&#10;- power density&#10;- reliability" title="Electrified vehi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EV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2914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C206B" w14:textId="77777777" w:rsidR="00D77B62" w:rsidRPr="0037005F" w:rsidRDefault="00D77B62">
      <w:pPr>
        <w:rPr>
          <w:rFonts w:ascii="Arial" w:hAnsi="Arial" w:cs="Arial"/>
        </w:rPr>
      </w:pPr>
    </w:p>
    <w:p w14:paraId="325C206C" w14:textId="77777777" w:rsidR="00D77B62" w:rsidRPr="0037005F" w:rsidRDefault="00D77B62">
      <w:pPr>
        <w:rPr>
          <w:rFonts w:ascii="Arial" w:hAnsi="Arial" w:cs="Arial"/>
        </w:rPr>
      </w:pPr>
    </w:p>
    <w:p w14:paraId="325C206D" w14:textId="77777777" w:rsidR="00D77B62" w:rsidRPr="0037005F" w:rsidRDefault="00D77B62">
      <w:pPr>
        <w:rPr>
          <w:rFonts w:ascii="Arial" w:hAnsi="Arial" w:cs="Arial"/>
        </w:rPr>
      </w:pPr>
    </w:p>
    <w:p w14:paraId="325C206E" w14:textId="77777777" w:rsidR="00D77B62" w:rsidRPr="0037005F" w:rsidRDefault="00D77B62">
      <w:pPr>
        <w:rPr>
          <w:rFonts w:ascii="Arial" w:hAnsi="Arial" w:cs="Arial"/>
        </w:rPr>
      </w:pPr>
    </w:p>
    <w:p w14:paraId="325C206F" w14:textId="77777777" w:rsidR="00D77B62" w:rsidRPr="0037005F" w:rsidRDefault="00D77B62">
      <w:pPr>
        <w:rPr>
          <w:rFonts w:ascii="Arial" w:hAnsi="Arial" w:cs="Arial"/>
        </w:rPr>
      </w:pPr>
    </w:p>
    <w:p w14:paraId="325C2070" w14:textId="77777777" w:rsidR="00D77B62" w:rsidRPr="0037005F" w:rsidRDefault="00D77B62">
      <w:pPr>
        <w:rPr>
          <w:rFonts w:ascii="Arial" w:hAnsi="Arial" w:cs="Arial"/>
        </w:rPr>
      </w:pPr>
    </w:p>
    <w:p w14:paraId="325C2071" w14:textId="77777777" w:rsidR="00D77B62" w:rsidRPr="0037005F" w:rsidRDefault="00D77B62">
      <w:pPr>
        <w:rPr>
          <w:rFonts w:ascii="Arial" w:hAnsi="Arial" w:cs="Arial"/>
        </w:rPr>
      </w:pPr>
    </w:p>
    <w:p w14:paraId="325C2072" w14:textId="77777777" w:rsidR="00D77B62" w:rsidRPr="0037005F" w:rsidRDefault="00D77B62">
      <w:pPr>
        <w:rPr>
          <w:rFonts w:ascii="Arial" w:hAnsi="Arial" w:cs="Arial"/>
        </w:rPr>
      </w:pPr>
    </w:p>
    <w:p w14:paraId="325C2073" w14:textId="77777777" w:rsidR="00D77B62" w:rsidRPr="0037005F" w:rsidRDefault="00D77B62">
      <w:pPr>
        <w:rPr>
          <w:rFonts w:ascii="Arial" w:hAnsi="Arial" w:cs="Arial"/>
        </w:rPr>
      </w:pPr>
    </w:p>
    <w:p w14:paraId="325C2075" w14:textId="09C3AAD8" w:rsidR="00D77B62" w:rsidRPr="0037005F" w:rsidRDefault="00D77B62">
      <w:pPr>
        <w:rPr>
          <w:rFonts w:ascii="Arial" w:hAnsi="Arial" w:cs="Arial"/>
        </w:rPr>
      </w:pPr>
    </w:p>
    <w:p w14:paraId="325C2076" w14:textId="77777777" w:rsidR="00D77B62" w:rsidRPr="0037005F" w:rsidRDefault="00D77B62">
      <w:pPr>
        <w:rPr>
          <w:rFonts w:ascii="Arial" w:hAnsi="Arial" w:cs="Arial"/>
        </w:rPr>
      </w:pPr>
    </w:p>
    <w:p w14:paraId="325C2077" w14:textId="77777777" w:rsidR="00D77B62" w:rsidRPr="0037005F" w:rsidRDefault="00D77B62">
      <w:pPr>
        <w:rPr>
          <w:rFonts w:ascii="Arial" w:hAnsi="Arial" w:cs="Arial"/>
        </w:rPr>
      </w:pPr>
    </w:p>
    <w:p w14:paraId="325C2078" w14:textId="77777777" w:rsidR="00D77B62" w:rsidRDefault="00D77B62">
      <w:pPr>
        <w:rPr>
          <w:rFonts w:ascii="Arial" w:hAnsi="Arial" w:cs="Arial"/>
        </w:rPr>
      </w:pPr>
    </w:p>
    <w:p w14:paraId="27264676" w14:textId="77777777" w:rsidR="0037005F" w:rsidRPr="0037005F" w:rsidRDefault="0037005F">
      <w:pPr>
        <w:rPr>
          <w:rFonts w:ascii="Arial" w:hAnsi="Arial" w:cs="Arial"/>
        </w:rPr>
      </w:pPr>
    </w:p>
    <w:p w14:paraId="42984E4C" w14:textId="77777777" w:rsidR="007556E9" w:rsidRPr="0037005F" w:rsidRDefault="007556E9" w:rsidP="00D77B62">
      <w:pPr>
        <w:rPr>
          <w:rFonts w:ascii="Arial" w:hAnsi="Arial" w:cs="Arial"/>
        </w:rPr>
      </w:pPr>
    </w:p>
    <w:p w14:paraId="325C2088" w14:textId="6800A188" w:rsidR="00D77B62" w:rsidRPr="0037005F" w:rsidRDefault="00D77B62" w:rsidP="007556E9">
      <w:pPr>
        <w:jc w:val="center"/>
        <w:rPr>
          <w:rFonts w:ascii="Arial" w:hAnsi="Arial" w:cs="Arial"/>
          <w:b/>
        </w:rPr>
      </w:pPr>
      <w:r w:rsidRPr="0037005F">
        <w:rPr>
          <w:rFonts w:ascii="Arial" w:hAnsi="Arial" w:cs="Arial"/>
          <w:b/>
        </w:rPr>
        <w:lastRenderedPageBreak/>
        <w:t>Figure 4 – Knowledge area “Electronics and Electrics” and next level prioritised knowledge areas</w:t>
      </w:r>
    </w:p>
    <w:p w14:paraId="325C2089" w14:textId="068C4177" w:rsidR="00D77B62" w:rsidRPr="0037005F" w:rsidRDefault="00D77B62">
      <w:pPr>
        <w:rPr>
          <w:rFonts w:ascii="Arial" w:hAnsi="Arial" w:cs="Arial"/>
        </w:rPr>
      </w:pPr>
    </w:p>
    <w:p w14:paraId="325C208A" w14:textId="4DB832AB" w:rsidR="00D77B62" w:rsidRPr="0037005F" w:rsidRDefault="007556E9">
      <w:pPr>
        <w:rPr>
          <w:rFonts w:ascii="Arial" w:hAnsi="Arial" w:cs="Arial"/>
        </w:rPr>
      </w:pPr>
      <w:r w:rsidRPr="0037005F">
        <w:rPr>
          <w:rFonts w:ascii="Arial" w:hAnsi="Arial" w:cs="Arial"/>
          <w:noProof/>
          <w:lang w:eastAsia="en-AU"/>
        </w:rPr>
        <w:drawing>
          <wp:anchor distT="152400" distB="152400" distL="152400" distR="152400" simplePos="0" relativeHeight="251665408" behindDoc="0" locked="0" layoutInCell="1" allowOverlap="1" wp14:anchorId="325C2101" wp14:editId="553980B4">
            <wp:simplePos x="0" y="0"/>
            <wp:positionH relativeFrom="margin">
              <wp:align>right</wp:align>
            </wp:positionH>
            <wp:positionV relativeFrom="paragraph">
              <wp:posOffset>553720</wp:posOffset>
            </wp:positionV>
            <wp:extent cx="9013190" cy="34861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54"/>
                <wp:lineTo x="0" y="21654"/>
                <wp:lineTo x="0" y="0"/>
              </wp:wrapPolygon>
            </wp:wrapThrough>
            <wp:docPr id="1073741840" name="officeArt object" descr="Power electronics cost reduction&#10;- wide bandgap advanced integrated power module&#10;- multi-physics integration&#10;- components: power module; interconnect; passives; chip set integration&#10;- thermal strategy&#10;&#10;Charging technology&#10;- XFC&#10;- wireless&#10;&#10;Power density improvement:&#10;- battery packaging&#10;- motor and electronics packaging&#10;&#10;Electric motor materials:&#10;- non-heavy rare Earth advanced electric motor&#10;- modelling&#10;- thermally conductive epoxy and fillers&#10;- base material&#10;&#10;Electric motors cost reduction:&#10;- asynchronous: unipolar; induction doubly-fed; induction wound rotor; induction aluminium or cooper rotor&#10;- synchronous: permanent mangnet; reluctance" title="Electronics and electri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electronics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190" cy="3486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C208B" w14:textId="77777777" w:rsidR="00D77B62" w:rsidRPr="0037005F" w:rsidRDefault="00D77B62">
      <w:pPr>
        <w:rPr>
          <w:rFonts w:ascii="Arial" w:hAnsi="Arial" w:cs="Arial"/>
        </w:rPr>
      </w:pPr>
    </w:p>
    <w:p w14:paraId="325C208C" w14:textId="77777777" w:rsidR="00D77B62" w:rsidRPr="0037005F" w:rsidRDefault="00D77B62">
      <w:pPr>
        <w:rPr>
          <w:rFonts w:ascii="Arial" w:hAnsi="Arial" w:cs="Arial"/>
        </w:rPr>
      </w:pPr>
    </w:p>
    <w:p w14:paraId="325C208D" w14:textId="77777777" w:rsidR="00D77B62" w:rsidRPr="0037005F" w:rsidRDefault="00D77B62">
      <w:pPr>
        <w:rPr>
          <w:rFonts w:ascii="Arial" w:hAnsi="Arial" w:cs="Arial"/>
        </w:rPr>
      </w:pPr>
    </w:p>
    <w:p w14:paraId="6CC3B45A" w14:textId="09DA6ED8" w:rsidR="007556E9" w:rsidRPr="0037005F" w:rsidRDefault="007556E9" w:rsidP="007556E9">
      <w:pPr>
        <w:jc w:val="center"/>
        <w:rPr>
          <w:rFonts w:ascii="Arial" w:hAnsi="Arial" w:cs="Arial"/>
          <w:b/>
        </w:rPr>
      </w:pPr>
      <w:r w:rsidRPr="0037005F">
        <w:rPr>
          <w:rFonts w:ascii="Arial" w:hAnsi="Arial" w:cs="Arial"/>
          <w:b/>
        </w:rPr>
        <w:lastRenderedPageBreak/>
        <w:t>Figure 5 – Knowledge area “Fuel Cell and Hydrogen” and next level prioritised knowledge areas</w:t>
      </w:r>
    </w:p>
    <w:p w14:paraId="325C208E" w14:textId="77777777" w:rsidR="00D77B62" w:rsidRPr="0037005F" w:rsidRDefault="00D77B62">
      <w:pPr>
        <w:rPr>
          <w:rFonts w:ascii="Arial" w:hAnsi="Arial" w:cs="Arial"/>
        </w:rPr>
      </w:pPr>
    </w:p>
    <w:p w14:paraId="325C208F" w14:textId="0119A37D" w:rsidR="00D77B62" w:rsidRPr="0037005F" w:rsidRDefault="00D77B62">
      <w:pPr>
        <w:rPr>
          <w:rFonts w:ascii="Arial" w:hAnsi="Arial" w:cs="Arial"/>
        </w:rPr>
      </w:pPr>
    </w:p>
    <w:p w14:paraId="325C2090" w14:textId="62BC6BA1" w:rsidR="00D77B62" w:rsidRPr="0037005F" w:rsidRDefault="00D77B62">
      <w:pPr>
        <w:rPr>
          <w:rFonts w:ascii="Arial" w:hAnsi="Arial" w:cs="Arial"/>
        </w:rPr>
      </w:pPr>
    </w:p>
    <w:p w14:paraId="325C2091" w14:textId="7179E709" w:rsidR="00D77B62" w:rsidRPr="0037005F" w:rsidRDefault="00C815A6">
      <w:pPr>
        <w:rPr>
          <w:rFonts w:ascii="Arial" w:hAnsi="Arial" w:cs="Arial"/>
        </w:rPr>
      </w:pPr>
      <w:r w:rsidRPr="0037005F">
        <w:rPr>
          <w:rFonts w:ascii="Arial" w:hAnsi="Arial" w:cs="Arial"/>
          <w:noProof/>
          <w:lang w:eastAsia="en-AU"/>
        </w:rPr>
        <w:drawing>
          <wp:anchor distT="152400" distB="152400" distL="152400" distR="152400" simplePos="0" relativeHeight="251669504" behindDoc="0" locked="0" layoutInCell="1" allowOverlap="1" wp14:anchorId="325C2103" wp14:editId="5FE17391">
            <wp:simplePos x="0" y="0"/>
            <wp:positionH relativeFrom="margin">
              <wp:align>center</wp:align>
            </wp:positionH>
            <wp:positionV relativeFrom="margin">
              <wp:posOffset>1161265</wp:posOffset>
            </wp:positionV>
            <wp:extent cx="7791450" cy="27635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2" name="officeArt object" descr="Storage design and safety standards:&#10;- pressure vessel design for 900+ bar&#10;&#10;PEM fuel cell and component design&#10;&#10;High density storage systems:&#10;- ammonia system for transport&#10;- compressed H2&#10;- liquid hyrdogen&#10;&#10;Renewable hydrogen supply strategies&#10;&#10;Electroliser engineering&#10;&#10;Hydrogen refueling systems" title="Fuel cell and hydro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FCH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276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C2092" w14:textId="77777777" w:rsidR="00D77B62" w:rsidRPr="0037005F" w:rsidRDefault="00D77B62">
      <w:pPr>
        <w:rPr>
          <w:rFonts w:ascii="Arial" w:hAnsi="Arial" w:cs="Arial"/>
        </w:rPr>
      </w:pPr>
    </w:p>
    <w:p w14:paraId="325C2093" w14:textId="77777777" w:rsidR="00D77B62" w:rsidRPr="0037005F" w:rsidRDefault="00D77B62">
      <w:pPr>
        <w:rPr>
          <w:rFonts w:ascii="Arial" w:hAnsi="Arial" w:cs="Arial"/>
        </w:rPr>
      </w:pPr>
    </w:p>
    <w:p w14:paraId="325C2094" w14:textId="77777777" w:rsidR="00D77B62" w:rsidRPr="0037005F" w:rsidRDefault="00D77B62">
      <w:pPr>
        <w:rPr>
          <w:rFonts w:ascii="Arial" w:hAnsi="Arial" w:cs="Arial"/>
        </w:rPr>
      </w:pPr>
    </w:p>
    <w:p w14:paraId="325C2095" w14:textId="77777777" w:rsidR="00D77B62" w:rsidRPr="0037005F" w:rsidRDefault="00D77B62">
      <w:pPr>
        <w:rPr>
          <w:rFonts w:ascii="Arial" w:hAnsi="Arial" w:cs="Arial"/>
        </w:rPr>
      </w:pPr>
    </w:p>
    <w:p w14:paraId="325C2096" w14:textId="77777777" w:rsidR="00D77B62" w:rsidRPr="0037005F" w:rsidRDefault="00D77B62">
      <w:pPr>
        <w:rPr>
          <w:rFonts w:ascii="Arial" w:hAnsi="Arial" w:cs="Arial"/>
        </w:rPr>
      </w:pPr>
    </w:p>
    <w:p w14:paraId="325C2097" w14:textId="77777777" w:rsidR="00D77B62" w:rsidRPr="0037005F" w:rsidRDefault="00D77B62">
      <w:pPr>
        <w:rPr>
          <w:rFonts w:ascii="Arial" w:hAnsi="Arial" w:cs="Arial"/>
        </w:rPr>
      </w:pPr>
    </w:p>
    <w:p w14:paraId="325C2098" w14:textId="77777777" w:rsidR="00D77B62" w:rsidRPr="0037005F" w:rsidRDefault="00D77B62">
      <w:pPr>
        <w:rPr>
          <w:rFonts w:ascii="Arial" w:hAnsi="Arial" w:cs="Arial"/>
        </w:rPr>
      </w:pPr>
    </w:p>
    <w:p w14:paraId="325C2099" w14:textId="77777777" w:rsidR="00D77B62" w:rsidRPr="0037005F" w:rsidRDefault="00D77B62">
      <w:pPr>
        <w:rPr>
          <w:rFonts w:ascii="Arial" w:hAnsi="Arial" w:cs="Arial"/>
        </w:rPr>
      </w:pPr>
    </w:p>
    <w:p w14:paraId="325C209A" w14:textId="77777777" w:rsidR="00D77B62" w:rsidRPr="0037005F" w:rsidRDefault="00D77B62">
      <w:pPr>
        <w:rPr>
          <w:rFonts w:ascii="Arial" w:hAnsi="Arial" w:cs="Arial"/>
        </w:rPr>
      </w:pPr>
    </w:p>
    <w:p w14:paraId="325C209B" w14:textId="77777777" w:rsidR="00D77B62" w:rsidRPr="0037005F" w:rsidRDefault="00D77B62">
      <w:pPr>
        <w:rPr>
          <w:rFonts w:ascii="Arial" w:hAnsi="Arial" w:cs="Arial"/>
        </w:rPr>
      </w:pPr>
    </w:p>
    <w:p w14:paraId="325C209D" w14:textId="4CDFFBCB" w:rsidR="00F20924" w:rsidRPr="0037005F" w:rsidRDefault="00F20924">
      <w:pPr>
        <w:rPr>
          <w:rFonts w:ascii="Arial" w:hAnsi="Arial" w:cs="Arial"/>
        </w:rPr>
      </w:pPr>
    </w:p>
    <w:p w14:paraId="325C209E" w14:textId="77777777" w:rsidR="00F20924" w:rsidRPr="0037005F" w:rsidRDefault="00F20924">
      <w:pPr>
        <w:rPr>
          <w:rFonts w:ascii="Arial" w:hAnsi="Arial" w:cs="Arial"/>
        </w:rPr>
      </w:pPr>
    </w:p>
    <w:p w14:paraId="325C209F" w14:textId="77777777" w:rsidR="00F20924" w:rsidRPr="0037005F" w:rsidRDefault="00F20924">
      <w:pPr>
        <w:rPr>
          <w:rFonts w:ascii="Arial" w:hAnsi="Arial" w:cs="Arial"/>
        </w:rPr>
      </w:pPr>
    </w:p>
    <w:p w14:paraId="325C20A0" w14:textId="77777777" w:rsidR="00F20924" w:rsidRPr="0037005F" w:rsidRDefault="00F20924">
      <w:pPr>
        <w:rPr>
          <w:rFonts w:ascii="Arial" w:hAnsi="Arial" w:cs="Arial"/>
        </w:rPr>
      </w:pPr>
    </w:p>
    <w:p w14:paraId="13618EEE" w14:textId="3613B52D" w:rsidR="007556E9" w:rsidRDefault="007556E9">
      <w:pPr>
        <w:rPr>
          <w:rFonts w:ascii="Arial" w:hAnsi="Arial" w:cs="Arial"/>
        </w:rPr>
      </w:pPr>
    </w:p>
    <w:p w14:paraId="2CA90F7D" w14:textId="77777777" w:rsidR="0037005F" w:rsidRPr="0037005F" w:rsidRDefault="0037005F">
      <w:pPr>
        <w:rPr>
          <w:rFonts w:ascii="Arial" w:hAnsi="Arial" w:cs="Arial"/>
        </w:rPr>
      </w:pPr>
    </w:p>
    <w:p w14:paraId="325C20B0" w14:textId="508731FD" w:rsidR="00D77B62" w:rsidRPr="0037005F" w:rsidRDefault="00F20924" w:rsidP="007556E9">
      <w:pPr>
        <w:jc w:val="center"/>
        <w:rPr>
          <w:rFonts w:ascii="Arial" w:hAnsi="Arial" w:cs="Arial"/>
          <w:b/>
        </w:rPr>
      </w:pPr>
      <w:r w:rsidRPr="0037005F">
        <w:rPr>
          <w:rFonts w:ascii="Arial" w:hAnsi="Arial" w:cs="Arial"/>
          <w:b/>
        </w:rPr>
        <w:lastRenderedPageBreak/>
        <w:t>Figure 6 – Knowledge area “Electric Energy Storage” and next level prioritised knowledge areas</w:t>
      </w:r>
    </w:p>
    <w:p w14:paraId="325C20B1" w14:textId="5BFD9B1F" w:rsidR="00F20924" w:rsidRPr="0037005F" w:rsidRDefault="00F20924">
      <w:pPr>
        <w:rPr>
          <w:rFonts w:ascii="Arial" w:hAnsi="Arial" w:cs="Arial"/>
        </w:rPr>
      </w:pPr>
    </w:p>
    <w:p w14:paraId="325C20B2" w14:textId="2B34CE2D" w:rsidR="00F20924" w:rsidRPr="0037005F" w:rsidRDefault="00C815A6">
      <w:pPr>
        <w:rPr>
          <w:rFonts w:ascii="Arial" w:hAnsi="Arial" w:cs="Arial"/>
        </w:rPr>
      </w:pPr>
      <w:r w:rsidRPr="0037005F">
        <w:rPr>
          <w:rFonts w:ascii="Arial" w:hAnsi="Arial" w:cs="Arial"/>
          <w:noProof/>
          <w:lang w:eastAsia="en-AU"/>
        </w:rPr>
        <w:drawing>
          <wp:anchor distT="152400" distB="152400" distL="152400" distR="152400" simplePos="0" relativeHeight="251671552" behindDoc="0" locked="0" layoutInCell="1" allowOverlap="1" wp14:anchorId="325C2105" wp14:editId="3C21B80A">
            <wp:simplePos x="0" y="0"/>
            <wp:positionH relativeFrom="margin">
              <wp:align>left</wp:align>
            </wp:positionH>
            <wp:positionV relativeFrom="paragraph">
              <wp:posOffset>489361</wp:posOffset>
            </wp:positionV>
            <wp:extent cx="8867775" cy="3076575"/>
            <wp:effectExtent l="0" t="0" r="9525" b="9525"/>
            <wp:wrapThrough wrapText="bothSides" distL="152400" distR="152400">
              <wp:wrapPolygon edited="1">
                <wp:start x="0" y="0"/>
                <wp:lineTo x="21600" y="0"/>
                <wp:lineTo x="21600" y="21658"/>
                <wp:lineTo x="0" y="21658"/>
                <wp:lineTo x="0" y="0"/>
              </wp:wrapPolygon>
            </wp:wrapThrough>
            <wp:docPr id="1073741841" name="officeArt object" descr="Cell and pack performance:&#10;- charge rate&#10;- discharge rate&#10;- durability&#10;&#10;Cell and pack cost:&#10;- low cost materials&#10;- manufacturing process improvements&#10;- material supply security&#10;&#10;Battery pack recycling:&#10;- end of life recycling&#10;- battery pack re-use&#10;&#10;Improved cell chemistry-active materials:&#10;- cathode&#10;- anode&#10;- electrolyte&#10;- material supply security&#10;&#10;Advanced battery-inactive materialsi:&#10;- packaging&#10;- electrode substrate&#10;- separator&#10;&#10;Improved battery management systems:&#10;- state of health&#10;- thermal management&#10;- charge/discharge control" title="Electric energy stor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Electric E Storage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3076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C20B3" w14:textId="0135BEE0" w:rsidR="00F20924" w:rsidRPr="0037005F" w:rsidRDefault="00F20924">
      <w:pPr>
        <w:rPr>
          <w:rFonts w:ascii="Arial" w:hAnsi="Arial" w:cs="Arial"/>
        </w:rPr>
      </w:pPr>
    </w:p>
    <w:p w14:paraId="325C20B4" w14:textId="77777777" w:rsidR="00F20924" w:rsidRPr="0037005F" w:rsidRDefault="00F20924">
      <w:pPr>
        <w:rPr>
          <w:rFonts w:ascii="Arial" w:hAnsi="Arial" w:cs="Arial"/>
        </w:rPr>
      </w:pPr>
    </w:p>
    <w:p w14:paraId="325C20B5" w14:textId="77777777" w:rsidR="00F20924" w:rsidRDefault="00F20924">
      <w:pPr>
        <w:rPr>
          <w:rFonts w:ascii="Arial" w:hAnsi="Arial" w:cs="Arial"/>
        </w:rPr>
      </w:pPr>
    </w:p>
    <w:p w14:paraId="18F42A26" w14:textId="77777777" w:rsidR="0037005F" w:rsidRPr="0037005F" w:rsidRDefault="0037005F">
      <w:pPr>
        <w:rPr>
          <w:rFonts w:ascii="Arial" w:hAnsi="Arial" w:cs="Arial"/>
        </w:rPr>
      </w:pPr>
    </w:p>
    <w:p w14:paraId="325C20C3" w14:textId="77777777" w:rsidR="00F20924" w:rsidRPr="0037005F" w:rsidRDefault="00F20924">
      <w:pPr>
        <w:rPr>
          <w:rFonts w:ascii="Arial" w:hAnsi="Arial" w:cs="Arial"/>
        </w:rPr>
      </w:pPr>
    </w:p>
    <w:p w14:paraId="325C20C4" w14:textId="77777777" w:rsidR="00F20924" w:rsidRPr="0037005F" w:rsidRDefault="00F20924" w:rsidP="007556E9">
      <w:pPr>
        <w:jc w:val="center"/>
        <w:rPr>
          <w:rFonts w:ascii="Arial" w:hAnsi="Arial" w:cs="Arial"/>
          <w:b/>
        </w:rPr>
      </w:pPr>
      <w:r w:rsidRPr="0037005F">
        <w:rPr>
          <w:rFonts w:ascii="Arial" w:hAnsi="Arial" w:cs="Arial"/>
          <w:b/>
        </w:rPr>
        <w:lastRenderedPageBreak/>
        <w:t>Figure 7 – Knowledge area “Policy and Company Decision Making” and next level prioritised knowledge areas.</w:t>
      </w:r>
    </w:p>
    <w:p w14:paraId="325C20C5" w14:textId="0D8105D1" w:rsidR="00F20924" w:rsidRPr="0037005F" w:rsidRDefault="00F20924">
      <w:pPr>
        <w:rPr>
          <w:rFonts w:ascii="Arial" w:hAnsi="Arial" w:cs="Arial"/>
        </w:rPr>
      </w:pPr>
    </w:p>
    <w:p w14:paraId="325C20C6" w14:textId="29C8E22B" w:rsidR="00F20924" w:rsidRPr="0037005F" w:rsidRDefault="007556E9">
      <w:pPr>
        <w:rPr>
          <w:rFonts w:ascii="Arial" w:hAnsi="Arial" w:cs="Arial"/>
        </w:rPr>
      </w:pPr>
      <w:r w:rsidRPr="0037005F">
        <w:rPr>
          <w:rFonts w:ascii="Arial" w:hAnsi="Arial" w:cs="Arial"/>
          <w:noProof/>
          <w:lang w:eastAsia="en-AU"/>
        </w:rPr>
        <w:drawing>
          <wp:anchor distT="152400" distB="152400" distL="152400" distR="152400" simplePos="0" relativeHeight="251673600" behindDoc="0" locked="0" layoutInCell="1" allowOverlap="1" wp14:anchorId="325C2107" wp14:editId="0E03BB3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58075" cy="3581400"/>
            <wp:effectExtent l="0" t="0" r="9525" b="0"/>
            <wp:wrapSquare wrapText="bothSides"/>
            <wp:docPr id="1073741843" name="officeArt object" descr="- Data-cyber security&#10;- Shared vehicle policy&#10;- Automated vehicle ethics, liability&#10;- Alternative fuel policy&#10;- Renewable energy policy&#10;- Monetising mobility - business models&#10;- End-of-life vehicle disposition&#10;- Consumer incentives&#10;- Hydrogen economy" title="Policy and company decision mak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olicy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358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C20C7" w14:textId="77777777" w:rsidR="00F20924" w:rsidRPr="0037005F" w:rsidRDefault="00F20924">
      <w:pPr>
        <w:rPr>
          <w:rFonts w:ascii="Arial" w:hAnsi="Arial" w:cs="Arial"/>
        </w:rPr>
      </w:pPr>
    </w:p>
    <w:p w14:paraId="325C20C8" w14:textId="77777777" w:rsidR="00F20924" w:rsidRPr="0037005F" w:rsidRDefault="00F20924">
      <w:pPr>
        <w:rPr>
          <w:rFonts w:ascii="Arial" w:hAnsi="Arial" w:cs="Arial"/>
        </w:rPr>
      </w:pPr>
    </w:p>
    <w:p w14:paraId="325C20C9" w14:textId="77777777" w:rsidR="00F20924" w:rsidRPr="0037005F" w:rsidRDefault="00F20924">
      <w:pPr>
        <w:rPr>
          <w:rFonts w:ascii="Arial" w:hAnsi="Arial" w:cs="Arial"/>
        </w:rPr>
      </w:pPr>
    </w:p>
    <w:p w14:paraId="325C20CA" w14:textId="77777777" w:rsidR="00F20924" w:rsidRPr="0037005F" w:rsidRDefault="00F20924">
      <w:pPr>
        <w:rPr>
          <w:rFonts w:ascii="Arial" w:hAnsi="Arial" w:cs="Arial"/>
        </w:rPr>
      </w:pPr>
    </w:p>
    <w:p w14:paraId="325C20CB" w14:textId="77777777" w:rsidR="00F20924" w:rsidRPr="0037005F" w:rsidRDefault="00F20924">
      <w:pPr>
        <w:rPr>
          <w:rFonts w:ascii="Arial" w:hAnsi="Arial" w:cs="Arial"/>
        </w:rPr>
      </w:pPr>
    </w:p>
    <w:p w14:paraId="325C20CC" w14:textId="77777777" w:rsidR="00F20924" w:rsidRPr="0037005F" w:rsidRDefault="00F20924">
      <w:pPr>
        <w:rPr>
          <w:rFonts w:ascii="Arial" w:hAnsi="Arial" w:cs="Arial"/>
        </w:rPr>
      </w:pPr>
    </w:p>
    <w:p w14:paraId="325C20CD" w14:textId="77777777" w:rsidR="00F20924" w:rsidRPr="0037005F" w:rsidRDefault="00F20924">
      <w:pPr>
        <w:rPr>
          <w:rFonts w:ascii="Arial" w:hAnsi="Arial" w:cs="Arial"/>
        </w:rPr>
      </w:pPr>
    </w:p>
    <w:p w14:paraId="325C20CE" w14:textId="77777777" w:rsidR="00F20924" w:rsidRPr="0037005F" w:rsidRDefault="00F20924">
      <w:pPr>
        <w:rPr>
          <w:rFonts w:ascii="Arial" w:hAnsi="Arial" w:cs="Arial"/>
        </w:rPr>
      </w:pPr>
    </w:p>
    <w:p w14:paraId="325C20CF" w14:textId="77777777" w:rsidR="00F20924" w:rsidRPr="0037005F" w:rsidRDefault="00F20924">
      <w:pPr>
        <w:rPr>
          <w:rFonts w:ascii="Arial" w:hAnsi="Arial" w:cs="Arial"/>
        </w:rPr>
      </w:pPr>
    </w:p>
    <w:p w14:paraId="325C20D0" w14:textId="77777777" w:rsidR="00F20924" w:rsidRPr="0037005F" w:rsidRDefault="00F20924">
      <w:pPr>
        <w:rPr>
          <w:rFonts w:ascii="Arial" w:hAnsi="Arial" w:cs="Arial"/>
        </w:rPr>
      </w:pPr>
    </w:p>
    <w:p w14:paraId="325C20D1" w14:textId="77777777" w:rsidR="00F20924" w:rsidRPr="0037005F" w:rsidRDefault="00F20924">
      <w:pPr>
        <w:rPr>
          <w:rFonts w:ascii="Arial" w:hAnsi="Arial" w:cs="Arial"/>
        </w:rPr>
      </w:pPr>
    </w:p>
    <w:p w14:paraId="325C20D2" w14:textId="77777777" w:rsidR="00F20924" w:rsidRPr="0037005F" w:rsidRDefault="00F20924">
      <w:pPr>
        <w:rPr>
          <w:rFonts w:ascii="Arial" w:hAnsi="Arial" w:cs="Arial"/>
        </w:rPr>
      </w:pPr>
    </w:p>
    <w:p w14:paraId="325C20D3" w14:textId="77777777" w:rsidR="00F20924" w:rsidRPr="0037005F" w:rsidRDefault="00F20924">
      <w:pPr>
        <w:rPr>
          <w:rFonts w:ascii="Arial" w:hAnsi="Arial" w:cs="Arial"/>
        </w:rPr>
      </w:pPr>
    </w:p>
    <w:p w14:paraId="325C20D4" w14:textId="77777777" w:rsidR="00F20924" w:rsidRPr="0037005F" w:rsidRDefault="00F20924">
      <w:pPr>
        <w:rPr>
          <w:rFonts w:ascii="Arial" w:hAnsi="Arial" w:cs="Arial"/>
        </w:rPr>
      </w:pPr>
    </w:p>
    <w:p w14:paraId="325C20D5" w14:textId="77777777" w:rsidR="00F20924" w:rsidRPr="0037005F" w:rsidRDefault="00F20924">
      <w:pPr>
        <w:rPr>
          <w:rFonts w:ascii="Arial" w:hAnsi="Arial" w:cs="Arial"/>
        </w:rPr>
      </w:pPr>
    </w:p>
    <w:p w14:paraId="325C20D6" w14:textId="77777777" w:rsidR="00F20924" w:rsidRPr="0037005F" w:rsidRDefault="00F20924">
      <w:pPr>
        <w:rPr>
          <w:rFonts w:ascii="Arial" w:hAnsi="Arial" w:cs="Arial"/>
        </w:rPr>
      </w:pPr>
    </w:p>
    <w:p w14:paraId="325C20D7" w14:textId="77777777" w:rsidR="00F20924" w:rsidRDefault="00F20924">
      <w:pPr>
        <w:rPr>
          <w:rFonts w:ascii="Arial" w:hAnsi="Arial" w:cs="Arial"/>
        </w:rPr>
      </w:pPr>
    </w:p>
    <w:p w14:paraId="0DC865F6" w14:textId="77777777" w:rsidR="0037005F" w:rsidRPr="0037005F" w:rsidRDefault="0037005F">
      <w:pPr>
        <w:rPr>
          <w:rFonts w:ascii="Arial" w:hAnsi="Arial" w:cs="Arial"/>
        </w:rPr>
      </w:pPr>
    </w:p>
    <w:p w14:paraId="325C20D8" w14:textId="65896234" w:rsidR="00F20924" w:rsidRPr="0037005F" w:rsidRDefault="00F20924" w:rsidP="007556E9">
      <w:pPr>
        <w:jc w:val="center"/>
        <w:rPr>
          <w:rFonts w:ascii="Arial" w:hAnsi="Arial" w:cs="Arial"/>
          <w:b/>
        </w:rPr>
      </w:pPr>
      <w:r w:rsidRPr="0037005F">
        <w:rPr>
          <w:rFonts w:ascii="Arial" w:hAnsi="Arial" w:cs="Arial"/>
          <w:b/>
        </w:rPr>
        <w:lastRenderedPageBreak/>
        <w:t>Figure 8 - Knowledge area - “Functional Materials” and next level prioritised knowledge areas.</w:t>
      </w:r>
    </w:p>
    <w:p w14:paraId="325C20D9" w14:textId="6289471F" w:rsidR="00F20924" w:rsidRPr="0037005F" w:rsidRDefault="00C815A6">
      <w:pPr>
        <w:rPr>
          <w:rFonts w:ascii="Arial" w:hAnsi="Arial" w:cs="Arial"/>
        </w:rPr>
      </w:pPr>
      <w:r w:rsidRPr="0037005F">
        <w:rPr>
          <w:rFonts w:ascii="Arial" w:hAnsi="Arial" w:cs="Arial"/>
          <w:b/>
          <w:bCs/>
          <w:noProof/>
          <w:lang w:eastAsia="en-AU"/>
        </w:rPr>
        <w:drawing>
          <wp:anchor distT="152400" distB="152400" distL="152400" distR="152400" simplePos="0" relativeHeight="251675648" behindDoc="0" locked="0" layoutInCell="1" allowOverlap="1" wp14:anchorId="325C2109" wp14:editId="0F6D8AB7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8686800" cy="3401695"/>
            <wp:effectExtent l="0" t="0" r="0" b="8255"/>
            <wp:wrapThrough wrapText="bothSides" distL="152400" distR="152400">
              <wp:wrapPolygon edited="1">
                <wp:start x="0" y="0"/>
                <wp:lineTo x="21621" y="0"/>
                <wp:lineTo x="21621" y="21639"/>
                <wp:lineTo x="0" y="21639"/>
                <wp:lineTo x="0" y="0"/>
              </wp:wrapPolygon>
            </wp:wrapThrough>
            <wp:docPr id="1073741844" name="officeArt object" descr="Carbon fibre composite:&#10;- carbon material cost reduction&#10;- manufacturing cost reduction&#10;&#10;Polymers:&#10;- self-healing&#10;- structural&#10;- polymer component manufacturing processes&#10;&#10;Superconductor:&#10;- high temperature superconducting alloys&#10;&#10;Surface coatings:&#10;- durability function coatings&#10;- optical function coatings&#10;- electrical function coatings&#10;- decorative coatings&#10;&#10;Ferrous alloys:&#10;- HSS&#10;- other&#10;&#10;Non-ferrous:&#10;- Magnesium&#10;- Alumunium &#10;&#10;Smart metals:&#10;- shape memory alloys" title="Functional Materia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aterials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3401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C20DA" w14:textId="3840A0DA" w:rsidR="00F20924" w:rsidRPr="0037005F" w:rsidRDefault="00F20924">
      <w:pPr>
        <w:rPr>
          <w:rFonts w:ascii="Arial" w:hAnsi="Arial" w:cs="Arial"/>
        </w:rPr>
      </w:pPr>
    </w:p>
    <w:p w14:paraId="325C20DB" w14:textId="77777777" w:rsidR="00F20924" w:rsidRPr="0037005F" w:rsidRDefault="00F20924">
      <w:pPr>
        <w:rPr>
          <w:rFonts w:ascii="Arial" w:hAnsi="Arial" w:cs="Arial"/>
        </w:rPr>
      </w:pPr>
    </w:p>
    <w:p w14:paraId="325C20EB" w14:textId="77777777" w:rsidR="00F20924" w:rsidRPr="0037005F" w:rsidRDefault="00F20924">
      <w:pPr>
        <w:rPr>
          <w:rFonts w:ascii="Arial" w:hAnsi="Arial" w:cs="Arial"/>
        </w:rPr>
      </w:pPr>
    </w:p>
    <w:p w14:paraId="3CC0CF2E" w14:textId="77777777" w:rsidR="00C815A6" w:rsidRDefault="00C815A6" w:rsidP="007556E9">
      <w:pPr>
        <w:jc w:val="center"/>
        <w:rPr>
          <w:rFonts w:ascii="Arial" w:hAnsi="Arial" w:cs="Arial"/>
        </w:rPr>
      </w:pPr>
    </w:p>
    <w:p w14:paraId="155F922B" w14:textId="77777777" w:rsidR="0037005F" w:rsidRPr="0037005F" w:rsidRDefault="0037005F" w:rsidP="007556E9">
      <w:pPr>
        <w:jc w:val="center"/>
        <w:rPr>
          <w:rFonts w:ascii="Arial" w:hAnsi="Arial" w:cs="Arial"/>
        </w:rPr>
      </w:pPr>
    </w:p>
    <w:p w14:paraId="325C20EC" w14:textId="117843F5" w:rsidR="00F20924" w:rsidRPr="0037005F" w:rsidRDefault="00F20924" w:rsidP="007556E9">
      <w:pPr>
        <w:jc w:val="center"/>
        <w:rPr>
          <w:rFonts w:ascii="Arial" w:hAnsi="Arial" w:cs="Arial"/>
          <w:b/>
        </w:rPr>
      </w:pPr>
      <w:r w:rsidRPr="0037005F">
        <w:rPr>
          <w:rFonts w:ascii="Arial" w:hAnsi="Arial" w:cs="Arial"/>
          <w:b/>
        </w:rPr>
        <w:lastRenderedPageBreak/>
        <w:t>Figure 9 - Knowledge area - “Automotive Safety” and next le</w:t>
      </w:r>
      <w:r w:rsidR="00C815A6" w:rsidRPr="0037005F">
        <w:rPr>
          <w:rFonts w:ascii="Arial" w:hAnsi="Arial" w:cs="Arial"/>
          <w:b/>
        </w:rPr>
        <w:t>vel prioritised knowledge areas</w:t>
      </w:r>
    </w:p>
    <w:p w14:paraId="325C20ED" w14:textId="77777777" w:rsidR="00F20924" w:rsidRPr="0037005F" w:rsidRDefault="00F20924">
      <w:pPr>
        <w:rPr>
          <w:rFonts w:ascii="Arial" w:hAnsi="Arial" w:cs="Arial"/>
        </w:rPr>
      </w:pPr>
    </w:p>
    <w:p w14:paraId="325C20EE" w14:textId="099EF8DB" w:rsidR="00F20924" w:rsidRPr="0037005F" w:rsidRDefault="00F20924">
      <w:pPr>
        <w:rPr>
          <w:rFonts w:ascii="Arial" w:hAnsi="Arial" w:cs="Arial"/>
        </w:rPr>
      </w:pPr>
    </w:p>
    <w:p w14:paraId="325C20EF" w14:textId="11F38D1D" w:rsidR="00F20924" w:rsidRPr="0037005F" w:rsidRDefault="00F20924">
      <w:pPr>
        <w:rPr>
          <w:rFonts w:ascii="Arial" w:hAnsi="Arial" w:cs="Arial"/>
        </w:rPr>
      </w:pPr>
    </w:p>
    <w:p w14:paraId="325C20F0" w14:textId="47795173" w:rsidR="00F20924" w:rsidRPr="0037005F" w:rsidRDefault="00C815A6">
      <w:pPr>
        <w:rPr>
          <w:rFonts w:ascii="Arial" w:hAnsi="Arial" w:cs="Arial"/>
        </w:rPr>
      </w:pPr>
      <w:r w:rsidRPr="0037005F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60413868" wp14:editId="49398EE7">
            <wp:simplePos x="0" y="0"/>
            <wp:positionH relativeFrom="margin">
              <wp:align>center</wp:align>
            </wp:positionH>
            <wp:positionV relativeFrom="margin">
              <wp:posOffset>1162050</wp:posOffset>
            </wp:positionV>
            <wp:extent cx="6782435" cy="3133725"/>
            <wp:effectExtent l="0" t="0" r="0" b="9525"/>
            <wp:wrapSquare wrapText="bothSides"/>
            <wp:docPr id="2" name="Picture 2" descr="- EV battery safety&#10;- Light commercial vehicle safety &#10;- International harmonisation&#10;- Australian unique regulation&#10;- Occupant protection&#10;- Pedestrian protection&#10;- Personal security" title="Automotive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C20F1" w14:textId="77777777" w:rsidR="00F20924" w:rsidRPr="0037005F" w:rsidRDefault="00F20924">
      <w:pPr>
        <w:rPr>
          <w:rFonts w:ascii="Arial" w:hAnsi="Arial" w:cs="Arial"/>
        </w:rPr>
      </w:pPr>
    </w:p>
    <w:p w14:paraId="325C20F2" w14:textId="77777777" w:rsidR="00F20924" w:rsidRPr="0037005F" w:rsidRDefault="00F20924">
      <w:pPr>
        <w:rPr>
          <w:rFonts w:ascii="Arial" w:hAnsi="Arial" w:cs="Arial"/>
        </w:rPr>
      </w:pPr>
    </w:p>
    <w:p w14:paraId="325C20F3" w14:textId="77777777" w:rsidR="00F20924" w:rsidRPr="0037005F" w:rsidRDefault="00F20924">
      <w:pPr>
        <w:rPr>
          <w:rFonts w:ascii="Arial" w:hAnsi="Arial" w:cs="Arial"/>
        </w:rPr>
      </w:pPr>
    </w:p>
    <w:p w14:paraId="325C20F4" w14:textId="77777777" w:rsidR="00F20924" w:rsidRPr="0037005F" w:rsidRDefault="00F20924">
      <w:pPr>
        <w:rPr>
          <w:rFonts w:ascii="Arial" w:hAnsi="Arial" w:cs="Arial"/>
        </w:rPr>
      </w:pPr>
    </w:p>
    <w:p w14:paraId="325C20F5" w14:textId="77777777" w:rsidR="00F20924" w:rsidRPr="0037005F" w:rsidRDefault="00F20924">
      <w:pPr>
        <w:rPr>
          <w:rFonts w:ascii="Arial" w:hAnsi="Arial" w:cs="Arial"/>
        </w:rPr>
      </w:pPr>
    </w:p>
    <w:p w14:paraId="325C20F6" w14:textId="77777777" w:rsidR="00F20924" w:rsidRPr="0037005F" w:rsidRDefault="00F20924">
      <w:pPr>
        <w:rPr>
          <w:rFonts w:ascii="Arial" w:hAnsi="Arial" w:cs="Arial"/>
        </w:rPr>
      </w:pPr>
    </w:p>
    <w:p w14:paraId="024F9C28" w14:textId="77777777" w:rsidR="007556E9" w:rsidRPr="0037005F" w:rsidRDefault="007556E9">
      <w:pPr>
        <w:rPr>
          <w:rFonts w:ascii="Arial" w:hAnsi="Arial" w:cs="Arial"/>
        </w:rPr>
      </w:pPr>
    </w:p>
    <w:p w14:paraId="32502022" w14:textId="77777777" w:rsidR="007556E9" w:rsidRPr="0037005F" w:rsidRDefault="007556E9">
      <w:pPr>
        <w:rPr>
          <w:rFonts w:ascii="Arial" w:hAnsi="Arial" w:cs="Arial"/>
        </w:rPr>
      </w:pPr>
    </w:p>
    <w:p w14:paraId="46ED93D7" w14:textId="77777777" w:rsidR="007556E9" w:rsidRPr="0037005F" w:rsidRDefault="007556E9">
      <w:pPr>
        <w:rPr>
          <w:rFonts w:ascii="Arial" w:hAnsi="Arial" w:cs="Arial"/>
        </w:rPr>
      </w:pPr>
    </w:p>
    <w:p w14:paraId="67568B45" w14:textId="77777777" w:rsidR="007556E9" w:rsidRPr="0037005F" w:rsidRDefault="007556E9">
      <w:pPr>
        <w:rPr>
          <w:rFonts w:ascii="Arial" w:hAnsi="Arial" w:cs="Arial"/>
        </w:rPr>
      </w:pPr>
    </w:p>
    <w:p w14:paraId="7E29CE19" w14:textId="77777777" w:rsidR="007556E9" w:rsidRPr="0037005F" w:rsidRDefault="007556E9">
      <w:pPr>
        <w:rPr>
          <w:rFonts w:ascii="Arial" w:hAnsi="Arial" w:cs="Arial"/>
        </w:rPr>
      </w:pPr>
    </w:p>
    <w:p w14:paraId="24D494D6" w14:textId="77777777" w:rsidR="007556E9" w:rsidRPr="0037005F" w:rsidRDefault="007556E9">
      <w:pPr>
        <w:rPr>
          <w:rFonts w:ascii="Arial" w:hAnsi="Arial" w:cs="Arial"/>
        </w:rPr>
      </w:pPr>
    </w:p>
    <w:p w14:paraId="0A5EA40C" w14:textId="77777777" w:rsidR="007556E9" w:rsidRPr="0037005F" w:rsidRDefault="007556E9">
      <w:pPr>
        <w:rPr>
          <w:rFonts w:ascii="Arial" w:hAnsi="Arial" w:cs="Arial"/>
        </w:rPr>
      </w:pPr>
    </w:p>
    <w:p w14:paraId="6BC80CB7" w14:textId="77777777" w:rsidR="007556E9" w:rsidRDefault="007556E9">
      <w:pPr>
        <w:rPr>
          <w:rFonts w:ascii="Arial" w:hAnsi="Arial" w:cs="Arial"/>
        </w:rPr>
      </w:pPr>
    </w:p>
    <w:p w14:paraId="1863FECB" w14:textId="77777777" w:rsidR="0037005F" w:rsidRPr="0037005F" w:rsidRDefault="0037005F">
      <w:pPr>
        <w:rPr>
          <w:rFonts w:ascii="Arial" w:hAnsi="Arial" w:cs="Arial"/>
        </w:rPr>
      </w:pPr>
    </w:p>
    <w:p w14:paraId="307CF123" w14:textId="77777777" w:rsidR="007556E9" w:rsidRPr="0037005F" w:rsidRDefault="007556E9">
      <w:pPr>
        <w:rPr>
          <w:rFonts w:ascii="Arial" w:hAnsi="Arial" w:cs="Arial"/>
        </w:rPr>
      </w:pPr>
    </w:p>
    <w:p w14:paraId="325C20F7" w14:textId="749CB6B2" w:rsidR="00F20924" w:rsidRPr="0037005F" w:rsidRDefault="00F20924" w:rsidP="007556E9">
      <w:pPr>
        <w:jc w:val="center"/>
        <w:rPr>
          <w:rFonts w:ascii="Arial" w:hAnsi="Arial" w:cs="Arial"/>
          <w:b/>
        </w:rPr>
      </w:pPr>
      <w:r w:rsidRPr="0037005F">
        <w:rPr>
          <w:rFonts w:ascii="Arial" w:hAnsi="Arial" w:cs="Arial"/>
          <w:b/>
        </w:rPr>
        <w:lastRenderedPageBreak/>
        <w:t>Figure 10 – Knowledge area “Thermal propulsion” and next level prioritised knowledge areas</w:t>
      </w:r>
    </w:p>
    <w:p w14:paraId="325C20F8" w14:textId="77777777" w:rsidR="00F20924" w:rsidRPr="0037005F" w:rsidRDefault="00F20924">
      <w:pPr>
        <w:rPr>
          <w:rFonts w:ascii="Arial" w:hAnsi="Arial" w:cs="Arial"/>
        </w:rPr>
      </w:pPr>
      <w:r w:rsidRPr="0037005F">
        <w:rPr>
          <w:rFonts w:ascii="Arial" w:hAnsi="Arial" w:cs="Arial"/>
          <w:noProof/>
          <w:lang w:eastAsia="en-AU"/>
        </w:rPr>
        <w:drawing>
          <wp:anchor distT="152400" distB="152400" distL="152400" distR="152400" simplePos="0" relativeHeight="251677696" behindDoc="0" locked="0" layoutInCell="1" allowOverlap="1" wp14:anchorId="325C210D" wp14:editId="7461871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48525" cy="3143250"/>
            <wp:effectExtent l="0" t="0" r="9525" b="0"/>
            <wp:wrapSquare wrapText="bothSides"/>
            <wp:docPr id="1073741846" name="officeArt object" descr="- Modelling and simulation&#10;- Emission control&#10;- Fuel consumption reduction&#10;- Combustion strategies&#10;- Downsized engine design&#10;- Turbo/supercharged engine design&#10;- Hybrid drivetrain design&#10;- Integrated drivetrain systems" title="Thermal propul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thermal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3143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0924" w:rsidRPr="0037005F" w:rsidSect="00B93D97"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C2111" w14:textId="77777777" w:rsidR="00696C52" w:rsidRDefault="00696C52" w:rsidP="00696C52">
      <w:pPr>
        <w:spacing w:after="0" w:line="240" w:lineRule="auto"/>
      </w:pPr>
      <w:r>
        <w:separator/>
      </w:r>
    </w:p>
  </w:endnote>
  <w:endnote w:type="continuationSeparator" w:id="0">
    <w:p w14:paraId="325C2112" w14:textId="77777777" w:rsidR="00696C52" w:rsidRDefault="00696C52" w:rsidP="0069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1247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306735" w14:textId="595E765C" w:rsidR="00C815A6" w:rsidRDefault="00C815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9A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9A1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E967CF" w14:textId="77777777" w:rsidR="00C815A6" w:rsidRDefault="00C81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C210F" w14:textId="77777777" w:rsidR="00696C52" w:rsidRDefault="00696C52" w:rsidP="00696C52">
      <w:pPr>
        <w:spacing w:after="0" w:line="240" w:lineRule="auto"/>
      </w:pPr>
      <w:r>
        <w:separator/>
      </w:r>
    </w:p>
  </w:footnote>
  <w:footnote w:type="continuationSeparator" w:id="0">
    <w:p w14:paraId="325C2110" w14:textId="77777777" w:rsidR="00696C52" w:rsidRDefault="00696C52" w:rsidP="0069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52"/>
    <w:rsid w:val="00067BD4"/>
    <w:rsid w:val="0030253C"/>
    <w:rsid w:val="00334DFF"/>
    <w:rsid w:val="0037005F"/>
    <w:rsid w:val="00517D78"/>
    <w:rsid w:val="005E089F"/>
    <w:rsid w:val="00696C52"/>
    <w:rsid w:val="007556E9"/>
    <w:rsid w:val="007662D4"/>
    <w:rsid w:val="00932585"/>
    <w:rsid w:val="00A539A1"/>
    <w:rsid w:val="00AA6838"/>
    <w:rsid w:val="00B236D9"/>
    <w:rsid w:val="00B93D97"/>
    <w:rsid w:val="00C815A6"/>
    <w:rsid w:val="00CD0A35"/>
    <w:rsid w:val="00D527FA"/>
    <w:rsid w:val="00D77B62"/>
    <w:rsid w:val="00F20924"/>
    <w:rsid w:val="00F424EC"/>
    <w:rsid w:val="00F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204C"/>
  <w15:chartTrackingRefBased/>
  <w15:docId w15:val="{7FCE1AD2-3B1C-4AC4-AE76-0654530D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52"/>
  </w:style>
  <w:style w:type="paragraph" w:styleId="Footer">
    <w:name w:val="footer"/>
    <w:basedOn w:val="Normal"/>
    <w:link w:val="FooterChar"/>
    <w:uiPriority w:val="99"/>
    <w:unhideWhenUsed/>
    <w:rsid w:val="00696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498945f5-0448-4b4c-97d9-fcd4d7a5a1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</TermName>
          <TermId xmlns="http://schemas.microsoft.com/office/infopath/2007/PartnerControls">48c54089-4c01-49cb-b266-0173afb66157</TermId>
        </TermInfo>
      </Terms>
    </pe2555c81638466f9eb614edb9ecde52>
    <TaxCatchAll xmlns="498945f5-0448-4b4c-97d9-fcd4d7a5a1b1">
      <Value>55</Value>
      <Value>1957</Value>
      <Value>3</Value>
      <Value>626</Value>
    </TaxCatchAll>
    <g7bcb40ba23249a78edca7d43a67c1c9 xmlns="498945f5-0448-4b4c-97d9-fcd4d7a5a1b1">
      <Terms xmlns="http://schemas.microsoft.com/office/infopath/2007/PartnerControls"/>
    </g7bcb40ba23249a78edca7d43a67c1c9>
    <h562caa41cd8435eb8b6f0bdc23e20a9 xmlns="498945f5-0448-4b4c-97d9-fcd4d7a5a1b1">
      <Terms xmlns="http://schemas.microsoft.com/office/infopath/2007/PartnerControls"/>
    </h562caa41cd8435eb8b6f0bdc23e20a9>
    <n99e4c9942c6404eb103464a00e6097b xmlns="498945f5-0448-4b4c-97d9-fcd4d7a5a1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224abc7b-6f7e-4064-b773-6750976429b5</TermId>
        </TermInfo>
      </Terms>
    </n99e4c9942c6404eb103464a00e6097b>
    <adb9bed2e36e4a93af574aeb444da63e xmlns="498945f5-0448-4b4c-97d9-fcd4d7a5a1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Automotive Engineering Graduate Program</TermName>
          <TermId xmlns="http://schemas.microsoft.com/office/infopath/2007/PartnerControls">07a96498-773a-42d9-aa72-a4b97c75e9e6</TermId>
        </TermInfo>
      </Terms>
    </adb9bed2e36e4a93af574aeb444da63e>
    <DocHub_PDMSNumber xmlns="498945f5-0448-4b4c-97d9-fcd4d7a5a1b1" xsi:nil="true"/>
    <aa25a1a23adf4c92a153145de6afe324 xmlns="498945f5-0448-4b4c-97d9-fcd4d7a5a1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Comments xmlns="http://schemas.microsoft.com/sharepoint/v3" xsi:nil="true"/>
    <_dlc_DocId xmlns="498945f5-0448-4b4c-97d9-fcd4d7a5a1b1">A3PSR54DD4M5-1290466180-868</_dlc_DocId>
    <_dlc_DocIdUrl xmlns="498945f5-0448-4b4c-97d9-fcd4d7a5a1b1">
      <Url>https://dochub/div/sectoralgrowthpolicy/businessfunctions/advancedmanufacturing/intellectualproperty/_layouts/15/DocIdRedir.aspx?ID=A3PSR54DD4M5-1290466180-868</Url>
      <Description>A3PSR54DD4M5-1290466180-868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8CC82F799724691EC9ECBFD35E69E" ma:contentTypeVersion="16" ma:contentTypeDescription="Create a new document." ma:contentTypeScope="" ma:versionID="3d3cc92dbca8b81913916a1bf47e5037">
  <xsd:schema xmlns:xsd="http://www.w3.org/2001/XMLSchema" xmlns:xs="http://www.w3.org/2001/XMLSchema" xmlns:p="http://schemas.microsoft.com/office/2006/metadata/properties" xmlns:ns1="http://schemas.microsoft.com/sharepoint/v3" xmlns:ns2="498945f5-0448-4b4c-97d9-fcd4d7a5a1b1" targetNamespace="http://schemas.microsoft.com/office/2006/metadata/properties" ma:root="true" ma:fieldsID="d31463b51086b1676fc8e53ea4950c2f" ns1:_="" ns2:_="">
    <xsd:import namespace="http://schemas.microsoft.com/sharepoint/v3"/>
    <xsd:import namespace="498945f5-0448-4b4c-97d9-fcd4d7a5a1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PDMSNumber" minOccurs="0"/>
                <xsd:element ref="ns2:h562caa41cd8435eb8b6f0bdc23e20a9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945f5-0448-4b4c-97d9-fcd4d7a5a1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2c53e56-ba7a-482a-8980-6f177a156077}" ma:internalName="TaxCatchAll" ma:showField="CatchAllData" ma:web="498945f5-0448-4b4c-97d9-fcd4d7a5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2bfc713d-067c-4d39-b284-75f65e0f335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PDMSNumber" ma:index="23" nillable="true" ma:displayName="PDMS Number" ma:description="Parliamentary Document Management System (PDMS) Reference Number" ma:internalName="DocHub_PDMSNumber">
      <xsd:simpleType>
        <xsd:restriction base="dms:Text"/>
      </xsd:simpleType>
    </xsd:element>
    <xsd:element name="h562caa41cd8435eb8b6f0bdc23e20a9" ma:index="24" nillable="true" ma:taxonomy="true" ma:internalName="h562caa41cd8435eb8b6f0bdc23e20a9" ma:taxonomyFieldName="DocHub_BriefingCorrespondenceType" ma:displayName="Briefing / Correspondence Type" ma:fieldId="{1562caa4-1cd8-435e-b8b6-f0bdc23e20a9}" ma:sspId="fb0313f7-9433-48c0-866e-9e0bbee59a50" ma:termSetId="caaae84e-cb57-45e4-b635-a2aae71a9e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B7D03-CEA8-49FB-8196-8D2453FCB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ED547-E38C-4523-AFC9-937533DC44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051690-FD8C-4215-B878-C791F00DF44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8945f5-0448-4b4c-97d9-fcd4d7a5a1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C9ABCF-FE98-48E1-A4B4-64E64F8BB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945f5-0448-4b4c-97d9-fcd4d7a5a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Popovski, Daniel</dc:creator>
  <cp:keywords/>
  <dc:description/>
  <cp:lastModifiedBy>Ng, Cecilia</cp:lastModifiedBy>
  <cp:revision>2</cp:revision>
  <dcterms:created xsi:type="dcterms:W3CDTF">2018-10-23T03:06:00Z</dcterms:created>
  <dcterms:modified xsi:type="dcterms:W3CDTF">2018-10-23T03:06:00Z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0x010100CF58CC82F799724691EC9ECBFD35E69E</vt:lpwstr>
  </property>
  <property fmtid="{D5CDD505-2E9C-101B-9397-08002B2CF9AE}" pid="3" name="_dlc_DocIdItemGuid">
    <vt:lpwstr>8613633d-b039-43a3-a9a6-155fb33f0a6c</vt:lpwstr>
  </property>
  <property fmtid="{D5CDD505-2E9C-101B-9397-08002B2CF9AE}" pid="4" name="DocHub_Year">
    <vt:lpwstr>626;#2018|224abc7b-6f7e-4064-b773-6750976429b5</vt:lpwstr>
  </property>
  <property fmtid="{D5CDD505-2E9C-101B-9397-08002B2CF9AE}" pid="5" name="DocHub_DocumentType">
    <vt:lpwstr>55;#Analysis|48c54089-4c01-49cb-b266-0173afb66157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1957;#Automotive Engineering Graduate Program|07a96498-773a-42d9-aa72-a4b97c75e9e6</vt:lpwstr>
  </property>
  <property fmtid="{D5CDD505-2E9C-101B-9397-08002B2CF9AE}" pid="8" name="DocHub_BriefingCorrespondenceType">
    <vt:lpwstr/>
  </property>
  <property fmtid="{D5CDD505-2E9C-101B-9397-08002B2CF9AE}" pid="9" name="DocHub_WorkActivity">
    <vt:lpwstr/>
  </property>
</Properties>
</file>