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60529" w14:textId="77777777" w:rsidR="00AA7A87" w:rsidRPr="00624853" w:rsidRDefault="0072133D" w:rsidP="00EF447F">
      <w:pPr>
        <w:pStyle w:val="Heading1"/>
      </w:pPr>
      <w:bookmarkStart w:id="0" w:name="_GoBack"/>
      <w:bookmarkEnd w:id="0"/>
      <w:r>
        <w:t xml:space="preserve">Solar Communities Program </w:t>
      </w:r>
      <w:r w:rsidR="00584181">
        <w:t>-</w:t>
      </w:r>
      <w:r>
        <w:t xml:space="preserve"> Round 2</w:t>
      </w:r>
    </w:p>
    <w:tbl>
      <w:tblPr>
        <w:tblStyle w:val="PlainTable1"/>
        <w:tblW w:w="9057"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938"/>
      </w:tblGrid>
      <w:tr w:rsidR="00AA7A87" w:rsidRPr="007040EB" w14:paraId="3F9AC876" w14:textId="77777777" w:rsidTr="005A4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0B0C578" w14:textId="77777777" w:rsidR="00AA7A87" w:rsidRPr="0004098F" w:rsidRDefault="00AA7A87" w:rsidP="00FB2CBF">
            <w:pPr>
              <w:rPr>
                <w:color w:val="264F90"/>
              </w:rPr>
            </w:pPr>
            <w:r w:rsidRPr="0004098F">
              <w:rPr>
                <w:color w:val="264F90"/>
              </w:rPr>
              <w:t>Opening date:</w:t>
            </w:r>
          </w:p>
        </w:tc>
        <w:tc>
          <w:tcPr>
            <w:tcW w:w="5938" w:type="dxa"/>
          </w:tcPr>
          <w:p w14:paraId="089462B1" w14:textId="1C511240" w:rsidR="00AA7A87" w:rsidRPr="008948D5" w:rsidRDefault="00122C59" w:rsidP="00122C59">
            <w:pPr>
              <w:cnfStyle w:val="100000000000" w:firstRow="1" w:lastRow="0" w:firstColumn="0" w:lastColumn="0" w:oddVBand="0" w:evenVBand="0" w:oddHBand="0" w:evenHBand="0" w:firstRowFirstColumn="0" w:firstRowLastColumn="0" w:lastRowFirstColumn="0" w:lastRowLastColumn="0"/>
              <w:rPr>
                <w:b w:val="0"/>
              </w:rPr>
            </w:pPr>
            <w:r>
              <w:rPr>
                <w:b w:val="0"/>
              </w:rPr>
              <w:t>13 March 2018</w:t>
            </w:r>
          </w:p>
        </w:tc>
      </w:tr>
      <w:tr w:rsidR="00AA7A87" w:rsidRPr="007040EB" w14:paraId="78A887DE" w14:textId="77777777" w:rsidTr="005A4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0093E7F"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6DAF49A1" w14:textId="15C23B6D" w:rsidR="00AA7A87" w:rsidRPr="00F65C53" w:rsidRDefault="00122C59" w:rsidP="0099680A">
            <w:pPr>
              <w:cnfStyle w:val="000000100000" w:firstRow="0" w:lastRow="0" w:firstColumn="0" w:lastColumn="0" w:oddVBand="0" w:evenVBand="0" w:oddHBand="1" w:evenHBand="0" w:firstRowFirstColumn="0" w:firstRowLastColumn="0" w:lastRowFirstColumn="0" w:lastRowLastColumn="0"/>
            </w:pPr>
            <w:r>
              <w:t xml:space="preserve">05:00 pm AEST on </w:t>
            </w:r>
            <w:r w:rsidR="0099680A">
              <w:t>7 June</w:t>
            </w:r>
            <w:r>
              <w:t xml:space="preserve"> 2018</w:t>
            </w:r>
          </w:p>
        </w:tc>
      </w:tr>
      <w:tr w:rsidR="00AA7A87" w:rsidRPr="007040EB" w14:paraId="1D725932" w14:textId="77777777" w:rsidTr="005A4B7C">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4713C84"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372B914F" w14:textId="77777777" w:rsidR="00AA7A87" w:rsidRPr="00F65C53" w:rsidRDefault="0072133D" w:rsidP="00FB2CBF">
            <w:pPr>
              <w:cnfStyle w:val="000000000000" w:firstRow="0" w:lastRow="0" w:firstColumn="0" w:lastColumn="0" w:oddVBand="0" w:evenVBand="0" w:oddHBand="0" w:evenHBand="0" w:firstRowFirstColumn="0" w:firstRowLastColumn="0" w:lastRowFirstColumn="0" w:lastRowLastColumn="0"/>
            </w:pPr>
            <w:r>
              <w:t>Department of the Environment and Energy</w:t>
            </w:r>
          </w:p>
        </w:tc>
      </w:tr>
      <w:tr w:rsidR="00AA7A87" w:rsidRPr="007040EB" w14:paraId="13F0B38A" w14:textId="77777777" w:rsidTr="005A4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6D4904E"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8" w:type="dxa"/>
            <w:shd w:val="clear" w:color="auto" w:fill="auto"/>
          </w:tcPr>
          <w:p w14:paraId="63B0E291" w14:textId="77777777" w:rsidR="00AA7A87" w:rsidRPr="00F65C53" w:rsidRDefault="005F2A4B" w:rsidP="00FB2CBF">
            <w:pPr>
              <w:cnfStyle w:val="000000100000" w:firstRow="0" w:lastRow="0" w:firstColumn="0" w:lastColumn="0" w:oddVBand="0" w:evenVBand="0" w:oddHBand="1" w:evenHBand="0" w:firstRowFirstColumn="0" w:firstRowLastColumn="0" w:lastRowFirstColumn="0" w:lastRowLastColumn="0"/>
            </w:pPr>
            <w:r>
              <w:t>Department of Industry, Innovation and Science</w:t>
            </w:r>
          </w:p>
        </w:tc>
      </w:tr>
      <w:tr w:rsidR="00AA7A87" w:rsidRPr="007040EB" w14:paraId="25FCC1C4" w14:textId="77777777" w:rsidTr="005A4B7C">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42466F7"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538EBD30"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at business.gov.au</w:t>
            </w:r>
            <w:r w:rsidR="003E2C3B">
              <w:t>.</w:t>
            </w:r>
          </w:p>
        </w:tc>
      </w:tr>
      <w:tr w:rsidR="00AA7A87" w:rsidRPr="007040EB" w14:paraId="3D219D8F" w14:textId="77777777" w:rsidTr="005A4B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CA2422F" w14:textId="77777777" w:rsidR="00AA7A87" w:rsidRPr="0004098F" w:rsidRDefault="00AA7A87" w:rsidP="00FB2CBF">
            <w:pPr>
              <w:rPr>
                <w:color w:val="264F90"/>
              </w:rPr>
            </w:pPr>
            <w:r w:rsidRPr="0004098F">
              <w:rPr>
                <w:color w:val="264F90"/>
              </w:rPr>
              <w:t>Date guidelines released:</w:t>
            </w:r>
          </w:p>
        </w:tc>
        <w:tc>
          <w:tcPr>
            <w:tcW w:w="5938" w:type="dxa"/>
            <w:shd w:val="clear" w:color="auto" w:fill="auto"/>
          </w:tcPr>
          <w:p w14:paraId="27D1F7F1" w14:textId="11E5E16F" w:rsidR="00AA7A87" w:rsidRPr="00F65C53" w:rsidRDefault="00C41ECC" w:rsidP="00C41ECC">
            <w:pPr>
              <w:cnfStyle w:val="000000100000" w:firstRow="0" w:lastRow="0" w:firstColumn="0" w:lastColumn="0" w:oddVBand="0" w:evenVBand="0" w:oddHBand="1" w:evenHBand="0" w:firstRowFirstColumn="0" w:firstRowLastColumn="0" w:lastRowFirstColumn="0" w:lastRowLastColumn="0"/>
            </w:pPr>
            <w:r>
              <w:t>May</w:t>
            </w:r>
            <w:r w:rsidR="00CB4593">
              <w:t xml:space="preserve"> 2018</w:t>
            </w:r>
          </w:p>
        </w:tc>
      </w:tr>
      <w:tr w:rsidR="00AA7A87" w14:paraId="7EC0BF2E" w14:textId="77777777" w:rsidTr="005A4B7C">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DA65BF4"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022273CA" w14:textId="77777777" w:rsidR="00AA7A87" w:rsidRPr="00F65C53" w:rsidRDefault="002C5AED" w:rsidP="002C5AED">
            <w:pPr>
              <w:cnfStyle w:val="000000000000" w:firstRow="0" w:lastRow="0" w:firstColumn="0" w:lastColumn="0" w:oddVBand="0" w:evenVBand="0" w:oddHBand="0" w:evenHBand="0" w:firstRowFirstColumn="0" w:firstRowLastColumn="0" w:lastRowFirstColumn="0" w:lastRowLastColumn="0"/>
            </w:pPr>
            <w:r>
              <w:t>Demand-driven</w:t>
            </w:r>
            <w:r w:rsidR="0072133D">
              <w:t xml:space="preserve"> </w:t>
            </w:r>
          </w:p>
        </w:tc>
      </w:tr>
    </w:tbl>
    <w:p w14:paraId="43734DC3" w14:textId="77777777" w:rsidR="00C108BC" w:rsidRDefault="00C108BC" w:rsidP="00077C3D"/>
    <w:p w14:paraId="397AFA99" w14:textId="77777777" w:rsidR="003871B6" w:rsidRDefault="003871B6" w:rsidP="00077C3D">
      <w:pPr>
        <w:sectPr w:rsidR="003871B6" w:rsidSect="00CE76F4">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3DEC815F" w14:textId="77777777" w:rsidR="00227D98" w:rsidRDefault="00E31F9B" w:rsidP="00EF447F">
      <w:pPr>
        <w:pStyle w:val="TOCHeading"/>
      </w:pPr>
      <w:bookmarkStart w:id="1" w:name="_Toc164844258"/>
      <w:bookmarkStart w:id="2" w:name="_Toc383003250"/>
      <w:bookmarkStart w:id="3" w:name="_Toc164844257"/>
      <w:r>
        <w:lastRenderedPageBreak/>
        <w:t>Contents</w:t>
      </w:r>
      <w:bookmarkEnd w:id="1"/>
      <w:bookmarkEnd w:id="2"/>
    </w:p>
    <w:p w14:paraId="7B91CC77" w14:textId="77777777" w:rsidR="00CA1575"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CA1575">
        <w:rPr>
          <w:noProof/>
        </w:rPr>
        <w:t>1.</w:t>
      </w:r>
      <w:r w:rsidR="00CA1575">
        <w:rPr>
          <w:rFonts w:asciiTheme="minorHAnsi" w:eastAsiaTheme="minorEastAsia" w:hAnsiTheme="minorHAnsi" w:cstheme="minorBidi"/>
          <w:b w:val="0"/>
          <w:iCs w:val="0"/>
          <w:noProof/>
          <w:sz w:val="22"/>
          <w:lang w:val="en-AU" w:eastAsia="en-AU"/>
        </w:rPr>
        <w:tab/>
      </w:r>
      <w:r w:rsidR="00CA1575">
        <w:rPr>
          <w:noProof/>
        </w:rPr>
        <w:t>Solar Communities Program - Round 2 processes</w:t>
      </w:r>
      <w:r w:rsidR="00CA1575">
        <w:rPr>
          <w:noProof/>
        </w:rPr>
        <w:tab/>
      </w:r>
      <w:r w:rsidR="00CA1575">
        <w:rPr>
          <w:noProof/>
        </w:rPr>
        <w:fldChar w:fldCharType="begin"/>
      </w:r>
      <w:r w:rsidR="00CA1575">
        <w:rPr>
          <w:noProof/>
        </w:rPr>
        <w:instrText xml:space="preserve"> PAGEREF _Toc507681676 \h </w:instrText>
      </w:r>
      <w:r w:rsidR="00CA1575">
        <w:rPr>
          <w:noProof/>
        </w:rPr>
      </w:r>
      <w:r w:rsidR="00CA1575">
        <w:rPr>
          <w:noProof/>
        </w:rPr>
        <w:fldChar w:fldCharType="separate"/>
      </w:r>
      <w:r w:rsidR="00255502">
        <w:rPr>
          <w:noProof/>
        </w:rPr>
        <w:t>4</w:t>
      </w:r>
      <w:r w:rsidR="00CA1575">
        <w:rPr>
          <w:noProof/>
        </w:rPr>
        <w:fldChar w:fldCharType="end"/>
      </w:r>
    </w:p>
    <w:p w14:paraId="235DE4C6" w14:textId="77777777" w:rsidR="00CA1575" w:rsidRDefault="00CA1575">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_Toc507681677 \h </w:instrText>
      </w:r>
      <w:r>
        <w:rPr>
          <w:noProof/>
        </w:rPr>
      </w:r>
      <w:r>
        <w:rPr>
          <w:noProof/>
        </w:rPr>
        <w:fldChar w:fldCharType="separate"/>
      </w:r>
      <w:r w:rsidR="00255502">
        <w:rPr>
          <w:noProof/>
        </w:rPr>
        <w:t>5</w:t>
      </w:r>
      <w:r>
        <w:rPr>
          <w:noProof/>
        </w:rPr>
        <w:fldChar w:fldCharType="end"/>
      </w:r>
    </w:p>
    <w:p w14:paraId="641E3700" w14:textId="77777777" w:rsidR="00CA1575" w:rsidRDefault="00CA1575">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Grants available</w:t>
      </w:r>
      <w:r>
        <w:rPr>
          <w:noProof/>
        </w:rPr>
        <w:tab/>
      </w:r>
      <w:r>
        <w:rPr>
          <w:noProof/>
        </w:rPr>
        <w:fldChar w:fldCharType="begin"/>
      </w:r>
      <w:r>
        <w:rPr>
          <w:noProof/>
        </w:rPr>
        <w:instrText xml:space="preserve"> PAGEREF _Toc507681678 \h </w:instrText>
      </w:r>
      <w:r>
        <w:rPr>
          <w:noProof/>
        </w:rPr>
      </w:r>
      <w:r>
        <w:rPr>
          <w:noProof/>
        </w:rPr>
        <w:fldChar w:fldCharType="separate"/>
      </w:r>
      <w:r w:rsidR="00255502">
        <w:rPr>
          <w:noProof/>
        </w:rPr>
        <w:t>5</w:t>
      </w:r>
      <w:r>
        <w:rPr>
          <w:noProof/>
        </w:rPr>
        <w:fldChar w:fldCharType="end"/>
      </w:r>
    </w:p>
    <w:p w14:paraId="7630E83E" w14:textId="77777777" w:rsidR="00CA1575" w:rsidRDefault="00CA1575">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Project duration</w:t>
      </w:r>
      <w:r>
        <w:rPr>
          <w:noProof/>
        </w:rPr>
        <w:tab/>
      </w:r>
      <w:r>
        <w:rPr>
          <w:noProof/>
        </w:rPr>
        <w:fldChar w:fldCharType="begin"/>
      </w:r>
      <w:r>
        <w:rPr>
          <w:noProof/>
        </w:rPr>
        <w:instrText xml:space="preserve"> PAGEREF _Toc507681679 \h </w:instrText>
      </w:r>
      <w:r>
        <w:rPr>
          <w:noProof/>
        </w:rPr>
      </w:r>
      <w:r>
        <w:rPr>
          <w:noProof/>
        </w:rPr>
        <w:fldChar w:fldCharType="separate"/>
      </w:r>
      <w:r w:rsidR="00255502">
        <w:rPr>
          <w:noProof/>
        </w:rPr>
        <w:t>6</w:t>
      </w:r>
      <w:r>
        <w:rPr>
          <w:noProof/>
        </w:rPr>
        <w:fldChar w:fldCharType="end"/>
      </w:r>
    </w:p>
    <w:p w14:paraId="4D4A8C48" w14:textId="77777777" w:rsidR="00CA1575" w:rsidRDefault="00CA1575">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Independent safety inspections for solar photovoltaic generator systems and batteries connected to a solar photovoltaic system</w:t>
      </w:r>
      <w:r>
        <w:rPr>
          <w:noProof/>
        </w:rPr>
        <w:tab/>
      </w:r>
      <w:r>
        <w:rPr>
          <w:noProof/>
        </w:rPr>
        <w:fldChar w:fldCharType="begin"/>
      </w:r>
      <w:r>
        <w:rPr>
          <w:noProof/>
        </w:rPr>
        <w:instrText xml:space="preserve"> PAGEREF _Toc507681680 \h </w:instrText>
      </w:r>
      <w:r>
        <w:rPr>
          <w:noProof/>
        </w:rPr>
      </w:r>
      <w:r>
        <w:rPr>
          <w:noProof/>
        </w:rPr>
        <w:fldChar w:fldCharType="separate"/>
      </w:r>
      <w:r w:rsidR="00255502">
        <w:rPr>
          <w:noProof/>
        </w:rPr>
        <w:t>6</w:t>
      </w:r>
      <w:r>
        <w:rPr>
          <w:noProof/>
        </w:rPr>
        <w:fldChar w:fldCharType="end"/>
      </w:r>
    </w:p>
    <w:p w14:paraId="3FF48670" w14:textId="77777777" w:rsidR="00CA1575" w:rsidRDefault="00CA1575">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_Toc507681681 \h </w:instrText>
      </w:r>
      <w:r>
        <w:rPr>
          <w:noProof/>
        </w:rPr>
      </w:r>
      <w:r>
        <w:rPr>
          <w:noProof/>
        </w:rPr>
        <w:fldChar w:fldCharType="separate"/>
      </w:r>
      <w:r w:rsidR="00255502">
        <w:rPr>
          <w:noProof/>
        </w:rPr>
        <w:t>6</w:t>
      </w:r>
      <w:r>
        <w:rPr>
          <w:noProof/>
        </w:rPr>
        <w:fldChar w:fldCharType="end"/>
      </w:r>
    </w:p>
    <w:p w14:paraId="22D66030" w14:textId="77777777" w:rsidR="00CA1575" w:rsidRDefault="00CA1575">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_Toc507681682 \h </w:instrText>
      </w:r>
      <w:r>
        <w:rPr>
          <w:noProof/>
        </w:rPr>
      </w:r>
      <w:r>
        <w:rPr>
          <w:noProof/>
        </w:rPr>
        <w:fldChar w:fldCharType="separate"/>
      </w:r>
      <w:r w:rsidR="00255502">
        <w:rPr>
          <w:noProof/>
        </w:rPr>
        <w:t>6</w:t>
      </w:r>
      <w:r>
        <w:rPr>
          <w:noProof/>
        </w:rPr>
        <w:fldChar w:fldCharType="end"/>
      </w:r>
    </w:p>
    <w:p w14:paraId="1534E1B0" w14:textId="77777777" w:rsidR="00CA1575" w:rsidRDefault="00CA1575">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_Toc507681683 \h </w:instrText>
      </w:r>
      <w:r>
        <w:rPr>
          <w:noProof/>
        </w:rPr>
      </w:r>
      <w:r>
        <w:rPr>
          <w:noProof/>
        </w:rPr>
        <w:fldChar w:fldCharType="separate"/>
      </w:r>
      <w:r w:rsidR="00255502">
        <w:rPr>
          <w:noProof/>
        </w:rPr>
        <w:t>6</w:t>
      </w:r>
      <w:r>
        <w:rPr>
          <w:noProof/>
        </w:rPr>
        <w:fldChar w:fldCharType="end"/>
      </w:r>
    </w:p>
    <w:p w14:paraId="28C2E505" w14:textId="77777777" w:rsidR="00CA1575" w:rsidRDefault="00CA1575">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_Toc507681684 \h </w:instrText>
      </w:r>
      <w:r>
        <w:rPr>
          <w:noProof/>
        </w:rPr>
      </w:r>
      <w:r>
        <w:rPr>
          <w:noProof/>
        </w:rPr>
        <w:fldChar w:fldCharType="separate"/>
      </w:r>
      <w:r w:rsidR="00255502">
        <w:rPr>
          <w:noProof/>
        </w:rPr>
        <w:t>7</w:t>
      </w:r>
      <w:r>
        <w:rPr>
          <w:noProof/>
        </w:rPr>
        <w:fldChar w:fldCharType="end"/>
      </w:r>
    </w:p>
    <w:p w14:paraId="57D8C09D" w14:textId="77777777" w:rsidR="00CA1575" w:rsidRDefault="00CA1575">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Eligible grant activities</w:t>
      </w:r>
      <w:r>
        <w:rPr>
          <w:noProof/>
        </w:rPr>
        <w:tab/>
      </w:r>
      <w:r>
        <w:rPr>
          <w:noProof/>
        </w:rPr>
        <w:fldChar w:fldCharType="begin"/>
      </w:r>
      <w:r>
        <w:rPr>
          <w:noProof/>
        </w:rPr>
        <w:instrText xml:space="preserve"> PAGEREF _Toc507681685 \h </w:instrText>
      </w:r>
      <w:r>
        <w:rPr>
          <w:noProof/>
        </w:rPr>
      </w:r>
      <w:r>
        <w:rPr>
          <w:noProof/>
        </w:rPr>
        <w:fldChar w:fldCharType="separate"/>
      </w:r>
      <w:r w:rsidR="00255502">
        <w:rPr>
          <w:noProof/>
        </w:rPr>
        <w:t>7</w:t>
      </w:r>
      <w:r>
        <w:rPr>
          <w:noProof/>
        </w:rPr>
        <w:fldChar w:fldCharType="end"/>
      </w:r>
    </w:p>
    <w:p w14:paraId="31623209" w14:textId="77777777" w:rsidR="00CA1575" w:rsidRDefault="00CA1575">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_Toc507681686 \h </w:instrText>
      </w:r>
      <w:r>
        <w:rPr>
          <w:noProof/>
        </w:rPr>
      </w:r>
      <w:r>
        <w:rPr>
          <w:noProof/>
        </w:rPr>
        <w:fldChar w:fldCharType="separate"/>
      </w:r>
      <w:r w:rsidR="00255502">
        <w:rPr>
          <w:noProof/>
        </w:rPr>
        <w:t>7</w:t>
      </w:r>
      <w:r>
        <w:rPr>
          <w:noProof/>
        </w:rPr>
        <w:fldChar w:fldCharType="end"/>
      </w:r>
    </w:p>
    <w:p w14:paraId="1F26456F" w14:textId="77777777" w:rsidR="00CA1575" w:rsidRDefault="00CA1575">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Small Scale Renewable Energy Scheme</w:t>
      </w:r>
      <w:r>
        <w:rPr>
          <w:noProof/>
        </w:rPr>
        <w:tab/>
      </w:r>
      <w:r>
        <w:rPr>
          <w:noProof/>
        </w:rPr>
        <w:fldChar w:fldCharType="begin"/>
      </w:r>
      <w:r>
        <w:rPr>
          <w:noProof/>
        </w:rPr>
        <w:instrText xml:space="preserve"> PAGEREF _Toc507681687 \h </w:instrText>
      </w:r>
      <w:r>
        <w:rPr>
          <w:noProof/>
        </w:rPr>
      </w:r>
      <w:r>
        <w:rPr>
          <w:noProof/>
        </w:rPr>
        <w:fldChar w:fldCharType="separate"/>
      </w:r>
      <w:r w:rsidR="00255502">
        <w:rPr>
          <w:noProof/>
        </w:rPr>
        <w:t>7</w:t>
      </w:r>
      <w:r>
        <w:rPr>
          <w:noProof/>
        </w:rPr>
        <w:fldChar w:fldCharType="end"/>
      </w:r>
    </w:p>
    <w:p w14:paraId="1A4275B7" w14:textId="77777777" w:rsidR="00CA1575" w:rsidRDefault="00CA1575">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_Toc507681688 \h </w:instrText>
      </w:r>
      <w:r>
        <w:rPr>
          <w:noProof/>
        </w:rPr>
      </w:r>
      <w:r>
        <w:rPr>
          <w:noProof/>
        </w:rPr>
        <w:fldChar w:fldCharType="separate"/>
      </w:r>
      <w:r w:rsidR="00255502">
        <w:rPr>
          <w:noProof/>
        </w:rPr>
        <w:t>8</w:t>
      </w:r>
      <w:r>
        <w:rPr>
          <w:noProof/>
        </w:rPr>
        <w:fldChar w:fldCharType="end"/>
      </w:r>
    </w:p>
    <w:p w14:paraId="02AA9E6A" w14:textId="77777777" w:rsidR="00CA1575" w:rsidRDefault="00CA1575">
      <w:pPr>
        <w:pStyle w:val="TOC3"/>
        <w:rPr>
          <w:rFonts w:asciiTheme="minorHAnsi" w:eastAsiaTheme="minorEastAsia" w:hAnsiTheme="minorHAnsi" w:cstheme="minorBidi"/>
          <w:iCs w:val="0"/>
          <w:noProof/>
          <w:sz w:val="22"/>
          <w:lang w:val="en-AU" w:eastAsia="en-AU"/>
        </w:rPr>
      </w:pPr>
      <w:r>
        <w:rPr>
          <w:noProof/>
        </w:rPr>
        <w:t>5.4.</w:t>
      </w:r>
      <w:r>
        <w:rPr>
          <w:rFonts w:asciiTheme="minorHAnsi" w:eastAsiaTheme="minorEastAsia" w:hAnsiTheme="minorHAnsi" w:cstheme="minorBidi"/>
          <w:iCs w:val="0"/>
          <w:noProof/>
          <w:sz w:val="22"/>
          <w:lang w:val="en-AU" w:eastAsia="en-AU"/>
        </w:rPr>
        <w:tab/>
      </w:r>
      <w:r>
        <w:rPr>
          <w:noProof/>
        </w:rPr>
        <w:t>Solar photovoltaic generator system requirements</w:t>
      </w:r>
      <w:r>
        <w:rPr>
          <w:noProof/>
        </w:rPr>
        <w:tab/>
      </w:r>
      <w:r>
        <w:rPr>
          <w:noProof/>
        </w:rPr>
        <w:fldChar w:fldCharType="begin"/>
      </w:r>
      <w:r>
        <w:rPr>
          <w:noProof/>
        </w:rPr>
        <w:instrText xml:space="preserve"> PAGEREF _Toc507681689 \h </w:instrText>
      </w:r>
      <w:r>
        <w:rPr>
          <w:noProof/>
        </w:rPr>
      </w:r>
      <w:r>
        <w:rPr>
          <w:noProof/>
        </w:rPr>
        <w:fldChar w:fldCharType="separate"/>
      </w:r>
      <w:r w:rsidR="00255502">
        <w:rPr>
          <w:noProof/>
        </w:rPr>
        <w:t>8</w:t>
      </w:r>
      <w:r>
        <w:rPr>
          <w:noProof/>
        </w:rPr>
        <w:fldChar w:fldCharType="end"/>
      </w:r>
    </w:p>
    <w:p w14:paraId="668BED12" w14:textId="77777777" w:rsidR="00CA1575" w:rsidRDefault="00CA1575">
      <w:pPr>
        <w:pStyle w:val="TOC3"/>
        <w:rPr>
          <w:rFonts w:asciiTheme="minorHAnsi" w:eastAsiaTheme="minorEastAsia" w:hAnsiTheme="minorHAnsi" w:cstheme="minorBidi"/>
          <w:iCs w:val="0"/>
          <w:noProof/>
          <w:sz w:val="22"/>
          <w:lang w:val="en-AU" w:eastAsia="en-AU"/>
        </w:rPr>
      </w:pPr>
      <w:r>
        <w:rPr>
          <w:noProof/>
        </w:rPr>
        <w:t>5.5.</w:t>
      </w:r>
      <w:r>
        <w:rPr>
          <w:rFonts w:asciiTheme="minorHAnsi" w:eastAsiaTheme="minorEastAsia" w:hAnsiTheme="minorHAnsi" w:cstheme="minorBidi"/>
          <w:iCs w:val="0"/>
          <w:noProof/>
          <w:sz w:val="22"/>
          <w:lang w:val="en-AU" w:eastAsia="en-AU"/>
        </w:rPr>
        <w:tab/>
      </w:r>
      <w:r>
        <w:rPr>
          <w:noProof/>
        </w:rPr>
        <w:t>Solar photovoltaic battery storage system requirement</w:t>
      </w:r>
      <w:r>
        <w:rPr>
          <w:noProof/>
        </w:rPr>
        <w:tab/>
      </w:r>
      <w:r>
        <w:rPr>
          <w:noProof/>
        </w:rPr>
        <w:fldChar w:fldCharType="begin"/>
      </w:r>
      <w:r>
        <w:rPr>
          <w:noProof/>
        </w:rPr>
        <w:instrText xml:space="preserve"> PAGEREF _Toc507681690 \h </w:instrText>
      </w:r>
      <w:r>
        <w:rPr>
          <w:noProof/>
        </w:rPr>
      </w:r>
      <w:r>
        <w:rPr>
          <w:noProof/>
        </w:rPr>
        <w:fldChar w:fldCharType="separate"/>
      </w:r>
      <w:r w:rsidR="00255502">
        <w:rPr>
          <w:noProof/>
        </w:rPr>
        <w:t>8</w:t>
      </w:r>
      <w:r>
        <w:rPr>
          <w:noProof/>
        </w:rPr>
        <w:fldChar w:fldCharType="end"/>
      </w:r>
    </w:p>
    <w:p w14:paraId="2112BDF6" w14:textId="77777777" w:rsidR="00CA1575" w:rsidRDefault="00CA1575">
      <w:pPr>
        <w:pStyle w:val="TOC3"/>
        <w:rPr>
          <w:rFonts w:asciiTheme="minorHAnsi" w:eastAsiaTheme="minorEastAsia" w:hAnsiTheme="minorHAnsi" w:cstheme="minorBidi"/>
          <w:iCs w:val="0"/>
          <w:noProof/>
          <w:sz w:val="22"/>
          <w:lang w:val="en-AU" w:eastAsia="en-AU"/>
        </w:rPr>
      </w:pPr>
      <w:r>
        <w:rPr>
          <w:noProof/>
        </w:rPr>
        <w:t>5.6.</w:t>
      </w:r>
      <w:r>
        <w:rPr>
          <w:rFonts w:asciiTheme="minorHAnsi" w:eastAsiaTheme="minorEastAsia" w:hAnsiTheme="minorHAnsi" w:cstheme="minorBidi"/>
          <w:iCs w:val="0"/>
          <w:noProof/>
          <w:sz w:val="22"/>
          <w:lang w:val="en-AU" w:eastAsia="en-AU"/>
        </w:rPr>
        <w:tab/>
      </w:r>
      <w:r>
        <w:rPr>
          <w:noProof/>
        </w:rPr>
        <w:t>Solar hot water system requirements</w:t>
      </w:r>
      <w:r>
        <w:rPr>
          <w:noProof/>
        </w:rPr>
        <w:tab/>
      </w:r>
      <w:r>
        <w:rPr>
          <w:noProof/>
        </w:rPr>
        <w:fldChar w:fldCharType="begin"/>
      </w:r>
      <w:r>
        <w:rPr>
          <w:noProof/>
        </w:rPr>
        <w:instrText xml:space="preserve"> PAGEREF _Toc507681691 \h </w:instrText>
      </w:r>
      <w:r>
        <w:rPr>
          <w:noProof/>
        </w:rPr>
      </w:r>
      <w:r>
        <w:rPr>
          <w:noProof/>
        </w:rPr>
        <w:fldChar w:fldCharType="separate"/>
      </w:r>
      <w:r w:rsidR="00255502">
        <w:rPr>
          <w:noProof/>
        </w:rPr>
        <w:t>9</w:t>
      </w:r>
      <w:r>
        <w:rPr>
          <w:noProof/>
        </w:rPr>
        <w:fldChar w:fldCharType="end"/>
      </w:r>
    </w:p>
    <w:p w14:paraId="670E387E" w14:textId="77777777" w:rsidR="00CA1575" w:rsidRDefault="00CA1575">
      <w:pPr>
        <w:pStyle w:val="TOC3"/>
        <w:rPr>
          <w:rFonts w:asciiTheme="minorHAnsi" w:eastAsiaTheme="minorEastAsia" w:hAnsiTheme="minorHAnsi" w:cstheme="minorBidi"/>
          <w:iCs w:val="0"/>
          <w:noProof/>
          <w:sz w:val="22"/>
          <w:lang w:val="en-AU" w:eastAsia="en-AU"/>
        </w:rPr>
      </w:pPr>
      <w:r>
        <w:rPr>
          <w:noProof/>
        </w:rPr>
        <w:t>5.7.</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_Toc507681692 \h </w:instrText>
      </w:r>
      <w:r>
        <w:rPr>
          <w:noProof/>
        </w:rPr>
      </w:r>
      <w:r>
        <w:rPr>
          <w:noProof/>
        </w:rPr>
        <w:fldChar w:fldCharType="separate"/>
      </w:r>
      <w:r w:rsidR="00255502">
        <w:rPr>
          <w:noProof/>
        </w:rPr>
        <w:t>9</w:t>
      </w:r>
      <w:r>
        <w:rPr>
          <w:noProof/>
        </w:rPr>
        <w:fldChar w:fldCharType="end"/>
      </w:r>
    </w:p>
    <w:p w14:paraId="279A2778" w14:textId="77777777" w:rsidR="00CA1575" w:rsidRDefault="00CA1575">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_Toc507681693 \h </w:instrText>
      </w:r>
      <w:r>
        <w:rPr>
          <w:noProof/>
        </w:rPr>
      </w:r>
      <w:r>
        <w:rPr>
          <w:noProof/>
        </w:rPr>
        <w:fldChar w:fldCharType="separate"/>
      </w:r>
      <w:r w:rsidR="00255502">
        <w:rPr>
          <w:noProof/>
        </w:rPr>
        <w:t>10</w:t>
      </w:r>
      <w:r>
        <w:rPr>
          <w:noProof/>
        </w:rPr>
        <w:fldChar w:fldCharType="end"/>
      </w:r>
    </w:p>
    <w:p w14:paraId="5FE8FD6F" w14:textId="77777777" w:rsidR="00CA1575" w:rsidRDefault="00CA1575">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_Toc507681694 \h </w:instrText>
      </w:r>
      <w:r>
        <w:rPr>
          <w:noProof/>
        </w:rPr>
      </w:r>
      <w:r>
        <w:rPr>
          <w:noProof/>
        </w:rPr>
        <w:fldChar w:fldCharType="separate"/>
      </w:r>
      <w:r w:rsidR="00255502">
        <w:rPr>
          <w:noProof/>
        </w:rPr>
        <w:t>10</w:t>
      </w:r>
      <w:r>
        <w:rPr>
          <w:noProof/>
        </w:rPr>
        <w:fldChar w:fldCharType="end"/>
      </w:r>
    </w:p>
    <w:p w14:paraId="084F792C" w14:textId="77777777" w:rsidR="00CA1575" w:rsidRDefault="00CA1575">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_Toc507681695 \h </w:instrText>
      </w:r>
      <w:r>
        <w:rPr>
          <w:noProof/>
        </w:rPr>
      </w:r>
      <w:r>
        <w:rPr>
          <w:noProof/>
        </w:rPr>
        <w:fldChar w:fldCharType="separate"/>
      </w:r>
      <w:r w:rsidR="00255502">
        <w:rPr>
          <w:noProof/>
        </w:rPr>
        <w:t>10</w:t>
      </w:r>
      <w:r>
        <w:rPr>
          <w:noProof/>
        </w:rPr>
        <w:fldChar w:fldCharType="end"/>
      </w:r>
    </w:p>
    <w:p w14:paraId="6BE84B66" w14:textId="77777777" w:rsidR="00CA1575" w:rsidRDefault="00CA1575">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_Toc507681696 \h </w:instrText>
      </w:r>
      <w:r>
        <w:rPr>
          <w:noProof/>
        </w:rPr>
      </w:r>
      <w:r>
        <w:rPr>
          <w:noProof/>
        </w:rPr>
        <w:fldChar w:fldCharType="separate"/>
      </w:r>
      <w:r w:rsidR="00255502">
        <w:rPr>
          <w:noProof/>
        </w:rPr>
        <w:t>11</w:t>
      </w:r>
      <w:r>
        <w:rPr>
          <w:noProof/>
        </w:rPr>
        <w:fldChar w:fldCharType="end"/>
      </w:r>
    </w:p>
    <w:p w14:paraId="49A16DA8" w14:textId="77777777" w:rsidR="00CA1575" w:rsidRDefault="00CA1575">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_Toc507681697 \h </w:instrText>
      </w:r>
      <w:r>
        <w:rPr>
          <w:noProof/>
        </w:rPr>
      </w:r>
      <w:r>
        <w:rPr>
          <w:noProof/>
        </w:rPr>
        <w:fldChar w:fldCharType="separate"/>
      </w:r>
      <w:r w:rsidR="00255502">
        <w:rPr>
          <w:noProof/>
        </w:rPr>
        <w:t>11</w:t>
      </w:r>
      <w:r>
        <w:rPr>
          <w:noProof/>
        </w:rPr>
        <w:fldChar w:fldCharType="end"/>
      </w:r>
    </w:p>
    <w:p w14:paraId="50F8AB8F" w14:textId="77777777" w:rsidR="00CA1575" w:rsidRDefault="00CA1575">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_Toc507681698 \h </w:instrText>
      </w:r>
      <w:r>
        <w:rPr>
          <w:noProof/>
        </w:rPr>
      </w:r>
      <w:r>
        <w:rPr>
          <w:noProof/>
        </w:rPr>
        <w:fldChar w:fldCharType="separate"/>
      </w:r>
      <w:r w:rsidR="00255502">
        <w:rPr>
          <w:noProof/>
        </w:rPr>
        <w:t>11</w:t>
      </w:r>
      <w:r>
        <w:rPr>
          <w:noProof/>
        </w:rPr>
        <w:fldChar w:fldCharType="end"/>
      </w:r>
    </w:p>
    <w:p w14:paraId="6EDA6B82" w14:textId="77777777" w:rsidR="00CA1575" w:rsidRDefault="00CA1575">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_Toc507681699 \h </w:instrText>
      </w:r>
      <w:r>
        <w:rPr>
          <w:noProof/>
        </w:rPr>
      </w:r>
      <w:r>
        <w:rPr>
          <w:noProof/>
        </w:rPr>
        <w:fldChar w:fldCharType="separate"/>
      </w:r>
      <w:r w:rsidR="00255502">
        <w:rPr>
          <w:noProof/>
        </w:rPr>
        <w:t>11</w:t>
      </w:r>
      <w:r>
        <w:rPr>
          <w:noProof/>
        </w:rPr>
        <w:fldChar w:fldCharType="end"/>
      </w:r>
    </w:p>
    <w:p w14:paraId="4C5B3CE8" w14:textId="77777777" w:rsidR="00CA1575" w:rsidRDefault="00CA1575">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Approval letter grant agreement</w:t>
      </w:r>
      <w:r>
        <w:rPr>
          <w:noProof/>
        </w:rPr>
        <w:tab/>
      </w:r>
      <w:r>
        <w:rPr>
          <w:noProof/>
        </w:rPr>
        <w:fldChar w:fldCharType="begin"/>
      </w:r>
      <w:r>
        <w:rPr>
          <w:noProof/>
        </w:rPr>
        <w:instrText xml:space="preserve"> PAGEREF _Toc507681700 \h </w:instrText>
      </w:r>
      <w:r>
        <w:rPr>
          <w:noProof/>
        </w:rPr>
      </w:r>
      <w:r>
        <w:rPr>
          <w:noProof/>
        </w:rPr>
        <w:fldChar w:fldCharType="separate"/>
      </w:r>
      <w:r w:rsidR="00255502">
        <w:rPr>
          <w:noProof/>
        </w:rPr>
        <w:t>12</w:t>
      </w:r>
      <w:r>
        <w:rPr>
          <w:noProof/>
        </w:rPr>
        <w:fldChar w:fldCharType="end"/>
      </w:r>
    </w:p>
    <w:p w14:paraId="633C72A9" w14:textId="77777777" w:rsidR="00CA1575" w:rsidRDefault="00CA1575">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_Toc507681701 \h </w:instrText>
      </w:r>
      <w:r>
        <w:rPr>
          <w:noProof/>
        </w:rPr>
      </w:r>
      <w:r>
        <w:rPr>
          <w:noProof/>
        </w:rPr>
        <w:fldChar w:fldCharType="separate"/>
      </w:r>
      <w:r w:rsidR="00255502">
        <w:rPr>
          <w:noProof/>
        </w:rPr>
        <w:t>12</w:t>
      </w:r>
      <w:r>
        <w:rPr>
          <w:noProof/>
        </w:rPr>
        <w:fldChar w:fldCharType="end"/>
      </w:r>
    </w:p>
    <w:p w14:paraId="2107AA31" w14:textId="77777777" w:rsidR="00CA1575" w:rsidRDefault="00CA1575">
      <w:pPr>
        <w:pStyle w:val="TOC3"/>
        <w:rPr>
          <w:rFonts w:asciiTheme="minorHAnsi" w:eastAsiaTheme="minorEastAsia" w:hAnsiTheme="minorHAnsi" w:cstheme="minorBidi"/>
          <w:iCs w:val="0"/>
          <w:noProof/>
          <w:sz w:val="22"/>
          <w:lang w:val="en-AU" w:eastAsia="en-AU"/>
        </w:rPr>
      </w:pPr>
      <w:r>
        <w:rPr>
          <w:noProof/>
        </w:rPr>
        <w:t>9.4.</w:t>
      </w:r>
      <w:r>
        <w:rPr>
          <w:rFonts w:asciiTheme="minorHAnsi" w:eastAsiaTheme="minorEastAsia" w:hAnsiTheme="minorHAnsi" w:cstheme="minorBidi"/>
          <w:iCs w:val="0"/>
          <w:noProof/>
          <w:sz w:val="22"/>
          <w:lang w:val="en-AU" w:eastAsia="en-AU"/>
        </w:rPr>
        <w:tab/>
      </w:r>
      <w:r>
        <w:rPr>
          <w:noProof/>
        </w:rPr>
        <w:t>Legal requirements and approvals</w:t>
      </w:r>
      <w:r>
        <w:rPr>
          <w:noProof/>
        </w:rPr>
        <w:tab/>
      </w:r>
      <w:r>
        <w:rPr>
          <w:noProof/>
        </w:rPr>
        <w:fldChar w:fldCharType="begin"/>
      </w:r>
      <w:r>
        <w:rPr>
          <w:noProof/>
        </w:rPr>
        <w:instrText xml:space="preserve"> PAGEREF _Toc507681702 \h </w:instrText>
      </w:r>
      <w:r>
        <w:rPr>
          <w:noProof/>
        </w:rPr>
      </w:r>
      <w:r>
        <w:rPr>
          <w:noProof/>
        </w:rPr>
        <w:fldChar w:fldCharType="separate"/>
      </w:r>
      <w:r w:rsidR="00255502">
        <w:rPr>
          <w:noProof/>
        </w:rPr>
        <w:t>12</w:t>
      </w:r>
      <w:r>
        <w:rPr>
          <w:noProof/>
        </w:rPr>
        <w:fldChar w:fldCharType="end"/>
      </w:r>
    </w:p>
    <w:p w14:paraId="3E18E9C0" w14:textId="77777777" w:rsidR="00CA1575" w:rsidRDefault="00CA1575">
      <w:pPr>
        <w:pStyle w:val="TOC3"/>
        <w:rPr>
          <w:rFonts w:asciiTheme="minorHAnsi" w:eastAsiaTheme="minorEastAsia" w:hAnsiTheme="minorHAnsi" w:cstheme="minorBidi"/>
          <w:iCs w:val="0"/>
          <w:noProof/>
          <w:sz w:val="22"/>
          <w:lang w:val="en-AU" w:eastAsia="en-AU"/>
        </w:rPr>
      </w:pPr>
      <w:r>
        <w:rPr>
          <w:noProof/>
        </w:rPr>
        <w:t>9.5.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_Toc507681703 \h </w:instrText>
      </w:r>
      <w:r>
        <w:rPr>
          <w:noProof/>
        </w:rPr>
      </w:r>
      <w:r>
        <w:rPr>
          <w:noProof/>
        </w:rPr>
        <w:fldChar w:fldCharType="separate"/>
      </w:r>
      <w:r w:rsidR="00255502">
        <w:rPr>
          <w:noProof/>
        </w:rPr>
        <w:t>12</w:t>
      </w:r>
      <w:r>
        <w:rPr>
          <w:noProof/>
        </w:rPr>
        <w:fldChar w:fldCharType="end"/>
      </w:r>
    </w:p>
    <w:p w14:paraId="5CCC3D52" w14:textId="77777777" w:rsidR="00CA1575" w:rsidRDefault="00CA1575">
      <w:pPr>
        <w:pStyle w:val="TOC3"/>
        <w:rPr>
          <w:rFonts w:asciiTheme="minorHAnsi" w:eastAsiaTheme="minorEastAsia" w:hAnsiTheme="minorHAnsi" w:cstheme="minorBidi"/>
          <w:iCs w:val="0"/>
          <w:noProof/>
          <w:sz w:val="22"/>
          <w:lang w:val="en-AU" w:eastAsia="en-AU"/>
        </w:rPr>
      </w:pPr>
      <w:r>
        <w:rPr>
          <w:noProof/>
        </w:rPr>
        <w:t>9.6.</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_Toc507681704 \h </w:instrText>
      </w:r>
      <w:r>
        <w:rPr>
          <w:noProof/>
        </w:rPr>
      </w:r>
      <w:r>
        <w:rPr>
          <w:noProof/>
        </w:rPr>
        <w:fldChar w:fldCharType="separate"/>
      </w:r>
      <w:r w:rsidR="00255502">
        <w:rPr>
          <w:noProof/>
        </w:rPr>
        <w:t>12</w:t>
      </w:r>
      <w:r>
        <w:rPr>
          <w:noProof/>
        </w:rPr>
        <w:fldChar w:fldCharType="end"/>
      </w:r>
    </w:p>
    <w:p w14:paraId="22595313" w14:textId="77777777" w:rsidR="00CA1575" w:rsidRDefault="00CA1575">
      <w:pPr>
        <w:pStyle w:val="TOC3"/>
        <w:rPr>
          <w:rFonts w:asciiTheme="minorHAnsi" w:eastAsiaTheme="minorEastAsia" w:hAnsiTheme="minorHAnsi" w:cstheme="minorBidi"/>
          <w:iCs w:val="0"/>
          <w:noProof/>
          <w:sz w:val="22"/>
          <w:lang w:val="en-AU" w:eastAsia="en-AU"/>
        </w:rPr>
      </w:pPr>
      <w:r>
        <w:rPr>
          <w:noProof/>
        </w:rPr>
        <w:t>9.7.</w:t>
      </w:r>
      <w:r>
        <w:rPr>
          <w:rFonts w:asciiTheme="minorHAnsi" w:eastAsiaTheme="minorEastAsia" w:hAnsiTheme="minorHAnsi" w:cstheme="minorBidi"/>
          <w:iCs w:val="0"/>
          <w:noProof/>
          <w:sz w:val="22"/>
          <w:lang w:val="en-AU" w:eastAsia="en-AU"/>
        </w:rPr>
        <w:tab/>
      </w:r>
      <w:r>
        <w:rPr>
          <w:noProof/>
        </w:rPr>
        <w:t>Ad-hoc report</w:t>
      </w:r>
      <w:r>
        <w:rPr>
          <w:noProof/>
        </w:rPr>
        <w:tab/>
      </w:r>
      <w:r>
        <w:rPr>
          <w:noProof/>
        </w:rPr>
        <w:fldChar w:fldCharType="begin"/>
      </w:r>
      <w:r>
        <w:rPr>
          <w:noProof/>
        </w:rPr>
        <w:instrText xml:space="preserve"> PAGEREF _Toc507681705 \h </w:instrText>
      </w:r>
      <w:r>
        <w:rPr>
          <w:noProof/>
        </w:rPr>
      </w:r>
      <w:r>
        <w:rPr>
          <w:noProof/>
        </w:rPr>
        <w:fldChar w:fldCharType="separate"/>
      </w:r>
      <w:r w:rsidR="00255502">
        <w:rPr>
          <w:noProof/>
        </w:rPr>
        <w:t>13</w:t>
      </w:r>
      <w:r>
        <w:rPr>
          <w:noProof/>
        </w:rPr>
        <w:fldChar w:fldCharType="end"/>
      </w:r>
    </w:p>
    <w:p w14:paraId="57D4C309" w14:textId="77777777" w:rsidR="00CA1575" w:rsidRDefault="00CA1575">
      <w:pPr>
        <w:pStyle w:val="TOC3"/>
        <w:rPr>
          <w:rFonts w:asciiTheme="minorHAnsi" w:eastAsiaTheme="minorEastAsia" w:hAnsiTheme="minorHAnsi" w:cstheme="minorBidi"/>
          <w:iCs w:val="0"/>
          <w:noProof/>
          <w:sz w:val="22"/>
          <w:lang w:val="en-AU" w:eastAsia="en-AU"/>
        </w:rPr>
      </w:pPr>
      <w:r>
        <w:rPr>
          <w:noProof/>
        </w:rPr>
        <w:t>9.8.</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_Toc507681706 \h </w:instrText>
      </w:r>
      <w:r>
        <w:rPr>
          <w:noProof/>
        </w:rPr>
      </w:r>
      <w:r>
        <w:rPr>
          <w:noProof/>
        </w:rPr>
        <w:fldChar w:fldCharType="separate"/>
      </w:r>
      <w:r w:rsidR="00255502">
        <w:rPr>
          <w:noProof/>
        </w:rPr>
        <w:t>13</w:t>
      </w:r>
      <w:r>
        <w:rPr>
          <w:noProof/>
        </w:rPr>
        <w:fldChar w:fldCharType="end"/>
      </w:r>
    </w:p>
    <w:p w14:paraId="184B26E2" w14:textId="77777777" w:rsidR="00CA1575" w:rsidRDefault="00CA1575">
      <w:pPr>
        <w:pStyle w:val="TOC3"/>
        <w:rPr>
          <w:rFonts w:asciiTheme="minorHAnsi" w:eastAsiaTheme="minorEastAsia" w:hAnsiTheme="minorHAnsi" w:cstheme="minorBidi"/>
          <w:iCs w:val="0"/>
          <w:noProof/>
          <w:sz w:val="22"/>
          <w:lang w:val="en-AU" w:eastAsia="en-AU"/>
        </w:rPr>
      </w:pPr>
      <w:r>
        <w:rPr>
          <w:noProof/>
        </w:rPr>
        <w:t>9.9.</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_Toc507681707 \h </w:instrText>
      </w:r>
      <w:r>
        <w:rPr>
          <w:noProof/>
        </w:rPr>
      </w:r>
      <w:r>
        <w:rPr>
          <w:noProof/>
        </w:rPr>
        <w:fldChar w:fldCharType="separate"/>
      </w:r>
      <w:r w:rsidR="00255502">
        <w:rPr>
          <w:noProof/>
        </w:rPr>
        <w:t>13</w:t>
      </w:r>
      <w:r>
        <w:rPr>
          <w:noProof/>
        </w:rPr>
        <w:fldChar w:fldCharType="end"/>
      </w:r>
    </w:p>
    <w:p w14:paraId="161F742F" w14:textId="77777777" w:rsidR="00CA1575" w:rsidRDefault="00CA1575">
      <w:pPr>
        <w:pStyle w:val="TOC3"/>
        <w:tabs>
          <w:tab w:val="left" w:pos="1077"/>
        </w:tabs>
        <w:rPr>
          <w:rFonts w:asciiTheme="minorHAnsi" w:eastAsiaTheme="minorEastAsia" w:hAnsiTheme="minorHAnsi" w:cstheme="minorBidi"/>
          <w:iCs w:val="0"/>
          <w:noProof/>
          <w:sz w:val="22"/>
          <w:lang w:val="en-AU" w:eastAsia="en-AU"/>
        </w:rPr>
      </w:pPr>
      <w:r>
        <w:rPr>
          <w:noProof/>
        </w:rPr>
        <w:t>9.10.</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_Toc507681708 \h </w:instrText>
      </w:r>
      <w:r>
        <w:rPr>
          <w:noProof/>
        </w:rPr>
      </w:r>
      <w:r>
        <w:rPr>
          <w:noProof/>
        </w:rPr>
        <w:fldChar w:fldCharType="separate"/>
      </w:r>
      <w:r w:rsidR="00255502">
        <w:rPr>
          <w:noProof/>
        </w:rPr>
        <w:t>13</w:t>
      </w:r>
      <w:r>
        <w:rPr>
          <w:noProof/>
        </w:rPr>
        <w:fldChar w:fldCharType="end"/>
      </w:r>
    </w:p>
    <w:p w14:paraId="4FB8FEDF" w14:textId="77777777" w:rsidR="00CA1575" w:rsidRDefault="00CA1575">
      <w:pPr>
        <w:pStyle w:val="TOC3"/>
        <w:tabs>
          <w:tab w:val="left" w:pos="1077"/>
        </w:tabs>
        <w:rPr>
          <w:rFonts w:asciiTheme="minorHAnsi" w:eastAsiaTheme="minorEastAsia" w:hAnsiTheme="minorHAnsi" w:cstheme="minorBidi"/>
          <w:iCs w:val="0"/>
          <w:noProof/>
          <w:sz w:val="22"/>
          <w:lang w:val="en-AU" w:eastAsia="en-AU"/>
        </w:rPr>
      </w:pPr>
      <w:r>
        <w:rPr>
          <w:noProof/>
        </w:rPr>
        <w:t>9.11.</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_Toc507681709 \h </w:instrText>
      </w:r>
      <w:r>
        <w:rPr>
          <w:noProof/>
        </w:rPr>
      </w:r>
      <w:r>
        <w:rPr>
          <w:noProof/>
        </w:rPr>
        <w:fldChar w:fldCharType="separate"/>
      </w:r>
      <w:r w:rsidR="00255502">
        <w:rPr>
          <w:noProof/>
        </w:rPr>
        <w:t>14</w:t>
      </w:r>
      <w:r>
        <w:rPr>
          <w:noProof/>
        </w:rPr>
        <w:fldChar w:fldCharType="end"/>
      </w:r>
    </w:p>
    <w:p w14:paraId="07169C03" w14:textId="77777777" w:rsidR="00CA1575" w:rsidRDefault="00CA1575">
      <w:pPr>
        <w:pStyle w:val="TOC3"/>
        <w:tabs>
          <w:tab w:val="left" w:pos="1077"/>
        </w:tabs>
        <w:rPr>
          <w:rFonts w:asciiTheme="minorHAnsi" w:eastAsiaTheme="minorEastAsia" w:hAnsiTheme="minorHAnsi" w:cstheme="minorBidi"/>
          <w:iCs w:val="0"/>
          <w:noProof/>
          <w:sz w:val="22"/>
          <w:lang w:val="en-AU" w:eastAsia="en-AU"/>
        </w:rPr>
      </w:pPr>
      <w:r>
        <w:rPr>
          <w:noProof/>
        </w:rPr>
        <w:t>9.12.</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_Toc507681710 \h </w:instrText>
      </w:r>
      <w:r>
        <w:rPr>
          <w:noProof/>
        </w:rPr>
      </w:r>
      <w:r>
        <w:rPr>
          <w:noProof/>
        </w:rPr>
        <w:fldChar w:fldCharType="separate"/>
      </w:r>
      <w:r w:rsidR="00255502">
        <w:rPr>
          <w:noProof/>
        </w:rPr>
        <w:t>14</w:t>
      </w:r>
      <w:r>
        <w:rPr>
          <w:noProof/>
        </w:rPr>
        <w:fldChar w:fldCharType="end"/>
      </w:r>
    </w:p>
    <w:p w14:paraId="096BE141" w14:textId="77777777" w:rsidR="00CA1575" w:rsidRDefault="00CA1575">
      <w:pPr>
        <w:pStyle w:val="TOC3"/>
        <w:tabs>
          <w:tab w:val="left" w:pos="1077"/>
        </w:tabs>
        <w:rPr>
          <w:rFonts w:asciiTheme="minorHAnsi" w:eastAsiaTheme="minorEastAsia" w:hAnsiTheme="minorHAnsi" w:cstheme="minorBidi"/>
          <w:iCs w:val="0"/>
          <w:noProof/>
          <w:sz w:val="22"/>
          <w:lang w:val="en-AU" w:eastAsia="en-AU"/>
        </w:rPr>
      </w:pPr>
      <w:r>
        <w:rPr>
          <w:noProof/>
        </w:rPr>
        <w:t>9.13.</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_Toc507681711 \h </w:instrText>
      </w:r>
      <w:r>
        <w:rPr>
          <w:noProof/>
        </w:rPr>
      </w:r>
      <w:r>
        <w:rPr>
          <w:noProof/>
        </w:rPr>
        <w:fldChar w:fldCharType="separate"/>
      </w:r>
      <w:r w:rsidR="00255502">
        <w:rPr>
          <w:noProof/>
        </w:rPr>
        <w:t>14</w:t>
      </w:r>
      <w:r>
        <w:rPr>
          <w:noProof/>
        </w:rPr>
        <w:fldChar w:fldCharType="end"/>
      </w:r>
    </w:p>
    <w:p w14:paraId="0AAD3D01" w14:textId="77777777" w:rsidR="00CA1575" w:rsidRDefault="00CA1575">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_Toc507681712 \h </w:instrText>
      </w:r>
      <w:r>
        <w:rPr>
          <w:noProof/>
        </w:rPr>
      </w:r>
      <w:r>
        <w:rPr>
          <w:noProof/>
        </w:rPr>
        <w:fldChar w:fldCharType="separate"/>
      </w:r>
      <w:r w:rsidR="00255502">
        <w:rPr>
          <w:noProof/>
        </w:rPr>
        <w:t>14</w:t>
      </w:r>
      <w:r>
        <w:rPr>
          <w:noProof/>
        </w:rPr>
        <w:fldChar w:fldCharType="end"/>
      </w:r>
    </w:p>
    <w:p w14:paraId="330A004B" w14:textId="77777777" w:rsidR="00CA1575" w:rsidRDefault="00CA1575">
      <w:pPr>
        <w:pStyle w:val="TOC3"/>
        <w:tabs>
          <w:tab w:val="left" w:pos="1077"/>
        </w:tabs>
        <w:rPr>
          <w:rFonts w:asciiTheme="minorHAnsi" w:eastAsiaTheme="minorEastAsia" w:hAnsiTheme="minorHAnsi" w:cstheme="minorBidi"/>
          <w:iCs w:val="0"/>
          <w:noProof/>
          <w:sz w:val="22"/>
          <w:lang w:val="en-AU" w:eastAsia="en-AU"/>
        </w:rPr>
      </w:pPr>
      <w:r>
        <w:rPr>
          <w:noProof/>
        </w:rPr>
        <w:lastRenderedPageBreak/>
        <w:t>10.1.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_Toc507681713 \h </w:instrText>
      </w:r>
      <w:r>
        <w:rPr>
          <w:noProof/>
        </w:rPr>
      </w:r>
      <w:r>
        <w:rPr>
          <w:noProof/>
        </w:rPr>
        <w:fldChar w:fldCharType="separate"/>
      </w:r>
      <w:r w:rsidR="00255502">
        <w:rPr>
          <w:noProof/>
        </w:rPr>
        <w:t>14</w:t>
      </w:r>
      <w:r>
        <w:rPr>
          <w:noProof/>
        </w:rPr>
        <w:fldChar w:fldCharType="end"/>
      </w:r>
    </w:p>
    <w:p w14:paraId="21BA082D" w14:textId="77777777" w:rsidR="00CA1575" w:rsidRDefault="00CA1575">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_Toc507681714 \h </w:instrText>
      </w:r>
      <w:r>
        <w:rPr>
          <w:noProof/>
        </w:rPr>
      </w:r>
      <w:r>
        <w:rPr>
          <w:noProof/>
        </w:rPr>
        <w:fldChar w:fldCharType="separate"/>
      </w:r>
      <w:r w:rsidR="00255502">
        <w:rPr>
          <w:noProof/>
        </w:rPr>
        <w:t>15</w:t>
      </w:r>
      <w:r>
        <w:rPr>
          <w:noProof/>
        </w:rPr>
        <w:fldChar w:fldCharType="end"/>
      </w:r>
    </w:p>
    <w:p w14:paraId="78D87266" w14:textId="77777777" w:rsidR="00CA1575" w:rsidRDefault="00CA1575">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_Toc507681715 \h </w:instrText>
      </w:r>
      <w:r>
        <w:rPr>
          <w:noProof/>
        </w:rPr>
      </w:r>
      <w:r>
        <w:rPr>
          <w:noProof/>
        </w:rPr>
        <w:fldChar w:fldCharType="separate"/>
      </w:r>
      <w:r w:rsidR="00255502">
        <w:rPr>
          <w:noProof/>
        </w:rPr>
        <w:t>15</w:t>
      </w:r>
      <w:r>
        <w:rPr>
          <w:noProof/>
        </w:rPr>
        <w:fldChar w:fldCharType="end"/>
      </w:r>
    </w:p>
    <w:p w14:paraId="22A99AE8" w14:textId="77777777" w:rsidR="00CA1575" w:rsidRDefault="00CA1575">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_Toc507681716 \h </w:instrText>
      </w:r>
      <w:r>
        <w:rPr>
          <w:noProof/>
        </w:rPr>
      </w:r>
      <w:r>
        <w:rPr>
          <w:noProof/>
        </w:rPr>
        <w:fldChar w:fldCharType="separate"/>
      </w:r>
      <w:r w:rsidR="00255502">
        <w:rPr>
          <w:noProof/>
        </w:rPr>
        <w:t>15</w:t>
      </w:r>
      <w:r>
        <w:rPr>
          <w:noProof/>
        </w:rPr>
        <w:fldChar w:fldCharType="end"/>
      </w:r>
    </w:p>
    <w:p w14:paraId="5FA886D4" w14:textId="77777777" w:rsidR="00CA1575" w:rsidRDefault="00CA1575">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_Toc507681717 \h </w:instrText>
      </w:r>
      <w:r>
        <w:rPr>
          <w:noProof/>
        </w:rPr>
      </w:r>
      <w:r>
        <w:rPr>
          <w:noProof/>
        </w:rPr>
        <w:fldChar w:fldCharType="separate"/>
      </w:r>
      <w:r w:rsidR="00255502">
        <w:rPr>
          <w:noProof/>
        </w:rPr>
        <w:t>15</w:t>
      </w:r>
      <w:r>
        <w:rPr>
          <w:noProof/>
        </w:rPr>
        <w:fldChar w:fldCharType="end"/>
      </w:r>
    </w:p>
    <w:p w14:paraId="5F4956F8" w14:textId="77777777" w:rsidR="00CA1575" w:rsidRDefault="00CA1575">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_Toc507681718 \h </w:instrText>
      </w:r>
      <w:r>
        <w:rPr>
          <w:noProof/>
        </w:rPr>
      </w:r>
      <w:r>
        <w:rPr>
          <w:noProof/>
        </w:rPr>
        <w:fldChar w:fldCharType="separate"/>
      </w:r>
      <w:r w:rsidR="00255502">
        <w:rPr>
          <w:noProof/>
        </w:rPr>
        <w:t>16</w:t>
      </w:r>
      <w:r>
        <w:rPr>
          <w:noProof/>
        </w:rPr>
        <w:fldChar w:fldCharType="end"/>
      </w:r>
    </w:p>
    <w:p w14:paraId="1B9A4DC6" w14:textId="77777777" w:rsidR="00CA1575" w:rsidRDefault="00CA1575">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_Toc507681719 \h </w:instrText>
      </w:r>
      <w:r>
        <w:rPr>
          <w:noProof/>
        </w:rPr>
      </w:r>
      <w:r>
        <w:rPr>
          <w:noProof/>
        </w:rPr>
        <w:fldChar w:fldCharType="separate"/>
      </w:r>
      <w:r w:rsidR="00255502">
        <w:rPr>
          <w:noProof/>
        </w:rPr>
        <w:t>16</w:t>
      </w:r>
      <w:r>
        <w:rPr>
          <w:noProof/>
        </w:rPr>
        <w:fldChar w:fldCharType="end"/>
      </w:r>
    </w:p>
    <w:p w14:paraId="09A66B11" w14:textId="77777777" w:rsidR="00CA1575" w:rsidRDefault="00CA1575">
      <w:pPr>
        <w:pStyle w:val="TOC3"/>
        <w:tabs>
          <w:tab w:val="left" w:pos="1077"/>
        </w:tabs>
        <w:rPr>
          <w:rFonts w:asciiTheme="minorHAnsi" w:eastAsiaTheme="minorEastAsia" w:hAnsiTheme="minorHAnsi" w:cstheme="minorBidi"/>
          <w:iCs w:val="0"/>
          <w:noProof/>
          <w:sz w:val="22"/>
          <w:lang w:val="en-AU" w:eastAsia="en-AU"/>
        </w:rPr>
      </w:pPr>
      <w:r>
        <w:rPr>
          <w:noProof/>
        </w:rPr>
        <w:t>11.5.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_Toc507681720 \h </w:instrText>
      </w:r>
      <w:r>
        <w:rPr>
          <w:noProof/>
        </w:rPr>
      </w:r>
      <w:r>
        <w:rPr>
          <w:noProof/>
        </w:rPr>
        <w:fldChar w:fldCharType="separate"/>
      </w:r>
      <w:r w:rsidR="00255502">
        <w:rPr>
          <w:noProof/>
        </w:rPr>
        <w:t>17</w:t>
      </w:r>
      <w:r>
        <w:rPr>
          <w:noProof/>
        </w:rPr>
        <w:fldChar w:fldCharType="end"/>
      </w:r>
    </w:p>
    <w:p w14:paraId="50661F40" w14:textId="77777777" w:rsidR="00CA1575" w:rsidRDefault="00CA1575">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_Toc507681721 \h </w:instrText>
      </w:r>
      <w:r>
        <w:rPr>
          <w:noProof/>
        </w:rPr>
      </w:r>
      <w:r>
        <w:rPr>
          <w:noProof/>
        </w:rPr>
        <w:fldChar w:fldCharType="separate"/>
      </w:r>
      <w:r w:rsidR="00255502">
        <w:rPr>
          <w:noProof/>
        </w:rPr>
        <w:t>17</w:t>
      </w:r>
      <w:r>
        <w:rPr>
          <w:noProof/>
        </w:rPr>
        <w:fldChar w:fldCharType="end"/>
      </w:r>
    </w:p>
    <w:p w14:paraId="78C9BD4D" w14:textId="77777777" w:rsidR="00CA1575" w:rsidRDefault="00CA1575">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regions</w:t>
      </w:r>
      <w:r>
        <w:rPr>
          <w:noProof/>
        </w:rPr>
        <w:tab/>
      </w:r>
      <w:r>
        <w:rPr>
          <w:noProof/>
        </w:rPr>
        <w:fldChar w:fldCharType="begin"/>
      </w:r>
      <w:r>
        <w:rPr>
          <w:noProof/>
        </w:rPr>
        <w:instrText xml:space="preserve"> PAGEREF _Toc507681722 \h </w:instrText>
      </w:r>
      <w:r>
        <w:rPr>
          <w:noProof/>
        </w:rPr>
      </w:r>
      <w:r>
        <w:rPr>
          <w:noProof/>
        </w:rPr>
        <w:fldChar w:fldCharType="separate"/>
      </w:r>
      <w:r w:rsidR="00255502">
        <w:rPr>
          <w:noProof/>
        </w:rPr>
        <w:t>18</w:t>
      </w:r>
      <w:r>
        <w:rPr>
          <w:noProof/>
        </w:rPr>
        <w:fldChar w:fldCharType="end"/>
      </w:r>
    </w:p>
    <w:p w14:paraId="6E70381E" w14:textId="77777777" w:rsidR="00CA1575" w:rsidRDefault="00CA1575">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_Toc507681723 \h </w:instrText>
      </w:r>
      <w:r>
        <w:rPr>
          <w:noProof/>
        </w:rPr>
      </w:r>
      <w:r>
        <w:rPr>
          <w:noProof/>
        </w:rPr>
        <w:fldChar w:fldCharType="separate"/>
      </w:r>
      <w:r w:rsidR="00255502">
        <w:rPr>
          <w:noProof/>
        </w:rPr>
        <w:t>19</w:t>
      </w:r>
      <w:r>
        <w:rPr>
          <w:noProof/>
        </w:rPr>
        <w:fldChar w:fldCharType="end"/>
      </w:r>
    </w:p>
    <w:p w14:paraId="6225CE8F" w14:textId="77777777" w:rsidR="00CA1575" w:rsidRDefault="00CA1575">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Letter of consent from building owner/manager</w:t>
      </w:r>
      <w:r>
        <w:rPr>
          <w:noProof/>
        </w:rPr>
        <w:tab/>
      </w:r>
      <w:r>
        <w:rPr>
          <w:noProof/>
        </w:rPr>
        <w:fldChar w:fldCharType="begin"/>
      </w:r>
      <w:r>
        <w:rPr>
          <w:noProof/>
        </w:rPr>
        <w:instrText xml:space="preserve"> PAGEREF _Toc507681724 \h </w:instrText>
      </w:r>
      <w:r>
        <w:rPr>
          <w:noProof/>
        </w:rPr>
      </w:r>
      <w:r>
        <w:rPr>
          <w:noProof/>
        </w:rPr>
        <w:fldChar w:fldCharType="separate"/>
      </w:r>
      <w:r w:rsidR="00255502">
        <w:rPr>
          <w:noProof/>
        </w:rPr>
        <w:t>21</w:t>
      </w:r>
      <w:r>
        <w:rPr>
          <w:noProof/>
        </w:rPr>
        <w:fldChar w:fldCharType="end"/>
      </w:r>
    </w:p>
    <w:p w14:paraId="12B6278E" w14:textId="5C8D5DAC" w:rsidR="00DD3C0D" w:rsidRPr="00CA1575" w:rsidRDefault="004A238A" w:rsidP="008B23AA">
      <w:pPr>
        <w:sectPr w:rsidR="00DD3C0D" w:rsidRPr="00CA1575" w:rsidSect="0002331D">
          <w:footerReference w:type="default" r:id="rId15"/>
          <w:footerReference w:type="first" r:id="rId16"/>
          <w:pgSz w:w="11907" w:h="16840" w:code="9"/>
          <w:pgMar w:top="1418" w:right="1418" w:bottom="1276" w:left="1701" w:header="709" w:footer="709" w:gutter="0"/>
          <w:cols w:space="720"/>
          <w:docGrid w:linePitch="360"/>
        </w:sectPr>
      </w:pPr>
      <w:r>
        <w:rPr>
          <w:rFonts w:eastAsia="Calibri"/>
          <w:szCs w:val="28"/>
          <w:lang w:val="en-US"/>
        </w:rPr>
        <w:fldChar w:fldCharType="end"/>
      </w:r>
    </w:p>
    <w:p w14:paraId="314D9CDF" w14:textId="77777777" w:rsidR="00CE6D9D" w:rsidRPr="00F40BDA" w:rsidRDefault="009E3242" w:rsidP="00AF629F">
      <w:pPr>
        <w:pStyle w:val="Heading2"/>
      </w:pPr>
      <w:bookmarkStart w:id="4" w:name="_Toc458420391"/>
      <w:bookmarkStart w:id="5" w:name="_Toc462824846"/>
      <w:bookmarkStart w:id="6" w:name="_Toc496536648"/>
      <w:bookmarkStart w:id="7" w:name="_Toc500431423"/>
      <w:bookmarkStart w:id="8" w:name="_Toc507681676"/>
      <w:r>
        <w:lastRenderedPageBreak/>
        <w:t xml:space="preserve">Solar Communities Program </w:t>
      </w:r>
      <w:r w:rsidR="00584181">
        <w:t>-</w:t>
      </w:r>
      <w:r>
        <w:t xml:space="preserve"> Round 2 </w:t>
      </w:r>
      <w:bookmarkEnd w:id="4"/>
      <w:bookmarkEnd w:id="5"/>
      <w:r w:rsidR="00F7040C">
        <w:t>p</w:t>
      </w:r>
      <w:r w:rsidR="00CE6D9D">
        <w:t>rocess</w:t>
      </w:r>
      <w:r w:rsidR="009F5A19">
        <w:t>es</w:t>
      </w:r>
      <w:bookmarkEnd w:id="6"/>
      <w:bookmarkEnd w:id="7"/>
      <w:bookmarkEnd w:id="8"/>
    </w:p>
    <w:p w14:paraId="0987DB20"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9E3242">
        <w:rPr>
          <w:b/>
        </w:rPr>
        <w:t>Solar Communities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3BEE125F" w14:textId="77777777" w:rsidR="0093393C" w:rsidRDefault="00CE6D9D" w:rsidP="0093393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contributes to </w:t>
      </w:r>
      <w:r w:rsidR="004F0C68">
        <w:t xml:space="preserve">the </w:t>
      </w:r>
      <w:r w:rsidR="009E3242">
        <w:t xml:space="preserve">Department of </w:t>
      </w:r>
      <w:r w:rsidR="00B565EE">
        <w:t xml:space="preserve">the </w:t>
      </w:r>
      <w:r w:rsidR="009E3242">
        <w:t>Environment and Energy</w:t>
      </w:r>
      <w:r>
        <w:t>’s</w:t>
      </w:r>
      <w:r w:rsidR="00F80C70">
        <w:t xml:space="preserve"> (DoEE)</w:t>
      </w:r>
      <w:r w:rsidR="0093393C">
        <w:t xml:space="preserve"> Outcome </w:t>
      </w:r>
      <w:r w:rsidR="00E675B3">
        <w:t>2</w:t>
      </w:r>
      <w:r w:rsidR="008948D5">
        <w:t>:</w:t>
      </w:r>
      <w:r w:rsidR="0093393C">
        <w:t xml:space="preserve"> </w:t>
      </w:r>
      <w:r w:rsidR="00E675B3" w:rsidRPr="00E675B3">
        <w:t>Reduce Australia’s greenhouse gas emissions, adapt to the impacts of climate change and contribute to the negotiation of an effective global solution to climate change, through developing and implementing a national response to climate change.</w:t>
      </w:r>
    </w:p>
    <w:p w14:paraId="3743A5BF" w14:textId="77777777" w:rsidR="00CE6D9D" w:rsidRDefault="00F80C70"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DoEE has worked </w:t>
      </w:r>
      <w:r w:rsidR="00CE6D9D" w:rsidRPr="00F40BDA">
        <w:t xml:space="preserve">with stakeholders to plan and design the grant </w:t>
      </w:r>
      <w:r w:rsidR="00CE6D9D">
        <w:t>program according to</w:t>
      </w:r>
      <w:r w:rsidR="00CE6D9D" w:rsidRPr="00F40BDA">
        <w:t xml:space="preserve"> the </w:t>
      </w:r>
      <w:r w:rsidR="00CE6D9D" w:rsidRPr="00F40BDA">
        <w:rPr>
          <w:i/>
        </w:rPr>
        <w:t>Commonwealth Grants Rules and Guidelines</w:t>
      </w:r>
      <w:r w:rsidR="00CE6D9D" w:rsidRPr="00F40BDA">
        <w:t>.</w:t>
      </w:r>
    </w:p>
    <w:p w14:paraId="393A650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043ADAB"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0F6A3BF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p>
    <w:p w14:paraId="798B00BD"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4A8519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284EDC4F"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4667CFE"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AD60241"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assess the applications against eligibility criteria</w:t>
      </w:r>
      <w:r w:rsidR="00327300">
        <w:t>.</w:t>
      </w:r>
      <w:r w:rsidRPr="00C659C4">
        <w:t xml:space="preserve"> </w:t>
      </w:r>
    </w:p>
    <w:p w14:paraId="1F21335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7BB14C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3F19DCE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r w:rsidR="009E3242">
        <w:t xml:space="preserve"> up to the limit of funds in each</w:t>
      </w:r>
      <w:r w:rsidR="00F80C70">
        <w:t xml:space="preserve"> eligible </w:t>
      </w:r>
      <w:r w:rsidR="009E3242">
        <w:t>region</w:t>
      </w:r>
      <w:r w:rsidRPr="00C659C4">
        <w:t>.</w:t>
      </w:r>
    </w:p>
    <w:p w14:paraId="5E3C815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23B481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47487D0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8948D5" w:rsidRPr="00C659C4">
        <w:t xml:space="preserve">We may not notify unsuccessful applicants until </w:t>
      </w:r>
      <w:r w:rsidR="008948D5">
        <w:t xml:space="preserve">execution of </w:t>
      </w:r>
      <w:r w:rsidR="008948D5" w:rsidRPr="00C659C4">
        <w:t>grant agreements with successful applicants.</w:t>
      </w:r>
    </w:p>
    <w:p w14:paraId="42F07E7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F311CD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3A2C03A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w:t>
      </w:r>
      <w:r w:rsidR="00F80C70">
        <w:t xml:space="preserve"> </w:t>
      </w:r>
      <w:r w:rsidRPr="00C659C4">
        <w:t>based on the nature of the grant and proportional to the risks involved.</w:t>
      </w:r>
    </w:p>
    <w:p w14:paraId="4594E33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BDD0AF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69F9C39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agreement. </w:t>
      </w:r>
    </w:p>
    <w:p w14:paraId="2DD0BA57"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B897093"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F80C70">
        <w:rPr>
          <w:b/>
        </w:rPr>
        <w:t xml:space="preserve"> of the </w:t>
      </w:r>
      <w:r w:rsidR="009E3242">
        <w:rPr>
          <w:b/>
        </w:rPr>
        <w:t>program</w:t>
      </w:r>
    </w:p>
    <w:p w14:paraId="22B0907F" w14:textId="77777777" w:rsidR="00B565EE" w:rsidRDefault="00CE6D9D" w:rsidP="005C44F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F80C70">
        <w:t>grant opportunity a</w:t>
      </w:r>
      <w:r w:rsidRPr="00C659C4">
        <w:t>s a whole. We base this on information you provide to us and that we collect from various sources.</w:t>
      </w:r>
      <w:r w:rsidRPr="00F40BDA">
        <w:t xml:space="preserve"> </w:t>
      </w:r>
      <w:bookmarkStart w:id="9" w:name="_Toc496536649"/>
    </w:p>
    <w:p w14:paraId="6AA40A7C" w14:textId="77777777" w:rsidR="00B565EE" w:rsidRDefault="00B565EE" w:rsidP="00B565EE">
      <w:pPr>
        <w:rPr>
          <w:rFonts w:cstheme="minorHAnsi"/>
          <w:color w:val="264F90"/>
          <w:sz w:val="32"/>
          <w:szCs w:val="32"/>
        </w:rPr>
      </w:pPr>
      <w:r>
        <w:br w:type="page"/>
      </w:r>
    </w:p>
    <w:p w14:paraId="323339A6" w14:textId="77777777" w:rsidR="00686047" w:rsidRPr="000553F2" w:rsidRDefault="00686047" w:rsidP="00AF629F">
      <w:pPr>
        <w:pStyle w:val="Heading2"/>
      </w:pPr>
      <w:bookmarkStart w:id="10" w:name="_Toc500431424"/>
      <w:bookmarkStart w:id="11" w:name="_Toc507681677"/>
      <w:r>
        <w:lastRenderedPageBreak/>
        <w:t>About the grant program</w:t>
      </w:r>
      <w:bookmarkEnd w:id="9"/>
      <w:bookmarkEnd w:id="10"/>
      <w:bookmarkEnd w:id="11"/>
    </w:p>
    <w:p w14:paraId="72375FC8" w14:textId="77777777" w:rsidR="00686047" w:rsidRDefault="00686047" w:rsidP="00686047">
      <w:r>
        <w:t xml:space="preserve">The </w:t>
      </w:r>
      <w:r w:rsidR="00B338A6">
        <w:t>Solar Communities Program</w:t>
      </w:r>
      <w:r w:rsidR="00F80C70">
        <w:t xml:space="preserve"> </w:t>
      </w:r>
      <w:r>
        <w:t xml:space="preserve">(the program) will </w:t>
      </w:r>
      <w:r w:rsidR="00A7249B">
        <w:t>provide $2.2 million over</w:t>
      </w:r>
      <w:r w:rsidR="00B338A6">
        <w:t xml:space="preserve"> 2017-18</w:t>
      </w:r>
      <w:r w:rsidR="00FB5F9F">
        <w:t xml:space="preserve"> </w:t>
      </w:r>
      <w:r w:rsidR="00A7249B">
        <w:t xml:space="preserve">and </w:t>
      </w:r>
      <w:r w:rsidR="00FB5F9F">
        <w:t>2018-19</w:t>
      </w:r>
      <w:r w:rsidR="00A7249B">
        <w:t>, comprising $1.8 million in grants in 2017-18 and $400,000</w:t>
      </w:r>
      <w:r w:rsidR="00A7249B" w:rsidRPr="00256C27">
        <w:t xml:space="preserve"> </w:t>
      </w:r>
      <w:r w:rsidR="00A7249B">
        <w:t xml:space="preserve">for independent safety inspections in </w:t>
      </w:r>
      <w:r w:rsidR="00FB5F9F">
        <w:t>2018-19</w:t>
      </w:r>
      <w:r w:rsidR="00F80C70">
        <w:t>.</w:t>
      </w:r>
    </w:p>
    <w:p w14:paraId="51626AA0" w14:textId="77777777" w:rsidR="00686047" w:rsidRDefault="00686047" w:rsidP="005F2A4B">
      <w:pPr>
        <w:spacing w:after="80"/>
      </w:pPr>
      <w:r w:rsidRPr="00077C3D">
        <w:t xml:space="preserve">The </w:t>
      </w:r>
      <w:r w:rsidR="008C6462">
        <w:t xml:space="preserve">objective of the program </w:t>
      </w:r>
      <w:r w:rsidR="006E77A2">
        <w:t>is</w:t>
      </w:r>
      <w:r w:rsidR="00B338A6">
        <w:t xml:space="preserve"> to</w:t>
      </w:r>
      <w:r w:rsidR="00983E4A">
        <w:t>:</w:t>
      </w:r>
    </w:p>
    <w:p w14:paraId="47A1566A" w14:textId="77777777" w:rsidR="00B338A6" w:rsidRDefault="00B338A6" w:rsidP="00B338A6">
      <w:pPr>
        <w:pStyle w:val="ListBullet"/>
      </w:pPr>
      <w:r>
        <w:t>support community groups to undertake small-scale renewable energy generation and energy storage projects</w:t>
      </w:r>
    </w:p>
    <w:p w14:paraId="137CF5A1" w14:textId="77777777" w:rsidR="00686047" w:rsidRDefault="00686047" w:rsidP="005F2A4B">
      <w:pPr>
        <w:spacing w:after="80"/>
      </w:pPr>
      <w:r>
        <w:t>The inten</w:t>
      </w:r>
      <w:r w:rsidR="008C6462">
        <w:t>ded outcomes of the program are</w:t>
      </w:r>
      <w:r w:rsidR="00B338A6">
        <w:t xml:space="preserve"> to</w:t>
      </w:r>
      <w:r w:rsidR="00983E4A">
        <w:t>:</w:t>
      </w:r>
    </w:p>
    <w:p w14:paraId="3BE7E227" w14:textId="77777777" w:rsidR="00B338A6" w:rsidRDefault="00B338A6" w:rsidP="00B338A6">
      <w:pPr>
        <w:pStyle w:val="ListBullet"/>
      </w:pPr>
      <w:r>
        <w:t xml:space="preserve">build awareness </w:t>
      </w:r>
      <w:r w:rsidR="002E6C42">
        <w:t>o</w:t>
      </w:r>
      <w:r>
        <w:t>f the financial and environmental benefits of small-scale renewable energy generation and energy storage projects</w:t>
      </w:r>
    </w:p>
    <w:p w14:paraId="49DBC2A4" w14:textId="77777777" w:rsidR="003A567B" w:rsidRDefault="003A567B" w:rsidP="007C0720">
      <w:pPr>
        <w:spacing w:after="80"/>
      </w:pPr>
      <w:r>
        <w:t xml:space="preserve">This grant opportunity is only available to eligible regions listed </w:t>
      </w:r>
      <w:r w:rsidR="00C523EF">
        <w:t xml:space="preserve">in </w:t>
      </w:r>
      <w:r w:rsidR="00630C7C">
        <w:t>a</w:t>
      </w:r>
      <w:r w:rsidRPr="00C523EF">
        <w:t>ppendix A</w:t>
      </w:r>
      <w:r>
        <w:t xml:space="preserve">. </w:t>
      </w:r>
    </w:p>
    <w:p w14:paraId="0EC6EA91" w14:textId="77777777" w:rsidR="00107697" w:rsidRPr="00F80C70" w:rsidRDefault="00107697" w:rsidP="007C0720">
      <w:pPr>
        <w:spacing w:after="80"/>
      </w:pPr>
      <w:r w:rsidRPr="00F80C70">
        <w:t>This document sets out</w:t>
      </w:r>
      <w:r w:rsidR="00162CF7" w:rsidRPr="00F80C70">
        <w:t>:</w:t>
      </w:r>
    </w:p>
    <w:p w14:paraId="0021801E" w14:textId="77777777" w:rsidR="00107697" w:rsidRPr="00F80C70" w:rsidRDefault="00107697" w:rsidP="00107697">
      <w:pPr>
        <w:pStyle w:val="ListBullet"/>
      </w:pPr>
      <w:r w:rsidRPr="00F80C70">
        <w:t>the eligibility criteria</w:t>
      </w:r>
    </w:p>
    <w:p w14:paraId="203C9E4C" w14:textId="77777777" w:rsidR="00107697" w:rsidRPr="00F80C70" w:rsidRDefault="00107697" w:rsidP="00AA0EFA">
      <w:pPr>
        <w:pStyle w:val="ListBullet"/>
      </w:pPr>
      <w:r w:rsidRPr="00F80C70">
        <w:t xml:space="preserve">how </w:t>
      </w:r>
      <w:r w:rsidR="001E42D1" w:rsidRPr="00F80C70">
        <w:t xml:space="preserve">we consider and assess </w:t>
      </w:r>
      <w:r w:rsidRPr="00F80C70">
        <w:t>grant applications</w:t>
      </w:r>
    </w:p>
    <w:p w14:paraId="50918135" w14:textId="77777777" w:rsidR="00107697" w:rsidRPr="00F80C70" w:rsidRDefault="00107697" w:rsidP="00AA0EFA">
      <w:pPr>
        <w:pStyle w:val="ListBullet"/>
      </w:pPr>
      <w:r w:rsidRPr="00F80C70">
        <w:t xml:space="preserve">how </w:t>
      </w:r>
      <w:r w:rsidR="001E42D1" w:rsidRPr="00F80C70">
        <w:t xml:space="preserve">we monitor and evaluate </w:t>
      </w:r>
      <w:r w:rsidRPr="00F80C70">
        <w:t xml:space="preserve">grantees </w:t>
      </w:r>
    </w:p>
    <w:p w14:paraId="7916ADEF" w14:textId="77777777" w:rsidR="00107697" w:rsidRPr="00F80C70" w:rsidRDefault="00107697" w:rsidP="00107697">
      <w:pPr>
        <w:pStyle w:val="ListBullet"/>
        <w:spacing w:after="120"/>
      </w:pPr>
      <w:r w:rsidRPr="00F80C70" w:rsidDel="001E42D1">
        <w:t xml:space="preserve">responsibilities and </w:t>
      </w:r>
      <w:r w:rsidRPr="00F80C70">
        <w:t>expectations in relation to the opportunity</w:t>
      </w:r>
      <w:r w:rsidR="008948D5">
        <w:t>.</w:t>
      </w:r>
    </w:p>
    <w:p w14:paraId="761BA84D" w14:textId="77777777" w:rsidR="00E75B0B" w:rsidRPr="00F80C70" w:rsidRDefault="00FE2398">
      <w:r w:rsidRPr="00F80C70">
        <w:t xml:space="preserve">The Department of </w:t>
      </w:r>
      <w:r w:rsidR="005D4023" w:rsidRPr="00F80C70">
        <w:t xml:space="preserve">Industry, Innovation and Science </w:t>
      </w:r>
      <w:r w:rsidR="00297657" w:rsidRPr="00F80C70">
        <w:t xml:space="preserve">(the department) </w:t>
      </w:r>
      <w:r w:rsidR="005D4023" w:rsidRPr="00F80C70">
        <w:t>is responsible for administering th</w:t>
      </w:r>
      <w:r w:rsidR="00ED654F">
        <w:t xml:space="preserve">is </w:t>
      </w:r>
      <w:r w:rsidR="00107697" w:rsidRPr="00F80C70">
        <w:t>grant opportunity</w:t>
      </w:r>
      <w:r w:rsidR="006F74FA" w:rsidRPr="00F80C70">
        <w:t xml:space="preserve"> on behalf of the</w:t>
      </w:r>
      <w:r w:rsidR="001E42D1" w:rsidRPr="00F80C70">
        <w:t xml:space="preserve"> </w:t>
      </w:r>
      <w:r w:rsidR="009E6D13" w:rsidRPr="00F80C70">
        <w:t>Department of the Environment and Energy</w:t>
      </w:r>
      <w:r w:rsidR="00107697" w:rsidRPr="00F80C70">
        <w:t>.</w:t>
      </w:r>
    </w:p>
    <w:p w14:paraId="1E148331" w14:textId="77777777" w:rsidR="00107697" w:rsidRPr="00F80C70" w:rsidRDefault="00107697" w:rsidP="00107697">
      <w:r w:rsidRPr="00F80C70">
        <w:t xml:space="preserve">We have defined key terms used in these guidelines in </w:t>
      </w:r>
      <w:r w:rsidR="00F55444">
        <w:t>a</w:t>
      </w:r>
      <w:r w:rsidRPr="00F80C70">
        <w:t xml:space="preserve">ppendix </w:t>
      </w:r>
      <w:r w:rsidR="003A567B">
        <w:t>B</w:t>
      </w:r>
      <w:r w:rsidRPr="00F80C70">
        <w:t>.</w:t>
      </w:r>
    </w:p>
    <w:p w14:paraId="13F9B3F6" w14:textId="521E9075" w:rsidR="00F80C70" w:rsidRDefault="00F80C70" w:rsidP="00F80C70">
      <w:r w:rsidRPr="00F80C70">
        <w:t xml:space="preserve">We will publish the </w:t>
      </w:r>
      <w:hyperlink r:id="rId17" w:history="1">
        <w:r w:rsidRPr="00CA1575">
          <w:rPr>
            <w:rStyle w:val="Hyperlink"/>
          </w:rPr>
          <w:t>opening and closing dates</w:t>
        </w:r>
      </w:hyperlink>
      <w:r w:rsidRPr="00F80C70">
        <w:t xml:space="preserve"> and any other relevant information on business.gov.au and </w:t>
      </w:r>
      <w:hyperlink r:id="rId18" w:history="1">
        <w:r w:rsidRPr="009F51E1">
          <w:rPr>
            <w:rStyle w:val="Hyperlink"/>
          </w:rPr>
          <w:t>GrantConnect</w:t>
        </w:r>
      </w:hyperlink>
      <w:r w:rsidRPr="00F80C70">
        <w:t>.</w:t>
      </w:r>
    </w:p>
    <w:p w14:paraId="6D79B0F1" w14:textId="77777777" w:rsidR="00BF0C7E" w:rsidRDefault="00697E87" w:rsidP="00F80C70">
      <w:r>
        <w:t>In addition to projects selected through this grant selection process, the Minister may also choose to fund other strategic or exceptional projects, and any such projects will be evaluated against the objectives and outcomes of the program, and considered for value for</w:t>
      </w:r>
      <w:r w:rsidR="00BF0C7E">
        <w:t xml:space="preserve"> money.</w:t>
      </w:r>
    </w:p>
    <w:p w14:paraId="7085FFD0" w14:textId="77777777" w:rsidR="00F80C70" w:rsidRPr="00F80C70" w:rsidRDefault="00BF0C7E" w:rsidP="00F80C70">
      <w:r>
        <w:t>We</w:t>
      </w:r>
      <w:r w:rsidR="00F80C70" w:rsidRPr="00F80C70">
        <w:t xml:space="preserve"> administer the program according to the </w:t>
      </w:r>
      <w:hyperlink r:id="rId19" w:history="1">
        <w:r w:rsidR="00F80C70" w:rsidRPr="00F80C70">
          <w:t>Commonwealth Grants Rules and Guidelines (CGRGs)</w:t>
        </w:r>
      </w:hyperlink>
      <w:r w:rsidR="00F80C70" w:rsidRPr="00F80C70">
        <w:rPr>
          <w:vertAlign w:val="superscript"/>
        </w:rPr>
        <w:footnoteReference w:id="2"/>
      </w:r>
      <w:r w:rsidR="00F80C70" w:rsidRPr="00F80C70">
        <w:t>.</w:t>
      </w:r>
    </w:p>
    <w:p w14:paraId="5FB3CEEA" w14:textId="77777777" w:rsidR="00107697" w:rsidRDefault="00107697" w:rsidP="00107697">
      <w:r w:rsidRPr="00F80C70">
        <w:t>You should read this document carefully before you fill out an application.</w:t>
      </w:r>
    </w:p>
    <w:p w14:paraId="1015C6B2" w14:textId="77777777" w:rsidR="00A04E7B" w:rsidRDefault="00A04E7B" w:rsidP="00AF629F">
      <w:pPr>
        <w:pStyle w:val="Heading2"/>
      </w:pPr>
      <w:bookmarkStart w:id="12" w:name="_Toc496536652"/>
      <w:bookmarkStart w:id="13" w:name="_Toc500431426"/>
      <w:bookmarkStart w:id="14" w:name="_Toc507681678"/>
      <w:bookmarkStart w:id="15" w:name="_Toc164844263"/>
      <w:bookmarkStart w:id="16" w:name="_Toc383003256"/>
      <w:bookmarkEnd w:id="3"/>
      <w:r>
        <w:t>Grants available</w:t>
      </w:r>
      <w:bookmarkEnd w:id="12"/>
      <w:bookmarkEnd w:id="13"/>
      <w:bookmarkEnd w:id="14"/>
    </w:p>
    <w:p w14:paraId="2E744C6B" w14:textId="77777777" w:rsidR="00A04E7B" w:rsidRDefault="00712F06" w:rsidP="005242BA">
      <w:r w:rsidRPr="006F4968">
        <w:t xml:space="preserve">The grant </w:t>
      </w:r>
      <w:r w:rsidR="00D26B94" w:rsidRPr="006F4968">
        <w:t xml:space="preserve">amount </w:t>
      </w:r>
      <w:r w:rsidRPr="006F4968">
        <w:t>wil</w:t>
      </w:r>
      <w:r w:rsidRPr="003A567B">
        <w:t xml:space="preserve">l be up to </w:t>
      </w:r>
      <w:r w:rsidR="00232820" w:rsidRPr="003A567B">
        <w:t>100</w:t>
      </w:r>
      <w:r w:rsidR="00EF0872" w:rsidRPr="003A567B">
        <w:t xml:space="preserve"> </w:t>
      </w:r>
      <w:r w:rsidR="00985BEF" w:rsidRPr="003A567B">
        <w:t xml:space="preserve">per cent </w:t>
      </w:r>
      <w:r w:rsidR="00077C3D" w:rsidRPr="003A567B">
        <w:t>o</w:t>
      </w:r>
      <w:r w:rsidR="00077C3D" w:rsidRPr="006F4968">
        <w:t xml:space="preserve">f eligible project </w:t>
      </w:r>
      <w:r w:rsidR="00ED654F">
        <w:t>expenditure</w:t>
      </w:r>
      <w:r w:rsidR="004D66E8">
        <w:t>.</w:t>
      </w:r>
    </w:p>
    <w:p w14:paraId="3EA46FBA" w14:textId="77777777" w:rsidR="00A04E7B" w:rsidRDefault="00077C3D" w:rsidP="00DC1BCD">
      <w:pPr>
        <w:pStyle w:val="ListBullet"/>
      </w:pPr>
      <w:r w:rsidRPr="006F4968">
        <w:t>T</w:t>
      </w:r>
      <w:r w:rsidR="00712F06" w:rsidRPr="006F4968">
        <w:t>he minimum grant amount is $</w:t>
      </w:r>
      <w:r w:rsidR="00E370C6">
        <w:t>2,500</w:t>
      </w:r>
    </w:p>
    <w:p w14:paraId="455EF7A7" w14:textId="77777777" w:rsidR="004A168F" w:rsidRDefault="00A04E7B">
      <w:pPr>
        <w:pStyle w:val="ListBullet"/>
        <w:spacing w:after="120"/>
      </w:pPr>
      <w:r>
        <w:t>T</w:t>
      </w:r>
      <w:r w:rsidR="00712F06" w:rsidRPr="006F4968">
        <w:t>he maximum grant amount is $</w:t>
      </w:r>
      <w:r w:rsidR="00E370C6">
        <w:t>1</w:t>
      </w:r>
      <w:r w:rsidR="002251BE">
        <w:t>2,</w:t>
      </w:r>
      <w:r w:rsidR="00E370C6">
        <w:t>500</w:t>
      </w:r>
      <w:r w:rsidR="008948D5">
        <w:t>.</w:t>
      </w:r>
    </w:p>
    <w:p w14:paraId="674FADA3" w14:textId="77777777" w:rsidR="00F14338" w:rsidRDefault="0093393C" w:rsidP="00C523EF">
      <w:pPr>
        <w:pStyle w:val="ListBullet"/>
        <w:numPr>
          <w:ilvl w:val="0"/>
          <w:numId w:val="0"/>
        </w:numPr>
        <w:spacing w:after="120"/>
      </w:pPr>
      <w:r>
        <w:t xml:space="preserve">Section </w:t>
      </w:r>
      <w:r w:rsidR="001F2788">
        <w:fldChar w:fldCharType="begin"/>
      </w:r>
      <w:r w:rsidR="001F2788">
        <w:instrText xml:space="preserve"> REF _Ref500164778 \r \h </w:instrText>
      </w:r>
      <w:r w:rsidR="001F2788">
        <w:fldChar w:fldCharType="separate"/>
      </w:r>
      <w:r w:rsidR="00255502">
        <w:t>5</w:t>
      </w:r>
      <w:r w:rsidR="001F2788">
        <w:fldChar w:fldCharType="end"/>
      </w:r>
      <w:r>
        <w:t xml:space="preserve"> outlines the </w:t>
      </w:r>
      <w:r w:rsidR="009C1CC6">
        <w:t>minimum requirements for your chosen renewable energy system.</w:t>
      </w:r>
    </w:p>
    <w:p w14:paraId="76C53C99" w14:textId="77777777" w:rsidR="009C1CC6" w:rsidRDefault="00F14338" w:rsidP="00C523EF">
      <w:pPr>
        <w:pStyle w:val="ListBullet"/>
        <w:numPr>
          <w:ilvl w:val="0"/>
          <w:numId w:val="0"/>
        </w:numPr>
        <w:spacing w:after="120"/>
      </w:pPr>
      <w:r w:rsidRPr="00F14338">
        <w:t>If your total budget costs are greater than the maximum grant amount of $12,500, you will have to meet the additional project costs</w:t>
      </w:r>
      <w:r w:rsidR="001F2788">
        <w:t xml:space="preserve"> yourself</w:t>
      </w:r>
      <w:r w:rsidRPr="00F14338">
        <w:t>.</w:t>
      </w:r>
    </w:p>
    <w:p w14:paraId="07B2B97D" w14:textId="77777777" w:rsidR="00523E0B" w:rsidRDefault="003621AF" w:rsidP="00523E0B">
      <w:r>
        <w:t>Sections 7 and 9 outline further details on grant amounts and payments for successful applicants.</w:t>
      </w:r>
    </w:p>
    <w:p w14:paraId="6E82A648" w14:textId="77777777" w:rsidR="00A04E7B" w:rsidRDefault="00A04E7B" w:rsidP="00AF629F">
      <w:pPr>
        <w:pStyle w:val="Heading3"/>
        <w:ind w:hanging="792"/>
      </w:pPr>
      <w:bookmarkStart w:id="17" w:name="_Toc496536653"/>
      <w:bookmarkStart w:id="18" w:name="_Toc500431427"/>
      <w:bookmarkStart w:id="19" w:name="_Toc507681679"/>
      <w:r>
        <w:lastRenderedPageBreak/>
        <w:t>Project duration</w:t>
      </w:r>
      <w:bookmarkEnd w:id="17"/>
      <w:bookmarkEnd w:id="18"/>
      <w:bookmarkEnd w:id="19"/>
    </w:p>
    <w:p w14:paraId="25320900" w14:textId="77777777" w:rsidR="005242BA" w:rsidRDefault="00A439FB" w:rsidP="005242BA">
      <w:r w:rsidRPr="006F4968">
        <w:t xml:space="preserve">The maximum grant period is </w:t>
      </w:r>
      <w:r w:rsidR="002251BE">
        <w:t>6</w:t>
      </w:r>
      <w:r w:rsidR="00B5720F">
        <w:t xml:space="preserve"> months</w:t>
      </w:r>
      <w:r w:rsidR="0017423B" w:rsidRPr="006F4968">
        <w:t>.</w:t>
      </w:r>
    </w:p>
    <w:p w14:paraId="0B900DC2" w14:textId="77777777" w:rsidR="002D06A8" w:rsidRDefault="00977EA2" w:rsidP="002D06A8">
      <w:r w:rsidRPr="00977EA2">
        <w:t>We may approve a further</w:t>
      </w:r>
      <w:r>
        <w:t xml:space="preserve"> </w:t>
      </w:r>
      <w:r w:rsidR="00B307FF">
        <w:t>3</w:t>
      </w:r>
      <w:r w:rsidR="00864CF5">
        <w:t xml:space="preserve"> </w:t>
      </w:r>
      <w:r>
        <w:t>month</w:t>
      </w:r>
      <w:r w:rsidR="00864CF5">
        <w:t>s</w:t>
      </w:r>
      <w:r w:rsidRPr="00977EA2">
        <w:t xml:space="preserve"> extension provided you complete your project by</w:t>
      </w:r>
      <w:r>
        <w:t xml:space="preserve"> </w:t>
      </w:r>
      <w:r w:rsidR="001F2788">
        <w:t>31 </w:t>
      </w:r>
      <w:r w:rsidR="00047F50">
        <w:t>December</w:t>
      </w:r>
      <w:r w:rsidR="003A567B">
        <w:t xml:space="preserve"> 201</w:t>
      </w:r>
      <w:r w:rsidR="00630C7C">
        <w:t>8</w:t>
      </w:r>
      <w:r w:rsidR="003A567B">
        <w:t>.</w:t>
      </w:r>
      <w:r w:rsidR="004D66E8">
        <w:t xml:space="preserve"> Refer to Section 9.1</w:t>
      </w:r>
      <w:r w:rsidR="00CA4899">
        <w:t>0</w:t>
      </w:r>
      <w:r w:rsidR="002D06A8">
        <w:t>.</w:t>
      </w:r>
    </w:p>
    <w:p w14:paraId="306C8D44" w14:textId="77777777" w:rsidR="002251BE" w:rsidRDefault="002251BE" w:rsidP="00AF629F">
      <w:pPr>
        <w:pStyle w:val="Heading3"/>
        <w:ind w:hanging="792"/>
      </w:pPr>
      <w:bookmarkStart w:id="20" w:name="_Toc500431428"/>
      <w:bookmarkStart w:id="21" w:name="_Toc507681680"/>
      <w:r>
        <w:t>Independent safety inspections</w:t>
      </w:r>
      <w:r w:rsidR="00C61EE1">
        <w:t xml:space="preserve"> for solar photovoltaic generator systems</w:t>
      </w:r>
      <w:r w:rsidR="00327300">
        <w:t xml:space="preserve"> and batteries connected to a solar photovoltaic system</w:t>
      </w:r>
      <w:bookmarkEnd w:id="20"/>
      <w:bookmarkEnd w:id="21"/>
    </w:p>
    <w:p w14:paraId="4F742F9C" w14:textId="77777777" w:rsidR="002251BE" w:rsidRDefault="00C61EE1" w:rsidP="005242BA">
      <w:r>
        <w:t>Solar photovoltaic generator systems</w:t>
      </w:r>
      <w:r w:rsidR="004079DB">
        <w:t xml:space="preserve"> </w:t>
      </w:r>
      <w:r w:rsidR="00327300">
        <w:t xml:space="preserve">and </w:t>
      </w:r>
      <w:r w:rsidR="00327300" w:rsidRPr="00327300">
        <w:t>batteries connected to a solar photovoltaic system</w:t>
      </w:r>
      <w:r w:rsidR="00327300">
        <w:t xml:space="preserve">s </w:t>
      </w:r>
      <w:r w:rsidR="004079DB">
        <w:t>installed under the</w:t>
      </w:r>
      <w:r>
        <w:t xml:space="preserve"> program will be subject to an independent safety inspection</w:t>
      </w:r>
      <w:r w:rsidR="004079DB">
        <w:t xml:space="preserve">. </w:t>
      </w:r>
      <w:r w:rsidR="00212CCA">
        <w:t xml:space="preserve">We will directly fund the Clean Energy Regulator to arrange for an </w:t>
      </w:r>
      <w:r w:rsidR="004079DB">
        <w:t>independent inspector</w:t>
      </w:r>
      <w:r w:rsidR="00212CCA">
        <w:t xml:space="preserve"> to conduct these </w:t>
      </w:r>
      <w:r w:rsidR="004079DB">
        <w:t>safety inspection</w:t>
      </w:r>
      <w:r w:rsidR="00212CCA">
        <w:t>s</w:t>
      </w:r>
      <w:r w:rsidR="00864CF5">
        <w:t>.</w:t>
      </w:r>
    </w:p>
    <w:p w14:paraId="37535F92" w14:textId="77777777" w:rsidR="00285F58" w:rsidRPr="00DF637B" w:rsidRDefault="00285F58" w:rsidP="00AF629F">
      <w:pPr>
        <w:pStyle w:val="Heading2"/>
      </w:pPr>
      <w:bookmarkStart w:id="22" w:name="_Toc498096432"/>
      <w:bookmarkStart w:id="23" w:name="_Toc496536654"/>
      <w:bookmarkStart w:id="24" w:name="_Toc500431429"/>
      <w:bookmarkStart w:id="25" w:name="_Toc507681681"/>
      <w:bookmarkEnd w:id="15"/>
      <w:bookmarkEnd w:id="16"/>
      <w:bookmarkEnd w:id="22"/>
      <w:r>
        <w:t>Eligibility criteria</w:t>
      </w:r>
      <w:bookmarkEnd w:id="23"/>
      <w:bookmarkEnd w:id="24"/>
      <w:bookmarkEnd w:id="25"/>
    </w:p>
    <w:p w14:paraId="14862D19" w14:textId="77777777" w:rsidR="00C84E84" w:rsidRDefault="009D33F3" w:rsidP="00A422E3">
      <w:pPr>
        <w:keepNext/>
      </w:pPr>
      <w:bookmarkStart w:id="26" w:name="_Ref437348317"/>
      <w:bookmarkStart w:id="27" w:name="_Ref437348323"/>
      <w:bookmarkStart w:id="28" w:name="_Ref437349175"/>
      <w:r>
        <w:t xml:space="preserve">We cannot consider your application if you do not satisfy all eligibility criteria. </w:t>
      </w:r>
    </w:p>
    <w:p w14:paraId="7A7CCF60" w14:textId="77777777" w:rsidR="00A35F51" w:rsidRDefault="001A6862" w:rsidP="00AF629F">
      <w:pPr>
        <w:pStyle w:val="Heading3"/>
        <w:ind w:hanging="792"/>
      </w:pPr>
      <w:bookmarkStart w:id="29" w:name="_Toc496536655"/>
      <w:bookmarkStart w:id="30" w:name="_Toc500431430"/>
      <w:bookmarkStart w:id="31" w:name="_Toc507681682"/>
      <w:r>
        <w:t xml:space="preserve">Who </w:t>
      </w:r>
      <w:r w:rsidR="009F7B46">
        <w:t>is eligible?</w:t>
      </w:r>
      <w:bookmarkEnd w:id="26"/>
      <w:bookmarkEnd w:id="27"/>
      <w:bookmarkEnd w:id="28"/>
      <w:bookmarkEnd w:id="29"/>
      <w:bookmarkEnd w:id="30"/>
      <w:bookmarkEnd w:id="31"/>
    </w:p>
    <w:p w14:paraId="212C9807" w14:textId="77777777" w:rsidR="00CE252E" w:rsidRPr="00E162FF" w:rsidRDefault="003A567B" w:rsidP="00CE252E">
      <w:pPr>
        <w:spacing w:after="80"/>
      </w:pPr>
      <w:r w:rsidRPr="00E162FF">
        <w:t xml:space="preserve">To </w:t>
      </w:r>
      <w:r>
        <w:t>be eligible you must</w:t>
      </w:r>
      <w:r w:rsidR="00CE252E">
        <w:t xml:space="preserve"> be:</w:t>
      </w:r>
    </w:p>
    <w:p w14:paraId="46D10BA6" w14:textId="77777777" w:rsidR="005A6B6B" w:rsidRPr="005A6B6B" w:rsidRDefault="005A6B6B" w:rsidP="005A6B6B">
      <w:pPr>
        <w:numPr>
          <w:ilvl w:val="0"/>
          <w:numId w:val="7"/>
        </w:numPr>
      </w:pPr>
      <w:r w:rsidRPr="005A6B6B">
        <w:t>a community organisation</w:t>
      </w:r>
      <w:r w:rsidR="001333E3">
        <w:t xml:space="preserve"> that is a legal entity, able to enter into a grant agreement with the Commonwealth</w:t>
      </w:r>
    </w:p>
    <w:p w14:paraId="5CB8C79A" w14:textId="77777777" w:rsidR="005A6B6B" w:rsidRPr="005A6B6B" w:rsidRDefault="005A6B6B" w:rsidP="005A6B6B">
      <w:pPr>
        <w:spacing w:after="80"/>
      </w:pPr>
      <w:r w:rsidRPr="005A6B6B">
        <w:t>For the purpose of this program, a community organisation is any organisation engaged in community-based activities operating under Australian law and not established for making a profit. This definition can include not-for-profit entities pursuing a range of ‘for-profit’ commercial activities. The key activities of the organisation should include a group of people who meet regularly for a common interest such as:</w:t>
      </w:r>
    </w:p>
    <w:p w14:paraId="37CE5927" w14:textId="77777777" w:rsidR="005A6B6B" w:rsidRPr="00CC54D6" w:rsidRDefault="005A6B6B" w:rsidP="00CC54D6">
      <w:pPr>
        <w:numPr>
          <w:ilvl w:val="0"/>
          <w:numId w:val="7"/>
        </w:numPr>
      </w:pPr>
      <w:r w:rsidRPr="00CC54D6">
        <w:t xml:space="preserve">community </w:t>
      </w:r>
      <w:r w:rsidR="00E30893" w:rsidRPr="00CC54D6">
        <w:t>sporting</w:t>
      </w:r>
      <w:r w:rsidRPr="00CC54D6">
        <w:t xml:space="preserve"> clubs</w:t>
      </w:r>
    </w:p>
    <w:p w14:paraId="023F10D4" w14:textId="77777777" w:rsidR="005A6B6B" w:rsidRPr="00CC54D6" w:rsidRDefault="005A6B6B" w:rsidP="00CC54D6">
      <w:pPr>
        <w:numPr>
          <w:ilvl w:val="0"/>
          <w:numId w:val="7"/>
        </w:numPr>
      </w:pPr>
      <w:r w:rsidRPr="00CC54D6">
        <w:t>Scout or Guide groups</w:t>
      </w:r>
    </w:p>
    <w:p w14:paraId="48753875" w14:textId="77777777" w:rsidR="005A6B6B" w:rsidRPr="00CC54D6" w:rsidRDefault="005A6B6B" w:rsidP="00CC54D6">
      <w:pPr>
        <w:numPr>
          <w:ilvl w:val="0"/>
          <w:numId w:val="7"/>
        </w:numPr>
      </w:pPr>
      <w:r w:rsidRPr="00CC54D6">
        <w:t>Aboriginal and Torres Strait Islander community group</w:t>
      </w:r>
    </w:p>
    <w:p w14:paraId="5403B71F" w14:textId="77777777" w:rsidR="005A6B6B" w:rsidRPr="00CC54D6" w:rsidRDefault="005A6B6B" w:rsidP="00CC54D6">
      <w:pPr>
        <w:numPr>
          <w:ilvl w:val="0"/>
          <w:numId w:val="7"/>
        </w:numPr>
      </w:pPr>
      <w:r w:rsidRPr="00CC54D6">
        <w:t>surf lifesaving clubs</w:t>
      </w:r>
    </w:p>
    <w:p w14:paraId="2D951035" w14:textId="77777777" w:rsidR="005A6B6B" w:rsidRPr="00CC54D6" w:rsidRDefault="005A6B6B" w:rsidP="00CC54D6">
      <w:pPr>
        <w:numPr>
          <w:ilvl w:val="0"/>
          <w:numId w:val="7"/>
        </w:numPr>
      </w:pPr>
      <w:r w:rsidRPr="00CC54D6">
        <w:t>community owned kindergartens</w:t>
      </w:r>
    </w:p>
    <w:p w14:paraId="4A9B82F7" w14:textId="77777777" w:rsidR="005A6B6B" w:rsidRPr="00CC54D6" w:rsidRDefault="005A6B6B" w:rsidP="00CC54D6">
      <w:pPr>
        <w:numPr>
          <w:ilvl w:val="0"/>
          <w:numId w:val="7"/>
        </w:numPr>
      </w:pPr>
      <w:r w:rsidRPr="00CC54D6">
        <w:t>welfare centres</w:t>
      </w:r>
    </w:p>
    <w:p w14:paraId="4AFC2308" w14:textId="77777777" w:rsidR="005A6B6B" w:rsidRPr="00CC54D6" w:rsidRDefault="005A6B6B" w:rsidP="00CC54D6">
      <w:pPr>
        <w:numPr>
          <w:ilvl w:val="0"/>
          <w:numId w:val="7"/>
        </w:numPr>
      </w:pPr>
      <w:r w:rsidRPr="00CC54D6">
        <w:t>Men’s Sheds</w:t>
      </w:r>
    </w:p>
    <w:p w14:paraId="45D8D9ED" w14:textId="77777777" w:rsidR="005A6B6B" w:rsidRPr="00CC54D6" w:rsidRDefault="005A6B6B" w:rsidP="00CC54D6">
      <w:pPr>
        <w:numPr>
          <w:ilvl w:val="0"/>
          <w:numId w:val="7"/>
        </w:numPr>
      </w:pPr>
      <w:r w:rsidRPr="00CC54D6">
        <w:t>community centres</w:t>
      </w:r>
    </w:p>
    <w:p w14:paraId="2B2D21C8" w14:textId="77777777" w:rsidR="005A6B6B" w:rsidRPr="00CC54D6" w:rsidRDefault="005A6B6B" w:rsidP="00CC54D6">
      <w:pPr>
        <w:numPr>
          <w:ilvl w:val="0"/>
          <w:numId w:val="7"/>
        </w:numPr>
      </w:pPr>
      <w:r w:rsidRPr="00CC54D6">
        <w:t>women’s associations</w:t>
      </w:r>
    </w:p>
    <w:p w14:paraId="7D75B079" w14:textId="77777777" w:rsidR="005A6B6B" w:rsidRPr="00CC54D6" w:rsidRDefault="005A6B6B" w:rsidP="00CC54D6">
      <w:pPr>
        <w:numPr>
          <w:ilvl w:val="0"/>
          <w:numId w:val="7"/>
        </w:numPr>
      </w:pPr>
      <w:r w:rsidRPr="00CC54D6">
        <w:t>country fire authorities</w:t>
      </w:r>
    </w:p>
    <w:p w14:paraId="2700025A" w14:textId="77777777" w:rsidR="005A6B6B" w:rsidRPr="00CC54D6" w:rsidRDefault="005A6B6B" w:rsidP="00CC54D6">
      <w:pPr>
        <w:numPr>
          <w:ilvl w:val="0"/>
          <w:numId w:val="7"/>
        </w:numPr>
      </w:pPr>
      <w:r w:rsidRPr="00CC54D6">
        <w:t>community owned child care centres</w:t>
      </w:r>
    </w:p>
    <w:p w14:paraId="77D8CD22" w14:textId="77777777" w:rsidR="002A0E03" w:rsidRDefault="002A0E03" w:rsidP="00AF629F">
      <w:pPr>
        <w:pStyle w:val="Heading3"/>
        <w:ind w:hanging="792"/>
      </w:pPr>
      <w:bookmarkStart w:id="32" w:name="_Toc496536656"/>
      <w:bookmarkStart w:id="33" w:name="_Toc500431431"/>
      <w:bookmarkStart w:id="34" w:name="_Toc507681683"/>
      <w:r>
        <w:t>Additional eligibility requirements</w:t>
      </w:r>
      <w:bookmarkEnd w:id="32"/>
      <w:bookmarkEnd w:id="33"/>
      <w:bookmarkEnd w:id="34"/>
    </w:p>
    <w:p w14:paraId="5342839E" w14:textId="77777777" w:rsidR="006B1A0A" w:rsidRDefault="006B1A0A" w:rsidP="006B1A0A">
      <w:pPr>
        <w:keepNext/>
      </w:pPr>
      <w:r>
        <w:t xml:space="preserve">In </w:t>
      </w:r>
      <w:r w:rsidR="00212CCA">
        <w:t>addition to the eligibility criteria above, you m</w:t>
      </w:r>
      <w:r>
        <w:t>ust</w:t>
      </w:r>
      <w:r w:rsidR="00212CCA">
        <w:t xml:space="preserve"> also</w:t>
      </w:r>
      <w:r>
        <w:t>:</w:t>
      </w:r>
    </w:p>
    <w:p w14:paraId="39C01E63" w14:textId="77777777" w:rsidR="002012EB" w:rsidRDefault="002012EB" w:rsidP="002012EB">
      <w:pPr>
        <w:pStyle w:val="ListBullet"/>
        <w:numPr>
          <w:ilvl w:val="0"/>
          <w:numId w:val="7"/>
        </w:numPr>
      </w:pPr>
      <w:r>
        <w:t>be located in an eligible region, listed in a</w:t>
      </w:r>
      <w:r w:rsidRPr="00C523EF">
        <w:t>ppendix A</w:t>
      </w:r>
    </w:p>
    <w:p w14:paraId="1A5A9B93" w14:textId="77777777" w:rsidR="002012EB" w:rsidRPr="008265A3" w:rsidRDefault="002012EB" w:rsidP="002012EB">
      <w:pPr>
        <w:pStyle w:val="ListBullet"/>
        <w:numPr>
          <w:ilvl w:val="0"/>
          <w:numId w:val="7"/>
        </w:numPr>
        <w:rPr>
          <w:rStyle w:val="Hyperlink"/>
          <w:color w:val="auto"/>
          <w:u w:val="none"/>
        </w:rPr>
      </w:pPr>
      <w:r>
        <w:t>have an Australian Business Number (ABN</w:t>
      </w:r>
      <w:r w:rsidRPr="000D4F7C">
        <w:t xml:space="preserve">) </w:t>
      </w:r>
    </w:p>
    <w:p w14:paraId="210F278D" w14:textId="77777777" w:rsidR="0071729D" w:rsidRPr="00596A65" w:rsidRDefault="00C611DF" w:rsidP="00596A65">
      <w:pPr>
        <w:pStyle w:val="ListBullet"/>
      </w:pPr>
      <w:r w:rsidRPr="00596A65">
        <w:lastRenderedPageBreak/>
        <w:t>provide a l</w:t>
      </w:r>
      <w:r w:rsidR="006B1A0A" w:rsidRPr="00596A65">
        <w:t xml:space="preserve">etter </w:t>
      </w:r>
      <w:r w:rsidRPr="00596A65">
        <w:t xml:space="preserve">of </w:t>
      </w:r>
      <w:r w:rsidR="002A5B49" w:rsidRPr="00596A65">
        <w:t xml:space="preserve">consent </w:t>
      </w:r>
      <w:r w:rsidR="006B1A0A" w:rsidRPr="00596A65">
        <w:t xml:space="preserve">from the </w:t>
      </w:r>
      <w:r w:rsidR="00C523EF" w:rsidRPr="00596A65">
        <w:t xml:space="preserve">building </w:t>
      </w:r>
      <w:r w:rsidR="006B1A0A" w:rsidRPr="00596A65">
        <w:t>owne</w:t>
      </w:r>
      <w:r w:rsidR="009C5B1F" w:rsidRPr="00596A65">
        <w:t>r</w:t>
      </w:r>
      <w:r w:rsidR="00212CCA" w:rsidRPr="00596A65">
        <w:t>/manager</w:t>
      </w:r>
      <w:r w:rsidR="00F55444" w:rsidRPr="00596A65">
        <w:t>, if you are not the building owner</w:t>
      </w:r>
      <w:r w:rsidR="00212CCA" w:rsidRPr="00596A65">
        <w:t>/manager</w:t>
      </w:r>
      <w:r w:rsidR="00F55444" w:rsidRPr="00596A65">
        <w:t xml:space="preserve"> </w:t>
      </w:r>
      <w:r w:rsidR="00C523EF" w:rsidRPr="00596A65">
        <w:t xml:space="preserve">(see template at </w:t>
      </w:r>
      <w:r w:rsidR="00F55444" w:rsidRPr="00596A65">
        <w:t>a</w:t>
      </w:r>
      <w:r w:rsidR="0071729D" w:rsidRPr="00596A65">
        <w:t>ppendix C)</w:t>
      </w:r>
    </w:p>
    <w:p w14:paraId="5D6D1B32" w14:textId="77777777" w:rsidR="00864CF5" w:rsidRPr="00596A65" w:rsidRDefault="00E84526" w:rsidP="00596A65">
      <w:pPr>
        <w:pStyle w:val="ListBullet"/>
      </w:pPr>
      <w:r w:rsidRPr="00596A65">
        <w:t>ensure you use an appropriately licensed and accredited ins</w:t>
      </w:r>
      <w:r w:rsidR="0097648B">
        <w:t>taller as set out in Section 5</w:t>
      </w:r>
    </w:p>
    <w:p w14:paraId="3DB9383D" w14:textId="77777777" w:rsidR="00C523EF" w:rsidRPr="00596A65" w:rsidRDefault="006B1A0A" w:rsidP="00596A65">
      <w:pPr>
        <w:pStyle w:val="ListBullet"/>
      </w:pPr>
      <w:r w:rsidRPr="00596A65">
        <w:t>provide the r</w:t>
      </w:r>
      <w:r>
        <w:t>elevant mandato</w:t>
      </w:r>
      <w:r w:rsidR="00C523EF">
        <w:t>ry attachments</w:t>
      </w:r>
      <w:r w:rsidR="008948D5">
        <w:t>.</w:t>
      </w:r>
    </w:p>
    <w:p w14:paraId="05AF454B" w14:textId="77777777" w:rsidR="006B1A0A" w:rsidRDefault="006B1A0A" w:rsidP="00C523EF">
      <w:pPr>
        <w:pStyle w:val="ListBullet"/>
        <w:numPr>
          <w:ilvl w:val="0"/>
          <w:numId w:val="0"/>
        </w:numPr>
      </w:pPr>
      <w:r>
        <w:t>We cannot waive the eligibility c</w:t>
      </w:r>
      <w:r w:rsidR="00C523EF">
        <w:t>riteria under any circumstances</w:t>
      </w:r>
      <w:r w:rsidR="00864CF5">
        <w:t>.</w:t>
      </w:r>
    </w:p>
    <w:p w14:paraId="30020C83" w14:textId="77777777" w:rsidR="00C611DF" w:rsidRDefault="00C611DF" w:rsidP="00AF629F">
      <w:pPr>
        <w:pStyle w:val="Heading3"/>
        <w:ind w:hanging="792"/>
      </w:pPr>
      <w:bookmarkStart w:id="35" w:name="_Toc496536657"/>
      <w:bookmarkStart w:id="36" w:name="_Toc500431432"/>
      <w:bookmarkStart w:id="37" w:name="_Toc507681684"/>
      <w:bookmarkStart w:id="38" w:name="_Toc164844264"/>
      <w:bookmarkStart w:id="39" w:name="_Toc383003257"/>
      <w:r>
        <w:t>Who is not eligible?</w:t>
      </w:r>
      <w:bookmarkEnd w:id="35"/>
      <w:bookmarkEnd w:id="36"/>
      <w:bookmarkEnd w:id="37"/>
    </w:p>
    <w:p w14:paraId="59A6D541" w14:textId="77777777" w:rsidR="00C611DF" w:rsidRPr="00E162FF" w:rsidRDefault="00C611DF" w:rsidP="00C611DF">
      <w:pPr>
        <w:keepNext/>
        <w:spacing w:after="80"/>
      </w:pPr>
      <w:r>
        <w:t xml:space="preserve">You are </w:t>
      </w:r>
      <w:r w:rsidRPr="00A71134">
        <w:t>not</w:t>
      </w:r>
      <w:r>
        <w:t xml:space="preserve"> eligible to apply if you are:</w:t>
      </w:r>
    </w:p>
    <w:p w14:paraId="70500C61" w14:textId="77777777" w:rsidR="00C611DF" w:rsidRDefault="006C571A" w:rsidP="008C4392">
      <w:pPr>
        <w:pStyle w:val="ListBullet"/>
      </w:pPr>
      <w:r>
        <w:t>a for-profi</w:t>
      </w:r>
      <w:r w:rsidR="005A6B6B">
        <w:t>t entity</w:t>
      </w:r>
    </w:p>
    <w:p w14:paraId="49F7E969" w14:textId="77777777" w:rsidR="00C611DF" w:rsidRDefault="00C611DF" w:rsidP="00C611DF">
      <w:pPr>
        <w:pStyle w:val="ListBullet"/>
      </w:pPr>
      <w:r w:rsidRPr="0084009C">
        <w:t xml:space="preserve">a </w:t>
      </w:r>
      <w:r>
        <w:t>Commonwealth, State</w:t>
      </w:r>
      <w:r w:rsidR="00C95DCF">
        <w:t>,</w:t>
      </w:r>
      <w:r>
        <w:t xml:space="preserve"> Territory</w:t>
      </w:r>
      <w:r w:rsidR="006127E8">
        <w:t>, or local</w:t>
      </w:r>
      <w:r>
        <w:t xml:space="preserve"> g</w:t>
      </w:r>
      <w:r w:rsidRPr="0084009C">
        <w:t>overnment body (including g</w:t>
      </w:r>
      <w:r>
        <w:t>overnment business enterprises)</w:t>
      </w:r>
    </w:p>
    <w:p w14:paraId="46C24ADE" w14:textId="77777777" w:rsidR="00C611DF" w:rsidRDefault="00C611DF" w:rsidP="00C611DF">
      <w:pPr>
        <w:pStyle w:val="ListBullet"/>
      </w:pPr>
      <w:r w:rsidRPr="007F749D">
        <w:t>an individual</w:t>
      </w:r>
    </w:p>
    <w:p w14:paraId="26BF0BCE" w14:textId="77777777" w:rsidR="002F2074" w:rsidRPr="002F2074" w:rsidRDefault="002F2074" w:rsidP="002F2074">
      <w:pPr>
        <w:pStyle w:val="ListBullet"/>
        <w:rPr>
          <w:rFonts w:ascii="Calibri" w:hAnsi="Calibri"/>
          <w:szCs w:val="22"/>
        </w:rPr>
      </w:pPr>
      <w:r>
        <w:t>not a community organisation as defined</w:t>
      </w:r>
      <w:r w:rsidR="006C571A">
        <w:t xml:space="preserve"> in Section 4.2</w:t>
      </w:r>
      <w:r>
        <w:t xml:space="preserve"> above</w:t>
      </w:r>
    </w:p>
    <w:p w14:paraId="0A34998F" w14:textId="77777777" w:rsidR="002F2074" w:rsidRPr="002F2074" w:rsidRDefault="002F2074" w:rsidP="002F2074">
      <w:pPr>
        <w:pStyle w:val="ListBullet"/>
        <w:rPr>
          <w:rFonts w:ascii="Calibri" w:hAnsi="Calibri"/>
          <w:szCs w:val="22"/>
        </w:rPr>
      </w:pPr>
      <w:r>
        <w:t xml:space="preserve">an educational facility such as primary, secondary schools, tertiary (universities, colleges, </w:t>
      </w:r>
      <w:r w:rsidR="00C95DCF">
        <w:t>TAFE</w:t>
      </w:r>
      <w:r>
        <w:t>) and/or related entity such as P&amp;C association</w:t>
      </w:r>
    </w:p>
    <w:p w14:paraId="1EF3AD83" w14:textId="77777777" w:rsidR="002F2074" w:rsidRPr="002F2074" w:rsidRDefault="002F2074" w:rsidP="002F2074">
      <w:pPr>
        <w:pStyle w:val="ListBullet"/>
        <w:rPr>
          <w:rFonts w:ascii="Calibri" w:hAnsi="Calibri"/>
          <w:szCs w:val="22"/>
        </w:rPr>
      </w:pPr>
      <w:r>
        <w:t>a group that use facilities operating primarily for gambling or the sale of alcohol</w:t>
      </w:r>
    </w:p>
    <w:p w14:paraId="055434AA" w14:textId="77777777" w:rsidR="002F2074" w:rsidRPr="002F2074" w:rsidRDefault="002F2074" w:rsidP="002F2074">
      <w:pPr>
        <w:pStyle w:val="ListBullet"/>
        <w:rPr>
          <w:rFonts w:ascii="Calibri" w:hAnsi="Calibri"/>
          <w:szCs w:val="22"/>
        </w:rPr>
      </w:pPr>
      <w:r>
        <w:t>a political party, political organisation, lobbyist or of a political nature</w:t>
      </w:r>
    </w:p>
    <w:p w14:paraId="0A750878" w14:textId="77777777" w:rsidR="002F2074" w:rsidRPr="002F2074" w:rsidRDefault="002F2074" w:rsidP="002F2074">
      <w:pPr>
        <w:pStyle w:val="ListBullet"/>
        <w:rPr>
          <w:rFonts w:ascii="Calibri" w:hAnsi="Calibri"/>
          <w:szCs w:val="22"/>
        </w:rPr>
      </w:pPr>
      <w:r>
        <w:t>a military service unit</w:t>
      </w:r>
    </w:p>
    <w:p w14:paraId="46D2AB9A" w14:textId="77777777" w:rsidR="002F2074" w:rsidRPr="002F2074" w:rsidRDefault="002F2074" w:rsidP="002F2074">
      <w:pPr>
        <w:pStyle w:val="ListBullet"/>
        <w:rPr>
          <w:rFonts w:ascii="Calibri" w:hAnsi="Calibri"/>
          <w:szCs w:val="22"/>
        </w:rPr>
      </w:pPr>
      <w:r>
        <w:t>any group whose activities unnecessarily seek to exclude individuals or groups of residents by means of a form of discrimination</w:t>
      </w:r>
    </w:p>
    <w:p w14:paraId="1B0DFBC7" w14:textId="77777777" w:rsidR="002F2074" w:rsidRPr="002F2074" w:rsidRDefault="002F2074" w:rsidP="002F2074">
      <w:pPr>
        <w:pStyle w:val="ListBullet"/>
        <w:rPr>
          <w:rFonts w:ascii="Calibri" w:hAnsi="Calibri"/>
          <w:szCs w:val="22"/>
        </w:rPr>
      </w:pPr>
      <w:r>
        <w:t>a solar installation service provider or associated with a solar installation company</w:t>
      </w:r>
    </w:p>
    <w:p w14:paraId="0280CA0D" w14:textId="77777777" w:rsidR="002F2074" w:rsidRDefault="002F2074" w:rsidP="002F2074">
      <w:pPr>
        <w:pStyle w:val="ListBullet"/>
        <w:rPr>
          <w:rFonts w:ascii="Calibri" w:hAnsi="Calibri"/>
          <w:szCs w:val="22"/>
        </w:rPr>
      </w:pPr>
      <w:r>
        <w:t>a gaming venue</w:t>
      </w:r>
      <w:r w:rsidR="008948D5">
        <w:t>.</w:t>
      </w:r>
    </w:p>
    <w:p w14:paraId="21D41683" w14:textId="77777777" w:rsidR="00E27755" w:rsidRDefault="00E27755" w:rsidP="00AF629F">
      <w:pPr>
        <w:pStyle w:val="Heading2"/>
      </w:pPr>
      <w:bookmarkStart w:id="40" w:name="_Toc498096442"/>
      <w:bookmarkStart w:id="41" w:name="_Toc498096444"/>
      <w:bookmarkStart w:id="42" w:name="_Toc498096445"/>
      <w:bookmarkStart w:id="43" w:name="_Toc498096446"/>
      <w:bookmarkStart w:id="44" w:name="_Toc498096447"/>
      <w:bookmarkStart w:id="45" w:name="_Toc498096448"/>
      <w:bookmarkStart w:id="46" w:name="_Toc498096449"/>
      <w:bookmarkStart w:id="47" w:name="_Toc489952676"/>
      <w:bookmarkStart w:id="48" w:name="_Toc496536659"/>
      <w:bookmarkStart w:id="49" w:name="_Ref500164778"/>
      <w:bookmarkStart w:id="50" w:name="_Toc500431433"/>
      <w:bookmarkStart w:id="51" w:name="_Toc507681685"/>
      <w:bookmarkEnd w:id="40"/>
      <w:bookmarkEnd w:id="41"/>
      <w:bookmarkEnd w:id="42"/>
      <w:bookmarkEnd w:id="43"/>
      <w:bookmarkEnd w:id="44"/>
      <w:bookmarkEnd w:id="45"/>
      <w:bookmarkEnd w:id="46"/>
      <w:r w:rsidRPr="0060558A">
        <w:t>Eligible</w:t>
      </w:r>
      <w:r>
        <w:t xml:space="preserve"> grant activities</w:t>
      </w:r>
      <w:bookmarkEnd w:id="47"/>
      <w:bookmarkEnd w:id="48"/>
      <w:bookmarkEnd w:id="49"/>
      <w:bookmarkEnd w:id="50"/>
      <w:bookmarkEnd w:id="51"/>
    </w:p>
    <w:p w14:paraId="60706580" w14:textId="77777777" w:rsidR="00A35F51" w:rsidRDefault="009C047C" w:rsidP="00AF629F">
      <w:pPr>
        <w:pStyle w:val="Heading3"/>
        <w:ind w:hanging="792"/>
      </w:pPr>
      <w:bookmarkStart w:id="52" w:name="_Toc496536660"/>
      <w:bookmarkStart w:id="53" w:name="_Toc500431434"/>
      <w:bookmarkStart w:id="54" w:name="_Toc507681686"/>
      <w:r w:rsidRPr="0060558A">
        <w:t>Eligible</w:t>
      </w:r>
      <w:r w:rsidR="0060558A">
        <w:t xml:space="preserve"> </w:t>
      </w:r>
      <w:r w:rsidR="003E0C6C">
        <w:t>p</w:t>
      </w:r>
      <w:r w:rsidR="00A35F51" w:rsidRPr="0060558A">
        <w:t>roject</w:t>
      </w:r>
      <w:bookmarkEnd w:id="38"/>
      <w:r w:rsidRPr="0060558A">
        <w:t>s</w:t>
      </w:r>
      <w:bookmarkEnd w:id="39"/>
      <w:bookmarkEnd w:id="52"/>
      <w:bookmarkEnd w:id="53"/>
      <w:bookmarkEnd w:id="54"/>
    </w:p>
    <w:p w14:paraId="52F2BC09" w14:textId="77777777" w:rsidR="00A35F51" w:rsidRDefault="009F55DE" w:rsidP="00760D2E">
      <w:pPr>
        <w:spacing w:after="80"/>
      </w:pPr>
      <w:r w:rsidRPr="00E162FF">
        <w:t>To be</w:t>
      </w:r>
      <w:r w:rsidR="0060558A" w:rsidRPr="00E162FF">
        <w:t xml:space="preserve"> eligible</w:t>
      </w:r>
      <w:r w:rsidR="00862339" w:rsidRPr="00E162FF">
        <w:t xml:space="preserve"> </w:t>
      </w:r>
      <w:r w:rsidR="00BD39BE">
        <w:t xml:space="preserve">your </w:t>
      </w:r>
      <w:r w:rsidR="00A35F51" w:rsidRPr="00E162FF">
        <w:t>project</w:t>
      </w:r>
      <w:r w:rsidRPr="00E162FF">
        <w:t xml:space="preserve"> </w:t>
      </w:r>
      <w:r w:rsidR="004D19FC">
        <w:t>must</w:t>
      </w:r>
      <w:r w:rsidR="00B6306B">
        <w:t>:</w:t>
      </w:r>
    </w:p>
    <w:p w14:paraId="45248B9F" w14:textId="77777777" w:rsidR="00245C4E" w:rsidRPr="002D4036" w:rsidRDefault="00924419" w:rsidP="00523808">
      <w:pPr>
        <w:pStyle w:val="ListBullet"/>
      </w:pPr>
      <w:bookmarkStart w:id="55" w:name="OLE_LINK1"/>
      <w:bookmarkStart w:id="56" w:name="OLE_LINK2"/>
      <w:r w:rsidRPr="002F0F78">
        <w:t xml:space="preserve">include </w:t>
      </w:r>
      <w:r w:rsidR="00FE1A01" w:rsidRPr="002B1BE3">
        <w:t xml:space="preserve">eligible activities </w:t>
      </w:r>
      <w:r w:rsidR="0060558A" w:rsidRPr="002B1BE3">
        <w:t xml:space="preserve">and </w:t>
      </w:r>
      <w:r w:rsidR="00FE1A01" w:rsidRPr="002D4036">
        <w:t>eligible expenditure</w:t>
      </w:r>
    </w:p>
    <w:p w14:paraId="260D3140" w14:textId="77777777" w:rsidR="008A18C5" w:rsidRPr="007B3895" w:rsidRDefault="00245C4E" w:rsidP="009C20E5">
      <w:pPr>
        <w:pStyle w:val="ListBullet"/>
      </w:pPr>
      <w:r w:rsidRPr="002D4036">
        <w:t xml:space="preserve">have at least </w:t>
      </w:r>
      <w:r w:rsidR="008A18C5" w:rsidRPr="001464A1">
        <w:t>$2,500</w:t>
      </w:r>
      <w:r w:rsidR="00BE29B0" w:rsidRPr="001464A1">
        <w:t xml:space="preserve"> </w:t>
      </w:r>
      <w:r w:rsidR="008D0294" w:rsidRPr="007B3895">
        <w:t xml:space="preserve">in </w:t>
      </w:r>
      <w:r w:rsidR="00FE1A01" w:rsidRPr="007B3895">
        <w:t>eligible expenditure</w:t>
      </w:r>
      <w:r w:rsidR="008948D5">
        <w:t>.</w:t>
      </w:r>
    </w:p>
    <w:p w14:paraId="63271999" w14:textId="77777777" w:rsidR="00C74F21" w:rsidRDefault="00760012" w:rsidP="00BD046B">
      <w:r w:rsidRPr="00297657">
        <w:t xml:space="preserve">We cannot fund your project if it </w:t>
      </w:r>
      <w:r w:rsidR="00486156" w:rsidRPr="00297657">
        <w:t>receives funding from</w:t>
      </w:r>
      <w:r w:rsidR="00EA719A" w:rsidRPr="00297657">
        <w:t xml:space="preserve"> another </w:t>
      </w:r>
      <w:r w:rsidR="00722C48">
        <w:t>Commonwealth</w:t>
      </w:r>
      <w:r w:rsidR="00515DF7">
        <w:t>,</w:t>
      </w:r>
      <w:r w:rsidR="00515DF7" w:rsidRPr="00515DF7">
        <w:t xml:space="preserve"> State or Territory</w:t>
      </w:r>
      <w:r w:rsidR="00722C48">
        <w:t xml:space="preserve"> </w:t>
      </w:r>
      <w:r w:rsidR="00486156" w:rsidRPr="00297657">
        <w:t xml:space="preserve">government </w:t>
      </w:r>
      <w:r w:rsidR="00EA719A" w:rsidRPr="00297657">
        <w:t>grant. You can apply</w:t>
      </w:r>
      <w:r w:rsidR="00EA719A">
        <w:t xml:space="preserve"> for </w:t>
      </w:r>
      <w:r w:rsidR="00E85FA2">
        <w:t>a grant</w:t>
      </w:r>
      <w:r w:rsidR="00EA719A">
        <w:t xml:space="preserve"> </w:t>
      </w:r>
      <w:r w:rsidR="00E85FA2">
        <w:t xml:space="preserve">for your project </w:t>
      </w:r>
      <w:r w:rsidR="00EA719A">
        <w:t xml:space="preserve">under </w:t>
      </w:r>
      <w:r w:rsidR="00E85FA2">
        <w:t xml:space="preserve">more than one </w:t>
      </w:r>
      <w:r w:rsidR="00EA719A">
        <w:t>Commonwealth</w:t>
      </w:r>
      <w:r w:rsidR="00515DF7">
        <w:t>, State or Territory</w:t>
      </w:r>
      <w:r w:rsidR="00EA719A">
        <w:t xml:space="preserve"> </w:t>
      </w:r>
      <w:r w:rsidR="00262481">
        <w:t>program</w:t>
      </w:r>
      <w:r w:rsidR="00EA719A">
        <w:t xml:space="preserve">, but if your application </w:t>
      </w:r>
      <w:r w:rsidR="00E85FA2">
        <w:t>is</w:t>
      </w:r>
      <w:r w:rsidR="00EA719A">
        <w:t xml:space="preserve"> successful, you must choose either the </w:t>
      </w:r>
      <w:r w:rsidR="00804590">
        <w:t>Solar Communities</w:t>
      </w:r>
      <w:r w:rsidR="00EA719A">
        <w:t xml:space="preserve"> </w:t>
      </w:r>
      <w:r w:rsidR="00C611DF">
        <w:t xml:space="preserve">Program </w:t>
      </w:r>
      <w:r w:rsidR="00EA719A">
        <w:t xml:space="preserve">grant or the other </w:t>
      </w:r>
      <w:r w:rsidR="00515DF7">
        <w:t>government</w:t>
      </w:r>
      <w:r w:rsidR="00EA719A">
        <w:t xml:space="preserve"> grant</w:t>
      </w:r>
      <w:r w:rsidR="00492E66">
        <w:t>.</w:t>
      </w:r>
      <w:r w:rsidR="00515DF7">
        <w:t xml:space="preserve"> This restriction does not affect grants for separate, unrelated projects that you may be undertaking.</w:t>
      </w:r>
    </w:p>
    <w:p w14:paraId="6E0DE902" w14:textId="77777777" w:rsidR="003729AF" w:rsidRDefault="003729AF" w:rsidP="00AF629F">
      <w:pPr>
        <w:pStyle w:val="Heading3"/>
        <w:ind w:hanging="792"/>
      </w:pPr>
      <w:bookmarkStart w:id="57" w:name="_Toc500431435"/>
      <w:bookmarkStart w:id="58" w:name="_Toc507681687"/>
      <w:r>
        <w:t>Small Scale Renewable Energy Scheme</w:t>
      </w:r>
      <w:bookmarkEnd w:id="57"/>
      <w:bookmarkEnd w:id="58"/>
    </w:p>
    <w:p w14:paraId="26B0D72E" w14:textId="77777777" w:rsidR="00727F95" w:rsidRDefault="003729AF" w:rsidP="003729AF">
      <w:r>
        <w:t xml:space="preserve">Under the program, you may be eligible to receive small-scale technology certificates (STCs) through the </w:t>
      </w:r>
      <w:hyperlink r:id="rId20" w:history="1">
        <w:r w:rsidRPr="00B70F8E">
          <w:rPr>
            <w:rStyle w:val="Hyperlink"/>
          </w:rPr>
          <w:t>Small-scale Renewable Energy Scheme</w:t>
        </w:r>
      </w:hyperlink>
      <w:r>
        <w:t xml:space="preserve"> (SRES). </w:t>
      </w:r>
    </w:p>
    <w:p w14:paraId="693BD773" w14:textId="77777777" w:rsidR="003729AF" w:rsidRDefault="00B70F8E" w:rsidP="003729AF">
      <w:r>
        <w:t>As a condition of the grant, y</w:t>
      </w:r>
      <w:r w:rsidR="00AE63B9">
        <w:t xml:space="preserve">ou are required to sign over the certificates </w:t>
      </w:r>
      <w:r w:rsidR="003729AF">
        <w:t>to your chosen installer</w:t>
      </w:r>
      <w:r w:rsidR="00CF2372">
        <w:t xml:space="preserve">, which will reduce the cost of the system to you and in turn reduce the amount of grant you </w:t>
      </w:r>
      <w:r w:rsidR="00280A0F">
        <w:t>need to</w:t>
      </w:r>
      <w:r w:rsidR="00CF2372">
        <w:t xml:space="preserve"> apply for</w:t>
      </w:r>
      <w:r w:rsidR="003729AF">
        <w:t xml:space="preserve">. </w:t>
      </w:r>
      <w:r w:rsidR="0098462F">
        <w:t>You</w:t>
      </w:r>
      <w:r w:rsidR="00F703B2">
        <w:t>r</w:t>
      </w:r>
      <w:r w:rsidR="0098462F">
        <w:t xml:space="preserve"> installer should separately detail this reduction in any quote or estimate provided</w:t>
      </w:r>
      <w:r w:rsidR="00AE63B9">
        <w:t xml:space="preserve">. </w:t>
      </w:r>
      <w:r w:rsidR="008F21D6">
        <w:t xml:space="preserve"> You will need to document the amount by which the </w:t>
      </w:r>
      <w:r w:rsidR="00AE63B9">
        <w:t>transfer</w:t>
      </w:r>
      <w:r w:rsidR="008F21D6">
        <w:t xml:space="preserve"> of STCs</w:t>
      </w:r>
      <w:r w:rsidR="00727F95">
        <w:t xml:space="preserve"> reduces the </w:t>
      </w:r>
      <w:r w:rsidR="001C190A">
        <w:t>cost of the system</w:t>
      </w:r>
      <w:r w:rsidR="008F21D6">
        <w:t xml:space="preserve"> in your application form. </w:t>
      </w:r>
      <w:r w:rsidR="003729AF">
        <w:t>Ensure you capture any reduction in costs when calculating the installation’s dollar</w:t>
      </w:r>
      <w:r w:rsidR="003729AF" w:rsidRPr="00876F67">
        <w:t xml:space="preserve"> per Watt</w:t>
      </w:r>
      <w:r w:rsidR="003729AF">
        <w:t xml:space="preserve"> value.</w:t>
      </w:r>
    </w:p>
    <w:p w14:paraId="37C54B84" w14:textId="77777777" w:rsidR="008F21D6" w:rsidRDefault="001C190A" w:rsidP="003729AF">
      <w:r>
        <w:lastRenderedPageBreak/>
        <w:t>For m</w:t>
      </w:r>
      <w:r w:rsidR="008F21D6">
        <w:t>ore information about STCs and the SRES</w:t>
      </w:r>
      <w:r>
        <w:t>,</w:t>
      </w:r>
      <w:r w:rsidR="008F21D6">
        <w:t xml:space="preserve"> </w:t>
      </w:r>
      <w:r>
        <w:t>visit</w:t>
      </w:r>
      <w:r w:rsidR="00775141">
        <w:t xml:space="preserve"> the </w:t>
      </w:r>
      <w:hyperlink r:id="rId21" w:history="1">
        <w:r w:rsidR="00775141" w:rsidRPr="00775141">
          <w:rPr>
            <w:rStyle w:val="Hyperlink"/>
          </w:rPr>
          <w:t>Clean Energy Regulator</w:t>
        </w:r>
      </w:hyperlink>
      <w:r w:rsidR="00775141">
        <w:t>’s website.</w:t>
      </w:r>
    </w:p>
    <w:p w14:paraId="26EEE0A5" w14:textId="77777777" w:rsidR="00E95540" w:rsidRPr="00C330AE" w:rsidRDefault="00E95540" w:rsidP="00AF629F">
      <w:pPr>
        <w:pStyle w:val="Heading3"/>
        <w:ind w:hanging="792"/>
      </w:pPr>
      <w:bookmarkStart w:id="59" w:name="_Ref468355814"/>
      <w:bookmarkStart w:id="60" w:name="_Toc496536661"/>
      <w:bookmarkStart w:id="61" w:name="_Toc500431436"/>
      <w:bookmarkStart w:id="62" w:name="_Toc507681688"/>
      <w:bookmarkStart w:id="63" w:name="_Toc383003258"/>
      <w:bookmarkStart w:id="64" w:name="_Toc164844265"/>
      <w:bookmarkEnd w:id="55"/>
      <w:bookmarkEnd w:id="56"/>
      <w:r w:rsidRPr="00C330AE">
        <w:t xml:space="preserve">Eligible </w:t>
      </w:r>
      <w:r w:rsidR="008A5CD2" w:rsidRPr="00C330AE">
        <w:t>a</w:t>
      </w:r>
      <w:r w:rsidRPr="00C330AE">
        <w:t>ctivities</w:t>
      </w:r>
      <w:bookmarkEnd w:id="59"/>
      <w:bookmarkEnd w:id="60"/>
      <w:bookmarkEnd w:id="61"/>
      <w:bookmarkEnd w:id="62"/>
    </w:p>
    <w:p w14:paraId="352CDDAD" w14:textId="77777777" w:rsidR="00862339" w:rsidRDefault="008A5CD2" w:rsidP="008D5C33">
      <w:pPr>
        <w:keepNext/>
        <w:spacing w:after="80"/>
      </w:pPr>
      <w:r>
        <w:t>E</w:t>
      </w:r>
      <w:r w:rsidR="008E10A8" w:rsidRPr="00E162FF">
        <w:t>ligible</w:t>
      </w:r>
      <w:r w:rsidR="00862339" w:rsidRPr="00E162FF">
        <w:t xml:space="preserve"> activities </w:t>
      </w:r>
      <w:r w:rsidR="0015405F">
        <w:t xml:space="preserve">must </w:t>
      </w:r>
      <w:r w:rsidR="00862339" w:rsidRPr="00E162FF">
        <w:t>include</w:t>
      </w:r>
      <w:r w:rsidR="00EF5A5D">
        <w:t xml:space="preserve"> the</w:t>
      </w:r>
      <w:r w:rsidR="00961FF3">
        <w:t xml:space="preserve"> purchase, installation and final inspection of </w:t>
      </w:r>
      <w:r w:rsidR="00EF5A5D">
        <w:t>one or more of the following</w:t>
      </w:r>
      <w:r w:rsidR="00B6306B">
        <w:t>:</w:t>
      </w:r>
    </w:p>
    <w:p w14:paraId="1541177B" w14:textId="77777777" w:rsidR="00492E66" w:rsidRPr="00523808" w:rsidRDefault="00961FF3" w:rsidP="009C20E5">
      <w:pPr>
        <w:pStyle w:val="ListBullet"/>
      </w:pPr>
      <w:r w:rsidRPr="00523808">
        <w:t>solar photovoltaic panels</w:t>
      </w:r>
    </w:p>
    <w:p w14:paraId="7D2E9728" w14:textId="77777777" w:rsidR="00961FF3" w:rsidRPr="002B1BE3" w:rsidRDefault="00EF5A5D" w:rsidP="009C20E5">
      <w:pPr>
        <w:pStyle w:val="ListBullet"/>
      </w:pPr>
      <w:r w:rsidRPr="002B1BE3">
        <w:t>b</w:t>
      </w:r>
      <w:r w:rsidR="00961FF3" w:rsidRPr="002B1BE3">
        <w:t>atteries connected to a solar photovoltaic system</w:t>
      </w:r>
    </w:p>
    <w:p w14:paraId="7F69D2B0" w14:textId="77777777" w:rsidR="00961FF3" w:rsidRPr="00523808" w:rsidRDefault="00EF5A5D" w:rsidP="009C20E5">
      <w:pPr>
        <w:pStyle w:val="ListBullet"/>
      </w:pPr>
      <w:r w:rsidRPr="00EE4E01">
        <w:t>s</w:t>
      </w:r>
      <w:r w:rsidR="00961FF3" w:rsidRPr="00523808">
        <w:t>olar hot water systems</w:t>
      </w:r>
      <w:r w:rsidR="001314C9">
        <w:t>.</w:t>
      </w:r>
    </w:p>
    <w:p w14:paraId="19C49F34" w14:textId="77777777" w:rsidR="00F32F87" w:rsidRDefault="008D0C66" w:rsidP="00E575CB">
      <w:r>
        <w:t>It is your responsibility to ensure your chosen installer is appropriately qualified, insured and licensed to undertake the work.</w:t>
      </w:r>
    </w:p>
    <w:p w14:paraId="271C4BB5" w14:textId="77777777" w:rsidR="00961FF3" w:rsidRDefault="00961FF3" w:rsidP="00AF629F">
      <w:pPr>
        <w:pStyle w:val="Heading3"/>
        <w:ind w:hanging="792"/>
      </w:pPr>
      <w:bookmarkStart w:id="65" w:name="_Toc487029518"/>
      <w:bookmarkStart w:id="66" w:name="_Toc500431437"/>
      <w:bookmarkStart w:id="67" w:name="_Toc507681689"/>
      <w:r>
        <w:t>Solar photovoltaic</w:t>
      </w:r>
      <w:r w:rsidR="002F0F78">
        <w:t xml:space="preserve"> generator</w:t>
      </w:r>
      <w:r>
        <w:t xml:space="preserve"> </w:t>
      </w:r>
      <w:bookmarkEnd w:id="65"/>
      <w:r w:rsidR="00095370">
        <w:t>system requirements</w:t>
      </w:r>
      <w:bookmarkEnd w:id="66"/>
      <w:bookmarkEnd w:id="67"/>
    </w:p>
    <w:p w14:paraId="039132FA" w14:textId="77777777" w:rsidR="00321768" w:rsidRDefault="00321768" w:rsidP="00321768">
      <w:r>
        <w:t>To be eligible, installers must be:</w:t>
      </w:r>
    </w:p>
    <w:p w14:paraId="745D5A96" w14:textId="77777777" w:rsidR="00321768" w:rsidRDefault="00321768" w:rsidP="00321768">
      <w:pPr>
        <w:pStyle w:val="ListBullet"/>
        <w:numPr>
          <w:ilvl w:val="0"/>
          <w:numId w:val="7"/>
        </w:numPr>
      </w:pPr>
      <w:r>
        <w:t xml:space="preserve">accredited with the </w:t>
      </w:r>
      <w:hyperlink r:id="rId22" w:history="1">
        <w:r w:rsidRPr="00F45F40">
          <w:rPr>
            <w:rStyle w:val="Hyperlink"/>
          </w:rPr>
          <w:t>Clean Energy Council</w:t>
        </w:r>
      </w:hyperlink>
    </w:p>
    <w:p w14:paraId="3C692E6B" w14:textId="77777777" w:rsidR="00321768" w:rsidRDefault="00321768" w:rsidP="00321768">
      <w:pPr>
        <w:pStyle w:val="ListBullet"/>
        <w:numPr>
          <w:ilvl w:val="0"/>
          <w:numId w:val="7"/>
        </w:numPr>
      </w:pPr>
      <w:r>
        <w:t>accredited and licensed to perform the relevant electrical work</w:t>
      </w:r>
      <w:r w:rsidR="001314C9">
        <w:t>.</w:t>
      </w:r>
    </w:p>
    <w:p w14:paraId="2A269783" w14:textId="77777777" w:rsidR="00505C5E" w:rsidRDefault="00321768" w:rsidP="009C20E5">
      <w:r>
        <w:t xml:space="preserve">In addition, </w:t>
      </w:r>
      <w:r w:rsidR="009C1CC6">
        <w:t xml:space="preserve">your solar photovoltaic </w:t>
      </w:r>
      <w:r w:rsidR="00675D8D">
        <w:t>system</w:t>
      </w:r>
      <w:r w:rsidR="0093393C">
        <w:t xml:space="preserve"> </w:t>
      </w:r>
      <w:r w:rsidR="00F32F87">
        <w:t>must</w:t>
      </w:r>
      <w:r w:rsidR="00505C5E">
        <w:t>:</w:t>
      </w:r>
    </w:p>
    <w:p w14:paraId="258F51DC" w14:textId="77777777" w:rsidR="00505C5E" w:rsidRDefault="00023062" w:rsidP="008D0C66">
      <w:pPr>
        <w:pStyle w:val="ListBullet"/>
      </w:pPr>
      <w:r>
        <w:t xml:space="preserve">be </w:t>
      </w:r>
      <w:r w:rsidR="00505C5E">
        <w:t xml:space="preserve">listed </w:t>
      </w:r>
      <w:r w:rsidR="008D0C66">
        <w:t>on</w:t>
      </w:r>
      <w:r w:rsidR="00505C5E" w:rsidRPr="00505C5E">
        <w:t xml:space="preserve"> the </w:t>
      </w:r>
      <w:hyperlink r:id="rId23" w:history="1">
        <w:r w:rsidR="00505C5E" w:rsidRPr="00505C5E">
          <w:rPr>
            <w:rStyle w:val="Hyperlink"/>
          </w:rPr>
          <w:t>Clean Energy Council</w:t>
        </w:r>
      </w:hyperlink>
      <w:r w:rsidR="008D0C66">
        <w:t>’s website of approved solar PV products</w:t>
      </w:r>
    </w:p>
    <w:p w14:paraId="06443387" w14:textId="77777777" w:rsidR="00321768" w:rsidRDefault="00023062" w:rsidP="008D0C66">
      <w:pPr>
        <w:pStyle w:val="ListBullet"/>
      </w:pPr>
      <w:r>
        <w:t xml:space="preserve">represent </w:t>
      </w:r>
      <w:r w:rsidR="00001883">
        <w:t>value for money</w:t>
      </w:r>
      <w:r w:rsidR="001314C9">
        <w:t>.</w:t>
      </w:r>
    </w:p>
    <w:p w14:paraId="017963EA" w14:textId="77777777" w:rsidR="009C1CC6" w:rsidRDefault="00001883" w:rsidP="009C20E5">
      <w:r>
        <w:t>You must</w:t>
      </w:r>
      <w:r w:rsidR="0093393C">
        <w:t xml:space="preserve"> </w:t>
      </w:r>
      <w:r w:rsidR="00675D8D">
        <w:t>calculate</w:t>
      </w:r>
      <w:r>
        <w:t xml:space="preserve"> the value </w:t>
      </w:r>
      <w:r w:rsidR="0093393C">
        <w:t>based</w:t>
      </w:r>
      <w:r w:rsidR="00321768">
        <w:t xml:space="preserve"> </w:t>
      </w:r>
      <w:r w:rsidR="0093393C">
        <w:t xml:space="preserve">on </w:t>
      </w:r>
      <w:r w:rsidR="00675D8D">
        <w:t xml:space="preserve">the size of the system (measured in Watts of installed capacity) relative to the costs for supply, installation and connection to the grid, with a maximum benchmark value of </w:t>
      </w:r>
      <w:r w:rsidR="00675D8D" w:rsidRPr="0067425A">
        <w:t>$2 per Watt.</w:t>
      </w:r>
    </w:p>
    <w:p w14:paraId="28FABF62" w14:textId="77777777" w:rsidR="001476B3" w:rsidRDefault="00961FF3" w:rsidP="009C20E5">
      <w:r>
        <w:t>In the application form</w:t>
      </w:r>
      <w:r w:rsidR="007A544E">
        <w:t>,</w:t>
      </w:r>
      <w:r>
        <w:t xml:space="preserve"> you</w:t>
      </w:r>
      <w:r w:rsidR="001476B3">
        <w:t xml:space="preserve"> will need to</w:t>
      </w:r>
      <w:r>
        <w:t xml:space="preserve"> enter the </w:t>
      </w:r>
      <w:r w:rsidRPr="00C24BE3">
        <w:t xml:space="preserve">cost and size of </w:t>
      </w:r>
      <w:r w:rsidR="007A544E">
        <w:t xml:space="preserve">the </w:t>
      </w:r>
      <w:r w:rsidRPr="00C24BE3">
        <w:t>system in Kilowatt</w:t>
      </w:r>
      <w:r w:rsidR="007A544E">
        <w:t>s</w:t>
      </w:r>
      <w:r w:rsidRPr="00C24BE3">
        <w:t xml:space="preserve"> (</w:t>
      </w:r>
      <w:r w:rsidR="00CD12B3">
        <w:t>kW</w:t>
      </w:r>
      <w:r w:rsidRPr="00C24BE3">
        <w:t>)</w:t>
      </w:r>
      <w:r>
        <w:t xml:space="preserve">. </w:t>
      </w:r>
      <w:r w:rsidR="001476B3">
        <w:t xml:space="preserve">If your system does not </w:t>
      </w:r>
      <w:r w:rsidR="00FA0734">
        <w:t>calculate to be less than or equal to the maximum benchmark value</w:t>
      </w:r>
      <w:r w:rsidR="001476B3">
        <w:t>, you will not be able to submit your application.</w:t>
      </w:r>
    </w:p>
    <w:p w14:paraId="368CCEFF" w14:textId="77777777" w:rsidR="00961FF3" w:rsidRPr="00C24BE3" w:rsidRDefault="00961FF3" w:rsidP="009C20E5">
      <w:r>
        <w:t>The metrics you enter in the application form must match the quote from your preferred installer. You must attach the quote to your application form.</w:t>
      </w:r>
    </w:p>
    <w:p w14:paraId="52EDDB0C" w14:textId="77777777" w:rsidR="009B2392" w:rsidRDefault="004D66E8" w:rsidP="009B2392">
      <w:pPr>
        <w:pStyle w:val="Normalbold"/>
      </w:pPr>
      <w:r>
        <w:rPr>
          <w:b w:val="0"/>
        </w:rPr>
        <w:t>Example</w:t>
      </w:r>
    </w:p>
    <w:p w14:paraId="09F94BC1" w14:textId="77777777" w:rsidR="009B2392" w:rsidRDefault="009B2392" w:rsidP="009B2392">
      <w:pPr>
        <w:rPr>
          <w:rFonts w:ascii="Calibri" w:hAnsi="Calibri"/>
          <w:szCs w:val="22"/>
        </w:rPr>
      </w:pPr>
      <w:r>
        <w:t>$12,500 quote for a 10 kW Solar System:</w:t>
      </w:r>
    </w:p>
    <w:p w14:paraId="3BDBF046" w14:textId="77777777" w:rsidR="009B2392" w:rsidRDefault="009B2392" w:rsidP="009B2392">
      <w:r>
        <w:t>$12,500 / 10 kW = $1,250 per kW</w:t>
      </w:r>
    </w:p>
    <w:p w14:paraId="7F9D7A01" w14:textId="77777777" w:rsidR="009B2392" w:rsidRDefault="009B2392" w:rsidP="00117C9D">
      <w:r>
        <w:t>$1,250 /1000 = $1.25 per watt</w:t>
      </w:r>
    </w:p>
    <w:p w14:paraId="575E6AA1" w14:textId="77777777" w:rsidR="00117C9D" w:rsidRPr="00635E72" w:rsidRDefault="002E6C42" w:rsidP="00117C9D">
      <w:r>
        <w:t xml:space="preserve">On completion of your project, </w:t>
      </w:r>
      <w:r w:rsidR="00001883">
        <w:t>you must allow the system to be subject to an independent safety inspection. An independent inspector appointed by the Clean Energy Regulator will contact you to arrange a suitable inspection time</w:t>
      </w:r>
      <w:r w:rsidR="00117C9D" w:rsidRPr="00635E72">
        <w:t>. We will meet the costs of this inspection.</w:t>
      </w:r>
    </w:p>
    <w:p w14:paraId="5C2D7C7A" w14:textId="77777777" w:rsidR="00B9663E" w:rsidRDefault="00B9663E" w:rsidP="00AF629F">
      <w:pPr>
        <w:pStyle w:val="Heading3"/>
        <w:ind w:hanging="792"/>
      </w:pPr>
      <w:bookmarkStart w:id="68" w:name="_Toc500431438"/>
      <w:bookmarkStart w:id="69" w:name="_Toc507681690"/>
      <w:bookmarkStart w:id="70" w:name="_Toc487029519"/>
      <w:r>
        <w:t>Solar photovoltaic battery</w:t>
      </w:r>
      <w:r w:rsidR="00523808">
        <w:t xml:space="preserve"> storage</w:t>
      </w:r>
      <w:r>
        <w:t xml:space="preserve"> system requirement</w:t>
      </w:r>
      <w:bookmarkEnd w:id="68"/>
      <w:bookmarkEnd w:id="69"/>
    </w:p>
    <w:p w14:paraId="580D33ED" w14:textId="77777777" w:rsidR="00B9663E" w:rsidRDefault="00523808" w:rsidP="00523808">
      <w:r>
        <w:t>To be eligible your solar photovoltaic b</w:t>
      </w:r>
      <w:r w:rsidR="00B9663E">
        <w:t>atteries must have a minimum of 2,000 recharge cycles as specified by the manufacturer.</w:t>
      </w:r>
    </w:p>
    <w:p w14:paraId="0D8E029D" w14:textId="77777777" w:rsidR="009C1CC6" w:rsidRDefault="009C1CC6" w:rsidP="009C1CC6">
      <w:r>
        <w:t>Installers must be:</w:t>
      </w:r>
    </w:p>
    <w:p w14:paraId="1C06E9A6" w14:textId="77777777" w:rsidR="009C1CC6" w:rsidRDefault="009C1CC6" w:rsidP="009C1CC6">
      <w:pPr>
        <w:pStyle w:val="ListBullet"/>
      </w:pPr>
      <w:r>
        <w:t xml:space="preserve">accredited with the </w:t>
      </w:r>
      <w:hyperlink r:id="rId24" w:history="1">
        <w:r w:rsidRPr="00F45F40">
          <w:rPr>
            <w:rStyle w:val="Hyperlink"/>
          </w:rPr>
          <w:t>Clean Energy Council</w:t>
        </w:r>
      </w:hyperlink>
    </w:p>
    <w:p w14:paraId="503E4A03" w14:textId="77777777" w:rsidR="009C1CC6" w:rsidRDefault="009C1CC6" w:rsidP="009C1CC6">
      <w:pPr>
        <w:pStyle w:val="ListBullet"/>
      </w:pPr>
      <w:r>
        <w:t>accredited and licensed to perform the relevant electrical work</w:t>
      </w:r>
      <w:r w:rsidR="001314C9">
        <w:t>.</w:t>
      </w:r>
    </w:p>
    <w:p w14:paraId="00AA4496" w14:textId="77777777" w:rsidR="004D5AB9" w:rsidRDefault="004D5AB9" w:rsidP="00150B8E">
      <w:pPr>
        <w:pStyle w:val="ListBullet"/>
        <w:numPr>
          <w:ilvl w:val="0"/>
          <w:numId w:val="0"/>
        </w:numPr>
      </w:pPr>
      <w:r>
        <w:lastRenderedPageBreak/>
        <w:t>On completion of your project, you must allow the system to be subject to an independent safety inspection. An independent inspector appointed by the Clean Energy Regulator will contact you to arrange a suitable inspection time</w:t>
      </w:r>
      <w:r w:rsidRPr="00635E72">
        <w:t>. We will meet the costs of this inspection.</w:t>
      </w:r>
    </w:p>
    <w:p w14:paraId="1F15ECC3" w14:textId="77777777" w:rsidR="00961FF3" w:rsidRDefault="00961FF3" w:rsidP="00AF629F">
      <w:pPr>
        <w:pStyle w:val="Heading3"/>
        <w:ind w:hanging="792"/>
      </w:pPr>
      <w:bookmarkStart w:id="71" w:name="_Toc500431439"/>
      <w:bookmarkStart w:id="72" w:name="_Toc507681691"/>
      <w:r>
        <w:t xml:space="preserve">Solar hot water system </w:t>
      </w:r>
      <w:bookmarkEnd w:id="70"/>
      <w:r w:rsidR="00095370">
        <w:t>requirements</w:t>
      </w:r>
      <w:bookmarkEnd w:id="71"/>
      <w:bookmarkEnd w:id="72"/>
    </w:p>
    <w:p w14:paraId="2728A625" w14:textId="77777777" w:rsidR="00961FF3" w:rsidRDefault="00CC3A0C" w:rsidP="00961FF3">
      <w:r>
        <w:t>To be eligible your s</w:t>
      </w:r>
      <w:r w:rsidR="00961FF3">
        <w:t>olar hot water system must:</w:t>
      </w:r>
    </w:p>
    <w:p w14:paraId="5D7AAC59" w14:textId="77777777" w:rsidR="006C6EBD" w:rsidRDefault="00413E04" w:rsidP="006C6EBD">
      <w:pPr>
        <w:pStyle w:val="ListBullet"/>
      </w:pPr>
      <w:r>
        <w:t>comply</w:t>
      </w:r>
      <w:r w:rsidR="00961FF3">
        <w:t xml:space="preserve"> with</w:t>
      </w:r>
      <w:r>
        <w:t xml:space="preserve"> Australian Standard</w:t>
      </w:r>
      <w:r w:rsidR="00961FF3">
        <w:t xml:space="preserve"> </w:t>
      </w:r>
      <w:hyperlink r:id="rId25" w:history="1">
        <w:r w:rsidR="00961FF3" w:rsidRPr="00872030">
          <w:rPr>
            <w:rStyle w:val="Hyperlink"/>
          </w:rPr>
          <w:t>AS/NZS 2712</w:t>
        </w:r>
      </w:hyperlink>
    </w:p>
    <w:p w14:paraId="4632BECA" w14:textId="77777777" w:rsidR="006C6EBD" w:rsidRPr="00A428D0" w:rsidRDefault="00413E04" w:rsidP="006C6EBD">
      <w:pPr>
        <w:pStyle w:val="ListBullet"/>
        <w:rPr>
          <w:rStyle w:val="Hyperlink"/>
          <w:color w:val="auto"/>
          <w:u w:val="none"/>
        </w:rPr>
      </w:pPr>
      <w:r>
        <w:t xml:space="preserve">be </w:t>
      </w:r>
      <w:r w:rsidR="00961FF3">
        <w:t>listed on the</w:t>
      </w:r>
      <w:r>
        <w:t xml:space="preserve"> Clean Energy Regulator’s</w:t>
      </w:r>
      <w:r w:rsidR="00961FF3">
        <w:t xml:space="preserve"> </w:t>
      </w:r>
      <w:hyperlink r:id="rId26" w:history="1">
        <w:r w:rsidR="00961FF3" w:rsidRPr="00A759BB">
          <w:rPr>
            <w:rStyle w:val="Hyperlink"/>
          </w:rPr>
          <w:t>register of solar water heaters</w:t>
        </w:r>
      </w:hyperlink>
    </w:p>
    <w:p w14:paraId="23CE357C" w14:textId="77777777" w:rsidR="00E15108" w:rsidRPr="00E15108" w:rsidRDefault="00A428D0" w:rsidP="00A428D0">
      <w:pPr>
        <w:pStyle w:val="ListBullet"/>
      </w:pPr>
      <w:r w:rsidRPr="00A428D0">
        <w:rPr>
          <w:rStyle w:val="Hyperlink"/>
          <w:color w:val="auto"/>
          <w:u w:val="none"/>
        </w:rPr>
        <w:t xml:space="preserve">have a </w:t>
      </w:r>
      <w:r w:rsidR="00E15108" w:rsidRPr="00A428D0">
        <w:t>minimum of 30 small-scale technology certificates (STCs)</w:t>
      </w:r>
    </w:p>
    <w:p w14:paraId="38E69151" w14:textId="77777777" w:rsidR="00327300" w:rsidRDefault="00327300" w:rsidP="00961FF3">
      <w:r>
        <w:t>Installers must be:</w:t>
      </w:r>
    </w:p>
    <w:p w14:paraId="00619DE8" w14:textId="77777777" w:rsidR="00327300" w:rsidRDefault="00327300" w:rsidP="00FE1466">
      <w:pPr>
        <w:pStyle w:val="ListBullet"/>
      </w:pPr>
      <w:r>
        <w:t>accredited and licensed to perform the relevant electrical and/or plumbing work.</w:t>
      </w:r>
    </w:p>
    <w:p w14:paraId="3BF379B7" w14:textId="77777777" w:rsidR="00961FF3" w:rsidRDefault="00CC3A0C" w:rsidP="00961FF3">
      <w:pPr>
        <w:rPr>
          <w:rFonts w:ascii="Calibri" w:hAnsi="Calibri"/>
          <w:iCs w:val="0"/>
          <w:color w:val="1F497D"/>
          <w:szCs w:val="22"/>
        </w:rPr>
      </w:pPr>
      <w:r>
        <w:t xml:space="preserve">To </w:t>
      </w:r>
      <w:r w:rsidR="00961FF3" w:rsidRPr="006A223F">
        <w:t>determine the approximate number of small-scale technology certificates (STCs) th</w:t>
      </w:r>
      <w:r w:rsidR="00872030">
        <w:t>e</w:t>
      </w:r>
      <w:r w:rsidR="00961FF3" w:rsidRPr="006A223F">
        <w:t xml:space="preserve"> installation</w:t>
      </w:r>
      <w:r w:rsidR="00872030">
        <w:t xml:space="preserve"> is eligible to receive</w:t>
      </w:r>
      <w:r>
        <w:t xml:space="preserve"> </w:t>
      </w:r>
      <w:r w:rsidR="00961FF3">
        <w:t xml:space="preserve">you must complete the </w:t>
      </w:r>
      <w:hyperlink r:id="rId27" w:history="1">
        <w:r w:rsidR="00961FF3" w:rsidRPr="004F7598">
          <w:rPr>
            <w:rStyle w:val="Hyperlink"/>
          </w:rPr>
          <w:t>STC Calculator</w:t>
        </w:r>
      </w:hyperlink>
      <w:r w:rsidR="00961FF3">
        <w:t>.</w:t>
      </w:r>
    </w:p>
    <w:p w14:paraId="0691304F" w14:textId="77777777" w:rsidR="00961FF3" w:rsidRDefault="00961FF3" w:rsidP="00492E66">
      <w:r>
        <w:t>The metrics you enter in the application form must match the quote</w:t>
      </w:r>
      <w:r w:rsidR="002735F0">
        <w:t>s</w:t>
      </w:r>
      <w:r>
        <w:t xml:space="preserve"> from your preferred installer. </w:t>
      </w:r>
      <w:r w:rsidR="00321768">
        <w:t>You are responsible for ensuring your installer is appropriat</w:t>
      </w:r>
      <w:r w:rsidR="002735F0">
        <w:t>ely qualified and licensed</w:t>
      </w:r>
      <w:r w:rsidR="002735F0" w:rsidRPr="00896E7B">
        <w:t>.</w:t>
      </w:r>
      <w:r w:rsidR="00321768" w:rsidRPr="00896E7B">
        <w:t xml:space="preserve"> </w:t>
      </w:r>
      <w:r w:rsidR="00AF629F" w:rsidRPr="00896E7B">
        <w:t xml:space="preserve">As the Clean Energy Regulator does not inspect solar hot water systems, you </w:t>
      </w:r>
      <w:r w:rsidR="002A400E" w:rsidRPr="00896E7B">
        <w:t>must</w:t>
      </w:r>
      <w:r w:rsidR="00321768" w:rsidRPr="00896E7B">
        <w:t xml:space="preserve"> arrange an independent</w:t>
      </w:r>
      <w:r w:rsidR="00321768">
        <w:t xml:space="preserve"> safety inspection of your solar hot water system</w:t>
      </w:r>
      <w:r w:rsidR="00023062">
        <w:t xml:space="preserve">. You </w:t>
      </w:r>
      <w:r w:rsidR="00CE2840">
        <w:t xml:space="preserve">can allow up to $500 for the inspection </w:t>
      </w:r>
      <w:r w:rsidR="00975293">
        <w:t xml:space="preserve">costs </w:t>
      </w:r>
      <w:r w:rsidR="00FE1466">
        <w:t>to</w:t>
      </w:r>
      <w:r w:rsidR="00975293">
        <w:t xml:space="preserve"> be included</w:t>
      </w:r>
      <w:r w:rsidR="00023062">
        <w:t xml:space="preserve"> </w:t>
      </w:r>
      <w:r w:rsidR="00CE2840">
        <w:t>i</w:t>
      </w:r>
      <w:r w:rsidR="00023062">
        <w:t xml:space="preserve">n your </w:t>
      </w:r>
      <w:r w:rsidR="002735F0">
        <w:t xml:space="preserve">calculations for grant funds. </w:t>
      </w:r>
      <w:r>
        <w:t>You must attach quote</w:t>
      </w:r>
      <w:r w:rsidR="002735F0">
        <w:t>s</w:t>
      </w:r>
      <w:r>
        <w:t xml:space="preserve"> to your application form.</w:t>
      </w:r>
    </w:p>
    <w:p w14:paraId="0AF70BDD" w14:textId="77777777" w:rsidR="00C17E72" w:rsidRDefault="00C17E72" w:rsidP="00AF629F">
      <w:pPr>
        <w:pStyle w:val="Heading3"/>
        <w:ind w:hanging="792"/>
      </w:pPr>
      <w:bookmarkStart w:id="73" w:name="_Ref468355804"/>
      <w:bookmarkStart w:id="74" w:name="_Toc496536662"/>
      <w:bookmarkStart w:id="75" w:name="_Toc500431440"/>
      <w:bookmarkStart w:id="76" w:name="_Toc507681692"/>
      <w:r>
        <w:t xml:space="preserve">Eligible </w:t>
      </w:r>
      <w:r w:rsidR="001F215C">
        <w:t>e</w:t>
      </w:r>
      <w:r w:rsidR="00490C48">
        <w:t>xpenditure</w:t>
      </w:r>
      <w:bookmarkEnd w:id="73"/>
      <w:bookmarkEnd w:id="74"/>
      <w:bookmarkEnd w:id="75"/>
      <w:bookmarkEnd w:id="76"/>
    </w:p>
    <w:p w14:paraId="428EC380"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79EED166" w14:textId="77777777" w:rsidR="008A650B" w:rsidRPr="008A650B" w:rsidRDefault="00FE5602" w:rsidP="008D5C33">
      <w:pPr>
        <w:spacing w:after="80"/>
      </w:pPr>
      <w:r>
        <w:t>Eligible expenditure items are</w:t>
      </w:r>
      <w:r w:rsidR="00B6306B">
        <w:t>:</w:t>
      </w:r>
    </w:p>
    <w:p w14:paraId="59E43655" w14:textId="77777777" w:rsidR="002F0F78" w:rsidRDefault="002F0F78" w:rsidP="00E33D4A">
      <w:pPr>
        <w:pStyle w:val="ListBullet"/>
      </w:pPr>
      <w:r>
        <w:t>purchase of eligible:</w:t>
      </w:r>
    </w:p>
    <w:p w14:paraId="23053385" w14:textId="77777777" w:rsidR="002F0F78" w:rsidRDefault="002F0F78" w:rsidP="00E33D4A">
      <w:pPr>
        <w:pStyle w:val="ListBullet"/>
        <w:numPr>
          <w:ilvl w:val="1"/>
          <w:numId w:val="9"/>
        </w:numPr>
      </w:pPr>
      <w:r>
        <w:t>solar photovoltaic generator systems</w:t>
      </w:r>
    </w:p>
    <w:p w14:paraId="19964A96" w14:textId="77777777" w:rsidR="002F0F78" w:rsidRDefault="002F0F78" w:rsidP="00E33D4A">
      <w:pPr>
        <w:pStyle w:val="ListBullet"/>
        <w:numPr>
          <w:ilvl w:val="1"/>
          <w:numId w:val="9"/>
        </w:numPr>
      </w:pPr>
      <w:r>
        <w:t>solar photovoltaic battery storage systems</w:t>
      </w:r>
    </w:p>
    <w:p w14:paraId="35B82B18" w14:textId="77777777" w:rsidR="002F0F78" w:rsidRDefault="002F0F78" w:rsidP="00E33D4A">
      <w:pPr>
        <w:pStyle w:val="ListBullet"/>
        <w:numPr>
          <w:ilvl w:val="1"/>
          <w:numId w:val="9"/>
        </w:numPr>
      </w:pPr>
      <w:r>
        <w:t>solar hot water systems</w:t>
      </w:r>
      <w:r w:rsidR="002D06A8">
        <w:t>.</w:t>
      </w:r>
    </w:p>
    <w:p w14:paraId="7559FFF2" w14:textId="77777777" w:rsidR="002F0F78" w:rsidRDefault="002F0F78" w:rsidP="00E33D4A">
      <w:pPr>
        <w:pStyle w:val="ListBullet"/>
      </w:pPr>
      <w:r>
        <w:t>installation costs of eligible systems</w:t>
      </w:r>
    </w:p>
    <w:p w14:paraId="18BCEB04" w14:textId="77777777" w:rsidR="002F0F78" w:rsidRDefault="002F0F78" w:rsidP="00E33D4A">
      <w:pPr>
        <w:pStyle w:val="ListBullet"/>
      </w:pPr>
      <w:r>
        <w:t xml:space="preserve">safety inspection of </w:t>
      </w:r>
      <w:r w:rsidR="007B3895">
        <w:t xml:space="preserve">solar </w:t>
      </w:r>
      <w:r w:rsidR="008D0C66">
        <w:t>hot water systems</w:t>
      </w:r>
    </w:p>
    <w:p w14:paraId="2290B4EC"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7B3694">
        <w:t>p</w:t>
      </w:r>
      <w:r w:rsidR="00FE5602">
        <w:t>rogram</w:t>
      </w:r>
      <w:r w:rsidR="00FE5602" w:rsidRPr="00E162FF">
        <w:t xml:space="preserve"> </w:t>
      </w:r>
      <w:r w:rsidR="007B3694">
        <w:t>d</w:t>
      </w:r>
      <w:r w:rsidR="00FE5602" w:rsidRPr="00E162FF">
        <w:t xml:space="preserve">elegate makes the final decision </w:t>
      </w:r>
      <w:r w:rsidR="00FE5602">
        <w:t>on what is</w:t>
      </w:r>
      <w:r w:rsidR="00FE5602" w:rsidRPr="00E162FF">
        <w:t xml:space="preserve"> eligible expenditure </w:t>
      </w:r>
      <w:r w:rsidR="00CE386A">
        <w:t xml:space="preserve">at the time of the application assessment </w:t>
      </w:r>
      <w:r w:rsidR="00FE5602" w:rsidRPr="00E162FF">
        <w:t xml:space="preserve">and may </w:t>
      </w:r>
      <w:r w:rsidR="00FE5602">
        <w:t>give</w:t>
      </w:r>
      <w:r w:rsidR="00FE5602" w:rsidRPr="00E162FF">
        <w:t xml:space="preserve"> additional guidance on eligible expenditure </w:t>
      </w:r>
      <w:r w:rsidR="00FE5602">
        <w:t>if</w:t>
      </w:r>
      <w:r w:rsidR="00FE5602" w:rsidRPr="00E162FF">
        <w:t xml:space="preserve"> required.</w:t>
      </w:r>
    </w:p>
    <w:p w14:paraId="24798B9E" w14:textId="77777777" w:rsidR="00FE5602" w:rsidRDefault="00FE5602" w:rsidP="008D5C33">
      <w:pPr>
        <w:spacing w:after="80"/>
      </w:pPr>
      <w:r>
        <w:t>To be eligible, expenditure must</w:t>
      </w:r>
      <w:r w:rsidR="00B6306B">
        <w:t>:</w:t>
      </w:r>
    </w:p>
    <w:p w14:paraId="65EDE39E" w14:textId="77777777" w:rsidR="00FE5602" w:rsidRDefault="00E27755" w:rsidP="00FE5602">
      <w:pPr>
        <w:pStyle w:val="ListBullet"/>
      </w:pPr>
      <w:r>
        <w:t>be a direct cost of the project</w:t>
      </w:r>
    </w:p>
    <w:p w14:paraId="72421F94" w14:textId="77777777" w:rsidR="00FE5602" w:rsidRDefault="00FE5602" w:rsidP="00FE5602">
      <w:pPr>
        <w:pStyle w:val="ListBullet"/>
        <w:spacing w:after="120"/>
      </w:pPr>
      <w:r>
        <w:t xml:space="preserve">be incurred by you </w:t>
      </w:r>
      <w:r w:rsidR="00E27755">
        <w:t xml:space="preserve">for </w:t>
      </w:r>
      <w:r w:rsidR="008C6462">
        <w:t xml:space="preserve">required </w:t>
      </w:r>
      <w:r w:rsidR="00ED66E1">
        <w:t>project audit activities</w:t>
      </w:r>
      <w:r w:rsidR="002D06A8">
        <w:t>.</w:t>
      </w:r>
    </w:p>
    <w:p w14:paraId="6DC26248" w14:textId="77777777" w:rsidR="00EF53D9" w:rsidRDefault="00E27755" w:rsidP="009C20E5">
      <w:pPr>
        <w:pStyle w:val="ListBullet"/>
        <w:numPr>
          <w:ilvl w:val="0"/>
          <w:numId w:val="0"/>
        </w:numPr>
        <w:spacing w:after="120"/>
      </w:pPr>
      <w:r>
        <w:t>You must incur the project expenditure between the project start and end date for it to be eligible unless stated otherwise.</w:t>
      </w:r>
      <w:bookmarkStart w:id="77" w:name="_Toc496536663"/>
      <w:r w:rsidR="00584181" w:rsidRPr="0003165D" w:rsidDel="00584181">
        <w:rPr>
          <w:b/>
        </w:rPr>
        <w:t xml:space="preserve"> </w:t>
      </w:r>
    </w:p>
    <w:p w14:paraId="55414530" w14:textId="77777777" w:rsidR="00EF53D9" w:rsidRDefault="00EF53D9" w:rsidP="00EF53D9">
      <w:r>
        <w:t>You must not commence your project until you execute a grant agreement with the Commonwealth.</w:t>
      </w:r>
    </w:p>
    <w:p w14:paraId="440824F8" w14:textId="77777777" w:rsidR="00A71134" w:rsidRPr="00F77C1C" w:rsidRDefault="00A71134" w:rsidP="00AF629F">
      <w:pPr>
        <w:pStyle w:val="Heading2"/>
      </w:pPr>
      <w:bookmarkStart w:id="78" w:name="_Toc498096458"/>
      <w:bookmarkStart w:id="79" w:name="_Toc498096460"/>
      <w:bookmarkStart w:id="80" w:name="_Toc498096461"/>
      <w:bookmarkStart w:id="81" w:name="_Toc498096465"/>
      <w:bookmarkStart w:id="82" w:name="_Toc498096466"/>
      <w:bookmarkStart w:id="83" w:name="_Toc498096467"/>
      <w:bookmarkStart w:id="84" w:name="_Toc498096469"/>
      <w:bookmarkStart w:id="85" w:name="_Toc498096470"/>
      <w:bookmarkStart w:id="86" w:name="_Toc498096471"/>
      <w:bookmarkStart w:id="87" w:name="_Toc498096472"/>
      <w:bookmarkStart w:id="88" w:name="_Toc498096475"/>
      <w:bookmarkStart w:id="89" w:name="_Toc498096476"/>
      <w:bookmarkStart w:id="90" w:name="_Toc498096477"/>
      <w:bookmarkStart w:id="91" w:name="_Toc498096478"/>
      <w:bookmarkStart w:id="92" w:name="_Toc498096480"/>
      <w:bookmarkStart w:id="93" w:name="_Toc498096482"/>
      <w:bookmarkStart w:id="94" w:name="_Toc498096483"/>
      <w:bookmarkStart w:id="95" w:name="_Toc498096484"/>
      <w:bookmarkStart w:id="96" w:name="_Toc498096486"/>
      <w:bookmarkStart w:id="97" w:name="_Toc496536669"/>
      <w:bookmarkStart w:id="98" w:name="_Toc500431441"/>
      <w:bookmarkStart w:id="99" w:name="_Toc507681693"/>
      <w:bookmarkStart w:id="100" w:name="_Toc164844283"/>
      <w:bookmarkStart w:id="101" w:name="_Toc383003272"/>
      <w:bookmarkEnd w:id="63"/>
      <w:bookmarkEnd w:id="6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lastRenderedPageBreak/>
        <w:t>How to apply</w:t>
      </w:r>
      <w:bookmarkEnd w:id="97"/>
      <w:bookmarkEnd w:id="98"/>
      <w:bookmarkEnd w:id="99"/>
    </w:p>
    <w:p w14:paraId="077F1277" w14:textId="512F4635" w:rsidR="00A71134" w:rsidRPr="00E162FF" w:rsidRDefault="00A71134" w:rsidP="00A71134">
      <w:r>
        <w:t>Before applying</w:t>
      </w:r>
      <w:r w:rsidR="004472B7">
        <w:t>,</w:t>
      </w:r>
      <w:r>
        <w:t xml:space="preserve"> you should read and </w:t>
      </w:r>
      <w:r w:rsidR="007279B3">
        <w:t>understand these guidelines,</w:t>
      </w:r>
      <w:r>
        <w:t xml:space="preserve"> the </w:t>
      </w:r>
      <w:r w:rsidR="007279B3">
        <w:t xml:space="preserve">sample </w:t>
      </w:r>
      <w:hyperlink r:id="rId28" w:anchor="key-documents" w:history="1">
        <w:r w:rsidRPr="00CA1575">
          <w:rPr>
            <w:rStyle w:val="Hyperlink"/>
          </w:rPr>
          <w:t>application form</w:t>
        </w:r>
      </w:hyperlink>
      <w:r>
        <w:t xml:space="preserve"> and the </w:t>
      </w:r>
      <w:r w:rsidR="00F27C1B">
        <w:t xml:space="preserve">sample </w:t>
      </w:r>
      <w:hyperlink r:id="rId29" w:anchor="key-documents" w:history="1">
        <w:r w:rsidRPr="00CA1575">
          <w:rPr>
            <w:rStyle w:val="Hyperlink"/>
          </w:rPr>
          <w:t>grant agreement</w:t>
        </w:r>
      </w:hyperlink>
      <w:r w:rsidR="00596607">
        <w:t xml:space="preserve"> published on </w:t>
      </w:r>
      <w:r w:rsidRPr="00925B33">
        <w:t>business.gov.au</w:t>
      </w:r>
      <w:r w:rsidR="0062234D">
        <w:t xml:space="preserve"> and GrantConnect</w:t>
      </w:r>
      <w:r w:rsidRPr="00E162FF">
        <w:t>.</w:t>
      </w:r>
    </w:p>
    <w:p w14:paraId="30F426F0" w14:textId="77777777" w:rsidR="00A71134" w:rsidRDefault="00B20351" w:rsidP="00760D2E">
      <w:pPr>
        <w:keepNext/>
        <w:spacing w:after="80"/>
      </w:pPr>
      <w:r>
        <w:t>To apply, you must</w:t>
      </w:r>
      <w:r w:rsidR="00B6306B">
        <w:t>:</w:t>
      </w:r>
    </w:p>
    <w:p w14:paraId="21869883" w14:textId="633A0ACB" w:rsidR="00A71134" w:rsidRDefault="00A71134" w:rsidP="00A71134">
      <w:pPr>
        <w:pStyle w:val="ListBullet"/>
      </w:pPr>
      <w:r>
        <w:t>complete</w:t>
      </w:r>
      <w:r w:rsidRPr="00E162FF">
        <w:t xml:space="preserve"> the </w:t>
      </w:r>
      <w:r>
        <w:t xml:space="preserve">online </w:t>
      </w:r>
      <w:hyperlink r:id="rId30" w:anchor="key-documents" w:history="1">
        <w:r w:rsidR="002866EB">
          <w:rPr>
            <w:rStyle w:val="Hyperlink"/>
          </w:rPr>
          <w:t>application form</w:t>
        </w:r>
      </w:hyperlink>
      <w:r w:rsidRPr="00E162FF">
        <w:t xml:space="preserve"> </w:t>
      </w:r>
      <w:r>
        <w:t xml:space="preserve">on </w:t>
      </w:r>
      <w:r w:rsidRPr="00FD7B9F">
        <w:t>business.gov.au</w:t>
      </w:r>
    </w:p>
    <w:p w14:paraId="43958C77" w14:textId="77777777" w:rsidR="00A71134" w:rsidRDefault="00A71134" w:rsidP="00A71134">
      <w:pPr>
        <w:pStyle w:val="ListBullet"/>
      </w:pPr>
      <w:r>
        <w:t>provide all the</w:t>
      </w:r>
      <w:r w:rsidRPr="00E162FF">
        <w:t xml:space="preserve"> information </w:t>
      </w:r>
      <w:r w:rsidR="00A50607">
        <w:t>requested</w:t>
      </w:r>
      <w:r>
        <w:t xml:space="preserve"> </w:t>
      </w:r>
    </w:p>
    <w:p w14:paraId="5B3A97E2" w14:textId="77777777" w:rsidR="00A71134" w:rsidRDefault="00A71134" w:rsidP="00A71134">
      <w:pPr>
        <w:pStyle w:val="ListBullet"/>
      </w:pPr>
      <w:r>
        <w:t xml:space="preserve">address all eligibility criteria </w:t>
      </w:r>
    </w:p>
    <w:p w14:paraId="71E18D18" w14:textId="77777777" w:rsidR="00A71134" w:rsidRDefault="00387369" w:rsidP="00A71134">
      <w:pPr>
        <w:pStyle w:val="ListBullet"/>
      </w:pPr>
      <w:r>
        <w:t xml:space="preserve">include all </w:t>
      </w:r>
      <w:r w:rsidR="00A50607">
        <w:t xml:space="preserve">necessary </w:t>
      </w:r>
      <w:r w:rsidR="00A71134">
        <w:t>attachments</w:t>
      </w:r>
    </w:p>
    <w:p w14:paraId="74EEC34F" w14:textId="77777777" w:rsidR="001314C9" w:rsidRDefault="001314C9" w:rsidP="001314C9">
      <w:r w:rsidRPr="00C74C01">
        <w:t xml:space="preserve">You can submit an application </w:t>
      </w:r>
      <w:r w:rsidR="00D205C9">
        <w:t>between the published opening and closing dates of the funding round</w:t>
      </w:r>
      <w:r w:rsidRPr="00C74C01">
        <w:t xml:space="preserve">, and we will assess and approve applications in the order we receive them, subject to the funding limit of the </w:t>
      </w:r>
      <w:r>
        <w:t>grant opportunity. When the funding for an eligible region is fully committed, we will close the application form and publish an announcement on business.gov.au and GrantConnect.</w:t>
      </w:r>
    </w:p>
    <w:p w14:paraId="06C795A1" w14:textId="77777777" w:rsidR="00A71134" w:rsidRDefault="00A71134" w:rsidP="00A71134">
      <w:r>
        <w:t>When you submit your online application</w:t>
      </w:r>
      <w:r w:rsidR="00EB2820">
        <w:t>,</w:t>
      </w:r>
      <w:r>
        <w:t xml:space="preserve"> we will provide you with an automated receipt number and a link. The link goes to a page where you can enter your email address to receive acknowledgment and a copy of your complete application.</w:t>
      </w:r>
      <w:r w:rsidR="00C65E74">
        <w:t xml:space="preserve"> You </w:t>
      </w:r>
      <w:r w:rsidR="00C20F83">
        <w:t xml:space="preserve">must </w:t>
      </w:r>
      <w:r w:rsidR="00C65E74">
        <w:t xml:space="preserve">retain a copy of your </w:t>
      </w:r>
      <w:r w:rsidR="00F55444">
        <w:t>application,</w:t>
      </w:r>
      <w:r w:rsidR="00C65E74">
        <w:t xml:space="preserve"> as it will form part of your</w:t>
      </w:r>
      <w:r w:rsidR="00C20F83">
        <w:t xml:space="preserve"> grant agreement.</w:t>
      </w:r>
    </w:p>
    <w:p w14:paraId="31C3F291"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453D7D8A"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6306014E" w14:textId="77777777" w:rsidR="00A71134" w:rsidRDefault="00A71134" w:rsidP="00A71134">
      <w:r w:rsidRPr="00DF637B">
        <w:t xml:space="preserve">If you </w:t>
      </w:r>
      <w:r>
        <w:t>need</w:t>
      </w:r>
      <w:r w:rsidRPr="00DF637B">
        <w:t xml:space="preserve"> further guidance around the application</w:t>
      </w:r>
      <w:r w:rsidR="002B1BE3">
        <w:t xml:space="preserve"> </w:t>
      </w:r>
      <w:r w:rsidRPr="00DF637B">
        <w:t xml:space="preserve">process or if you are unable to submit </w:t>
      </w:r>
      <w:r>
        <w:t xml:space="preserve">an application </w:t>
      </w:r>
      <w:r w:rsidRPr="00DF637B">
        <w:t xml:space="preserve">online </w:t>
      </w:r>
      <w:hyperlink r:id="rId31" w:history="1">
        <w:r w:rsidRPr="00B54D23">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786CF5EF" w14:textId="77777777" w:rsidR="00A71134" w:rsidRDefault="00A71134" w:rsidP="00AF629F">
      <w:pPr>
        <w:pStyle w:val="Heading3"/>
        <w:ind w:hanging="792"/>
      </w:pPr>
      <w:bookmarkStart w:id="102" w:name="_Toc496536670"/>
      <w:bookmarkStart w:id="103" w:name="_Toc500431442"/>
      <w:bookmarkStart w:id="104" w:name="_Toc507681694"/>
      <w:r>
        <w:t>Attachments to the application</w:t>
      </w:r>
      <w:bookmarkEnd w:id="102"/>
      <w:bookmarkEnd w:id="103"/>
      <w:bookmarkEnd w:id="104"/>
    </w:p>
    <w:p w14:paraId="0723C18C" w14:textId="77777777" w:rsidR="00A71134" w:rsidRDefault="00387369" w:rsidP="00760D2E">
      <w:pPr>
        <w:spacing w:after="80"/>
      </w:pPr>
      <w:r>
        <w:t>We require t</w:t>
      </w:r>
      <w:r w:rsidR="00A71134">
        <w:t>he following documents with your application</w:t>
      </w:r>
      <w:r w:rsidR="00825941">
        <w:t>:</w:t>
      </w:r>
    </w:p>
    <w:p w14:paraId="01C4C4BF" w14:textId="77777777" w:rsidR="00ED66E1" w:rsidRDefault="00ED66E1" w:rsidP="009C1CC6">
      <w:pPr>
        <w:pStyle w:val="ListBullet"/>
      </w:pPr>
      <w:r>
        <w:t>quotation for the solar photovoltaic generator system, solar photovoltaic battery storage system, or solar hot water system</w:t>
      </w:r>
    </w:p>
    <w:p w14:paraId="74BC7F4B" w14:textId="77777777" w:rsidR="00466622" w:rsidRDefault="00466622" w:rsidP="00466622">
      <w:pPr>
        <w:pStyle w:val="ListBullet"/>
      </w:pPr>
      <w:r>
        <w:rPr>
          <w:rFonts w:cs="Arial"/>
        </w:rPr>
        <w:t xml:space="preserve">letter of </w:t>
      </w:r>
      <w:r w:rsidR="002A5B49">
        <w:rPr>
          <w:rFonts w:cs="Arial"/>
        </w:rPr>
        <w:t xml:space="preserve">consent </w:t>
      </w:r>
      <w:r>
        <w:rPr>
          <w:rFonts w:cs="Arial"/>
        </w:rPr>
        <w:t>from the building owner</w:t>
      </w:r>
      <w:r w:rsidR="002A5B49">
        <w:rPr>
          <w:rFonts w:cs="Arial"/>
        </w:rPr>
        <w:t xml:space="preserve">/manager </w:t>
      </w:r>
      <w:r>
        <w:rPr>
          <w:rFonts w:cs="Arial"/>
        </w:rPr>
        <w:t>(</w:t>
      </w:r>
      <w:r w:rsidR="00C611DF">
        <w:rPr>
          <w:rFonts w:cs="Arial"/>
        </w:rPr>
        <w:t xml:space="preserve">where </w:t>
      </w:r>
      <w:r>
        <w:rPr>
          <w:rFonts w:cs="Arial"/>
        </w:rPr>
        <w:t>applicable)</w:t>
      </w:r>
      <w:r w:rsidR="002A5B49">
        <w:rPr>
          <w:rFonts w:cs="Arial"/>
        </w:rPr>
        <w:t xml:space="preserve"> </w:t>
      </w:r>
      <w:r w:rsidR="00675D8D">
        <w:rPr>
          <w:rFonts w:cs="Arial"/>
        </w:rPr>
        <w:t>(</w:t>
      </w:r>
      <w:r w:rsidR="00F55444">
        <w:rPr>
          <w:rFonts w:cs="Arial"/>
        </w:rPr>
        <w:t>a</w:t>
      </w:r>
      <w:r w:rsidR="00675D8D">
        <w:rPr>
          <w:rFonts w:cs="Arial"/>
        </w:rPr>
        <w:t>ppendix C)</w:t>
      </w:r>
    </w:p>
    <w:p w14:paraId="7E6C4B05" w14:textId="77777777" w:rsidR="00A71134" w:rsidRDefault="00A71134" w:rsidP="00A71134">
      <w:pPr>
        <w:pStyle w:val="ListBullet"/>
      </w:pPr>
      <w:r>
        <w:t>trust deed (where applicable)</w:t>
      </w:r>
    </w:p>
    <w:p w14:paraId="1B86E971" w14:textId="77777777" w:rsidR="005A633D" w:rsidRDefault="005A633D" w:rsidP="005A633D">
      <w:pPr>
        <w:pStyle w:val="ListBullet"/>
      </w:pPr>
      <w:r>
        <w:t>evidence to support your</w:t>
      </w:r>
      <w:r w:rsidRPr="00E46E90">
        <w:t xml:space="preserve"> source</w:t>
      </w:r>
      <w:r>
        <w:t>/s</w:t>
      </w:r>
      <w:r w:rsidRPr="00E46E90">
        <w:t xml:space="preserve"> of funding</w:t>
      </w:r>
      <w:r>
        <w:t xml:space="preserve"> if the </w:t>
      </w:r>
      <w:r w:rsidRPr="005A633D">
        <w:t>total budget costs are greater than the maximum grant amount of $12,500</w:t>
      </w:r>
    </w:p>
    <w:p w14:paraId="21B659D0"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BA03828" w14:textId="77777777" w:rsidR="00247D27" w:rsidRDefault="00247D27" w:rsidP="00AF629F">
      <w:pPr>
        <w:pStyle w:val="Heading3"/>
        <w:ind w:hanging="792"/>
      </w:pPr>
      <w:bookmarkStart w:id="105" w:name="_Toc489952689"/>
      <w:bookmarkStart w:id="106" w:name="_Toc496536671"/>
      <w:bookmarkStart w:id="107" w:name="_Toc500431443"/>
      <w:bookmarkStart w:id="108" w:name="_Toc507681695"/>
      <w:bookmarkStart w:id="109" w:name="_Ref482605332"/>
      <w:r>
        <w:t>Timing of grant opportunity</w:t>
      </w:r>
      <w:bookmarkEnd w:id="105"/>
      <w:bookmarkEnd w:id="106"/>
      <w:bookmarkEnd w:id="107"/>
      <w:bookmarkEnd w:id="108"/>
      <w:r>
        <w:t xml:space="preserve"> </w:t>
      </w:r>
    </w:p>
    <w:p w14:paraId="7C974E30" w14:textId="77777777" w:rsidR="00247D27" w:rsidRDefault="00247D27" w:rsidP="00247D27">
      <w:r>
        <w:t>You can only submit an application between the published opening and closing dates. We cannot accept late applications.</w:t>
      </w:r>
    </w:p>
    <w:p w14:paraId="539F8AC9" w14:textId="77777777" w:rsidR="00ED66E1" w:rsidRDefault="00ED66E1" w:rsidP="00ED66E1">
      <w:r w:rsidRPr="00C74C01">
        <w:lastRenderedPageBreak/>
        <w:t>We will close applica</w:t>
      </w:r>
      <w:r>
        <w:t xml:space="preserve">tions when the funding for each eligible region </w:t>
      </w:r>
      <w:r w:rsidRPr="00C74C01">
        <w:t>runs out.</w:t>
      </w:r>
    </w:p>
    <w:p w14:paraId="2A9C2AE5" w14:textId="140D061D" w:rsidR="00247D27" w:rsidRDefault="00247D27" w:rsidP="00247D27">
      <w:pPr>
        <w:spacing w:before="200"/>
      </w:pPr>
      <w:r>
        <w:t>If you are successful</w:t>
      </w:r>
      <w:r w:rsidR="00590123">
        <w:t>,</w:t>
      </w:r>
      <w:r>
        <w:t xml:space="preserve"> we expect you will be able to commence your project </w:t>
      </w:r>
      <w:r w:rsidR="008D6B46">
        <w:t xml:space="preserve">from </w:t>
      </w:r>
      <w:r w:rsidR="000573E8" w:rsidRPr="000573E8">
        <w:t>June</w:t>
      </w:r>
      <w:r w:rsidR="00CB0D53" w:rsidRPr="000573E8">
        <w:t xml:space="preserve"> </w:t>
      </w:r>
      <w:r w:rsidR="008D6B46" w:rsidRPr="000573E8">
        <w:t>2018.</w:t>
      </w:r>
    </w:p>
    <w:p w14:paraId="44265FEB" w14:textId="77777777" w:rsidR="00247D27" w:rsidRDefault="00247D27" w:rsidP="00680B92">
      <w:pPr>
        <w:pStyle w:val="Caption"/>
        <w:keepNext/>
      </w:pPr>
      <w:bookmarkStart w:id="110" w:name="_Toc467773968"/>
      <w:r w:rsidRPr="0054078D">
        <w:rPr>
          <w:bCs/>
        </w:rPr>
        <w:t>Table 1: Expected timing for this grant opportunity</w:t>
      </w:r>
      <w:bookmarkEnd w:id="110"/>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C88C946" w14:textId="77777777" w:rsidTr="00E124D7">
        <w:trPr>
          <w:cantSplit/>
          <w:tblHeader/>
        </w:trPr>
        <w:tc>
          <w:tcPr>
            <w:tcW w:w="4815" w:type="dxa"/>
            <w:shd w:val="clear" w:color="auto" w:fill="264F90"/>
          </w:tcPr>
          <w:p w14:paraId="0F3A9437"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5554AD4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6E22D2FF" w14:textId="77777777" w:rsidTr="00E124D7">
        <w:trPr>
          <w:cantSplit/>
        </w:trPr>
        <w:tc>
          <w:tcPr>
            <w:tcW w:w="4815" w:type="dxa"/>
          </w:tcPr>
          <w:p w14:paraId="169E50A8" w14:textId="77777777" w:rsidR="00247D27" w:rsidRPr="00B16B54" w:rsidRDefault="00247D27" w:rsidP="00680B92">
            <w:pPr>
              <w:pStyle w:val="TableText"/>
              <w:keepNext/>
            </w:pPr>
            <w:r w:rsidRPr="00B16B54">
              <w:t>Assessment of applications</w:t>
            </w:r>
          </w:p>
        </w:tc>
        <w:tc>
          <w:tcPr>
            <w:tcW w:w="3974" w:type="dxa"/>
          </w:tcPr>
          <w:p w14:paraId="528908C8" w14:textId="77777777" w:rsidR="00247D27" w:rsidRPr="00B16B54" w:rsidRDefault="00247D27" w:rsidP="00466622">
            <w:pPr>
              <w:pStyle w:val="TableText"/>
              <w:keepNext/>
            </w:pPr>
            <w:r w:rsidRPr="00B16B54">
              <w:t xml:space="preserve">4 weeks </w:t>
            </w:r>
          </w:p>
        </w:tc>
      </w:tr>
      <w:tr w:rsidR="00247D27" w14:paraId="7FB86A41" w14:textId="77777777" w:rsidTr="00E124D7">
        <w:trPr>
          <w:cantSplit/>
        </w:trPr>
        <w:tc>
          <w:tcPr>
            <w:tcW w:w="4815" w:type="dxa"/>
          </w:tcPr>
          <w:p w14:paraId="49056185" w14:textId="77777777" w:rsidR="00247D27" w:rsidRPr="00B16B54" w:rsidRDefault="00247D27" w:rsidP="00680B92">
            <w:pPr>
              <w:pStyle w:val="TableText"/>
              <w:keepNext/>
            </w:pPr>
            <w:r w:rsidRPr="00B16B54">
              <w:t>Approval of outcomes of selection process</w:t>
            </w:r>
          </w:p>
        </w:tc>
        <w:tc>
          <w:tcPr>
            <w:tcW w:w="3974" w:type="dxa"/>
          </w:tcPr>
          <w:p w14:paraId="6E7AFFE8" w14:textId="77777777" w:rsidR="00247D27" w:rsidRPr="00B16B54" w:rsidRDefault="00247D27" w:rsidP="00466622">
            <w:pPr>
              <w:pStyle w:val="TableText"/>
              <w:keepNext/>
            </w:pPr>
            <w:r w:rsidRPr="00B16B54">
              <w:t xml:space="preserve">4 weeks </w:t>
            </w:r>
          </w:p>
        </w:tc>
      </w:tr>
      <w:tr w:rsidR="00247D27" w14:paraId="7ADE9864" w14:textId="77777777" w:rsidTr="00E124D7">
        <w:trPr>
          <w:cantSplit/>
        </w:trPr>
        <w:tc>
          <w:tcPr>
            <w:tcW w:w="4815" w:type="dxa"/>
          </w:tcPr>
          <w:p w14:paraId="60D12CEF" w14:textId="77777777" w:rsidR="00247D27" w:rsidRPr="00B16B54" w:rsidRDefault="00247D27" w:rsidP="00680B92">
            <w:pPr>
              <w:pStyle w:val="TableText"/>
              <w:keepNext/>
            </w:pPr>
            <w:r w:rsidRPr="00B16B54">
              <w:t>Negotiations and award of grant agreements</w:t>
            </w:r>
          </w:p>
        </w:tc>
        <w:tc>
          <w:tcPr>
            <w:tcW w:w="3974" w:type="dxa"/>
          </w:tcPr>
          <w:p w14:paraId="53B5A743" w14:textId="77777777" w:rsidR="00247D27" w:rsidRPr="00B16B54" w:rsidRDefault="00247D27" w:rsidP="00466622">
            <w:pPr>
              <w:pStyle w:val="TableText"/>
              <w:keepNext/>
            </w:pPr>
            <w:r w:rsidRPr="00B16B54">
              <w:t xml:space="preserve">1-3 weeks </w:t>
            </w:r>
          </w:p>
        </w:tc>
      </w:tr>
      <w:tr w:rsidR="00247D27" w14:paraId="5CF9604F" w14:textId="77777777" w:rsidTr="00E124D7">
        <w:trPr>
          <w:cantSplit/>
        </w:trPr>
        <w:tc>
          <w:tcPr>
            <w:tcW w:w="4815" w:type="dxa"/>
          </w:tcPr>
          <w:p w14:paraId="4889397A" w14:textId="77777777" w:rsidR="00247D27" w:rsidRPr="00B16B54" w:rsidRDefault="00247D27" w:rsidP="00680B92">
            <w:pPr>
              <w:pStyle w:val="TableText"/>
              <w:keepNext/>
            </w:pPr>
            <w:r w:rsidRPr="00B16B54">
              <w:t>Notification to unsuccessful applicants</w:t>
            </w:r>
          </w:p>
        </w:tc>
        <w:tc>
          <w:tcPr>
            <w:tcW w:w="3974" w:type="dxa"/>
          </w:tcPr>
          <w:p w14:paraId="536ECE9E" w14:textId="77777777" w:rsidR="00247D27" w:rsidRPr="00B16B54" w:rsidRDefault="00247D27" w:rsidP="00466622">
            <w:pPr>
              <w:pStyle w:val="TableText"/>
              <w:keepNext/>
            </w:pPr>
            <w:r w:rsidRPr="00B16B54">
              <w:t>2 weeks</w:t>
            </w:r>
            <w:r>
              <w:t xml:space="preserve"> </w:t>
            </w:r>
          </w:p>
        </w:tc>
      </w:tr>
      <w:tr w:rsidR="00247D27" w14:paraId="34638E1B" w14:textId="77777777" w:rsidTr="00E124D7">
        <w:trPr>
          <w:cantSplit/>
        </w:trPr>
        <w:tc>
          <w:tcPr>
            <w:tcW w:w="4815" w:type="dxa"/>
          </w:tcPr>
          <w:p w14:paraId="65F09987" w14:textId="77777777" w:rsidR="00247D27" w:rsidRPr="00B16B54" w:rsidRDefault="00247D27" w:rsidP="00466622">
            <w:pPr>
              <w:pStyle w:val="TableText"/>
              <w:keepNext/>
            </w:pPr>
            <w:r>
              <w:t>Earliest start date of project</w:t>
            </w:r>
            <w:r w:rsidRPr="00B16B54">
              <w:t xml:space="preserve"> </w:t>
            </w:r>
          </w:p>
        </w:tc>
        <w:tc>
          <w:tcPr>
            <w:tcW w:w="3974" w:type="dxa"/>
          </w:tcPr>
          <w:p w14:paraId="5A3EC049" w14:textId="1C266B46" w:rsidR="00247D27" w:rsidRPr="000573E8" w:rsidRDefault="00C40F64" w:rsidP="0062234D">
            <w:pPr>
              <w:pStyle w:val="TableText"/>
              <w:keepNext/>
            </w:pPr>
            <w:r w:rsidRPr="000573E8">
              <w:t>June</w:t>
            </w:r>
            <w:r w:rsidR="0062234D" w:rsidRPr="000573E8">
              <w:t xml:space="preserve"> </w:t>
            </w:r>
            <w:r w:rsidR="008D6B46" w:rsidRPr="000573E8">
              <w:t>2018</w:t>
            </w:r>
          </w:p>
        </w:tc>
      </w:tr>
      <w:tr w:rsidR="00247D27" w:rsidRPr="007B3784" w14:paraId="1EF2798A" w14:textId="77777777" w:rsidTr="00E124D7">
        <w:trPr>
          <w:cantSplit/>
        </w:trPr>
        <w:tc>
          <w:tcPr>
            <w:tcW w:w="4815" w:type="dxa"/>
          </w:tcPr>
          <w:p w14:paraId="6A4F76A0" w14:textId="77777777" w:rsidR="00247D27" w:rsidRPr="007B3784" w:rsidRDefault="00247D27" w:rsidP="00680B92">
            <w:pPr>
              <w:pStyle w:val="TableText"/>
              <w:keepNext/>
            </w:pPr>
            <w:r w:rsidRPr="007B3784">
              <w:t xml:space="preserve">End date of grant commitment </w:t>
            </w:r>
          </w:p>
        </w:tc>
        <w:tc>
          <w:tcPr>
            <w:tcW w:w="3974" w:type="dxa"/>
          </w:tcPr>
          <w:p w14:paraId="0586C9A5" w14:textId="448A5A32" w:rsidR="00247D27" w:rsidRPr="000573E8" w:rsidRDefault="000573E8" w:rsidP="00680B92">
            <w:pPr>
              <w:pStyle w:val="TableText"/>
              <w:keepNext/>
            </w:pPr>
            <w:r w:rsidRPr="000573E8">
              <w:t>December 2018</w:t>
            </w:r>
            <w:r w:rsidR="008D6B46" w:rsidRPr="000573E8">
              <w:t xml:space="preserve"> </w:t>
            </w:r>
          </w:p>
        </w:tc>
      </w:tr>
    </w:tbl>
    <w:p w14:paraId="572D5842" w14:textId="77777777" w:rsidR="00247D27" w:rsidRPr="00AD742E" w:rsidRDefault="00247D27" w:rsidP="00AF629F">
      <w:pPr>
        <w:pStyle w:val="Heading2"/>
      </w:pPr>
      <w:bookmarkStart w:id="111" w:name="_Toc496536673"/>
      <w:bookmarkStart w:id="112" w:name="_Toc500431444"/>
      <w:bookmarkStart w:id="113" w:name="_Toc507681696"/>
      <w:bookmarkEnd w:id="109"/>
      <w:r>
        <w:t>The selection process</w:t>
      </w:r>
      <w:bookmarkEnd w:id="111"/>
      <w:bookmarkEnd w:id="112"/>
      <w:bookmarkEnd w:id="113"/>
    </w:p>
    <w:p w14:paraId="019FAD81" w14:textId="77777777" w:rsidR="002D4036" w:rsidRDefault="00247D27" w:rsidP="00247D27">
      <w:r>
        <w:t>We</w:t>
      </w:r>
      <w:r w:rsidRPr="00E162FF">
        <w:t xml:space="preserve"> assess </w:t>
      </w:r>
      <w:r>
        <w:t xml:space="preserve">your </w:t>
      </w:r>
      <w:r w:rsidRPr="00E162FF">
        <w:t xml:space="preserve">application against the eligibility </w:t>
      </w:r>
      <w:r w:rsidRPr="006126D0">
        <w:t>criteria</w:t>
      </w:r>
      <w:r w:rsidR="002D4036">
        <w:t>.</w:t>
      </w:r>
      <w:r w:rsidR="00475648">
        <w:t xml:space="preserve"> </w:t>
      </w:r>
      <w:r w:rsidR="002D4036">
        <w:t>We will then award funds to a</w:t>
      </w:r>
      <w:r w:rsidR="00475648">
        <w:t xml:space="preserve">pplications that satisfy the </w:t>
      </w:r>
      <w:r w:rsidR="00475648" w:rsidRPr="00E162FF">
        <w:t xml:space="preserve">eligibility </w:t>
      </w:r>
      <w:r w:rsidR="00475648" w:rsidRPr="006126D0">
        <w:t>criteria</w:t>
      </w:r>
      <w:r w:rsidR="002D4036">
        <w:t>,</w:t>
      </w:r>
      <w:r w:rsidR="00475648">
        <w:t xml:space="preserve"> subject to available funds in each</w:t>
      </w:r>
      <w:r w:rsidR="009C5B1F">
        <w:t xml:space="preserve"> eligible </w:t>
      </w:r>
      <w:r w:rsidR="00475648">
        <w:t>region</w:t>
      </w:r>
      <w:r w:rsidR="002D4036">
        <w:t xml:space="preserve">. </w:t>
      </w:r>
    </w:p>
    <w:p w14:paraId="65CFD2F3" w14:textId="77777777" w:rsidR="00247D27" w:rsidRDefault="00247D27" w:rsidP="00247D27">
      <w:r>
        <w:t>The Minister decides which grants to approve taking into account the application assessment and the availability of grant funds.</w:t>
      </w:r>
    </w:p>
    <w:p w14:paraId="70DCB11B" w14:textId="77777777" w:rsidR="00564DF1" w:rsidRDefault="00564DF1" w:rsidP="00564DF1">
      <w:pPr>
        <w:spacing w:after="80"/>
      </w:pPr>
      <w:bookmarkStart w:id="114" w:name="_Toc489952696"/>
      <w:r w:rsidRPr="00E162FF">
        <w:t xml:space="preserve">The Minister’s decision is final in all matters, </w:t>
      </w:r>
      <w:r>
        <w:t>including</w:t>
      </w:r>
      <w:r w:rsidR="004F0C68">
        <w:t xml:space="preserve"> the</w:t>
      </w:r>
      <w:r w:rsidR="00825941">
        <w:t>:</w:t>
      </w:r>
    </w:p>
    <w:p w14:paraId="5D8355A3" w14:textId="77777777" w:rsidR="00564DF1" w:rsidRDefault="00564DF1" w:rsidP="00564DF1">
      <w:pPr>
        <w:pStyle w:val="ListBullet"/>
      </w:pPr>
      <w:r>
        <w:t>approval</w:t>
      </w:r>
      <w:r w:rsidRPr="00E162FF">
        <w:t xml:space="preserve"> </w:t>
      </w:r>
      <w:r>
        <w:t xml:space="preserve">of </w:t>
      </w:r>
      <w:r w:rsidRPr="00E162FF">
        <w:t>application</w:t>
      </w:r>
      <w:r>
        <w:t>s for funding</w:t>
      </w:r>
    </w:p>
    <w:p w14:paraId="12793FBC" w14:textId="77777777" w:rsidR="00564DF1" w:rsidRDefault="00564DF1" w:rsidP="00564DF1">
      <w:pPr>
        <w:pStyle w:val="ListBullet"/>
      </w:pPr>
      <w:r>
        <w:t>amount of grant</w:t>
      </w:r>
      <w:r w:rsidRPr="00E162FF">
        <w:t xml:space="preserve"> funding</w:t>
      </w:r>
      <w:r>
        <w:t xml:space="preserve"> </w:t>
      </w:r>
      <w:r w:rsidRPr="00E162FF">
        <w:t>awarded</w:t>
      </w:r>
    </w:p>
    <w:p w14:paraId="508EC9E4" w14:textId="77777777" w:rsidR="00564DF1" w:rsidRDefault="00564DF1" w:rsidP="00564DF1">
      <w:pPr>
        <w:pStyle w:val="ListBullet"/>
        <w:spacing w:after="120"/>
      </w:pPr>
      <w:r w:rsidRPr="00E162FF">
        <w:t>t</w:t>
      </w:r>
      <w:r w:rsidR="00EF53D9">
        <w:t>erms and conditions of funding.</w:t>
      </w:r>
    </w:p>
    <w:p w14:paraId="10E40B52" w14:textId="77777777" w:rsidR="00CB0D53" w:rsidRDefault="00564DF1" w:rsidP="00564DF1">
      <w:r>
        <w:t xml:space="preserve">The </w:t>
      </w:r>
      <w:r w:rsidR="00475648">
        <w:t>Minister</w:t>
      </w:r>
      <w:r>
        <w:t xml:space="preserve"> will not approve funding if there is insufficient program funds available across relevant financial years for the program.</w:t>
      </w:r>
    </w:p>
    <w:p w14:paraId="1792F3F3" w14:textId="77777777" w:rsidR="00CB0D53" w:rsidRPr="00F80C70" w:rsidRDefault="00CB0D53" w:rsidP="00CB0D53">
      <w:r>
        <w:t>In addition to projects selected through th</w:t>
      </w:r>
      <w:r w:rsidR="00B553BC">
        <w:t xml:space="preserve">is </w:t>
      </w:r>
      <w:r>
        <w:t xml:space="preserve">grant </w:t>
      </w:r>
      <w:r w:rsidR="00697E87">
        <w:t>selection process</w:t>
      </w:r>
      <w:r>
        <w:t xml:space="preserve">, the Minister may also choose to fund other strategic or exceptional projects, </w:t>
      </w:r>
      <w:r w:rsidR="00697E87">
        <w:t>and any such projects will be evaluated against the objectives and outcomes of the program, and considered for value for money.</w:t>
      </w:r>
    </w:p>
    <w:p w14:paraId="7BA57CBA" w14:textId="77777777" w:rsidR="00564DF1" w:rsidRDefault="00564DF1" w:rsidP="00AF629F">
      <w:pPr>
        <w:pStyle w:val="Heading2"/>
      </w:pPr>
      <w:bookmarkStart w:id="115" w:name="_Toc496536675"/>
      <w:bookmarkStart w:id="116" w:name="_Toc500431445"/>
      <w:bookmarkStart w:id="117" w:name="_Toc507681697"/>
      <w:r>
        <w:t>Notification of application outcomes</w:t>
      </w:r>
      <w:bookmarkEnd w:id="114"/>
      <w:bookmarkEnd w:id="115"/>
      <w:bookmarkEnd w:id="116"/>
      <w:bookmarkEnd w:id="117"/>
    </w:p>
    <w:p w14:paraId="16AEE867" w14:textId="77777777" w:rsidR="00247D27" w:rsidRDefault="00247D27" w:rsidP="00247D27">
      <w:r>
        <w:t>If you are successful, you will</w:t>
      </w:r>
      <w:r w:rsidRPr="00E162FF">
        <w:t xml:space="preserve"> receive a written offer</w:t>
      </w:r>
      <w:r w:rsidR="00564DF1">
        <w:t>, including any specific conditions attached to the grant</w:t>
      </w:r>
      <w:r>
        <w:t>.</w:t>
      </w:r>
    </w:p>
    <w:p w14:paraId="4F168292" w14:textId="77777777" w:rsidR="000C07C6" w:rsidRDefault="00247D27" w:rsidP="003660D9">
      <w:r>
        <w:t>If you are unsuccessful, we will notify you in writing</w:t>
      </w:r>
      <w:bookmarkStart w:id="118" w:name="_Toc496536676"/>
      <w:r w:rsidR="003660D9">
        <w:t>.</w:t>
      </w:r>
      <w:bookmarkEnd w:id="118"/>
    </w:p>
    <w:p w14:paraId="2D9BFBFF" w14:textId="77777777" w:rsidR="001314C9" w:rsidRDefault="001314C9" w:rsidP="00AF629F">
      <w:pPr>
        <w:pStyle w:val="Heading2"/>
      </w:pPr>
      <w:bookmarkStart w:id="119" w:name="_Toc499710598"/>
      <w:bookmarkStart w:id="120" w:name="_Toc500431446"/>
      <w:bookmarkStart w:id="121" w:name="_Toc507681698"/>
      <w:r>
        <w:t>If your application is successful</w:t>
      </w:r>
      <w:bookmarkEnd w:id="119"/>
      <w:bookmarkEnd w:id="120"/>
      <w:bookmarkEnd w:id="121"/>
    </w:p>
    <w:p w14:paraId="541F4120" w14:textId="77777777" w:rsidR="00D057B9" w:rsidRDefault="00D057B9" w:rsidP="00AF629F">
      <w:pPr>
        <w:pStyle w:val="Heading3"/>
        <w:ind w:hanging="792"/>
      </w:pPr>
      <w:bookmarkStart w:id="122" w:name="_Toc466898120"/>
      <w:bookmarkStart w:id="123" w:name="_Toc496536677"/>
      <w:bookmarkStart w:id="124" w:name="_Toc500431447"/>
      <w:bookmarkStart w:id="125" w:name="_Toc507681699"/>
      <w:bookmarkEnd w:id="100"/>
      <w:bookmarkEnd w:id="101"/>
      <w:r>
        <w:t>Grant agreement</w:t>
      </w:r>
      <w:bookmarkEnd w:id="122"/>
      <w:bookmarkEnd w:id="123"/>
      <w:bookmarkEnd w:id="124"/>
      <w:bookmarkEnd w:id="125"/>
    </w:p>
    <w:p w14:paraId="4E123A25" w14:textId="43BBDC30" w:rsidR="00C108D5" w:rsidRDefault="00C108D5" w:rsidP="00C108D5">
      <w:r>
        <w:t xml:space="preserve">You must enter into a grant agreement with the Commonwealth. We may use </w:t>
      </w:r>
      <w:r w:rsidR="008348D4">
        <w:t>one of</w:t>
      </w:r>
      <w:r>
        <w:t xml:space="preserve"> two types of grant agreement in this program</w:t>
      </w:r>
      <w:r w:rsidR="00486574">
        <w:t xml:space="preserve"> as outlined in sections 9.2 and 9.3</w:t>
      </w:r>
      <w:r>
        <w:t xml:space="preserve">. Our selection will depend on the size and complexity of your project. Sample </w:t>
      </w:r>
      <w:hyperlink r:id="rId32" w:anchor="key-documents" w:history="1">
        <w:r w:rsidRPr="00750E9E">
          <w:rPr>
            <w:rStyle w:val="Hyperlink"/>
          </w:rPr>
          <w:t>grant agreements</w:t>
        </w:r>
      </w:hyperlink>
      <w:r>
        <w:t xml:space="preserve"> are available on business.gov.au and GrantConnect.</w:t>
      </w:r>
    </w:p>
    <w:p w14:paraId="2C4D8F42" w14:textId="5F3EE779" w:rsidR="005C4652" w:rsidRDefault="00C108D5" w:rsidP="005C4652">
      <w:bookmarkStart w:id="126" w:name="_Toc466898121"/>
      <w:bookmarkStart w:id="127" w:name="_Toc496536678"/>
      <w:r>
        <w:t xml:space="preserve">We must execute a grant agreement with you before </w:t>
      </w:r>
      <w:r w:rsidR="0047621C">
        <w:t xml:space="preserve">you can commence your project and </w:t>
      </w:r>
      <w:r>
        <w:t>we can make any payment.</w:t>
      </w:r>
    </w:p>
    <w:p w14:paraId="0E73B96C" w14:textId="77777777" w:rsidR="00C108D5" w:rsidRDefault="0047621C" w:rsidP="00C108D5">
      <w:r>
        <w:lastRenderedPageBreak/>
        <w:t>F</w:t>
      </w:r>
      <w:r w:rsidR="008A54C1">
        <w:t xml:space="preserve">unding </w:t>
      </w:r>
      <w:r w:rsidR="00C108D5">
        <w:t>approval may have specific conditions determined by the assessment process or other considerations made by the Minister. We will identify these in the offer of funding.</w:t>
      </w:r>
    </w:p>
    <w:p w14:paraId="089D10E5" w14:textId="77777777" w:rsidR="00C108D5" w:rsidRDefault="00C108D5" w:rsidP="00C108D5">
      <w:r>
        <w:t>If you enter an agreement under the program, you cannot receive other grants for this project from other Commonwealth, State or Territory granting programs.</w:t>
      </w:r>
      <w:r w:rsidR="00515DF7">
        <w:t xml:space="preserve"> This restriction does not affect grants for separate, unrelated projects that you may be undertaking.</w:t>
      </w:r>
    </w:p>
    <w:p w14:paraId="0C9DDE90" w14:textId="77777777" w:rsidR="00C108D5" w:rsidRDefault="00C108D5" w:rsidP="00C108D5">
      <w:r>
        <w:t>The Commonwealth may recover grant funds if there is a breach of the grant agreement.</w:t>
      </w:r>
    </w:p>
    <w:p w14:paraId="1F6FE4B9" w14:textId="77777777" w:rsidR="00C108D5" w:rsidRDefault="00C108D5" w:rsidP="00C108D5">
      <w:pPr>
        <w:pStyle w:val="Heading3"/>
        <w:ind w:hanging="792"/>
      </w:pPr>
      <w:bookmarkStart w:id="128" w:name="_Toc500224197"/>
      <w:bookmarkStart w:id="129" w:name="_Toc496892404"/>
      <w:bookmarkStart w:id="130" w:name="_Toc500431448"/>
      <w:bookmarkStart w:id="131" w:name="_Toc507681700"/>
      <w:r>
        <w:t>Approval letter grant agreement</w:t>
      </w:r>
      <w:bookmarkEnd w:id="128"/>
      <w:bookmarkEnd w:id="129"/>
      <w:bookmarkEnd w:id="130"/>
      <w:bookmarkEnd w:id="131"/>
    </w:p>
    <w:p w14:paraId="22A65FB5" w14:textId="77777777" w:rsidR="00C108D5" w:rsidRDefault="00C108D5" w:rsidP="00C108D5">
      <w:pPr>
        <w:rPr>
          <w:iCs w:val="0"/>
          <w:color w:val="000000" w:themeColor="text1"/>
        </w:rPr>
      </w:pPr>
      <w:r>
        <w:rPr>
          <w:iCs w:val="0"/>
          <w:color w:val="000000" w:themeColor="text1"/>
        </w:rPr>
        <w:t>We may use an approval letter grant agreement</w:t>
      </w:r>
      <w:r w:rsidR="00486574">
        <w:rPr>
          <w:iCs w:val="0"/>
          <w:color w:val="000000" w:themeColor="text1"/>
        </w:rPr>
        <w:t xml:space="preserve"> when we </w:t>
      </w:r>
      <w:r w:rsidR="008A54C1">
        <w:rPr>
          <w:iCs w:val="0"/>
          <w:color w:val="000000" w:themeColor="text1"/>
        </w:rPr>
        <w:t xml:space="preserve">have no </w:t>
      </w:r>
      <w:r w:rsidR="00486574">
        <w:rPr>
          <w:iCs w:val="0"/>
          <w:color w:val="000000" w:themeColor="text1"/>
        </w:rPr>
        <w:t>need to clarify a</w:t>
      </w:r>
      <w:r w:rsidR="008A54C1">
        <w:rPr>
          <w:iCs w:val="0"/>
          <w:color w:val="000000" w:themeColor="text1"/>
        </w:rPr>
        <w:t xml:space="preserve">ny </w:t>
      </w:r>
      <w:r w:rsidR="00486574">
        <w:rPr>
          <w:iCs w:val="0"/>
          <w:color w:val="000000" w:themeColor="text1"/>
        </w:rPr>
        <w:t>detail</w:t>
      </w:r>
      <w:r w:rsidR="008A54C1">
        <w:rPr>
          <w:iCs w:val="0"/>
          <w:color w:val="000000" w:themeColor="text1"/>
        </w:rPr>
        <w:t>s</w:t>
      </w:r>
      <w:r w:rsidR="00486574">
        <w:rPr>
          <w:iCs w:val="0"/>
          <w:color w:val="000000" w:themeColor="text1"/>
        </w:rPr>
        <w:t xml:space="preserve"> in </w:t>
      </w:r>
      <w:r w:rsidR="008A54C1">
        <w:rPr>
          <w:iCs w:val="0"/>
          <w:color w:val="000000" w:themeColor="text1"/>
        </w:rPr>
        <w:t>the application form</w:t>
      </w:r>
      <w:r>
        <w:rPr>
          <w:iCs w:val="0"/>
          <w:color w:val="000000" w:themeColor="text1"/>
        </w:rPr>
        <w:t>. This grant agreement comprises your completed application form and the approval letter we send advising that your application has been successful. We consider the agreement to be executed (take effect) from the date of our approval letter.</w:t>
      </w:r>
    </w:p>
    <w:p w14:paraId="63B255B4" w14:textId="77777777" w:rsidR="00C108D5" w:rsidRDefault="00C108D5" w:rsidP="00C108D5">
      <w:pPr>
        <w:pStyle w:val="Heading3"/>
        <w:ind w:hanging="792"/>
      </w:pPr>
      <w:bookmarkStart w:id="132" w:name="_Toc500224198"/>
      <w:bookmarkStart w:id="133" w:name="_Toc496536679"/>
      <w:bookmarkStart w:id="134" w:name="_Toc500431449"/>
      <w:bookmarkStart w:id="135" w:name="_Toc507681701"/>
      <w:r>
        <w:t>Exchange of letters grant agreement</w:t>
      </w:r>
      <w:bookmarkEnd w:id="132"/>
      <w:bookmarkEnd w:id="133"/>
      <w:bookmarkEnd w:id="134"/>
      <w:bookmarkEnd w:id="135"/>
    </w:p>
    <w:p w14:paraId="4B8EC803" w14:textId="77777777" w:rsidR="00C108D5" w:rsidRDefault="00C108D5" w:rsidP="00C108D5">
      <w:pPr>
        <w:rPr>
          <w:iCs w:val="0"/>
        </w:rPr>
      </w:pPr>
      <w:r>
        <w:rPr>
          <w:iCs w:val="0"/>
        </w:rPr>
        <w:t>We may use an exchange of letters grant agreement</w:t>
      </w:r>
      <w:r w:rsidR="008A54C1">
        <w:rPr>
          <w:iCs w:val="0"/>
        </w:rPr>
        <w:t xml:space="preserve"> when we need to clarify </w:t>
      </w:r>
      <w:r w:rsidR="0080410A">
        <w:rPr>
          <w:iCs w:val="0"/>
        </w:rPr>
        <w:t>or amend</w:t>
      </w:r>
      <w:r w:rsidR="008A54C1">
        <w:rPr>
          <w:iCs w:val="0"/>
        </w:rPr>
        <w:t xml:space="preserve"> a</w:t>
      </w:r>
      <w:r w:rsidR="00A307E9">
        <w:rPr>
          <w:iCs w:val="0"/>
        </w:rPr>
        <w:t>ny</w:t>
      </w:r>
      <w:r w:rsidR="008A54C1">
        <w:rPr>
          <w:iCs w:val="0"/>
        </w:rPr>
        <w:t xml:space="preserve"> detail</w:t>
      </w:r>
      <w:r w:rsidR="00A307E9">
        <w:rPr>
          <w:iCs w:val="0"/>
        </w:rPr>
        <w:t>s</w:t>
      </w:r>
      <w:r w:rsidR="008A54C1">
        <w:rPr>
          <w:iCs w:val="0"/>
        </w:rPr>
        <w:t xml:space="preserve"> in your application form</w:t>
      </w:r>
      <w:r>
        <w:rPr>
          <w:iCs w:val="0"/>
        </w:rPr>
        <w:t>. We will send you a letter of offer advising that your application has been successful. You accept the offer by signing and returning to us. We consider the agreement to be executed (take effect) from the date you sign the letter. You will have 30 days from the date of our letter to sign and return to us otherwise the offer may lapse.</w:t>
      </w:r>
    </w:p>
    <w:p w14:paraId="3F9BEAF7" w14:textId="77777777" w:rsidR="00675D8D" w:rsidRPr="008D255C" w:rsidRDefault="00675D8D" w:rsidP="00AF629F">
      <w:pPr>
        <w:pStyle w:val="Heading3"/>
        <w:ind w:hanging="792"/>
      </w:pPr>
      <w:bookmarkStart w:id="136" w:name="_Toc498096502"/>
      <w:bookmarkStart w:id="137" w:name="_Toc463350780"/>
      <w:bookmarkStart w:id="138" w:name="_Toc467165695"/>
      <w:bookmarkStart w:id="139" w:name="_Toc498438693"/>
      <w:bookmarkStart w:id="140" w:name="_Toc500431450"/>
      <w:bookmarkStart w:id="141" w:name="_Toc507681702"/>
      <w:bookmarkStart w:id="142" w:name="_Toc496536686"/>
      <w:bookmarkStart w:id="143" w:name="_Toc164844284"/>
      <w:bookmarkEnd w:id="126"/>
      <w:bookmarkEnd w:id="127"/>
      <w:bookmarkEnd w:id="136"/>
      <w:bookmarkEnd w:id="137"/>
      <w:bookmarkEnd w:id="138"/>
      <w:r w:rsidRPr="008D255C">
        <w:t>Legal requirements and approvals</w:t>
      </w:r>
      <w:bookmarkEnd w:id="139"/>
      <w:bookmarkEnd w:id="140"/>
      <w:bookmarkEnd w:id="141"/>
    </w:p>
    <w:p w14:paraId="5B91D155" w14:textId="77777777" w:rsidR="00675D8D" w:rsidRDefault="00675D8D" w:rsidP="00675D8D">
      <w:r>
        <w:rPr>
          <w:spacing w:val="2"/>
        </w:rPr>
        <w:t>A</w:t>
      </w:r>
      <w:r>
        <w:t>ll</w:t>
      </w:r>
      <w:r>
        <w:rPr>
          <w:spacing w:val="-4"/>
        </w:rPr>
        <w:t xml:space="preserve"> p</w:t>
      </w:r>
      <w:r>
        <w:rPr>
          <w:spacing w:val="-1"/>
        </w:rPr>
        <w:t>r</w:t>
      </w:r>
      <w:r>
        <w:t>o</w:t>
      </w:r>
      <w:r>
        <w:rPr>
          <w:spacing w:val="-1"/>
        </w:rPr>
        <w:t>je</w:t>
      </w:r>
      <w:r>
        <w:t>cts</w:t>
      </w:r>
      <w:r>
        <w:rPr>
          <w:spacing w:val="-4"/>
        </w:rPr>
        <w:t xml:space="preserve"> </w:t>
      </w:r>
      <w:r>
        <w:t>must</w:t>
      </w:r>
      <w:r>
        <w:rPr>
          <w:spacing w:val="-4"/>
        </w:rPr>
        <w:t xml:space="preserve"> </w:t>
      </w:r>
      <w:r>
        <w:rPr>
          <w:spacing w:val="2"/>
        </w:rPr>
        <w:t>c</w:t>
      </w:r>
      <w:r>
        <w:rPr>
          <w:spacing w:val="-1"/>
        </w:rPr>
        <w:t>o</w:t>
      </w:r>
      <w:r>
        <w:t>m</w:t>
      </w:r>
      <w:r>
        <w:rPr>
          <w:spacing w:val="-1"/>
        </w:rPr>
        <w:t>p</w:t>
      </w:r>
      <w:r>
        <w:t>ly</w:t>
      </w:r>
      <w:r>
        <w:rPr>
          <w:spacing w:val="-4"/>
        </w:rPr>
        <w:t xml:space="preserve"> </w:t>
      </w:r>
      <w:r>
        <w:rPr>
          <w:spacing w:val="-1"/>
        </w:rPr>
        <w:t>w</w:t>
      </w:r>
      <w:r>
        <w:t>i</w:t>
      </w:r>
      <w:r>
        <w:rPr>
          <w:spacing w:val="-1"/>
        </w:rPr>
        <w:t>t</w:t>
      </w:r>
      <w:r>
        <w:t>h</w:t>
      </w:r>
      <w:r>
        <w:rPr>
          <w:spacing w:val="-4"/>
        </w:rPr>
        <w:t xml:space="preserve"> </w:t>
      </w:r>
      <w:r>
        <w:t>r</w:t>
      </w:r>
      <w:r>
        <w:rPr>
          <w:spacing w:val="-1"/>
        </w:rPr>
        <w:t>el</w:t>
      </w:r>
      <w:r>
        <w:rPr>
          <w:spacing w:val="-5"/>
        </w:rPr>
        <w:t>e</w:t>
      </w:r>
      <w:r>
        <w:rPr>
          <w:spacing w:val="-4"/>
        </w:rPr>
        <w:t>v</w:t>
      </w:r>
      <w:r>
        <w:t>a</w:t>
      </w:r>
      <w:r>
        <w:rPr>
          <w:spacing w:val="-3"/>
        </w:rPr>
        <w:t>n</w:t>
      </w:r>
      <w:r>
        <w:t xml:space="preserve">t </w:t>
      </w:r>
      <w:r>
        <w:rPr>
          <w:spacing w:val="1"/>
        </w:rPr>
        <w:t>C</w:t>
      </w:r>
      <w:r>
        <w:rPr>
          <w:spacing w:val="-1"/>
        </w:rPr>
        <w:t>o</w:t>
      </w:r>
      <w:r>
        <w:t>m</w:t>
      </w:r>
      <w:r>
        <w:rPr>
          <w:spacing w:val="-1"/>
        </w:rPr>
        <w:t>mo</w:t>
      </w:r>
      <w:r>
        <w:rPr>
          <w:spacing w:val="-3"/>
        </w:rPr>
        <w:t>nw</w:t>
      </w:r>
      <w:r>
        <w:rPr>
          <w:spacing w:val="-1"/>
        </w:rPr>
        <w:t>e</w:t>
      </w:r>
      <w:r>
        <w:t>al</w:t>
      </w:r>
      <w:r>
        <w:rPr>
          <w:spacing w:val="-1"/>
        </w:rPr>
        <w:t>t</w:t>
      </w:r>
      <w:r>
        <w:rPr>
          <w:spacing w:val="-3"/>
        </w:rPr>
        <w:t>h</w:t>
      </w:r>
      <w:r>
        <w:t>,</w:t>
      </w:r>
      <w:r>
        <w:rPr>
          <w:spacing w:val="-4"/>
        </w:rPr>
        <w:t xml:space="preserve"> </w:t>
      </w:r>
      <w:r w:rsidR="002403A3">
        <w:rPr>
          <w:spacing w:val="-4"/>
        </w:rPr>
        <w:t>S</w:t>
      </w:r>
      <w:r>
        <w:t>t</w:t>
      </w:r>
      <w:r>
        <w:rPr>
          <w:spacing w:val="-3"/>
        </w:rPr>
        <w:t>at</w:t>
      </w:r>
      <w:r>
        <w:rPr>
          <w:spacing w:val="-4"/>
        </w:rPr>
        <w:t>e</w:t>
      </w:r>
      <w:r>
        <w:t>,</w:t>
      </w:r>
      <w:r>
        <w:rPr>
          <w:spacing w:val="-4"/>
        </w:rPr>
        <w:t xml:space="preserve"> </w:t>
      </w:r>
      <w:r w:rsidR="002403A3">
        <w:rPr>
          <w:spacing w:val="-4"/>
        </w:rPr>
        <w:t>T</w:t>
      </w:r>
      <w:r>
        <w:rPr>
          <w:spacing w:val="-1"/>
        </w:rPr>
        <w:t>e</w:t>
      </w:r>
      <w:r>
        <w:rPr>
          <w:spacing w:val="1"/>
        </w:rPr>
        <w:t>rr</w:t>
      </w:r>
      <w:r>
        <w:t>i</w:t>
      </w:r>
      <w:r>
        <w:rPr>
          <w:spacing w:val="-3"/>
        </w:rPr>
        <w:t>t</w:t>
      </w:r>
      <w:r>
        <w:rPr>
          <w:spacing w:val="-1"/>
        </w:rPr>
        <w:t>o</w:t>
      </w:r>
      <w:r>
        <w:rPr>
          <w:spacing w:val="6"/>
        </w:rPr>
        <w:t>r</w:t>
      </w:r>
      <w:r>
        <w:t>y</w:t>
      </w:r>
      <w:r>
        <w:rPr>
          <w:spacing w:val="-4"/>
        </w:rPr>
        <w:t xml:space="preserve"> </w:t>
      </w:r>
      <w:r>
        <w:t>a</w:t>
      </w:r>
      <w:r>
        <w:rPr>
          <w:spacing w:val="-1"/>
        </w:rPr>
        <w:t>n</w:t>
      </w:r>
      <w:r>
        <w:t>d</w:t>
      </w:r>
      <w:r>
        <w:rPr>
          <w:spacing w:val="-4"/>
        </w:rPr>
        <w:t xml:space="preserve"> </w:t>
      </w:r>
      <w:r>
        <w:rPr>
          <w:spacing w:val="-1"/>
        </w:rPr>
        <w:t>lo</w:t>
      </w:r>
      <w:r>
        <w:rPr>
          <w:spacing w:val="2"/>
        </w:rPr>
        <w:t>c</w:t>
      </w:r>
      <w:r>
        <w:t>al</w:t>
      </w:r>
      <w:r>
        <w:rPr>
          <w:spacing w:val="-4"/>
        </w:rPr>
        <w:t xml:space="preserve"> </w:t>
      </w:r>
      <w:r>
        <w:rPr>
          <w:spacing w:val="-3"/>
        </w:rPr>
        <w:t>a</w:t>
      </w:r>
      <w:r>
        <w:t>u</w:t>
      </w:r>
      <w:r>
        <w:rPr>
          <w:spacing w:val="-1"/>
        </w:rPr>
        <w:t>tho</w:t>
      </w:r>
      <w:r>
        <w:rPr>
          <w:spacing w:val="1"/>
        </w:rPr>
        <w:t>r</w:t>
      </w:r>
      <w:r>
        <w:t>i</w:t>
      </w:r>
      <w:r>
        <w:rPr>
          <w:spacing w:val="3"/>
        </w:rPr>
        <w:t>ty</w:t>
      </w:r>
      <w:r>
        <w:t xml:space="preserve">, environmental, heritage and planning laws, including the National Code of Practice for the Construction Industry. </w:t>
      </w:r>
      <w:r>
        <w:rPr>
          <w:color w:val="1A1B1E"/>
          <w:spacing w:val="-1"/>
        </w:rPr>
        <w:t>T</w:t>
      </w:r>
      <w:r>
        <w:rPr>
          <w:color w:val="1A1B1E"/>
        </w:rPr>
        <w:t>h</w:t>
      </w:r>
      <w:r>
        <w:rPr>
          <w:color w:val="1A1B1E"/>
          <w:spacing w:val="-1"/>
        </w:rPr>
        <w:t>e grant</w:t>
      </w:r>
      <w:r>
        <w:rPr>
          <w:color w:val="1A1B1E"/>
        </w:rPr>
        <w:t xml:space="preserve"> agr</w:t>
      </w:r>
      <w:r>
        <w:rPr>
          <w:color w:val="1A1B1E"/>
          <w:spacing w:val="-1"/>
        </w:rPr>
        <w:t>eeme</w:t>
      </w:r>
      <w:r>
        <w:rPr>
          <w:color w:val="1A1B1E"/>
          <w:spacing w:val="-3"/>
        </w:rPr>
        <w:t>n</w:t>
      </w:r>
      <w:r>
        <w:rPr>
          <w:color w:val="1A1B1E"/>
          <w:spacing w:val="-1"/>
        </w:rPr>
        <w:t>t</w:t>
      </w:r>
      <w:r>
        <w:rPr>
          <w:color w:val="1A1B1E"/>
        </w:rPr>
        <w:t xml:space="preserve"> </w:t>
      </w:r>
      <w:r>
        <w:rPr>
          <w:color w:val="1A1B1E"/>
          <w:spacing w:val="-1"/>
        </w:rPr>
        <w:t>w</w:t>
      </w:r>
      <w:r>
        <w:rPr>
          <w:color w:val="1A1B1E"/>
        </w:rPr>
        <w:t>ill</w:t>
      </w:r>
      <w:r>
        <w:rPr>
          <w:color w:val="1A1B1E"/>
          <w:spacing w:val="-4"/>
        </w:rPr>
        <w:t xml:space="preserve"> </w:t>
      </w:r>
      <w:r>
        <w:rPr>
          <w:color w:val="1A1B1E"/>
        </w:rPr>
        <w:t>s</w:t>
      </w:r>
      <w:r>
        <w:rPr>
          <w:color w:val="1A1B1E"/>
          <w:spacing w:val="-1"/>
        </w:rPr>
        <w:t>pe</w:t>
      </w:r>
      <w:r>
        <w:rPr>
          <w:color w:val="1A1B1E"/>
        </w:rPr>
        <w:t>cify</w:t>
      </w:r>
      <w:r>
        <w:rPr>
          <w:color w:val="1A1B1E"/>
          <w:spacing w:val="-4"/>
        </w:rPr>
        <w:t xml:space="preserve"> </w:t>
      </w:r>
      <w:r>
        <w:rPr>
          <w:color w:val="1A1B1E"/>
          <w:spacing w:val="-1"/>
        </w:rPr>
        <w:t>th</w:t>
      </w:r>
      <w:r>
        <w:rPr>
          <w:color w:val="1A1B1E"/>
        </w:rPr>
        <w:t xml:space="preserve">is </w:t>
      </w:r>
      <w:r>
        <w:rPr>
          <w:color w:val="1A1B1E"/>
          <w:spacing w:val="-1"/>
        </w:rPr>
        <w:t>r</w:t>
      </w:r>
      <w:r>
        <w:rPr>
          <w:color w:val="1A1B1E"/>
        </w:rPr>
        <w:t>equi</w:t>
      </w:r>
      <w:r>
        <w:rPr>
          <w:color w:val="1A1B1E"/>
          <w:spacing w:val="-1"/>
        </w:rPr>
        <w:t>rem</w:t>
      </w:r>
      <w:r>
        <w:rPr>
          <w:color w:val="1A1B1E"/>
          <w:spacing w:val="-3"/>
        </w:rPr>
        <w:t>ent</w:t>
      </w:r>
      <w:r>
        <w:rPr>
          <w:color w:val="1A1B1E"/>
        </w:rPr>
        <w:t>.</w:t>
      </w:r>
      <w:r w:rsidRPr="00945E19">
        <w:t xml:space="preserve"> </w:t>
      </w:r>
    </w:p>
    <w:p w14:paraId="04188E49" w14:textId="77777777" w:rsidR="00CE1A20" w:rsidRDefault="002E3A5A" w:rsidP="00AF629F">
      <w:pPr>
        <w:pStyle w:val="Heading3"/>
        <w:ind w:hanging="792"/>
      </w:pPr>
      <w:bookmarkStart w:id="144" w:name="_Toc500431451"/>
      <w:bookmarkStart w:id="145" w:name="_Toc507681703"/>
      <w:r>
        <w:t xml:space="preserve">How </w:t>
      </w:r>
      <w:r w:rsidR="00387369">
        <w:t>we pay the grant</w:t>
      </w:r>
      <w:bookmarkEnd w:id="142"/>
      <w:bookmarkEnd w:id="144"/>
      <w:bookmarkEnd w:id="145"/>
    </w:p>
    <w:p w14:paraId="3D174948" w14:textId="77777777" w:rsidR="00F316C0" w:rsidRDefault="00CE1A20" w:rsidP="003660D9">
      <w:r w:rsidRPr="00E162FF">
        <w:t xml:space="preserve">The </w:t>
      </w:r>
      <w:r w:rsidR="0018250A">
        <w:t>grant agreement</w:t>
      </w:r>
      <w:r w:rsidRPr="00E162FF">
        <w:t xml:space="preserve"> will </w:t>
      </w:r>
      <w:r w:rsidR="003E339B">
        <w:t>state</w:t>
      </w:r>
      <w:r w:rsidR="00042438">
        <w:t xml:space="preserve"> the</w:t>
      </w:r>
      <w:r w:rsidR="003660D9">
        <w:t xml:space="preserve"> </w:t>
      </w:r>
      <w:r w:rsidR="002C0A35">
        <w:t xml:space="preserve">maximum grant amount </w:t>
      </w:r>
      <w:r w:rsidR="00387369">
        <w:t>we will pay</w:t>
      </w:r>
      <w:r w:rsidR="003660D9">
        <w:t>.</w:t>
      </w:r>
    </w:p>
    <w:p w14:paraId="416322ED"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133FBAC9" w14:textId="77777777" w:rsidR="004C11DD" w:rsidRDefault="004C11DD" w:rsidP="00F316C0">
      <w:r>
        <w:t>If we assess your application as eligible and funds are available, we will collect your nominated bank details to arrange payment.</w:t>
      </w:r>
    </w:p>
    <w:p w14:paraId="0EED7EF3" w14:textId="77777777" w:rsidR="00AF629F" w:rsidRDefault="002C5FE4" w:rsidP="00077C3D">
      <w:r>
        <w:t>We will pay 100 per cent of the grant on execution of the grant agreement.</w:t>
      </w:r>
    </w:p>
    <w:p w14:paraId="482BE028" w14:textId="77777777" w:rsidR="002C5FE4" w:rsidRDefault="005A0088" w:rsidP="00077C3D">
      <w:r w:rsidRPr="00896E7B">
        <w:t xml:space="preserve">For solar hot water </w:t>
      </w:r>
      <w:r w:rsidR="004D66E8" w:rsidRPr="00896E7B">
        <w:t>systems,</w:t>
      </w:r>
      <w:r w:rsidRPr="00896E7B">
        <w:t xml:space="preserve"> y</w:t>
      </w:r>
      <w:r w:rsidR="00C52233" w:rsidRPr="00896E7B">
        <w:t>ou will be required to</w:t>
      </w:r>
      <w:r w:rsidR="00AF629F" w:rsidRPr="00896E7B">
        <w:t xml:space="preserve"> provide a </w:t>
      </w:r>
      <w:r w:rsidR="00C52233" w:rsidRPr="00896E7B">
        <w:t>report at the completion of the project.</w:t>
      </w:r>
      <w:r w:rsidR="00AF629F" w:rsidRPr="00896E7B">
        <w:t xml:space="preserve"> For all other systems, the Clean Energy Regulator independent safety inspection is all that is required. </w:t>
      </w:r>
    </w:p>
    <w:p w14:paraId="56433AFE" w14:textId="77777777" w:rsidR="002C00A0" w:rsidRDefault="00B617C2" w:rsidP="00AF629F">
      <w:pPr>
        <w:pStyle w:val="Heading3"/>
        <w:ind w:hanging="792"/>
      </w:pPr>
      <w:bookmarkStart w:id="146" w:name="_Toc496536687"/>
      <w:bookmarkStart w:id="147" w:name="_Toc500431452"/>
      <w:bookmarkStart w:id="148" w:name="_Toc507681704"/>
      <w:bookmarkEnd w:id="143"/>
      <w:r>
        <w:t>How we monitor your project</w:t>
      </w:r>
      <w:bookmarkEnd w:id="146"/>
      <w:bookmarkEnd w:id="147"/>
      <w:bookmarkEnd w:id="148"/>
    </w:p>
    <w:p w14:paraId="6C3B01A8" w14:textId="77777777" w:rsidR="00827785" w:rsidRDefault="00827785" w:rsidP="00754849">
      <w:pPr>
        <w:pStyle w:val="Normalbold"/>
      </w:pPr>
      <w:r>
        <w:t>Solar photovoltaic generator systems and/ or batteries</w:t>
      </w:r>
    </w:p>
    <w:p w14:paraId="2EBB6CA3" w14:textId="77777777" w:rsidR="00D93C6F" w:rsidRDefault="00D93C6F" w:rsidP="00D93C6F">
      <w:r w:rsidRPr="00D93C6F">
        <w:t xml:space="preserve">On completion of your </w:t>
      </w:r>
      <w:r>
        <w:t xml:space="preserve">solar PV and/or battery system </w:t>
      </w:r>
      <w:r w:rsidRPr="00D93C6F">
        <w:t>project, you must allow the system to be subject to an independent safety inspection. An independent inspector appointed by the Clean Energy Regulator</w:t>
      </w:r>
      <w:r>
        <w:t xml:space="preserve"> (CER)</w:t>
      </w:r>
      <w:r w:rsidRPr="00D93C6F">
        <w:t xml:space="preserve"> will contact you to arrange a suitable inspection time. We will meet the costs of this inspection</w:t>
      </w:r>
      <w:r>
        <w:t>.</w:t>
      </w:r>
    </w:p>
    <w:p w14:paraId="6743848D" w14:textId="77777777" w:rsidR="00D93C6F" w:rsidRDefault="006934C3" w:rsidP="006934C3">
      <w:r>
        <w:t xml:space="preserve">We will monitor the progress of your project by assessing </w:t>
      </w:r>
      <w:r w:rsidR="00D93C6F">
        <w:t xml:space="preserve">the CER </w:t>
      </w:r>
      <w:r>
        <w:t>reports and may conduct site visits</w:t>
      </w:r>
      <w:r w:rsidR="00D27332">
        <w:t xml:space="preserve"> to confirm details of </w:t>
      </w:r>
      <w:r w:rsidR="005824E6">
        <w:t>their</w:t>
      </w:r>
      <w:r w:rsidR="00D27332">
        <w:t xml:space="preserve"> reports</w:t>
      </w:r>
      <w:r>
        <w:t xml:space="preserve"> if necessary.</w:t>
      </w:r>
      <w:r w:rsidR="001B3F03">
        <w:t xml:space="preserve"> Occasionally we may need to re-examine claims, seek further information or request an independent audit of claims and payments.</w:t>
      </w:r>
    </w:p>
    <w:p w14:paraId="2440FF2C" w14:textId="77777777" w:rsidR="00827785" w:rsidRDefault="00827785" w:rsidP="00754849">
      <w:pPr>
        <w:pStyle w:val="Normalbold"/>
      </w:pPr>
      <w:r>
        <w:lastRenderedPageBreak/>
        <w:t>Solar h</w:t>
      </w:r>
      <w:r w:rsidRPr="00AF629F">
        <w:t>o</w:t>
      </w:r>
      <w:r>
        <w:t>t water systems</w:t>
      </w:r>
    </w:p>
    <w:p w14:paraId="6C8A0EAD" w14:textId="77777777" w:rsidR="00D93C6F" w:rsidRDefault="00D93C6F" w:rsidP="006934C3">
      <w:r>
        <w:t xml:space="preserve">For solar hot water </w:t>
      </w:r>
      <w:r w:rsidR="005A0088">
        <w:t>systems,</w:t>
      </w:r>
      <w:r>
        <w:t xml:space="preserve"> y</w:t>
      </w:r>
      <w:r w:rsidRPr="00D93C6F">
        <w:t>ou must arrange an independent safety inspection</w:t>
      </w:r>
      <w:r>
        <w:t xml:space="preserve"> and you must submit reports in line with the grant agreement. We will provide a sample report template as appendices in the grant agreement. You will also be able to download them from business.gov.au and GrantConnect</w:t>
      </w:r>
      <w:r w:rsidRPr="00D93C6F">
        <w:t>.</w:t>
      </w:r>
      <w:r>
        <w:t xml:space="preserve"> We will remind you of your reporting obligations before the report is due. We will expect you to report on:</w:t>
      </w:r>
    </w:p>
    <w:p w14:paraId="0761FEEF" w14:textId="77777777" w:rsidR="006934C3" w:rsidRDefault="00D93C6F" w:rsidP="00D93C6F">
      <w:pPr>
        <w:pStyle w:val="ListBullet"/>
      </w:pPr>
      <w:r>
        <w:t>project expenditure, including an independent safety inspection and expenditure of grant funds</w:t>
      </w:r>
    </w:p>
    <w:p w14:paraId="557DC282" w14:textId="77777777" w:rsidR="00827785" w:rsidRDefault="00827785" w:rsidP="00827785">
      <w:r w:rsidRPr="00827785">
        <w:t xml:space="preserve">We will monitor the progress of your project by assessing </w:t>
      </w:r>
      <w:r>
        <w:t xml:space="preserve">the </w:t>
      </w:r>
      <w:r w:rsidRPr="00827785">
        <w:t>report you submit and may conduct site visits to confirm details of your reports if necessary. Occasionally we may need to re-examine claims, seek further information or request an independent audit of claims and payments.</w:t>
      </w:r>
    </w:p>
    <w:p w14:paraId="549BCB18" w14:textId="77777777" w:rsidR="006132DF" w:rsidRDefault="006132DF" w:rsidP="00AF629F">
      <w:pPr>
        <w:pStyle w:val="Heading3"/>
        <w:ind w:hanging="792"/>
      </w:pPr>
      <w:bookmarkStart w:id="149" w:name="_Toc496536690"/>
      <w:bookmarkStart w:id="150" w:name="_Toc500431453"/>
      <w:bookmarkStart w:id="151" w:name="_Toc507681705"/>
      <w:r>
        <w:t>Ad</w:t>
      </w:r>
      <w:r w:rsidR="007F013E">
        <w:t>-</w:t>
      </w:r>
      <w:r>
        <w:t>hoc report</w:t>
      </w:r>
      <w:bookmarkEnd w:id="149"/>
      <w:bookmarkEnd w:id="150"/>
      <w:bookmarkEnd w:id="151"/>
    </w:p>
    <w:p w14:paraId="77CB37B3"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4A24C204" w14:textId="77777777" w:rsidR="00254170" w:rsidRDefault="00254170" w:rsidP="00AF629F">
      <w:pPr>
        <w:pStyle w:val="Heading3"/>
        <w:ind w:hanging="792"/>
      </w:pPr>
      <w:bookmarkStart w:id="152" w:name="_Toc496536692"/>
      <w:bookmarkStart w:id="153" w:name="_Toc500431454"/>
      <w:bookmarkStart w:id="154" w:name="_Toc507681706"/>
      <w:bookmarkStart w:id="155" w:name="_Toc383003276"/>
      <w:r>
        <w:t>Compliance visits</w:t>
      </w:r>
      <w:bookmarkEnd w:id="152"/>
      <w:bookmarkEnd w:id="153"/>
      <w:bookmarkEnd w:id="154"/>
    </w:p>
    <w:p w14:paraId="7F33F42F" w14:textId="77777777" w:rsidR="00254170" w:rsidRDefault="00254170" w:rsidP="00254170">
      <w:r>
        <w:t xml:space="preserve">We may </w:t>
      </w:r>
      <w:r w:rsidR="004E43BF">
        <w:t>visit you</w:t>
      </w:r>
      <w:r>
        <w:t xml:space="preserve"> </w:t>
      </w:r>
      <w:r w:rsidR="00146445">
        <w:t>during</w:t>
      </w:r>
      <w:r>
        <w:t xml:space="preserve"> the project period</w:t>
      </w:r>
      <w:r w:rsidR="003660D9">
        <w:t xml:space="preserve">, </w:t>
      </w:r>
      <w:r w:rsidR="00E50F98">
        <w:t xml:space="preserve">or </w:t>
      </w:r>
      <w:r w:rsidR="004A16B4">
        <w:t xml:space="preserve">at the completion of </w:t>
      </w:r>
      <w:r w:rsidR="00E50F98">
        <w:t>your project</w:t>
      </w:r>
      <w:r w:rsidR="003660D9">
        <w:t xml:space="preserve">, </w:t>
      </w:r>
      <w:r>
        <w:t xml:space="preserve">to review your compliance with the grant agreement. We may also inspect the records you are required to </w:t>
      </w:r>
      <w:r w:rsidR="003660D9">
        <w:t xml:space="preserve">keep under the grant agreement. </w:t>
      </w:r>
      <w:r>
        <w:t>We will provide you with reasonable notice of any compliance visit.</w:t>
      </w:r>
    </w:p>
    <w:p w14:paraId="072B9C06" w14:textId="77777777" w:rsidR="001314C9" w:rsidRPr="009E7919" w:rsidRDefault="001314C9" w:rsidP="00AF629F">
      <w:pPr>
        <w:pStyle w:val="Heading3"/>
        <w:ind w:hanging="792"/>
      </w:pPr>
      <w:bookmarkStart w:id="156" w:name="_Toc496536693"/>
      <w:bookmarkStart w:id="157" w:name="_Toc499710608"/>
      <w:bookmarkStart w:id="158" w:name="_Ref500164801"/>
      <w:bookmarkStart w:id="159" w:name="_Toc500431455"/>
      <w:bookmarkStart w:id="160" w:name="_Toc507681707"/>
      <w:r>
        <w:t>Grant agreement</w:t>
      </w:r>
      <w:r w:rsidRPr="009E7919">
        <w:t xml:space="preserve"> variations</w:t>
      </w:r>
      <w:bookmarkEnd w:id="156"/>
      <w:bookmarkEnd w:id="157"/>
      <w:bookmarkEnd w:id="158"/>
      <w:bookmarkEnd w:id="159"/>
      <w:bookmarkEnd w:id="160"/>
    </w:p>
    <w:p w14:paraId="2F0D49DA" w14:textId="77777777" w:rsidR="001314C9" w:rsidRDefault="001314C9" w:rsidP="001314C9">
      <w:pPr>
        <w:keepNext/>
        <w:keepLines/>
        <w:spacing w:after="80"/>
      </w:pPr>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2BD70876" w14:textId="77777777" w:rsidR="001314C9" w:rsidRPr="00806249" w:rsidRDefault="001314C9" w:rsidP="001314C9">
      <w:pPr>
        <w:pStyle w:val="ListBullet"/>
      </w:pPr>
      <w:r w:rsidRPr="00806249">
        <w:t>extending the timeframe for completing the project, but not beyond 3</w:t>
      </w:r>
      <w:r>
        <w:t xml:space="preserve">1 December </w:t>
      </w:r>
      <w:r w:rsidRPr="00806249">
        <w:t>20</w:t>
      </w:r>
      <w:r>
        <w:t>1</w:t>
      </w:r>
      <w:r w:rsidR="0092391D">
        <w:t>8</w:t>
      </w:r>
      <w:r w:rsidRPr="00806249">
        <w:t xml:space="preserve"> </w:t>
      </w:r>
    </w:p>
    <w:p w14:paraId="736C6FA8" w14:textId="77777777" w:rsidR="001314C9" w:rsidRPr="00806249" w:rsidRDefault="001314C9" w:rsidP="001314C9">
      <w:pPr>
        <w:pStyle w:val="ListBullet"/>
      </w:pPr>
      <w:r w:rsidRPr="00806249">
        <w:t>changing project activities</w:t>
      </w:r>
      <w:r>
        <w:t>.</w:t>
      </w:r>
    </w:p>
    <w:p w14:paraId="2204633D" w14:textId="77777777" w:rsidR="001314C9" w:rsidRDefault="001314C9" w:rsidP="001314C9">
      <w:pPr>
        <w:spacing w:after="80"/>
      </w:pPr>
      <w:r>
        <w:t xml:space="preserve">Note </w:t>
      </w:r>
      <w:r w:rsidRPr="00E162FF">
        <w:t xml:space="preserve">the </w:t>
      </w:r>
      <w:r>
        <w:t>program</w:t>
      </w:r>
      <w:r w:rsidRPr="00E162FF">
        <w:t xml:space="preserve"> does not allow for</w:t>
      </w:r>
      <w:r w:rsidRPr="00A625C3">
        <w:t xml:space="preserve"> </w:t>
      </w:r>
      <w:r>
        <w:t xml:space="preserve">an increase of </w:t>
      </w:r>
      <w:r w:rsidRPr="00E162FF">
        <w:t>grant funds</w:t>
      </w:r>
      <w:r>
        <w:t>.</w:t>
      </w:r>
    </w:p>
    <w:p w14:paraId="1D5FE185" w14:textId="77777777" w:rsidR="001314C9" w:rsidRDefault="001314C9" w:rsidP="001314C9">
      <w:r>
        <w:t xml:space="preserve">If you want to propose changes to the grant agreement, you must put them in writing </w:t>
      </w:r>
      <w:r w:rsidRPr="00195D42">
        <w:t>before</w:t>
      </w:r>
      <w:r>
        <w:t xml:space="preserve"> the grant agreement end date. We can provide you with a variation request template.</w:t>
      </w:r>
    </w:p>
    <w:p w14:paraId="025B744D" w14:textId="77777777" w:rsidR="001314C9" w:rsidRDefault="001314C9" w:rsidP="001314C9">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09895E4E" w14:textId="77777777" w:rsidR="001314C9" w:rsidRDefault="001314C9" w:rsidP="001314C9">
      <w:pPr>
        <w:pStyle w:val="ListBullet"/>
      </w:pPr>
      <w:r>
        <w:t>how it affects</w:t>
      </w:r>
      <w:r w:rsidRPr="00E162FF">
        <w:t xml:space="preserve"> the project outcome</w:t>
      </w:r>
    </w:p>
    <w:p w14:paraId="75F38FE1" w14:textId="77777777" w:rsidR="001314C9" w:rsidRDefault="001314C9" w:rsidP="001314C9">
      <w:pPr>
        <w:pStyle w:val="ListBullet"/>
      </w:pPr>
      <w:r>
        <w:t>consistency with the program policy objective, grant opportunity guidelines and any relevant policies of the department.</w:t>
      </w:r>
    </w:p>
    <w:p w14:paraId="1BE3AEC1" w14:textId="77777777" w:rsidR="0094135B" w:rsidRDefault="0094135B" w:rsidP="00AF629F">
      <w:pPr>
        <w:pStyle w:val="Heading3"/>
        <w:ind w:hanging="792"/>
      </w:pPr>
      <w:bookmarkStart w:id="161" w:name="_Toc496536694"/>
      <w:bookmarkStart w:id="162" w:name="_Toc500431456"/>
      <w:bookmarkStart w:id="163" w:name="_Toc507681708"/>
      <w:bookmarkEnd w:id="155"/>
      <w:r>
        <w:t>Keeping us informed</w:t>
      </w:r>
      <w:bookmarkEnd w:id="161"/>
      <w:bookmarkEnd w:id="162"/>
      <w:bookmarkEnd w:id="163"/>
    </w:p>
    <w:p w14:paraId="08B3EEC5"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79DBA812"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7ACBB6B1" w14:textId="77777777" w:rsidR="0094135B" w:rsidRDefault="0091685B" w:rsidP="00760D2E">
      <w:pPr>
        <w:spacing w:after="80"/>
      </w:pPr>
      <w:r>
        <w:t>You must also inform us of any changes to your</w:t>
      </w:r>
      <w:r w:rsidR="00414A64">
        <w:t>:</w:t>
      </w:r>
    </w:p>
    <w:p w14:paraId="742CA3C0" w14:textId="77777777" w:rsidR="0091685B" w:rsidRDefault="0091685B" w:rsidP="0091685B">
      <w:pPr>
        <w:pStyle w:val="ListBullet"/>
      </w:pPr>
      <w:r>
        <w:t>name</w:t>
      </w:r>
    </w:p>
    <w:p w14:paraId="6F92FBE7" w14:textId="77777777" w:rsidR="0091685B" w:rsidRDefault="0091685B" w:rsidP="0091685B">
      <w:pPr>
        <w:pStyle w:val="ListBullet"/>
      </w:pPr>
      <w:r>
        <w:t>addresses</w:t>
      </w:r>
    </w:p>
    <w:p w14:paraId="74D6B032" w14:textId="77777777" w:rsidR="0091685B" w:rsidRDefault="0091685B" w:rsidP="0091685B">
      <w:pPr>
        <w:pStyle w:val="ListBullet"/>
      </w:pPr>
      <w:r>
        <w:t>nominated contact details</w:t>
      </w:r>
    </w:p>
    <w:p w14:paraId="6B3261ED" w14:textId="77777777" w:rsidR="0091685B" w:rsidRDefault="001809EF" w:rsidP="00760D2E">
      <w:pPr>
        <w:pStyle w:val="ListBullet"/>
        <w:spacing w:after="120"/>
      </w:pPr>
      <w:r>
        <w:t>bank account details</w:t>
      </w:r>
      <w:r w:rsidR="002D06A8">
        <w:t>.</w:t>
      </w:r>
    </w:p>
    <w:p w14:paraId="06E3B35E" w14:textId="77777777" w:rsidR="0091685B" w:rsidRDefault="0091685B" w:rsidP="0094135B">
      <w:r>
        <w:lastRenderedPageBreak/>
        <w:t xml:space="preserve">If you become aware of a breach of terms and conditions under the grant agreement you must contact us immediately. </w:t>
      </w:r>
    </w:p>
    <w:p w14:paraId="6864D0C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7EAA1B89" w14:textId="77777777" w:rsidR="00E55FCC" w:rsidRDefault="00F54561" w:rsidP="00AF629F">
      <w:pPr>
        <w:pStyle w:val="Heading3"/>
        <w:ind w:hanging="792"/>
      </w:pPr>
      <w:bookmarkStart w:id="164" w:name="_Toc496536695"/>
      <w:bookmarkStart w:id="165" w:name="_Toc500431457"/>
      <w:bookmarkStart w:id="166" w:name="_Toc507681709"/>
      <w:r>
        <w:t>Evaluation</w:t>
      </w:r>
      <w:bookmarkEnd w:id="164"/>
      <w:bookmarkEnd w:id="165"/>
      <w:bookmarkEnd w:id="166"/>
    </w:p>
    <w:p w14:paraId="5EEF4E47" w14:textId="77777777" w:rsidR="00011AA7" w:rsidRPr="00F54561" w:rsidRDefault="00011AA7" w:rsidP="00F54561">
      <w:r>
        <w:t xml:space="preserve">We </w:t>
      </w:r>
      <w:r w:rsidR="00670C9E">
        <w:t>will</w:t>
      </w:r>
      <w:r>
        <w:t xml:space="preserve"> evaluat</w:t>
      </w:r>
      <w:r w:rsidR="000E11A2">
        <w:t>e</w:t>
      </w:r>
      <w:r>
        <w:t xml:space="preserve"> the </w:t>
      </w:r>
      <w:r w:rsidR="00262481">
        <w:t>program</w:t>
      </w:r>
      <w:r>
        <w:t xml:space="preserve"> to determine the extent to which the funded activity is contributing to the </w:t>
      </w:r>
      <w:r w:rsidR="000E11A2">
        <w:t xml:space="preserve">program </w:t>
      </w:r>
      <w:r>
        <w:t>objectives and outcomes.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r w:rsidR="003E5B2A">
        <w:t xml:space="preserve"> </w:t>
      </w:r>
      <w:r w:rsidR="00F9786A">
        <w:t>We may contact you</w:t>
      </w:r>
      <w:r w:rsidR="003E5B2A">
        <w:t xml:space="preserve"> up to one year after </w:t>
      </w:r>
      <w:r w:rsidR="00797720">
        <w:t>you finish</w:t>
      </w:r>
      <w:r w:rsidR="003E5B2A">
        <w:t xml:space="preserve"> your project </w:t>
      </w:r>
      <w:r w:rsidR="00296C7A">
        <w:t>for more</w:t>
      </w:r>
      <w:r w:rsidR="003E5B2A">
        <w:t xml:space="preserve"> information to assist with this evaluation. </w:t>
      </w:r>
    </w:p>
    <w:p w14:paraId="1D9AEF35" w14:textId="77777777" w:rsidR="00A35F51" w:rsidRPr="00572C42" w:rsidRDefault="00A35F51" w:rsidP="00AF629F">
      <w:pPr>
        <w:pStyle w:val="Heading3"/>
        <w:ind w:hanging="792"/>
      </w:pPr>
      <w:bookmarkStart w:id="167" w:name="_Toc164844288"/>
      <w:bookmarkStart w:id="168" w:name="_Toc383003278"/>
      <w:bookmarkStart w:id="169" w:name="_Toc496536696"/>
      <w:bookmarkStart w:id="170" w:name="_Toc500431458"/>
      <w:bookmarkStart w:id="171" w:name="_Toc507681710"/>
      <w:r>
        <w:t xml:space="preserve">Tax </w:t>
      </w:r>
      <w:r w:rsidR="00D100A1">
        <w:t>o</w:t>
      </w:r>
      <w:r w:rsidRPr="00572C42">
        <w:t>bligations</w:t>
      </w:r>
      <w:bookmarkEnd w:id="167"/>
      <w:bookmarkEnd w:id="168"/>
      <w:bookmarkEnd w:id="169"/>
      <w:bookmarkEnd w:id="170"/>
      <w:bookmarkEnd w:id="171"/>
    </w:p>
    <w:p w14:paraId="5BD78FEE" w14:textId="77777777" w:rsidR="004875E4" w:rsidRPr="00E162FF" w:rsidRDefault="004875E4" w:rsidP="004875E4">
      <w:bookmarkStart w:id="172" w:name="OLE_LINK30"/>
      <w:bookmarkStart w:id="173" w:name="OLE_LINK29"/>
      <w:r>
        <w:t xml:space="preserve">If you are registered for the </w:t>
      </w:r>
      <w:r w:rsidRPr="00680B92">
        <w:t xml:space="preserve">Goods and Services Tax </w:t>
      </w:r>
      <w:r>
        <w:t xml:space="preserve">(GST), we will add GST to your grant payment </w:t>
      </w:r>
      <w:r w:rsidR="00C72FE9">
        <w:t xml:space="preserve">where applicable </w:t>
      </w:r>
      <w:r>
        <w:t>and provide you with a recipient created tax invoice.</w:t>
      </w:r>
      <w:r w:rsidRPr="0009133F">
        <w:t xml:space="preserve"> </w:t>
      </w:r>
      <w:r w:rsidR="00C511F7">
        <w:t xml:space="preserve">You are required to notify us if your GST registration status changes </w:t>
      </w:r>
      <w:r w:rsidR="00C511F7" w:rsidRPr="00680B92">
        <w:t xml:space="preserve">during </w:t>
      </w:r>
      <w:r w:rsidR="00C511F7">
        <w:t>the project period.</w:t>
      </w:r>
    </w:p>
    <w:p w14:paraId="77B988D5"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E55FCC" w:rsidRPr="002612BF">
          <w:rPr>
            <w:rStyle w:val="Hyperlink"/>
          </w:rPr>
          <w:t>Australian Taxation Office</w:t>
        </w:r>
      </w:hyperlink>
      <w:r w:rsidRPr="00E162FF">
        <w:t xml:space="preserve">. </w:t>
      </w:r>
      <w:bookmarkEnd w:id="172"/>
      <w:bookmarkEnd w:id="173"/>
      <w:r w:rsidR="00D100A1">
        <w:t>We do not</w:t>
      </w:r>
      <w:r w:rsidRPr="00E162FF">
        <w:t xml:space="preserve"> provide advice on tax.</w:t>
      </w:r>
    </w:p>
    <w:p w14:paraId="23C33862" w14:textId="77777777" w:rsidR="00564DF1" w:rsidRPr="003F385C" w:rsidRDefault="00564DF1" w:rsidP="00AF629F">
      <w:pPr>
        <w:pStyle w:val="Heading3"/>
        <w:ind w:hanging="792"/>
      </w:pPr>
      <w:bookmarkStart w:id="174" w:name="_Toc496536697"/>
      <w:bookmarkStart w:id="175" w:name="_Toc500431459"/>
      <w:bookmarkStart w:id="176" w:name="_Toc507681711"/>
      <w:bookmarkStart w:id="177" w:name="_Toc164844290"/>
      <w:bookmarkStart w:id="178" w:name="_Toc383003280"/>
      <w:r>
        <w:t>Grant acknowledgement</w:t>
      </w:r>
      <w:bookmarkEnd w:id="174"/>
      <w:bookmarkEnd w:id="175"/>
      <w:bookmarkEnd w:id="176"/>
    </w:p>
    <w:p w14:paraId="1356DBC0" w14:textId="77777777" w:rsidR="00564DF1" w:rsidRDefault="00564DF1" w:rsidP="00564DF1">
      <w:pPr>
        <w:rPr>
          <w:rFonts w:eastAsiaTheme="minorHAnsi"/>
        </w:rPr>
      </w:pPr>
      <w:r>
        <w:t xml:space="preserve">If you make a public statement about a project funded under the program, </w:t>
      </w:r>
      <w:r w:rsidR="00850A22">
        <w:t>you must</w:t>
      </w:r>
      <w:r>
        <w:t xml:space="preserve"> acknowledge the grant by using the following:</w:t>
      </w:r>
    </w:p>
    <w:p w14:paraId="0639078E" w14:textId="77777777" w:rsidR="00564DF1" w:rsidRDefault="00564DF1" w:rsidP="00564DF1">
      <w:r>
        <w:t>‘This project received grant funding from the Australian Government</w:t>
      </w:r>
      <w:r w:rsidR="002D06A8">
        <w:t xml:space="preserve"> through the Solar Communities Program</w:t>
      </w:r>
      <w:r>
        <w:t>.’</w:t>
      </w:r>
    </w:p>
    <w:p w14:paraId="54E38BE8" w14:textId="77777777" w:rsidR="00564DF1" w:rsidRDefault="00564DF1" w:rsidP="00564DF1">
      <w:r>
        <w:t>If you erect signage in relation to the project, the signage must contain an ackno</w:t>
      </w:r>
      <w:r w:rsidR="00635E72">
        <w:t>wledgement of the grant.</w:t>
      </w:r>
    </w:p>
    <w:p w14:paraId="387B1B66" w14:textId="77777777" w:rsidR="006544BC" w:rsidRDefault="003A270D" w:rsidP="00AF629F">
      <w:pPr>
        <w:pStyle w:val="Heading2"/>
      </w:pPr>
      <w:bookmarkStart w:id="179" w:name="_Toc496536698"/>
      <w:bookmarkStart w:id="180" w:name="_Toc500431460"/>
      <w:bookmarkStart w:id="181" w:name="_Toc507681712"/>
      <w:r>
        <w:t>Conflicts of interest</w:t>
      </w:r>
      <w:bookmarkEnd w:id="179"/>
      <w:bookmarkEnd w:id="180"/>
      <w:bookmarkEnd w:id="181"/>
    </w:p>
    <w:p w14:paraId="65D6E2E8" w14:textId="77777777" w:rsidR="002662F6" w:rsidRPr="006544BC" w:rsidRDefault="002662F6" w:rsidP="006C6EBD">
      <w:pPr>
        <w:pStyle w:val="Heading3"/>
        <w:ind w:hanging="792"/>
      </w:pPr>
      <w:bookmarkStart w:id="182" w:name="_Toc498096521"/>
      <w:bookmarkStart w:id="183" w:name="_Toc498096523"/>
      <w:bookmarkStart w:id="184" w:name="_Toc496536699"/>
      <w:bookmarkStart w:id="185" w:name="_Toc500431461"/>
      <w:bookmarkStart w:id="186" w:name="_Toc507681713"/>
      <w:bookmarkEnd w:id="182"/>
      <w:bookmarkEnd w:id="183"/>
      <w:r>
        <w:t>Your conflict of interest responsibilities</w:t>
      </w:r>
      <w:bookmarkEnd w:id="184"/>
      <w:bookmarkEnd w:id="185"/>
      <w:bookmarkEnd w:id="186"/>
    </w:p>
    <w:p w14:paraId="7FCBC9BA" w14:textId="77777777" w:rsidR="002662F6" w:rsidRDefault="002662F6" w:rsidP="00760D2E">
      <w:pPr>
        <w:spacing w:after="80"/>
      </w:pPr>
      <w:r>
        <w:t>A conflict of interest will occur if your private interests conflict with your obligations under the grant. Conflicts of interest could affect the awarding or performance of your grant</w:t>
      </w:r>
      <w:r w:rsidR="00B20351">
        <w:t>. A conflict of interest can be</w:t>
      </w:r>
      <w:r w:rsidR="00414A64">
        <w:t>:</w:t>
      </w:r>
    </w:p>
    <w:p w14:paraId="4806D08B" w14:textId="77777777" w:rsidR="002662F6" w:rsidDel="005423AC" w:rsidRDefault="002662F6" w:rsidP="002662F6">
      <w:pPr>
        <w:pStyle w:val="ListBullet"/>
        <w:numPr>
          <w:ilvl w:val="0"/>
          <w:numId w:val="7"/>
        </w:numPr>
      </w:pPr>
      <w:r w:rsidDel="005423AC">
        <w:t>real (or actual)</w:t>
      </w:r>
    </w:p>
    <w:p w14:paraId="487B3498" w14:textId="77777777" w:rsidR="002662F6" w:rsidDel="005423AC" w:rsidRDefault="002662F6" w:rsidP="002662F6">
      <w:pPr>
        <w:pStyle w:val="ListBullet"/>
        <w:numPr>
          <w:ilvl w:val="0"/>
          <w:numId w:val="7"/>
        </w:numPr>
      </w:pPr>
      <w:r w:rsidDel="005423AC">
        <w:t>apparent (or perceived)</w:t>
      </w:r>
    </w:p>
    <w:p w14:paraId="399D8BBA" w14:textId="77777777" w:rsidR="002662F6" w:rsidDel="005423AC" w:rsidRDefault="001809EF" w:rsidP="00760D2E">
      <w:pPr>
        <w:pStyle w:val="ListBullet"/>
        <w:numPr>
          <w:ilvl w:val="0"/>
          <w:numId w:val="7"/>
        </w:numPr>
        <w:spacing w:after="120"/>
      </w:pPr>
      <w:r>
        <w:t>potential</w:t>
      </w:r>
      <w:r w:rsidR="002D06A8">
        <w:t>.</w:t>
      </w:r>
    </w:p>
    <w:p w14:paraId="6C06369C" w14:textId="77777777" w:rsidR="002662F6" w:rsidRPr="00874E1F" w:rsidRDefault="00234A47" w:rsidP="002662F6">
      <w:r>
        <w:t xml:space="preserve">We will ask you </w:t>
      </w:r>
      <w:r w:rsidR="002662F6" w:rsidRPr="00874E1F">
        <w:t>to declare, as part of your application, any perceived or existing conflicts of interests or that, to the best of your knowledge, there is no conflict of interest.</w:t>
      </w:r>
    </w:p>
    <w:p w14:paraId="4569E8EC" w14:textId="77777777" w:rsidR="002662F6" w:rsidRPr="00874E1F" w:rsidRDefault="002662F6" w:rsidP="002662F6">
      <w:r w:rsidRPr="00874E1F">
        <w:t xml:space="preserve">If you later identify that there is an actual, apparent, or potential conflict of interest or that one might arise in relation to </w:t>
      </w:r>
      <w:r>
        <w:t>your grant</w:t>
      </w:r>
      <w:r w:rsidRPr="00874E1F">
        <w:t xml:space="preserve">, you must inform </w:t>
      </w:r>
      <w:r w:rsidR="00234A47">
        <w:t xml:space="preserve">us </w:t>
      </w:r>
      <w:r>
        <w:t>in writing immediately.</w:t>
      </w:r>
    </w:p>
    <w:p w14:paraId="0B196F18" w14:textId="77777777" w:rsidR="002662F6" w:rsidRPr="006544BC" w:rsidRDefault="002662F6" w:rsidP="006C6EBD">
      <w:pPr>
        <w:pStyle w:val="Heading3"/>
        <w:ind w:hanging="792"/>
      </w:pPr>
      <w:bookmarkStart w:id="187" w:name="_Toc496536700"/>
      <w:bookmarkStart w:id="188" w:name="_Toc500431462"/>
      <w:bookmarkStart w:id="189" w:name="_Toc507681714"/>
      <w:r>
        <w:lastRenderedPageBreak/>
        <w:t>Our conflict of interest responsibilities</w:t>
      </w:r>
      <w:bookmarkEnd w:id="187"/>
      <w:bookmarkEnd w:id="188"/>
      <w:bookmarkEnd w:id="189"/>
    </w:p>
    <w:p w14:paraId="69C79886" w14:textId="77777777" w:rsidR="002662F6" w:rsidRDefault="002662F6" w:rsidP="00760D2E">
      <w:pPr>
        <w:spacing w:after="80"/>
      </w:pPr>
      <w:r>
        <w:t>We recognise that conflicts of interest may arise wit</w:t>
      </w:r>
      <w:r w:rsidR="002D52A5">
        <w:t>h our staff, technical experts, a</w:t>
      </w:r>
      <w:r>
        <w:t>nd others</w:t>
      </w:r>
      <w:r w:rsidR="00C2590B">
        <w:t xml:space="preserve"> </w:t>
      </w:r>
      <w:r w:rsidR="00B20351">
        <w:t>delivering the program between</w:t>
      </w:r>
      <w:r w:rsidR="00414A64">
        <w:t>:</w:t>
      </w:r>
    </w:p>
    <w:p w14:paraId="29333E59" w14:textId="77777777" w:rsidR="002662F6" w:rsidRDefault="002662F6" w:rsidP="002662F6">
      <w:pPr>
        <w:pStyle w:val="ListBullet"/>
        <w:numPr>
          <w:ilvl w:val="0"/>
          <w:numId w:val="7"/>
        </w:numPr>
      </w:pPr>
      <w:r>
        <w:t xml:space="preserve">their program duties, roles and responsibilities and </w:t>
      </w:r>
    </w:p>
    <w:p w14:paraId="2DEBA4DD" w14:textId="77777777" w:rsidR="002662F6" w:rsidRDefault="001809EF" w:rsidP="00760D2E">
      <w:pPr>
        <w:pStyle w:val="ListBullet"/>
        <w:numPr>
          <w:ilvl w:val="0"/>
          <w:numId w:val="7"/>
        </w:numPr>
        <w:spacing w:after="120"/>
      </w:pPr>
      <w:r>
        <w:t>their private interests</w:t>
      </w:r>
      <w:r w:rsidR="002D06A8">
        <w:t>.</w:t>
      </w:r>
    </w:p>
    <w:p w14:paraId="44208588" w14:textId="77777777" w:rsidR="002662F6" w:rsidRPr="006544BC" w:rsidRDefault="002662F6" w:rsidP="002662F6">
      <w:r>
        <w:t>We</w:t>
      </w:r>
      <w:r w:rsidRPr="006544BC">
        <w:t xml:space="preserve"> manag</w:t>
      </w:r>
      <w:r>
        <w:t>e</w:t>
      </w:r>
      <w:r w:rsidRPr="006544BC">
        <w:t xml:space="preserve"> </w:t>
      </w:r>
      <w:r>
        <w:t xml:space="preserve">our conflicts </w:t>
      </w:r>
      <w:r w:rsidRPr="006544BC">
        <w:t xml:space="preserve">of interest </w:t>
      </w:r>
      <w:r>
        <w:t xml:space="preserve">according to </w:t>
      </w:r>
      <w:r w:rsidRPr="006544BC">
        <w:t xml:space="preserve">the </w:t>
      </w:r>
      <w:r w:rsidRPr="00F95C1B">
        <w:t>APS Code of Conduct</w:t>
      </w:r>
      <w:r w:rsidRPr="009B6938">
        <w:rPr>
          <w:i/>
        </w:rPr>
        <w:t xml:space="preserve"> </w:t>
      </w:r>
      <w:r w:rsidRPr="002F3A4F">
        <w:t>(section 13 (7) of the</w:t>
      </w:r>
      <w:r w:rsidRPr="009B6938">
        <w:rPr>
          <w:i/>
        </w:rPr>
        <w:t xml:space="preserve"> Public Service Act 1999</w:t>
      </w:r>
      <w:r w:rsidR="00F95C1B">
        <w:rPr>
          <w:i/>
        </w:rPr>
        <w:t xml:space="preserve"> </w:t>
      </w:r>
      <w:r w:rsidR="00F95C1B" w:rsidRPr="00F95C1B">
        <w:t>(Cth</w:t>
      </w:r>
      <w:r w:rsidR="00F95C1B">
        <w:t>)</w:t>
      </w:r>
      <w:r w:rsidRPr="00F95C1B">
        <w:t>)</w:t>
      </w:r>
      <w:r>
        <w:t xml:space="preserve">. We publish our </w:t>
      </w:r>
      <w:hyperlink r:id="rId34" w:history="1">
        <w:r w:rsidRPr="00670C9E">
          <w:rPr>
            <w:rStyle w:val="Hyperlink"/>
          </w:rPr>
          <w:t>conflict of interest policy</w:t>
        </w:r>
      </w:hyperlink>
      <w:r w:rsidR="00EE1A20">
        <w:rPr>
          <w:rStyle w:val="FootnoteReference"/>
          <w:rFonts w:eastAsia="MS Mincho"/>
          <w:color w:val="3366CC"/>
          <w:u w:val="single"/>
        </w:rPr>
        <w:footnoteReference w:id="3"/>
      </w:r>
      <w:r w:rsidR="00EE1A20">
        <w:t xml:space="preserve"> </w:t>
      </w:r>
      <w:r w:rsidRPr="006544BC">
        <w:t xml:space="preserve">on the </w:t>
      </w:r>
      <w:r w:rsidR="00EE1A20" w:rsidRPr="00670C9E">
        <w:t>department's</w:t>
      </w:r>
      <w:r w:rsidR="00670C9E">
        <w:t xml:space="preserve"> </w:t>
      </w:r>
      <w:r>
        <w:t>website.</w:t>
      </w:r>
    </w:p>
    <w:p w14:paraId="2EAF84AE" w14:textId="77777777" w:rsidR="002662F6" w:rsidRDefault="002662F6" w:rsidP="002662F6">
      <w:r>
        <w:t xml:space="preserve">Program officials must declare </w:t>
      </w:r>
      <w:r w:rsidRPr="006544BC">
        <w:t>any conflict</w:t>
      </w:r>
      <w:r>
        <w:t>s</w:t>
      </w:r>
      <w:r w:rsidRPr="006544BC">
        <w:t xml:space="preserve"> of interest</w:t>
      </w:r>
      <w:r>
        <w:t xml:space="preserve">. If </w:t>
      </w:r>
      <w:r w:rsidR="00C2590B">
        <w:t xml:space="preserve">we consider </w:t>
      </w:r>
      <w:r>
        <w:t xml:space="preserve">a conflict of interest is a cause for concern, that official will not take part in the assessment of </w:t>
      </w:r>
      <w:r w:rsidR="005A6D76">
        <w:t xml:space="preserve">relevant </w:t>
      </w:r>
      <w:r>
        <w:t>applications</w:t>
      </w:r>
      <w:r w:rsidRPr="000D400B">
        <w:t xml:space="preserve"> </w:t>
      </w:r>
      <w:r>
        <w:t>under the program</w:t>
      </w:r>
      <w:r w:rsidRPr="006544BC">
        <w:t>.</w:t>
      </w:r>
    </w:p>
    <w:p w14:paraId="1E81CB9F" w14:textId="77777777" w:rsidR="001956C5" w:rsidRPr="00E62F87" w:rsidRDefault="004C37F5" w:rsidP="00AF629F">
      <w:pPr>
        <w:pStyle w:val="Heading2"/>
      </w:pPr>
      <w:bookmarkStart w:id="190" w:name="_Toc496536701"/>
      <w:bookmarkStart w:id="191" w:name="_Toc500431463"/>
      <w:bookmarkStart w:id="192" w:name="_Toc507681715"/>
      <w:bookmarkEnd w:id="177"/>
      <w:bookmarkEnd w:id="178"/>
      <w:r w:rsidRPr="00E62F87">
        <w:t>How we use your information</w:t>
      </w:r>
      <w:bookmarkEnd w:id="190"/>
      <w:bookmarkEnd w:id="191"/>
      <w:bookmarkEnd w:id="192"/>
    </w:p>
    <w:p w14:paraId="746D6661"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23FD8C5A"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255502">
        <w:t>11.1</w:t>
      </w:r>
      <w:r w:rsidR="00057E29">
        <w:fldChar w:fldCharType="end"/>
      </w:r>
      <w:r w:rsidR="00FA169E" w:rsidRPr="00E62F87">
        <w:t>, or</w:t>
      </w:r>
    </w:p>
    <w:p w14:paraId="50FE2EF0"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255502">
        <w:t>11.3</w:t>
      </w:r>
      <w:r w:rsidR="00057E29">
        <w:fldChar w:fldCharType="end"/>
      </w:r>
      <w:r w:rsidR="0079092D">
        <w:t>,</w:t>
      </w:r>
    </w:p>
    <w:p w14:paraId="425B89A6" w14:textId="77777777" w:rsidR="00FA169E" w:rsidRPr="00E62F87" w:rsidRDefault="002403A3" w:rsidP="00760D2E">
      <w:pPr>
        <w:spacing w:after="80"/>
      </w:pPr>
      <w:r>
        <w:t>w</w:t>
      </w:r>
      <w:r w:rsidR="00FA169E" w:rsidRPr="00E62F87">
        <w:t xml:space="preserve">e may share the information with other government agencies </w:t>
      </w:r>
      <w:r w:rsidR="00A86209">
        <w:t>for a relevant Commonwealth purpose such as</w:t>
      </w:r>
      <w:r w:rsidR="00414A64">
        <w:t>:</w:t>
      </w:r>
    </w:p>
    <w:p w14:paraId="4CBC84B0"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773B368A" w14:textId="77777777" w:rsidR="00FA169E" w:rsidRPr="00E62F87" w:rsidRDefault="00FA169E" w:rsidP="005304C8">
      <w:pPr>
        <w:pStyle w:val="ListBullet"/>
      </w:pPr>
      <w:r w:rsidRPr="00E62F87">
        <w:t>for research</w:t>
      </w:r>
    </w:p>
    <w:p w14:paraId="35A84DD6" w14:textId="77777777" w:rsidR="00FA169E" w:rsidRPr="00E62F87" w:rsidRDefault="00FA169E" w:rsidP="00760D2E">
      <w:pPr>
        <w:pStyle w:val="ListBullet"/>
        <w:spacing w:after="120"/>
      </w:pPr>
      <w:r w:rsidRPr="00E62F87">
        <w:t>to announce the awarding of grants</w:t>
      </w:r>
      <w:r w:rsidR="002D06A8">
        <w:t>.</w:t>
      </w:r>
    </w:p>
    <w:p w14:paraId="14BECE68" w14:textId="77777777" w:rsidR="004B44EC" w:rsidRPr="00E62F87" w:rsidRDefault="004B44EC" w:rsidP="006C6EBD">
      <w:pPr>
        <w:pStyle w:val="Heading3"/>
        <w:ind w:hanging="792"/>
      </w:pPr>
      <w:bookmarkStart w:id="193" w:name="_Ref468133654"/>
      <w:bookmarkStart w:id="194" w:name="_Toc496536702"/>
      <w:bookmarkStart w:id="195" w:name="_Toc500431464"/>
      <w:bookmarkStart w:id="196" w:name="_Toc507681716"/>
      <w:r w:rsidRPr="00E62F87">
        <w:t xml:space="preserve">How we </w:t>
      </w:r>
      <w:r w:rsidR="00BB37A8">
        <w:t>handle</w:t>
      </w:r>
      <w:r w:rsidRPr="00E62F87">
        <w:t xml:space="preserve"> your </w:t>
      </w:r>
      <w:r w:rsidR="00BB37A8">
        <w:t xml:space="preserve">confidential </w:t>
      </w:r>
      <w:r w:rsidRPr="00E62F87">
        <w:t>information</w:t>
      </w:r>
      <w:bookmarkEnd w:id="193"/>
      <w:bookmarkEnd w:id="194"/>
      <w:bookmarkEnd w:id="195"/>
      <w:bookmarkEnd w:id="196"/>
    </w:p>
    <w:p w14:paraId="77012014"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0138973B"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730E5E90"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094EB9FF"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C421812" w14:textId="77777777" w:rsidR="004B44EC" w:rsidRPr="00E62F87" w:rsidRDefault="00A27E3A" w:rsidP="00760D2E">
      <w:pPr>
        <w:pStyle w:val="ListBullet"/>
        <w:spacing w:after="120"/>
      </w:pPr>
      <w:r w:rsidRPr="00E62F87">
        <w:t>you</w:t>
      </w:r>
      <w:r w:rsidR="004B44EC" w:rsidRPr="00E62F87">
        <w:t xml:space="preserve"> provide the information with an understanding</w:t>
      </w:r>
      <w:r w:rsidR="002D52A5">
        <w:t xml:space="preserve"> that it will stay confidential</w:t>
      </w:r>
      <w:r w:rsidR="002D06A8">
        <w:t>.</w:t>
      </w:r>
    </w:p>
    <w:p w14:paraId="7EA2395C" w14:textId="77777777" w:rsidR="004B44EC" w:rsidRPr="00E62F87" w:rsidRDefault="004B44EC" w:rsidP="006C6EBD">
      <w:pPr>
        <w:pStyle w:val="Heading3"/>
        <w:ind w:hanging="792"/>
      </w:pPr>
      <w:bookmarkStart w:id="197" w:name="_Toc496536703"/>
      <w:bookmarkStart w:id="198" w:name="_Toc500431465"/>
      <w:bookmarkStart w:id="199" w:name="_Toc507681717"/>
      <w:r w:rsidRPr="00E62F87">
        <w:t xml:space="preserve">When we may </w:t>
      </w:r>
      <w:r w:rsidR="00C43A43" w:rsidRPr="00E62F87">
        <w:t xml:space="preserve">disclose </w:t>
      </w:r>
      <w:r w:rsidRPr="00E62F87">
        <w:t>confidential information</w:t>
      </w:r>
      <w:bookmarkEnd w:id="197"/>
      <w:bookmarkEnd w:id="198"/>
      <w:bookmarkEnd w:id="199"/>
    </w:p>
    <w:p w14:paraId="307F81EC"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6A80C2F" w14:textId="77777777" w:rsidR="004B44EC" w:rsidRPr="00E62F87" w:rsidRDefault="002D06A8" w:rsidP="004B44EC">
      <w:pPr>
        <w:pStyle w:val="ListBullet"/>
      </w:pPr>
      <w:r>
        <w:t>t</w:t>
      </w:r>
      <w:r w:rsidR="004B44EC" w:rsidRPr="00E62F87">
        <w:t>o</w:t>
      </w:r>
      <w:r w:rsidR="002D52A5">
        <w:t xml:space="preserve"> </w:t>
      </w:r>
      <w:r w:rsidR="00BB37A8">
        <w:t>our</w:t>
      </w:r>
      <w:r w:rsidR="004B44EC" w:rsidRPr="00E62F87">
        <w:t xml:space="preserve"> Commonwealth employees and contractors, to help us manage the </w:t>
      </w:r>
      <w:r w:rsidR="00262481">
        <w:t>program</w:t>
      </w:r>
      <w:r w:rsidR="00BB37A8">
        <w:t xml:space="preserve"> effectively</w:t>
      </w:r>
    </w:p>
    <w:p w14:paraId="17E82B90" w14:textId="77777777" w:rsidR="004B44EC" w:rsidRPr="00E62F87" w:rsidRDefault="004B44EC" w:rsidP="004B44EC">
      <w:pPr>
        <w:pStyle w:val="ListBullet"/>
      </w:pPr>
      <w:r w:rsidRPr="00E62F87">
        <w:t>to the Auditor-General, Ombudsman or Privacy Commissioner</w:t>
      </w:r>
    </w:p>
    <w:p w14:paraId="40DBE78A" w14:textId="77777777" w:rsidR="004B44EC" w:rsidRPr="00E62F87" w:rsidRDefault="004B44EC" w:rsidP="004B44EC">
      <w:pPr>
        <w:pStyle w:val="ListBullet"/>
      </w:pPr>
      <w:r w:rsidRPr="00E62F87">
        <w:t xml:space="preserve">to the responsible Minister or </w:t>
      </w:r>
      <w:r w:rsidR="00E04C95">
        <w:t>Assistant Minister</w:t>
      </w:r>
    </w:p>
    <w:p w14:paraId="4F4E63C3" w14:textId="77777777" w:rsidR="004B44EC" w:rsidRPr="00E62F87" w:rsidRDefault="004B44EC" w:rsidP="00670C9E">
      <w:pPr>
        <w:pStyle w:val="ListBullet"/>
        <w:spacing w:after="120"/>
      </w:pPr>
      <w:r w:rsidRPr="00E62F87">
        <w:lastRenderedPageBreak/>
        <w:t>to a House or a Committee of the Australian Parliament.</w:t>
      </w:r>
    </w:p>
    <w:p w14:paraId="0D560663"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2D52A5">
        <w:t>:</w:t>
      </w:r>
    </w:p>
    <w:p w14:paraId="383FAF93"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7E3F694C"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61B79313" w14:textId="77777777" w:rsidR="004B44EC" w:rsidRPr="00E62F87" w:rsidRDefault="004B44EC" w:rsidP="00760D2E">
      <w:pPr>
        <w:pStyle w:val="ListBullet"/>
        <w:spacing w:after="120"/>
      </w:pPr>
      <w:r w:rsidRPr="00E62F87">
        <w:t xml:space="preserve">someone other than us has made the </w:t>
      </w:r>
      <w:r w:rsidR="002D52A5">
        <w:t>confidential information public</w:t>
      </w:r>
      <w:r w:rsidR="002D06A8">
        <w:t>.</w:t>
      </w:r>
    </w:p>
    <w:p w14:paraId="5A923384" w14:textId="77777777" w:rsidR="004B44EC" w:rsidRPr="00E62F87" w:rsidRDefault="004B44EC" w:rsidP="006C6EBD">
      <w:pPr>
        <w:pStyle w:val="Heading3"/>
        <w:ind w:hanging="792"/>
      </w:pPr>
      <w:bookmarkStart w:id="200" w:name="_Ref468133671"/>
      <w:bookmarkStart w:id="201" w:name="_Toc496536704"/>
      <w:bookmarkStart w:id="202" w:name="_Toc500431466"/>
      <w:bookmarkStart w:id="203" w:name="_Toc507681718"/>
      <w:r w:rsidRPr="00E62F87">
        <w:t>How we use your personal information</w:t>
      </w:r>
      <w:bookmarkEnd w:id="200"/>
      <w:bookmarkEnd w:id="201"/>
      <w:bookmarkEnd w:id="202"/>
      <w:bookmarkEnd w:id="203"/>
    </w:p>
    <w:p w14:paraId="35CF3335"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68EC5371" w14:textId="77777777" w:rsidR="004B44EC" w:rsidRPr="00E62F87" w:rsidRDefault="004B44EC" w:rsidP="004B44EC">
      <w:pPr>
        <w:pStyle w:val="ListBullet"/>
        <w:numPr>
          <w:ilvl w:val="0"/>
          <w:numId w:val="7"/>
        </w:numPr>
        <w:ind w:left="357" w:hanging="357"/>
      </w:pPr>
      <w:r w:rsidRPr="00E62F87">
        <w:t>what personal information we collect</w:t>
      </w:r>
    </w:p>
    <w:p w14:paraId="4D49F210"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8D82BC0"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w:t>
      </w:r>
      <w:r w:rsidR="002D52A5">
        <w:t>your personal information</w:t>
      </w:r>
      <w:r w:rsidR="002D06A8">
        <w:t>.</w:t>
      </w:r>
    </w:p>
    <w:p w14:paraId="081339B9"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w:t>
      </w:r>
      <w:r w:rsidR="0093393C">
        <w:t xml:space="preserve"> our employees and contractors, </w:t>
      </w:r>
      <w:r w:rsidR="004B44EC" w:rsidRPr="00E62F87">
        <w:t>and other Commonwealth employees and contr</w:t>
      </w:r>
      <w:r w:rsidR="00B20351">
        <w:t>actors, so we can</w:t>
      </w:r>
      <w:r w:rsidR="00414A64">
        <w:t>:</w:t>
      </w:r>
    </w:p>
    <w:p w14:paraId="649A20EE"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07EE498B"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002D52A5">
        <w:t>s and activities</w:t>
      </w:r>
      <w:r w:rsidR="002D06A8">
        <w:t>.</w:t>
      </w:r>
    </w:p>
    <w:p w14:paraId="5B880F5E"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0DC279FE"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78CECDE0" w14:textId="77777777" w:rsidR="004B44EC" w:rsidRPr="00E62F87" w:rsidRDefault="004B44EC" w:rsidP="00760D2E">
      <w:pPr>
        <w:pStyle w:val="ListBullet"/>
        <w:numPr>
          <w:ilvl w:val="0"/>
          <w:numId w:val="7"/>
        </w:numPr>
        <w:spacing w:after="120"/>
        <w:ind w:left="357" w:hanging="357"/>
      </w:pPr>
      <w:r w:rsidRPr="00E62F87">
        <w:t>publish personal informati</w:t>
      </w:r>
      <w:r w:rsidR="002D52A5">
        <w:t>on on the department’s websites</w:t>
      </w:r>
      <w:r w:rsidR="002D06A8">
        <w:t>.</w:t>
      </w:r>
    </w:p>
    <w:p w14:paraId="30BD0AF4" w14:textId="77777777" w:rsidR="004B44EC" w:rsidRPr="00E62F87" w:rsidRDefault="00EC61D9" w:rsidP="00760D2E">
      <w:pPr>
        <w:spacing w:after="80"/>
      </w:pPr>
      <w:r w:rsidRPr="00E62F87">
        <w:t xml:space="preserve">You may </w:t>
      </w:r>
      <w:r w:rsidR="004B44EC" w:rsidRPr="00E62F87">
        <w:t xml:space="preserve">read our </w:t>
      </w:r>
      <w:hyperlink r:id="rId35" w:history="1">
        <w:r w:rsidR="004B44EC" w:rsidRPr="00E62F87">
          <w:rPr>
            <w:rStyle w:val="Hyperlink"/>
          </w:rPr>
          <w:t>Privacy Policy</w:t>
        </w:r>
      </w:hyperlink>
      <w:r w:rsidR="004B44EC" w:rsidRPr="00E62F87">
        <w:rPr>
          <w:rStyle w:val="FootnoteReference"/>
        </w:rPr>
        <w:footnoteReference w:id="4"/>
      </w:r>
      <w:r w:rsidR="004B44EC" w:rsidRPr="00E62F87">
        <w:t xml:space="preserve"> on the </w:t>
      </w:r>
      <w:r w:rsidR="00551817" w:rsidRPr="00E62F87">
        <w:t xml:space="preserve">department’s </w:t>
      </w:r>
      <w:r w:rsidR="00B20351">
        <w:t>website for more information on</w:t>
      </w:r>
      <w:r w:rsidR="00414A64">
        <w:t>:</w:t>
      </w:r>
    </w:p>
    <w:p w14:paraId="5F5A00CA" w14:textId="77777777" w:rsidR="004B44EC" w:rsidRPr="00E62F87" w:rsidRDefault="004B44EC" w:rsidP="00195D42">
      <w:pPr>
        <w:pStyle w:val="ListBullet"/>
      </w:pPr>
      <w:r w:rsidRPr="00E62F87">
        <w:t>what is personal information</w:t>
      </w:r>
    </w:p>
    <w:p w14:paraId="1ADD3088"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329BA181" w14:textId="77777777" w:rsidR="004B44EC" w:rsidRPr="00E62F87" w:rsidRDefault="004B44EC" w:rsidP="00760D2E">
      <w:pPr>
        <w:pStyle w:val="ListBullet"/>
        <w:spacing w:after="120"/>
      </w:pPr>
      <w:r w:rsidRPr="00E62F87">
        <w:t>how you can access and co</w:t>
      </w:r>
      <w:r w:rsidR="002D52A5">
        <w:t>rrect your personal information</w:t>
      </w:r>
      <w:r w:rsidR="002D06A8">
        <w:t>.</w:t>
      </w:r>
    </w:p>
    <w:p w14:paraId="178FB260" w14:textId="77777777" w:rsidR="003A270D" w:rsidRDefault="003A270D" w:rsidP="006C6EBD">
      <w:pPr>
        <w:pStyle w:val="Heading3"/>
        <w:ind w:hanging="792"/>
      </w:pPr>
      <w:bookmarkStart w:id="204" w:name="_Toc496536705"/>
      <w:bookmarkStart w:id="205" w:name="_Toc500431467"/>
      <w:bookmarkStart w:id="206" w:name="_Toc507681719"/>
      <w:r w:rsidRPr="00E62F87">
        <w:t>Public announcement</w:t>
      </w:r>
      <w:bookmarkEnd w:id="204"/>
      <w:bookmarkEnd w:id="205"/>
      <w:bookmarkEnd w:id="206"/>
    </w:p>
    <w:p w14:paraId="7EBABE8D" w14:textId="77777777" w:rsidR="004D2CBD" w:rsidRPr="00E62F87" w:rsidRDefault="004D2CBD" w:rsidP="00760D2E">
      <w:pPr>
        <w:spacing w:after="80"/>
      </w:pPr>
      <w:r w:rsidRPr="00E62F87">
        <w:t>We will publish non-sensitive details of successful projects on</w:t>
      </w:r>
      <w:r w:rsidR="002D06A8">
        <w:t xml:space="preserve"> business.gov.au and</w:t>
      </w:r>
      <w:r w:rsidR="00311B06">
        <w:t xml:space="preserve"> </w:t>
      </w:r>
      <w:r w:rsidR="00670C9E" w:rsidRPr="00670C9E">
        <w:t>GrantConnect</w:t>
      </w:r>
      <w:r w:rsidR="001D4DA5" w:rsidRPr="00E62F87">
        <w:t xml:space="preserve">. We </w:t>
      </w:r>
      <w:r w:rsidR="00A83F48">
        <w:t xml:space="preserve">are required to do this by </w:t>
      </w:r>
      <w:r w:rsidRPr="00E62F87">
        <w:t xml:space="preserve">the </w:t>
      </w:r>
      <w:r w:rsidRPr="00E62F87">
        <w:rPr>
          <w:i/>
        </w:rPr>
        <w:t xml:space="preserve">Commonwealth Grants Rules </w:t>
      </w:r>
      <w:r w:rsidR="009E45B8" w:rsidRPr="00E62F87">
        <w:rPr>
          <w:i/>
        </w:rPr>
        <w:t xml:space="preserve">and </w:t>
      </w:r>
      <w:r w:rsidRPr="00E62F87">
        <w:rPr>
          <w:i/>
        </w:rPr>
        <w:t>Guidelines</w:t>
      </w:r>
      <w:r w:rsidRPr="00E62F87">
        <w:t xml:space="preserve"> and the </w:t>
      </w:r>
      <w:hyperlink r:id="rId36" w:history="1">
        <w:r w:rsidRPr="00E62F87">
          <w:rPr>
            <w:rStyle w:val="Hyperlink"/>
          </w:rPr>
          <w:t>Australian Government Public Data Policy Statement</w:t>
        </w:r>
      </w:hyperlink>
      <w:r w:rsidR="000B522C" w:rsidRPr="00E62F87">
        <w:rPr>
          <w:rStyle w:val="FootnoteReference"/>
        </w:rPr>
        <w:footnoteReference w:id="5"/>
      </w:r>
      <w:r w:rsidRPr="00E62F87">
        <w:t>, unless otherwise prohibited by la</w:t>
      </w:r>
      <w:r w:rsidR="00B20351">
        <w:t>w. This information may include</w:t>
      </w:r>
      <w:r w:rsidR="00414A64">
        <w:t>:</w:t>
      </w:r>
    </w:p>
    <w:p w14:paraId="5D2D1178" w14:textId="77777777" w:rsidR="004D2CBD" w:rsidRPr="00E62F87" w:rsidRDefault="004D2CBD" w:rsidP="004D2CBD">
      <w:pPr>
        <w:pStyle w:val="ListBullet"/>
      </w:pPr>
      <w:r w:rsidRPr="00E62F87">
        <w:t xml:space="preserve">name of your </w:t>
      </w:r>
      <w:r w:rsidR="00A6379E" w:rsidRPr="00E62F87">
        <w:t>organisation</w:t>
      </w:r>
    </w:p>
    <w:p w14:paraId="25041850" w14:textId="77777777" w:rsidR="004D2CBD" w:rsidRPr="00E62F87" w:rsidRDefault="004D2CBD" w:rsidP="004D2CBD">
      <w:pPr>
        <w:pStyle w:val="ListBullet"/>
      </w:pPr>
      <w:r w:rsidRPr="00E62F87">
        <w:t>title of the project</w:t>
      </w:r>
    </w:p>
    <w:p w14:paraId="2925883C" w14:textId="77777777" w:rsidR="004D2CBD" w:rsidRPr="00E62F87" w:rsidRDefault="004D2CBD" w:rsidP="004D2CBD">
      <w:pPr>
        <w:pStyle w:val="ListBullet"/>
      </w:pPr>
      <w:r w:rsidRPr="00E62F87">
        <w:t>description of the project and its aims</w:t>
      </w:r>
    </w:p>
    <w:p w14:paraId="1FE8311A" w14:textId="77777777" w:rsidR="004D2CBD" w:rsidRPr="00E62F87" w:rsidRDefault="004D2CBD" w:rsidP="004D2CBD">
      <w:pPr>
        <w:pStyle w:val="ListBullet"/>
      </w:pPr>
      <w:r w:rsidRPr="00E62F87">
        <w:t>amount of grant funding awarded</w:t>
      </w:r>
    </w:p>
    <w:p w14:paraId="29B07AFA" w14:textId="77777777" w:rsidR="00B321C1" w:rsidRPr="00E62F87" w:rsidRDefault="00B321C1" w:rsidP="00B321C1">
      <w:pPr>
        <w:pStyle w:val="ListBullet"/>
      </w:pPr>
      <w:r w:rsidRPr="00E62F87">
        <w:t>Australian Business Number</w:t>
      </w:r>
    </w:p>
    <w:p w14:paraId="726A9C10" w14:textId="77777777" w:rsidR="00B321C1" w:rsidRPr="00E62F87" w:rsidRDefault="009328E7" w:rsidP="00B321C1">
      <w:pPr>
        <w:pStyle w:val="ListBullet"/>
      </w:pPr>
      <w:r>
        <w:t xml:space="preserve">organisation </w:t>
      </w:r>
      <w:r w:rsidR="00B321C1" w:rsidRPr="00E62F87">
        <w:t xml:space="preserve"> location</w:t>
      </w:r>
    </w:p>
    <w:p w14:paraId="7EF20A72" w14:textId="77777777" w:rsidR="00B321C1" w:rsidRPr="00E62F87" w:rsidRDefault="009E45B8" w:rsidP="00760D2E">
      <w:pPr>
        <w:pStyle w:val="ListBullet"/>
        <w:spacing w:after="120"/>
      </w:pPr>
      <w:r>
        <w:t xml:space="preserve">your organisation’s </w:t>
      </w:r>
      <w:r w:rsidR="002D52A5">
        <w:t>industry sector</w:t>
      </w:r>
      <w:r w:rsidR="002D06A8">
        <w:t>.</w:t>
      </w:r>
    </w:p>
    <w:p w14:paraId="2687A257" w14:textId="77777777" w:rsidR="004D2CBD" w:rsidRDefault="00B321C1" w:rsidP="001956C5">
      <w:r w:rsidRPr="00E62F87">
        <w:lastRenderedPageBreak/>
        <w:t>We publish this information to ensure open access to non-sensitive data within Australian Government agencies to enable greater innovation and productivity across all sectors of the Australian economy.</w:t>
      </w:r>
    </w:p>
    <w:p w14:paraId="3C6B9EE0" w14:textId="77777777" w:rsidR="00082C2C" w:rsidRDefault="00082C2C" w:rsidP="006C6EBD">
      <w:pPr>
        <w:pStyle w:val="Heading3"/>
        <w:ind w:hanging="792"/>
      </w:pPr>
      <w:bookmarkStart w:id="207" w:name="_Toc489952724"/>
      <w:bookmarkStart w:id="208" w:name="_Toc496536706"/>
      <w:bookmarkStart w:id="209" w:name="_Toc500431468"/>
      <w:bookmarkStart w:id="210" w:name="_Toc507681720"/>
      <w:r>
        <w:t>Freedom of information</w:t>
      </w:r>
      <w:bookmarkEnd w:id="207"/>
      <w:bookmarkEnd w:id="208"/>
      <w:bookmarkEnd w:id="209"/>
      <w:bookmarkEnd w:id="210"/>
    </w:p>
    <w:p w14:paraId="07BAC4DB"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231EB1FE"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B9F2C18"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546B9838" w14:textId="77777777" w:rsidR="001956C5" w:rsidRDefault="00956979" w:rsidP="00AF629F">
      <w:pPr>
        <w:pStyle w:val="Heading2"/>
      </w:pPr>
      <w:bookmarkStart w:id="211" w:name="_Toc496536707"/>
      <w:bookmarkStart w:id="212" w:name="_Toc500431469"/>
      <w:bookmarkStart w:id="213" w:name="_Toc507681721"/>
      <w:r>
        <w:t>Enquiries and f</w:t>
      </w:r>
      <w:r w:rsidR="001956C5" w:rsidRPr="00E63F2A">
        <w:t>eedback</w:t>
      </w:r>
      <w:bookmarkEnd w:id="211"/>
      <w:bookmarkEnd w:id="212"/>
      <w:bookmarkEnd w:id="213"/>
    </w:p>
    <w:p w14:paraId="3EBB6DCB"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7" w:history="1">
        <w:r w:rsidRPr="001D513B">
          <w:rPr>
            <w:rStyle w:val="Hyperlink"/>
          </w:rPr>
          <w:t>web chat</w:t>
        </w:r>
      </w:hyperlink>
      <w:r>
        <w:t xml:space="preserve"> or</w:t>
      </w:r>
      <w:r w:rsidR="008863EB">
        <w:t xml:space="preserve"> through</w:t>
      </w:r>
      <w:r>
        <w:t xml:space="preserve"> our </w:t>
      </w:r>
      <w:hyperlink r:id="rId38" w:history="1">
        <w:r w:rsidRPr="001D513B">
          <w:rPr>
            <w:rStyle w:val="Hyperlink"/>
          </w:rPr>
          <w:t>online enquiry form</w:t>
        </w:r>
      </w:hyperlink>
      <w:r w:rsidR="00CE5824">
        <w:t xml:space="preserve"> </w:t>
      </w:r>
      <w:r w:rsidR="004142C1">
        <w:t xml:space="preserve">on </w:t>
      </w:r>
      <w:r w:rsidR="00CE5824">
        <w:t>business.gov.au</w:t>
      </w:r>
      <w:r w:rsidR="00B20351">
        <w:t>.</w:t>
      </w:r>
    </w:p>
    <w:p w14:paraId="376FC93B" w14:textId="77777777" w:rsidR="00130F17" w:rsidRDefault="004142C1" w:rsidP="001956C5">
      <w:r>
        <w:t xml:space="preserve">We may publish </w:t>
      </w:r>
      <w:r w:rsidR="009E45B8">
        <w:t xml:space="preserve">answers to your </w:t>
      </w:r>
      <w:r>
        <w:t>q</w:t>
      </w:r>
      <w:r w:rsidR="00130F17">
        <w:t>uestions on our website as Frequently Asked Questions.</w:t>
      </w:r>
    </w:p>
    <w:p w14:paraId="5687B705" w14:textId="77777777" w:rsidR="001956C5" w:rsidRDefault="00F54BD4" w:rsidP="001956C5">
      <w:r>
        <w:t>Our</w:t>
      </w:r>
      <w:r w:rsidR="001956C5" w:rsidRPr="00E162FF">
        <w:t xml:space="preserve"> </w:t>
      </w:r>
      <w:hyperlink r:id="rId39" w:history="1">
        <w:r w:rsidR="00B50A70" w:rsidRPr="00B50A70">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0" w:history="1">
        <w:r w:rsidR="00A15AC7" w:rsidRPr="00405D85">
          <w:t>business.gov.au</w:t>
        </w:r>
      </w:hyperlink>
      <w:r w:rsidR="00A15AC7" w:rsidRPr="00405D85">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F852BCF"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2EE7ABE"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31E79CFF" w14:textId="77777777" w:rsidR="00414A64" w:rsidRDefault="001956C5" w:rsidP="00EB3EF4">
      <w:pPr>
        <w:spacing w:after="0"/>
      </w:pPr>
      <w:r w:rsidRPr="00E162FF">
        <w:t>Head of Division</w:t>
      </w:r>
      <w:r w:rsidRPr="00E162FF">
        <w:rPr>
          <w:b/>
        </w:rPr>
        <w:t xml:space="preserve"> </w:t>
      </w:r>
      <w:r w:rsidRPr="00E162FF">
        <w:br/>
      </w:r>
      <w:r w:rsidR="00584181">
        <w:t>AusIndustry - Business Services</w:t>
      </w:r>
    </w:p>
    <w:p w14:paraId="1D7EB18A" w14:textId="77777777" w:rsidR="004452CD" w:rsidRDefault="004452CD" w:rsidP="00EB3EF4">
      <w:pPr>
        <w:spacing w:after="0"/>
      </w:pPr>
      <w:r>
        <w:t>Department of Industry, Innovation and Science</w:t>
      </w:r>
    </w:p>
    <w:p w14:paraId="206DB8E0" w14:textId="77777777" w:rsidR="001956C5" w:rsidRDefault="001956C5" w:rsidP="001956C5">
      <w:r w:rsidRPr="00E162FF">
        <w:t xml:space="preserve">GPO Box </w:t>
      </w:r>
      <w:r w:rsidR="004452CD">
        <w:t>2013</w:t>
      </w:r>
      <w:r w:rsidR="007610F4">
        <w:br/>
      </w:r>
      <w:r w:rsidRPr="00E162FF">
        <w:t>CANBERRA ACT 2601</w:t>
      </w:r>
    </w:p>
    <w:p w14:paraId="2C5A36A1" w14:textId="77777777" w:rsidR="002D06A8" w:rsidRDefault="00A15AC7" w:rsidP="009E7919">
      <w:r>
        <w:t>You can also</w:t>
      </w:r>
      <w:r w:rsidR="001956C5" w:rsidRPr="00E162FF">
        <w:t xml:space="preserve"> contact the </w:t>
      </w:r>
      <w:hyperlink r:id="rId41" w:history="1">
        <w:r w:rsidR="001956C5" w:rsidRPr="00A15AC7">
          <w:rPr>
            <w:rStyle w:val="Hyperlink"/>
          </w:rPr>
          <w:t>Commonwealth Ombudsman</w:t>
        </w:r>
      </w:hyperlink>
      <w:r w:rsidR="006D49B3">
        <w:rPr>
          <w:rStyle w:val="FootnoteReference"/>
          <w:color w:val="3366CC"/>
          <w:u w:val="single"/>
        </w:rPr>
        <w:footnoteReference w:id="6"/>
      </w:r>
      <w:r>
        <w:t xml:space="preserve"> with your complaint (call 1300 362 072)</w:t>
      </w:r>
      <w:r w:rsidR="001956C5" w:rsidRPr="00E162FF">
        <w:t>. There is no fee for making a complaint, and the Ombudsman may conduct an independent investigation.</w:t>
      </w:r>
    </w:p>
    <w:p w14:paraId="1BEE7C62" w14:textId="77777777" w:rsidR="002D06A8" w:rsidRDefault="002D06A8">
      <w:pPr>
        <w:spacing w:before="0" w:after="0" w:line="240" w:lineRule="auto"/>
      </w:pPr>
      <w:r>
        <w:br w:type="page"/>
      </w:r>
    </w:p>
    <w:p w14:paraId="2726706E" w14:textId="77777777" w:rsidR="00D96D08" w:rsidRDefault="002D52A5" w:rsidP="00AF629F">
      <w:pPr>
        <w:pStyle w:val="Heading2Appendix"/>
      </w:pPr>
      <w:bookmarkStart w:id="214" w:name="_Toc408383078"/>
      <w:bookmarkStart w:id="215" w:name="_Toc396838191"/>
      <w:bookmarkStart w:id="216" w:name="_Toc397894527"/>
      <w:bookmarkStart w:id="217" w:name="_Toc400542289"/>
      <w:bookmarkStart w:id="218" w:name="_Toc408383079"/>
      <w:bookmarkStart w:id="219" w:name="_Toc396838192"/>
      <w:bookmarkStart w:id="220" w:name="_Toc397894528"/>
      <w:bookmarkStart w:id="221" w:name="_Toc400542290"/>
      <w:bookmarkStart w:id="222" w:name="_Toc408383080"/>
      <w:bookmarkStart w:id="223" w:name="_Toc396838193"/>
      <w:bookmarkStart w:id="224" w:name="_Toc397894529"/>
      <w:bookmarkStart w:id="225" w:name="_Toc400542291"/>
      <w:bookmarkStart w:id="226" w:name="OLE_LINK21"/>
      <w:bookmarkStart w:id="227" w:name="OLE_LINK20"/>
      <w:bookmarkStart w:id="228" w:name="_Toc408383081"/>
      <w:bookmarkStart w:id="229" w:name="_Toc402271518"/>
      <w:bookmarkStart w:id="230" w:name="_Toc399934182"/>
      <w:bookmarkStart w:id="231" w:name="_Toc398196530"/>
      <w:bookmarkStart w:id="232" w:name="_Toc398194986"/>
      <w:bookmarkStart w:id="233" w:name="_Toc397894530"/>
      <w:bookmarkStart w:id="234" w:name="_Toc396838194"/>
      <w:bookmarkStart w:id="235" w:name="_3.5._State-of-the-art_manufacturing"/>
      <w:bookmarkStart w:id="236" w:name="_3.4._State-of-the-art_manufacturing"/>
      <w:bookmarkStart w:id="237" w:name="OLE_LINK19"/>
      <w:bookmarkStart w:id="238" w:name="_Toc408383082"/>
      <w:bookmarkStart w:id="239" w:name="_Toc400542293"/>
      <w:bookmarkStart w:id="240" w:name="_Toc408383083"/>
      <w:bookmarkStart w:id="241" w:name="_Toc402271519"/>
      <w:bookmarkStart w:id="242" w:name="_Toc399934183"/>
      <w:bookmarkStart w:id="243" w:name="_Toc398196531"/>
      <w:bookmarkStart w:id="244" w:name="_Toc398194987"/>
      <w:bookmarkStart w:id="245" w:name="_Toc397894531"/>
      <w:bookmarkStart w:id="246" w:name="_Toc396838195"/>
      <w:bookmarkStart w:id="247" w:name="_3.6._Prototype_expenditure"/>
      <w:bookmarkStart w:id="248" w:name="OLE_LINK17"/>
      <w:bookmarkStart w:id="249" w:name="OLE_LINK16"/>
      <w:bookmarkStart w:id="250" w:name="_Toc500431470"/>
      <w:bookmarkStart w:id="251" w:name="_Toc50768172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lastRenderedPageBreak/>
        <w:t>Eligible regions</w:t>
      </w:r>
      <w:bookmarkEnd w:id="250"/>
      <w:bookmarkEnd w:id="251"/>
    </w:p>
    <w:p w14:paraId="08B3E19D" w14:textId="77777777" w:rsidR="00635E72" w:rsidRDefault="00635E72" w:rsidP="00E752D4">
      <w:r>
        <w:t>The following regions are eligible to apply under the Solar Communities Program.</w:t>
      </w:r>
      <w:r w:rsidR="00DB35A1">
        <w:t xml:space="preserve"> You can check </w:t>
      </w:r>
      <w:r w:rsidR="009C5B1F">
        <w:t xml:space="preserve">the electorate of </w:t>
      </w:r>
      <w:r w:rsidR="00DB35A1">
        <w:t xml:space="preserve">your project </w:t>
      </w:r>
      <w:r w:rsidR="00BB0426">
        <w:t xml:space="preserve">site </w:t>
      </w:r>
      <w:r w:rsidR="00DB35A1">
        <w:t>address</w:t>
      </w:r>
      <w:r w:rsidR="009C5B1F">
        <w:t xml:space="preserve"> </w:t>
      </w:r>
      <w:r w:rsidR="00DB35A1">
        <w:t xml:space="preserve">at </w:t>
      </w:r>
      <w:hyperlink r:id="rId42" w:history="1">
        <w:r w:rsidR="00BB0426">
          <w:rPr>
            <w:rStyle w:val="Hyperlink"/>
          </w:rPr>
          <w:t>aec.gov.au</w:t>
        </w:r>
      </w:hyperlink>
      <w:r w:rsidR="00DB35A1">
        <w:t>.</w:t>
      </w:r>
    </w:p>
    <w:tbl>
      <w:tblPr>
        <w:tblStyle w:val="TableGrid"/>
        <w:tblW w:w="0" w:type="auto"/>
        <w:tblLook w:val="04A0" w:firstRow="1" w:lastRow="0" w:firstColumn="1" w:lastColumn="0" w:noHBand="0" w:noVBand="1"/>
        <w:tblCaption w:val="Table of eligible regions"/>
      </w:tblPr>
      <w:tblGrid>
        <w:gridCol w:w="4389"/>
        <w:gridCol w:w="4389"/>
      </w:tblGrid>
      <w:tr w:rsidR="009E4770" w14:paraId="51352ED1" w14:textId="77777777" w:rsidTr="00D6771F">
        <w:trPr>
          <w:cantSplit/>
          <w:tblHeader/>
        </w:trPr>
        <w:tc>
          <w:tcPr>
            <w:tcW w:w="4389" w:type="dxa"/>
            <w:shd w:val="clear" w:color="auto" w:fill="264F90"/>
          </w:tcPr>
          <w:p w14:paraId="77E2F99B" w14:textId="77777777" w:rsidR="009E4770" w:rsidRDefault="009E4770" w:rsidP="00E752D4">
            <w:pPr>
              <w:pStyle w:val="Normalheaderrow"/>
              <w:jc w:val="center"/>
            </w:pPr>
            <w:r>
              <w:t>Region</w:t>
            </w:r>
          </w:p>
        </w:tc>
        <w:tc>
          <w:tcPr>
            <w:tcW w:w="4389" w:type="dxa"/>
            <w:shd w:val="clear" w:color="auto" w:fill="264F90"/>
          </w:tcPr>
          <w:p w14:paraId="598EAAA4" w14:textId="77777777" w:rsidR="009E4770" w:rsidRDefault="009E4770" w:rsidP="00E752D4">
            <w:pPr>
              <w:pStyle w:val="Normalheaderrow"/>
              <w:jc w:val="center"/>
            </w:pPr>
            <w:r>
              <w:t>State</w:t>
            </w:r>
          </w:p>
        </w:tc>
      </w:tr>
      <w:tr w:rsidR="009E4770" w14:paraId="78113F11" w14:textId="77777777" w:rsidTr="009E4770">
        <w:tc>
          <w:tcPr>
            <w:tcW w:w="4389" w:type="dxa"/>
          </w:tcPr>
          <w:p w14:paraId="0051EE95" w14:textId="77777777" w:rsidR="009E4770" w:rsidRDefault="00255502" w:rsidP="009C5B1F">
            <w:pPr>
              <w:pStyle w:val="Normaltable"/>
              <w:spacing w:before="0" w:after="0"/>
              <w:jc w:val="center"/>
            </w:pPr>
            <w:hyperlink r:id="rId43" w:history="1">
              <w:r w:rsidR="009E4770" w:rsidRPr="00E752D4">
                <w:rPr>
                  <w:rStyle w:val="Hyperlink"/>
                  <w:rFonts w:cs="Arial"/>
                </w:rPr>
                <w:t>Banks</w:t>
              </w:r>
            </w:hyperlink>
          </w:p>
        </w:tc>
        <w:tc>
          <w:tcPr>
            <w:tcW w:w="4389" w:type="dxa"/>
          </w:tcPr>
          <w:p w14:paraId="623A77C2" w14:textId="77777777" w:rsidR="009E4770" w:rsidRDefault="009E4770" w:rsidP="009C5B1F">
            <w:pPr>
              <w:pStyle w:val="Normaltable"/>
              <w:spacing w:before="0" w:after="0"/>
              <w:jc w:val="center"/>
            </w:pPr>
            <w:r>
              <w:t>NSW</w:t>
            </w:r>
          </w:p>
        </w:tc>
      </w:tr>
      <w:tr w:rsidR="009E4770" w14:paraId="134EE357" w14:textId="77777777" w:rsidTr="009E4770">
        <w:tc>
          <w:tcPr>
            <w:tcW w:w="4389" w:type="dxa"/>
          </w:tcPr>
          <w:p w14:paraId="48AD657D" w14:textId="77777777" w:rsidR="009E4770" w:rsidRDefault="00255502" w:rsidP="009C5B1F">
            <w:pPr>
              <w:pStyle w:val="Normaltable"/>
              <w:spacing w:before="0" w:after="0"/>
              <w:jc w:val="center"/>
            </w:pPr>
            <w:hyperlink r:id="rId44" w:history="1">
              <w:r w:rsidR="009E4770" w:rsidRPr="00E752D4">
                <w:rPr>
                  <w:rStyle w:val="Hyperlink"/>
                  <w:rFonts w:cs="Arial"/>
                </w:rPr>
                <w:t>Barton</w:t>
              </w:r>
            </w:hyperlink>
          </w:p>
        </w:tc>
        <w:tc>
          <w:tcPr>
            <w:tcW w:w="4389" w:type="dxa"/>
          </w:tcPr>
          <w:p w14:paraId="3F1B3F0E" w14:textId="77777777" w:rsidR="009E4770" w:rsidRDefault="009E4770" w:rsidP="009C5B1F">
            <w:pPr>
              <w:pStyle w:val="Normaltable"/>
              <w:spacing w:before="0" w:after="0"/>
              <w:jc w:val="center"/>
            </w:pPr>
            <w:r>
              <w:t>NSW</w:t>
            </w:r>
          </w:p>
        </w:tc>
      </w:tr>
      <w:tr w:rsidR="009E4770" w14:paraId="0A8BA587" w14:textId="77777777" w:rsidTr="009E4770">
        <w:tc>
          <w:tcPr>
            <w:tcW w:w="4389" w:type="dxa"/>
          </w:tcPr>
          <w:p w14:paraId="54743F9F" w14:textId="77777777" w:rsidR="009E4770" w:rsidRPr="00FE2E45" w:rsidRDefault="00255502" w:rsidP="009C5B1F">
            <w:pPr>
              <w:pStyle w:val="Normaltable"/>
              <w:spacing w:before="0" w:after="0"/>
              <w:jc w:val="center"/>
            </w:pPr>
            <w:hyperlink r:id="rId45" w:history="1">
              <w:r w:rsidR="009E4770" w:rsidRPr="00E752D4">
                <w:rPr>
                  <w:rStyle w:val="Hyperlink"/>
                  <w:rFonts w:cs="Arial"/>
                </w:rPr>
                <w:t>Bennelong</w:t>
              </w:r>
            </w:hyperlink>
          </w:p>
        </w:tc>
        <w:tc>
          <w:tcPr>
            <w:tcW w:w="4389" w:type="dxa"/>
          </w:tcPr>
          <w:p w14:paraId="0AB98763" w14:textId="77777777" w:rsidR="009E4770" w:rsidRDefault="009E4770" w:rsidP="009C5B1F">
            <w:pPr>
              <w:pStyle w:val="Normaltable"/>
              <w:spacing w:before="0" w:after="0"/>
              <w:jc w:val="center"/>
            </w:pPr>
            <w:r>
              <w:t>NSW</w:t>
            </w:r>
          </w:p>
        </w:tc>
      </w:tr>
      <w:tr w:rsidR="009E4770" w14:paraId="2BF9D80A" w14:textId="77777777" w:rsidTr="009E4770">
        <w:tc>
          <w:tcPr>
            <w:tcW w:w="4389" w:type="dxa"/>
          </w:tcPr>
          <w:p w14:paraId="2A59E73D" w14:textId="77777777" w:rsidR="009E4770" w:rsidRPr="00FE2E45" w:rsidRDefault="00255502" w:rsidP="009C5B1F">
            <w:pPr>
              <w:pStyle w:val="Normaltable"/>
              <w:spacing w:before="0" w:after="0"/>
              <w:jc w:val="center"/>
            </w:pPr>
            <w:hyperlink r:id="rId46" w:history="1">
              <w:r w:rsidR="009E4770" w:rsidRPr="00E752D4">
                <w:rPr>
                  <w:rStyle w:val="Hyperlink"/>
                  <w:rFonts w:cs="Arial"/>
                </w:rPr>
                <w:t>Dobell</w:t>
              </w:r>
            </w:hyperlink>
          </w:p>
        </w:tc>
        <w:tc>
          <w:tcPr>
            <w:tcW w:w="4389" w:type="dxa"/>
          </w:tcPr>
          <w:p w14:paraId="5608D5AB" w14:textId="77777777" w:rsidR="009E4770" w:rsidRDefault="009E4770" w:rsidP="009C5B1F">
            <w:pPr>
              <w:pStyle w:val="Normaltable"/>
              <w:spacing w:before="0" w:after="0"/>
              <w:jc w:val="center"/>
            </w:pPr>
            <w:r>
              <w:t>NSW</w:t>
            </w:r>
          </w:p>
        </w:tc>
      </w:tr>
      <w:tr w:rsidR="009E4770" w14:paraId="65407A7F" w14:textId="77777777" w:rsidTr="009E4770">
        <w:tc>
          <w:tcPr>
            <w:tcW w:w="4389" w:type="dxa"/>
          </w:tcPr>
          <w:p w14:paraId="2AE1C616" w14:textId="77777777" w:rsidR="009E4770" w:rsidRPr="00FE2E45" w:rsidRDefault="00255502" w:rsidP="009C5B1F">
            <w:pPr>
              <w:pStyle w:val="Normaltable"/>
              <w:spacing w:before="0" w:after="0"/>
              <w:jc w:val="center"/>
            </w:pPr>
            <w:hyperlink r:id="rId47" w:history="1">
              <w:r w:rsidR="009E4770" w:rsidRPr="00E752D4">
                <w:rPr>
                  <w:rStyle w:val="Hyperlink"/>
                  <w:rFonts w:cs="Arial"/>
                </w:rPr>
                <w:t>Gilmore</w:t>
              </w:r>
            </w:hyperlink>
          </w:p>
        </w:tc>
        <w:tc>
          <w:tcPr>
            <w:tcW w:w="4389" w:type="dxa"/>
          </w:tcPr>
          <w:p w14:paraId="3278F44A" w14:textId="77777777" w:rsidR="009E4770" w:rsidRDefault="009E4770" w:rsidP="009C5B1F">
            <w:pPr>
              <w:pStyle w:val="Normaltable"/>
              <w:spacing w:before="0" w:after="0"/>
              <w:jc w:val="center"/>
            </w:pPr>
            <w:r>
              <w:t>NSW</w:t>
            </w:r>
          </w:p>
        </w:tc>
      </w:tr>
      <w:tr w:rsidR="009E4770" w14:paraId="02C60453" w14:textId="77777777" w:rsidTr="009E4770">
        <w:tc>
          <w:tcPr>
            <w:tcW w:w="4389" w:type="dxa"/>
          </w:tcPr>
          <w:p w14:paraId="75A83C24" w14:textId="77777777" w:rsidR="009E4770" w:rsidRPr="00FE2E45" w:rsidRDefault="00255502" w:rsidP="009C5B1F">
            <w:pPr>
              <w:pStyle w:val="Normaltable"/>
              <w:spacing w:before="0" w:after="0"/>
              <w:jc w:val="center"/>
            </w:pPr>
            <w:hyperlink r:id="rId48" w:history="1">
              <w:r w:rsidR="009E4770" w:rsidRPr="00E752D4">
                <w:rPr>
                  <w:rStyle w:val="Hyperlink"/>
                  <w:rFonts w:cs="Arial"/>
                </w:rPr>
                <w:t>Greenway</w:t>
              </w:r>
            </w:hyperlink>
          </w:p>
        </w:tc>
        <w:tc>
          <w:tcPr>
            <w:tcW w:w="4389" w:type="dxa"/>
          </w:tcPr>
          <w:p w14:paraId="52182165" w14:textId="77777777" w:rsidR="009E4770" w:rsidRDefault="009E4770" w:rsidP="009C5B1F">
            <w:pPr>
              <w:pStyle w:val="Normaltable"/>
              <w:spacing w:before="0" w:after="0"/>
              <w:jc w:val="center"/>
            </w:pPr>
            <w:r>
              <w:t>NSW</w:t>
            </w:r>
          </w:p>
        </w:tc>
      </w:tr>
      <w:tr w:rsidR="009E4770" w14:paraId="75028F73" w14:textId="77777777" w:rsidTr="009E4770">
        <w:tc>
          <w:tcPr>
            <w:tcW w:w="4389" w:type="dxa"/>
          </w:tcPr>
          <w:p w14:paraId="01A09576" w14:textId="77777777" w:rsidR="009E4770" w:rsidRPr="00FE2E45" w:rsidRDefault="00255502" w:rsidP="009C5B1F">
            <w:pPr>
              <w:pStyle w:val="Normaltable"/>
              <w:spacing w:before="0" w:after="0"/>
              <w:jc w:val="center"/>
            </w:pPr>
            <w:hyperlink r:id="rId49" w:history="1">
              <w:r w:rsidR="009E4770" w:rsidRPr="00E752D4">
                <w:rPr>
                  <w:rStyle w:val="Hyperlink"/>
                  <w:rFonts w:cs="Arial"/>
                </w:rPr>
                <w:t>Hughes</w:t>
              </w:r>
            </w:hyperlink>
          </w:p>
        </w:tc>
        <w:tc>
          <w:tcPr>
            <w:tcW w:w="4389" w:type="dxa"/>
          </w:tcPr>
          <w:p w14:paraId="089270EB" w14:textId="77777777" w:rsidR="009E4770" w:rsidRDefault="009E4770" w:rsidP="009C5B1F">
            <w:pPr>
              <w:pStyle w:val="Normaltable"/>
              <w:spacing w:before="0" w:after="0"/>
              <w:jc w:val="center"/>
            </w:pPr>
            <w:r>
              <w:t>NSW</w:t>
            </w:r>
          </w:p>
        </w:tc>
      </w:tr>
      <w:tr w:rsidR="009E4770" w14:paraId="7F370672" w14:textId="77777777" w:rsidTr="009E4770">
        <w:tc>
          <w:tcPr>
            <w:tcW w:w="4389" w:type="dxa"/>
          </w:tcPr>
          <w:p w14:paraId="7E4622AB" w14:textId="77777777" w:rsidR="009E4770" w:rsidRPr="00FE2E45" w:rsidRDefault="00255502" w:rsidP="009C5B1F">
            <w:pPr>
              <w:pStyle w:val="Normaltable"/>
              <w:spacing w:before="0" w:after="0"/>
              <w:jc w:val="center"/>
            </w:pPr>
            <w:hyperlink r:id="rId50" w:history="1">
              <w:r w:rsidR="009E4770" w:rsidRPr="00E752D4">
                <w:rPr>
                  <w:rStyle w:val="Hyperlink"/>
                  <w:rFonts w:cs="Arial"/>
                </w:rPr>
                <w:t>Macarthur</w:t>
              </w:r>
            </w:hyperlink>
          </w:p>
        </w:tc>
        <w:tc>
          <w:tcPr>
            <w:tcW w:w="4389" w:type="dxa"/>
          </w:tcPr>
          <w:p w14:paraId="63AD021D" w14:textId="77777777" w:rsidR="009E4770" w:rsidRDefault="009E4770" w:rsidP="009C5B1F">
            <w:pPr>
              <w:pStyle w:val="Normaltable"/>
              <w:spacing w:before="0" w:after="0"/>
              <w:jc w:val="center"/>
            </w:pPr>
            <w:r>
              <w:t>NSW</w:t>
            </w:r>
          </w:p>
        </w:tc>
      </w:tr>
      <w:tr w:rsidR="009E4770" w14:paraId="09CD9FDC" w14:textId="77777777" w:rsidTr="009E4770">
        <w:tc>
          <w:tcPr>
            <w:tcW w:w="4389" w:type="dxa"/>
          </w:tcPr>
          <w:p w14:paraId="7CFF438A" w14:textId="77777777" w:rsidR="009E4770" w:rsidRPr="00FE2E45" w:rsidRDefault="00255502" w:rsidP="009C5B1F">
            <w:pPr>
              <w:pStyle w:val="Normaltable"/>
              <w:spacing w:before="0" w:after="0"/>
              <w:jc w:val="center"/>
            </w:pPr>
            <w:hyperlink r:id="rId51" w:history="1">
              <w:r w:rsidR="009E4770" w:rsidRPr="00E752D4">
                <w:rPr>
                  <w:rStyle w:val="Hyperlink"/>
                  <w:rFonts w:cs="Arial"/>
                </w:rPr>
                <w:t>Macquarie</w:t>
              </w:r>
            </w:hyperlink>
          </w:p>
        </w:tc>
        <w:tc>
          <w:tcPr>
            <w:tcW w:w="4389" w:type="dxa"/>
          </w:tcPr>
          <w:p w14:paraId="67CEF659" w14:textId="77777777" w:rsidR="009E4770" w:rsidRDefault="009E4770" w:rsidP="009C5B1F">
            <w:pPr>
              <w:pStyle w:val="Normaltable"/>
              <w:spacing w:before="0" w:after="0"/>
              <w:jc w:val="center"/>
            </w:pPr>
            <w:r>
              <w:t>NSW</w:t>
            </w:r>
          </w:p>
        </w:tc>
      </w:tr>
      <w:tr w:rsidR="009E4770" w14:paraId="66E1524F" w14:textId="77777777" w:rsidTr="009E4770">
        <w:tc>
          <w:tcPr>
            <w:tcW w:w="4389" w:type="dxa"/>
          </w:tcPr>
          <w:p w14:paraId="307A6123" w14:textId="77777777" w:rsidR="009E4770" w:rsidRPr="00FE2E45" w:rsidRDefault="00255502" w:rsidP="009C5B1F">
            <w:pPr>
              <w:pStyle w:val="Normaltable"/>
              <w:spacing w:before="0" w:after="0"/>
              <w:jc w:val="center"/>
            </w:pPr>
            <w:hyperlink r:id="rId52" w:history="1">
              <w:r w:rsidR="009E4770" w:rsidRPr="00E752D4">
                <w:rPr>
                  <w:rStyle w:val="Hyperlink"/>
                  <w:rFonts w:cs="Arial"/>
                </w:rPr>
                <w:t>North Sydney</w:t>
              </w:r>
            </w:hyperlink>
          </w:p>
        </w:tc>
        <w:tc>
          <w:tcPr>
            <w:tcW w:w="4389" w:type="dxa"/>
          </w:tcPr>
          <w:p w14:paraId="61ED479E" w14:textId="77777777" w:rsidR="009E4770" w:rsidRDefault="009E4770" w:rsidP="009C5B1F">
            <w:pPr>
              <w:pStyle w:val="Normaltable"/>
              <w:spacing w:before="0" w:after="0"/>
              <w:jc w:val="center"/>
            </w:pPr>
            <w:r>
              <w:t>NSW</w:t>
            </w:r>
          </w:p>
        </w:tc>
      </w:tr>
      <w:tr w:rsidR="0004060A" w14:paraId="0866CF26" w14:textId="77777777" w:rsidTr="009E4770">
        <w:tc>
          <w:tcPr>
            <w:tcW w:w="4389" w:type="dxa"/>
          </w:tcPr>
          <w:p w14:paraId="6D1F9FB3" w14:textId="77777777" w:rsidR="0004060A" w:rsidRDefault="00255502" w:rsidP="009C5B1F">
            <w:pPr>
              <w:pStyle w:val="Normaltable"/>
              <w:spacing w:before="0" w:after="0"/>
              <w:jc w:val="center"/>
            </w:pPr>
            <w:hyperlink r:id="rId53" w:history="1">
              <w:r w:rsidR="0004060A" w:rsidRPr="0004060A">
                <w:rPr>
                  <w:rStyle w:val="Hyperlink"/>
                  <w:rFonts w:cs="Arial"/>
                </w:rPr>
                <w:t>Page</w:t>
              </w:r>
            </w:hyperlink>
          </w:p>
        </w:tc>
        <w:tc>
          <w:tcPr>
            <w:tcW w:w="4389" w:type="dxa"/>
          </w:tcPr>
          <w:p w14:paraId="713E91A8" w14:textId="77777777" w:rsidR="0004060A" w:rsidRDefault="0004060A" w:rsidP="009C5B1F">
            <w:pPr>
              <w:pStyle w:val="Normaltable"/>
              <w:spacing w:before="0" w:after="0"/>
              <w:jc w:val="center"/>
            </w:pPr>
            <w:r>
              <w:t>NSW</w:t>
            </w:r>
          </w:p>
        </w:tc>
      </w:tr>
      <w:tr w:rsidR="009E4770" w14:paraId="104A6ACE" w14:textId="77777777" w:rsidTr="009E4770">
        <w:tc>
          <w:tcPr>
            <w:tcW w:w="4389" w:type="dxa"/>
          </w:tcPr>
          <w:p w14:paraId="6B2594AE" w14:textId="77777777" w:rsidR="009E4770" w:rsidRPr="00FE2E45" w:rsidRDefault="00255502" w:rsidP="009C5B1F">
            <w:pPr>
              <w:pStyle w:val="Normaltable"/>
              <w:spacing w:before="0" w:after="0"/>
              <w:jc w:val="center"/>
            </w:pPr>
            <w:hyperlink r:id="rId54" w:history="1">
              <w:r w:rsidR="009E4770" w:rsidRPr="00E752D4">
                <w:rPr>
                  <w:rStyle w:val="Hyperlink"/>
                  <w:rFonts w:cs="Arial"/>
                </w:rPr>
                <w:t>Reid</w:t>
              </w:r>
            </w:hyperlink>
          </w:p>
        </w:tc>
        <w:tc>
          <w:tcPr>
            <w:tcW w:w="4389" w:type="dxa"/>
          </w:tcPr>
          <w:p w14:paraId="1BC5DA0A" w14:textId="77777777" w:rsidR="009E4770" w:rsidRDefault="009E4770" w:rsidP="009C5B1F">
            <w:pPr>
              <w:pStyle w:val="Normaltable"/>
              <w:spacing w:before="0" w:after="0"/>
              <w:jc w:val="center"/>
            </w:pPr>
            <w:r>
              <w:t>NSW</w:t>
            </w:r>
          </w:p>
        </w:tc>
      </w:tr>
      <w:tr w:rsidR="009E4770" w14:paraId="675AE48E" w14:textId="77777777" w:rsidTr="009E4770">
        <w:tc>
          <w:tcPr>
            <w:tcW w:w="4389" w:type="dxa"/>
          </w:tcPr>
          <w:p w14:paraId="11F02B05" w14:textId="77777777" w:rsidR="009E4770" w:rsidRPr="00FE2E45" w:rsidRDefault="00255502" w:rsidP="009C5B1F">
            <w:pPr>
              <w:pStyle w:val="Normaltable"/>
              <w:spacing w:before="0" w:after="0"/>
              <w:jc w:val="center"/>
            </w:pPr>
            <w:hyperlink r:id="rId55" w:history="1">
              <w:r w:rsidR="009E4770" w:rsidRPr="00595763">
                <w:rPr>
                  <w:rStyle w:val="Hyperlink"/>
                  <w:rFonts w:cs="Arial"/>
                </w:rPr>
                <w:t>Richmond</w:t>
              </w:r>
            </w:hyperlink>
          </w:p>
        </w:tc>
        <w:tc>
          <w:tcPr>
            <w:tcW w:w="4389" w:type="dxa"/>
          </w:tcPr>
          <w:p w14:paraId="45AF0B8C" w14:textId="77777777" w:rsidR="009E4770" w:rsidRDefault="009E4770" w:rsidP="009C5B1F">
            <w:pPr>
              <w:pStyle w:val="Normaltable"/>
              <w:spacing w:before="0" w:after="0"/>
              <w:jc w:val="center"/>
            </w:pPr>
            <w:r>
              <w:t>NSW</w:t>
            </w:r>
          </w:p>
        </w:tc>
      </w:tr>
      <w:tr w:rsidR="009E4770" w14:paraId="16F2B3B9" w14:textId="77777777" w:rsidTr="009E4770">
        <w:tc>
          <w:tcPr>
            <w:tcW w:w="4389" w:type="dxa"/>
          </w:tcPr>
          <w:p w14:paraId="24FF0E9A" w14:textId="77777777" w:rsidR="009E4770" w:rsidRPr="00FE2E45" w:rsidRDefault="00255502" w:rsidP="009C5B1F">
            <w:pPr>
              <w:pStyle w:val="Normaltable"/>
              <w:spacing w:before="0" w:after="0"/>
              <w:jc w:val="center"/>
            </w:pPr>
            <w:hyperlink r:id="rId56" w:history="1">
              <w:r w:rsidR="009E4770" w:rsidRPr="00595763">
                <w:rPr>
                  <w:rStyle w:val="Hyperlink"/>
                  <w:rFonts w:cs="Arial"/>
                </w:rPr>
                <w:t>Solomon</w:t>
              </w:r>
            </w:hyperlink>
          </w:p>
        </w:tc>
        <w:tc>
          <w:tcPr>
            <w:tcW w:w="4389" w:type="dxa"/>
          </w:tcPr>
          <w:p w14:paraId="67DFFCD0" w14:textId="77777777" w:rsidR="009E4770" w:rsidRDefault="009E4770" w:rsidP="009C5B1F">
            <w:pPr>
              <w:pStyle w:val="Normaltable"/>
              <w:spacing w:before="0" w:after="0"/>
              <w:jc w:val="center"/>
            </w:pPr>
            <w:r>
              <w:t>NT</w:t>
            </w:r>
          </w:p>
        </w:tc>
      </w:tr>
      <w:tr w:rsidR="009E4770" w14:paraId="5CEF078D" w14:textId="77777777" w:rsidTr="009E4770">
        <w:tc>
          <w:tcPr>
            <w:tcW w:w="4389" w:type="dxa"/>
          </w:tcPr>
          <w:p w14:paraId="77E572DB" w14:textId="77777777" w:rsidR="009E4770" w:rsidRPr="00FE2E45" w:rsidRDefault="00255502" w:rsidP="009C5B1F">
            <w:pPr>
              <w:pStyle w:val="Normaltable"/>
              <w:spacing w:before="0" w:after="0"/>
              <w:jc w:val="center"/>
            </w:pPr>
            <w:hyperlink r:id="rId57" w:history="1">
              <w:r w:rsidR="009E4770" w:rsidRPr="00595763">
                <w:rPr>
                  <w:rStyle w:val="Hyperlink"/>
                  <w:rFonts w:cs="Arial"/>
                </w:rPr>
                <w:t>Bonner</w:t>
              </w:r>
            </w:hyperlink>
          </w:p>
        </w:tc>
        <w:tc>
          <w:tcPr>
            <w:tcW w:w="4389" w:type="dxa"/>
          </w:tcPr>
          <w:p w14:paraId="387433AB" w14:textId="77777777" w:rsidR="009E4770" w:rsidRDefault="009E4770" w:rsidP="009C5B1F">
            <w:pPr>
              <w:pStyle w:val="Normaltable"/>
              <w:spacing w:before="0" w:after="0"/>
              <w:jc w:val="center"/>
            </w:pPr>
            <w:r>
              <w:t>QLD</w:t>
            </w:r>
          </w:p>
        </w:tc>
      </w:tr>
      <w:tr w:rsidR="009E4770" w14:paraId="5496023F" w14:textId="77777777" w:rsidTr="009E4770">
        <w:tc>
          <w:tcPr>
            <w:tcW w:w="4389" w:type="dxa"/>
          </w:tcPr>
          <w:p w14:paraId="5901A3A8" w14:textId="77777777" w:rsidR="009E4770" w:rsidRPr="00FE2E45" w:rsidRDefault="00255502" w:rsidP="009C5B1F">
            <w:pPr>
              <w:pStyle w:val="Normaltable"/>
              <w:spacing w:before="0" w:after="0"/>
              <w:jc w:val="center"/>
            </w:pPr>
            <w:hyperlink r:id="rId58" w:history="1">
              <w:r w:rsidR="009E4770" w:rsidRPr="00595763">
                <w:rPr>
                  <w:rStyle w:val="Hyperlink"/>
                  <w:rFonts w:cs="Arial"/>
                </w:rPr>
                <w:t>Brisbane</w:t>
              </w:r>
            </w:hyperlink>
          </w:p>
        </w:tc>
        <w:tc>
          <w:tcPr>
            <w:tcW w:w="4389" w:type="dxa"/>
          </w:tcPr>
          <w:p w14:paraId="2EF05267" w14:textId="77777777" w:rsidR="009E4770" w:rsidRDefault="009E4770" w:rsidP="009C5B1F">
            <w:pPr>
              <w:pStyle w:val="Normaltable"/>
              <w:spacing w:before="0" w:after="0"/>
              <w:jc w:val="center"/>
            </w:pPr>
            <w:r>
              <w:t>QLD</w:t>
            </w:r>
          </w:p>
        </w:tc>
      </w:tr>
      <w:tr w:rsidR="009E4770" w14:paraId="46E20DDC" w14:textId="77777777" w:rsidTr="009E4770">
        <w:tc>
          <w:tcPr>
            <w:tcW w:w="4389" w:type="dxa"/>
          </w:tcPr>
          <w:p w14:paraId="19E11A02" w14:textId="77777777" w:rsidR="009E4770" w:rsidRPr="00FE2E45" w:rsidRDefault="00255502" w:rsidP="009C5B1F">
            <w:pPr>
              <w:pStyle w:val="Normaltable"/>
              <w:spacing w:before="0" w:after="0"/>
              <w:jc w:val="center"/>
            </w:pPr>
            <w:hyperlink r:id="rId59" w:history="1">
              <w:r w:rsidR="009E4770" w:rsidRPr="00595763">
                <w:rPr>
                  <w:rStyle w:val="Hyperlink"/>
                  <w:rFonts w:cs="Arial"/>
                </w:rPr>
                <w:t>Forde</w:t>
              </w:r>
            </w:hyperlink>
          </w:p>
        </w:tc>
        <w:tc>
          <w:tcPr>
            <w:tcW w:w="4389" w:type="dxa"/>
          </w:tcPr>
          <w:p w14:paraId="6BAF8083" w14:textId="77777777" w:rsidR="009E4770" w:rsidRDefault="009E4770" w:rsidP="009C5B1F">
            <w:pPr>
              <w:pStyle w:val="Normaltable"/>
              <w:spacing w:before="0" w:after="0"/>
              <w:jc w:val="center"/>
            </w:pPr>
            <w:r>
              <w:t>QLD</w:t>
            </w:r>
          </w:p>
        </w:tc>
      </w:tr>
      <w:tr w:rsidR="009E4770" w14:paraId="424A9085" w14:textId="77777777" w:rsidTr="009E4770">
        <w:tc>
          <w:tcPr>
            <w:tcW w:w="4389" w:type="dxa"/>
          </w:tcPr>
          <w:p w14:paraId="693A9CE4" w14:textId="77777777" w:rsidR="009E4770" w:rsidRPr="00FE2E45" w:rsidRDefault="00255502" w:rsidP="009C5B1F">
            <w:pPr>
              <w:pStyle w:val="Normaltable"/>
              <w:spacing w:before="0" w:after="0"/>
              <w:jc w:val="center"/>
            </w:pPr>
            <w:hyperlink r:id="rId60" w:history="1">
              <w:r w:rsidR="009E4770" w:rsidRPr="00595763">
                <w:rPr>
                  <w:rStyle w:val="Hyperlink"/>
                  <w:rFonts w:cs="Arial"/>
                </w:rPr>
                <w:t>Herbert</w:t>
              </w:r>
            </w:hyperlink>
          </w:p>
        </w:tc>
        <w:tc>
          <w:tcPr>
            <w:tcW w:w="4389" w:type="dxa"/>
          </w:tcPr>
          <w:p w14:paraId="08A1CD38" w14:textId="77777777" w:rsidR="009E4770" w:rsidRDefault="009E4770" w:rsidP="009C5B1F">
            <w:pPr>
              <w:pStyle w:val="Normaltable"/>
              <w:spacing w:before="0" w:after="0"/>
              <w:jc w:val="center"/>
            </w:pPr>
            <w:r>
              <w:t>QLD</w:t>
            </w:r>
          </w:p>
        </w:tc>
      </w:tr>
      <w:tr w:rsidR="009E4770" w14:paraId="0AAADEE5" w14:textId="77777777" w:rsidTr="009E4770">
        <w:tc>
          <w:tcPr>
            <w:tcW w:w="4389" w:type="dxa"/>
          </w:tcPr>
          <w:p w14:paraId="41971A7A" w14:textId="77777777" w:rsidR="009E4770" w:rsidRPr="00FE2E45" w:rsidRDefault="00255502" w:rsidP="009C5B1F">
            <w:pPr>
              <w:pStyle w:val="Normaltable"/>
              <w:spacing w:before="0" w:after="0"/>
              <w:jc w:val="center"/>
            </w:pPr>
            <w:hyperlink r:id="rId61" w:history="1">
              <w:r w:rsidR="009E4770" w:rsidRPr="00595763">
                <w:rPr>
                  <w:rStyle w:val="Hyperlink"/>
                  <w:rFonts w:cs="Arial"/>
                </w:rPr>
                <w:t>Lilley</w:t>
              </w:r>
            </w:hyperlink>
          </w:p>
        </w:tc>
        <w:tc>
          <w:tcPr>
            <w:tcW w:w="4389" w:type="dxa"/>
          </w:tcPr>
          <w:p w14:paraId="5CDFA431" w14:textId="77777777" w:rsidR="009E4770" w:rsidRDefault="009E4770" w:rsidP="009C5B1F">
            <w:pPr>
              <w:pStyle w:val="Normaltable"/>
              <w:spacing w:before="0" w:after="0"/>
              <w:jc w:val="center"/>
            </w:pPr>
            <w:r>
              <w:t>QLD</w:t>
            </w:r>
          </w:p>
        </w:tc>
      </w:tr>
      <w:tr w:rsidR="009E4770" w14:paraId="638CCC22" w14:textId="77777777" w:rsidTr="009E4770">
        <w:tc>
          <w:tcPr>
            <w:tcW w:w="4389" w:type="dxa"/>
          </w:tcPr>
          <w:p w14:paraId="5835AAAA" w14:textId="77777777" w:rsidR="009E4770" w:rsidRPr="00FE2E45" w:rsidRDefault="00255502" w:rsidP="009C5B1F">
            <w:pPr>
              <w:pStyle w:val="Normaltable"/>
              <w:spacing w:before="0" w:after="0"/>
              <w:jc w:val="center"/>
            </w:pPr>
            <w:hyperlink r:id="rId62" w:history="1">
              <w:r w:rsidR="009E4770" w:rsidRPr="00595763">
                <w:rPr>
                  <w:rStyle w:val="Hyperlink"/>
                  <w:rFonts w:cs="Arial"/>
                </w:rPr>
                <w:t>Moreton</w:t>
              </w:r>
            </w:hyperlink>
          </w:p>
        </w:tc>
        <w:tc>
          <w:tcPr>
            <w:tcW w:w="4389" w:type="dxa"/>
          </w:tcPr>
          <w:p w14:paraId="1DE133CC" w14:textId="77777777" w:rsidR="009E4770" w:rsidRDefault="009E4770" w:rsidP="009C5B1F">
            <w:pPr>
              <w:pStyle w:val="Normaltable"/>
              <w:spacing w:before="0" w:after="0"/>
              <w:jc w:val="center"/>
            </w:pPr>
            <w:r>
              <w:t>QLD</w:t>
            </w:r>
          </w:p>
        </w:tc>
      </w:tr>
      <w:tr w:rsidR="009E4770" w14:paraId="5B9A8950" w14:textId="77777777" w:rsidTr="009E4770">
        <w:tc>
          <w:tcPr>
            <w:tcW w:w="4389" w:type="dxa"/>
          </w:tcPr>
          <w:p w14:paraId="2B8028F1" w14:textId="77777777" w:rsidR="009E4770" w:rsidRPr="00FE2E45" w:rsidRDefault="00255502" w:rsidP="009C5B1F">
            <w:pPr>
              <w:pStyle w:val="Normaltable"/>
              <w:spacing w:before="0" w:after="0"/>
              <w:jc w:val="center"/>
            </w:pPr>
            <w:hyperlink r:id="rId63" w:history="1">
              <w:r w:rsidR="009E4770" w:rsidRPr="00595763">
                <w:rPr>
                  <w:rStyle w:val="Hyperlink"/>
                  <w:rFonts w:cs="Arial"/>
                </w:rPr>
                <w:t>Mayo</w:t>
              </w:r>
            </w:hyperlink>
          </w:p>
        </w:tc>
        <w:tc>
          <w:tcPr>
            <w:tcW w:w="4389" w:type="dxa"/>
          </w:tcPr>
          <w:p w14:paraId="6EAF714D" w14:textId="77777777" w:rsidR="009E4770" w:rsidRDefault="009E4770" w:rsidP="009C5B1F">
            <w:pPr>
              <w:pStyle w:val="Normaltable"/>
              <w:spacing w:before="0" w:after="0"/>
              <w:jc w:val="center"/>
            </w:pPr>
            <w:r>
              <w:t>SA</w:t>
            </w:r>
          </w:p>
        </w:tc>
      </w:tr>
      <w:tr w:rsidR="00E752D4" w14:paraId="16CB35C0" w14:textId="77777777" w:rsidTr="009E4770">
        <w:tc>
          <w:tcPr>
            <w:tcW w:w="4389" w:type="dxa"/>
          </w:tcPr>
          <w:p w14:paraId="5292A318" w14:textId="77777777" w:rsidR="00E752D4" w:rsidRPr="00FE2E45" w:rsidRDefault="00255502" w:rsidP="009C5B1F">
            <w:pPr>
              <w:pStyle w:val="Normaltable"/>
              <w:spacing w:before="0" w:after="0"/>
              <w:jc w:val="center"/>
            </w:pPr>
            <w:hyperlink r:id="rId64" w:history="1">
              <w:r w:rsidR="00E752D4" w:rsidRPr="00595763">
                <w:rPr>
                  <w:rStyle w:val="Hyperlink"/>
                  <w:rFonts w:cs="Arial"/>
                </w:rPr>
                <w:t>Braddon</w:t>
              </w:r>
            </w:hyperlink>
          </w:p>
        </w:tc>
        <w:tc>
          <w:tcPr>
            <w:tcW w:w="4389" w:type="dxa"/>
          </w:tcPr>
          <w:p w14:paraId="5E87B22C" w14:textId="77777777" w:rsidR="00E752D4" w:rsidRDefault="00E752D4" w:rsidP="009C5B1F">
            <w:pPr>
              <w:pStyle w:val="Normaltable"/>
              <w:spacing w:before="0" w:after="0"/>
              <w:jc w:val="center"/>
            </w:pPr>
            <w:r>
              <w:t>TAS</w:t>
            </w:r>
          </w:p>
        </w:tc>
      </w:tr>
      <w:tr w:rsidR="009E4770" w14:paraId="3DEF04E1" w14:textId="77777777" w:rsidTr="009E4770">
        <w:tc>
          <w:tcPr>
            <w:tcW w:w="4389" w:type="dxa"/>
          </w:tcPr>
          <w:p w14:paraId="0CD9D295" w14:textId="77777777" w:rsidR="009E4770" w:rsidRPr="00FE2E45" w:rsidRDefault="00255502" w:rsidP="009C5B1F">
            <w:pPr>
              <w:pStyle w:val="Normaltable"/>
              <w:spacing w:before="0" w:after="0"/>
              <w:jc w:val="center"/>
            </w:pPr>
            <w:hyperlink r:id="rId65" w:history="1">
              <w:r w:rsidR="009E4770" w:rsidRPr="00595763">
                <w:rPr>
                  <w:rStyle w:val="Hyperlink"/>
                  <w:rFonts w:cs="Arial"/>
                </w:rPr>
                <w:t>Ballarat</w:t>
              </w:r>
            </w:hyperlink>
          </w:p>
        </w:tc>
        <w:tc>
          <w:tcPr>
            <w:tcW w:w="4389" w:type="dxa"/>
          </w:tcPr>
          <w:p w14:paraId="1B704AB7" w14:textId="77777777" w:rsidR="009E4770" w:rsidRDefault="009E4770" w:rsidP="009C5B1F">
            <w:pPr>
              <w:pStyle w:val="Normaltable"/>
              <w:spacing w:before="0" w:after="0"/>
              <w:jc w:val="center"/>
            </w:pPr>
            <w:r>
              <w:t>VIC</w:t>
            </w:r>
          </w:p>
        </w:tc>
      </w:tr>
      <w:tr w:rsidR="0004060A" w14:paraId="5EEEE54B" w14:textId="77777777" w:rsidTr="009E4770">
        <w:tc>
          <w:tcPr>
            <w:tcW w:w="4389" w:type="dxa"/>
          </w:tcPr>
          <w:p w14:paraId="159B00A3" w14:textId="77777777" w:rsidR="0004060A" w:rsidRDefault="00255502" w:rsidP="009C5B1F">
            <w:pPr>
              <w:pStyle w:val="Normaltable"/>
              <w:spacing w:before="0" w:after="0"/>
              <w:jc w:val="center"/>
            </w:pPr>
            <w:hyperlink r:id="rId66" w:history="1">
              <w:r w:rsidR="0004060A" w:rsidRPr="0004060A">
                <w:rPr>
                  <w:rStyle w:val="Hyperlink"/>
                  <w:rFonts w:cs="Arial"/>
                </w:rPr>
                <w:t>Bendigo</w:t>
              </w:r>
            </w:hyperlink>
          </w:p>
        </w:tc>
        <w:tc>
          <w:tcPr>
            <w:tcW w:w="4389" w:type="dxa"/>
          </w:tcPr>
          <w:p w14:paraId="767418F8" w14:textId="77777777" w:rsidR="0004060A" w:rsidRDefault="0004060A" w:rsidP="009C5B1F">
            <w:pPr>
              <w:pStyle w:val="Normaltable"/>
              <w:spacing w:before="0" w:after="0"/>
              <w:jc w:val="center"/>
            </w:pPr>
            <w:r>
              <w:t>VIC</w:t>
            </w:r>
          </w:p>
        </w:tc>
      </w:tr>
      <w:tr w:rsidR="009E4770" w14:paraId="5879F916" w14:textId="77777777" w:rsidTr="009E4770">
        <w:tc>
          <w:tcPr>
            <w:tcW w:w="4389" w:type="dxa"/>
          </w:tcPr>
          <w:p w14:paraId="0DDF4A30" w14:textId="77777777" w:rsidR="009E4770" w:rsidRPr="00FE2E45" w:rsidRDefault="00255502" w:rsidP="009C5B1F">
            <w:pPr>
              <w:pStyle w:val="Normaltable"/>
              <w:spacing w:before="0" w:after="0"/>
              <w:jc w:val="center"/>
            </w:pPr>
            <w:hyperlink r:id="rId67" w:history="1">
              <w:r w:rsidR="009E4770" w:rsidRPr="00595763">
                <w:rPr>
                  <w:rStyle w:val="Hyperlink"/>
                  <w:rFonts w:cs="Arial"/>
                </w:rPr>
                <w:t>Bruce</w:t>
              </w:r>
            </w:hyperlink>
          </w:p>
        </w:tc>
        <w:tc>
          <w:tcPr>
            <w:tcW w:w="4389" w:type="dxa"/>
          </w:tcPr>
          <w:p w14:paraId="4A2DC20B" w14:textId="77777777" w:rsidR="009E4770" w:rsidRDefault="009E4770" w:rsidP="009C5B1F">
            <w:pPr>
              <w:pStyle w:val="Normaltable"/>
              <w:spacing w:before="0" w:after="0"/>
              <w:jc w:val="center"/>
            </w:pPr>
            <w:r>
              <w:t>VIC</w:t>
            </w:r>
          </w:p>
        </w:tc>
      </w:tr>
      <w:tr w:rsidR="009E4770" w14:paraId="2E252AC1" w14:textId="77777777" w:rsidTr="009E4770">
        <w:tc>
          <w:tcPr>
            <w:tcW w:w="4389" w:type="dxa"/>
          </w:tcPr>
          <w:p w14:paraId="5A5599B5" w14:textId="77777777" w:rsidR="009E4770" w:rsidRPr="00FE2E45" w:rsidRDefault="00255502" w:rsidP="009C5B1F">
            <w:pPr>
              <w:pStyle w:val="Normaltable"/>
              <w:spacing w:before="0" w:after="0"/>
              <w:jc w:val="center"/>
            </w:pPr>
            <w:hyperlink r:id="rId68" w:history="1">
              <w:r w:rsidR="00E752D4" w:rsidRPr="00595763">
                <w:rPr>
                  <w:rStyle w:val="Hyperlink"/>
                  <w:rFonts w:cs="Arial"/>
                </w:rPr>
                <w:t>Corangamite</w:t>
              </w:r>
            </w:hyperlink>
          </w:p>
        </w:tc>
        <w:tc>
          <w:tcPr>
            <w:tcW w:w="4389" w:type="dxa"/>
          </w:tcPr>
          <w:p w14:paraId="20F690FE" w14:textId="77777777" w:rsidR="009E4770" w:rsidRDefault="00E752D4" w:rsidP="009C5B1F">
            <w:pPr>
              <w:pStyle w:val="Normaltable"/>
              <w:spacing w:before="0" w:after="0"/>
              <w:jc w:val="center"/>
            </w:pPr>
            <w:r>
              <w:t>VIC</w:t>
            </w:r>
          </w:p>
        </w:tc>
      </w:tr>
      <w:tr w:rsidR="0004060A" w14:paraId="7018CC99" w14:textId="77777777" w:rsidTr="009E4770">
        <w:tc>
          <w:tcPr>
            <w:tcW w:w="4389" w:type="dxa"/>
          </w:tcPr>
          <w:p w14:paraId="62E5F6B8" w14:textId="77777777" w:rsidR="0004060A" w:rsidRDefault="00255502" w:rsidP="009C5B1F">
            <w:pPr>
              <w:pStyle w:val="Normaltable"/>
              <w:spacing w:before="0" w:after="0"/>
              <w:jc w:val="center"/>
            </w:pPr>
            <w:hyperlink r:id="rId69" w:history="1">
              <w:r w:rsidR="0004060A" w:rsidRPr="0004060A">
                <w:rPr>
                  <w:rStyle w:val="Hyperlink"/>
                  <w:rFonts w:cs="Arial"/>
                </w:rPr>
                <w:t>Flinders</w:t>
              </w:r>
            </w:hyperlink>
          </w:p>
        </w:tc>
        <w:tc>
          <w:tcPr>
            <w:tcW w:w="4389" w:type="dxa"/>
          </w:tcPr>
          <w:p w14:paraId="2B36CB0F" w14:textId="77777777" w:rsidR="0004060A" w:rsidRDefault="0004060A" w:rsidP="009C5B1F">
            <w:pPr>
              <w:pStyle w:val="Normaltable"/>
              <w:spacing w:before="0" w:after="0"/>
              <w:jc w:val="center"/>
            </w:pPr>
            <w:r>
              <w:t>VIC</w:t>
            </w:r>
          </w:p>
        </w:tc>
      </w:tr>
      <w:tr w:rsidR="009E4770" w14:paraId="2A262529" w14:textId="77777777" w:rsidTr="009E4770">
        <w:tc>
          <w:tcPr>
            <w:tcW w:w="4389" w:type="dxa"/>
          </w:tcPr>
          <w:p w14:paraId="026DF4BC" w14:textId="77777777" w:rsidR="009E4770" w:rsidRPr="00FE2E45" w:rsidRDefault="00255502" w:rsidP="009C5B1F">
            <w:pPr>
              <w:pStyle w:val="Normaltable"/>
              <w:spacing w:before="0" w:after="0"/>
              <w:jc w:val="center"/>
            </w:pPr>
            <w:hyperlink r:id="rId70" w:history="1">
              <w:r w:rsidR="00E752D4" w:rsidRPr="00595763">
                <w:rPr>
                  <w:rStyle w:val="Hyperlink"/>
                  <w:rFonts w:cs="Arial"/>
                </w:rPr>
                <w:t>Higgins</w:t>
              </w:r>
            </w:hyperlink>
          </w:p>
        </w:tc>
        <w:tc>
          <w:tcPr>
            <w:tcW w:w="4389" w:type="dxa"/>
          </w:tcPr>
          <w:p w14:paraId="4F527A2E" w14:textId="77777777" w:rsidR="009E4770" w:rsidRDefault="00E752D4" w:rsidP="009C5B1F">
            <w:pPr>
              <w:pStyle w:val="Normaltable"/>
              <w:spacing w:before="0" w:after="0"/>
              <w:jc w:val="center"/>
            </w:pPr>
            <w:r>
              <w:t>VIC</w:t>
            </w:r>
          </w:p>
        </w:tc>
      </w:tr>
      <w:tr w:rsidR="009E4770" w14:paraId="6F7BDA8C" w14:textId="77777777" w:rsidTr="009E4770">
        <w:tc>
          <w:tcPr>
            <w:tcW w:w="4389" w:type="dxa"/>
          </w:tcPr>
          <w:p w14:paraId="146C5656" w14:textId="77777777" w:rsidR="009E4770" w:rsidRPr="00FE2E45" w:rsidRDefault="00255502" w:rsidP="009C5B1F">
            <w:pPr>
              <w:pStyle w:val="Normaltable"/>
              <w:spacing w:before="0" w:after="0"/>
              <w:jc w:val="center"/>
            </w:pPr>
            <w:hyperlink r:id="rId71" w:history="1">
              <w:r w:rsidR="00E752D4" w:rsidRPr="00595763">
                <w:rPr>
                  <w:rStyle w:val="Hyperlink"/>
                  <w:rFonts w:cs="Arial"/>
                </w:rPr>
                <w:t>Kooyong</w:t>
              </w:r>
            </w:hyperlink>
          </w:p>
        </w:tc>
        <w:tc>
          <w:tcPr>
            <w:tcW w:w="4389" w:type="dxa"/>
          </w:tcPr>
          <w:p w14:paraId="1B38DCD0" w14:textId="77777777" w:rsidR="009E4770" w:rsidRDefault="00E752D4" w:rsidP="009C5B1F">
            <w:pPr>
              <w:pStyle w:val="Normaltable"/>
              <w:spacing w:before="0" w:after="0"/>
              <w:jc w:val="center"/>
            </w:pPr>
            <w:r>
              <w:t>VIC</w:t>
            </w:r>
          </w:p>
        </w:tc>
      </w:tr>
      <w:tr w:rsidR="0004060A" w14:paraId="362DBCB7" w14:textId="77777777" w:rsidTr="009E4770">
        <w:tc>
          <w:tcPr>
            <w:tcW w:w="4389" w:type="dxa"/>
          </w:tcPr>
          <w:p w14:paraId="7D7C1588" w14:textId="77777777" w:rsidR="0004060A" w:rsidRDefault="00255502" w:rsidP="008F21D6">
            <w:pPr>
              <w:pStyle w:val="Normaltable"/>
              <w:spacing w:before="0" w:after="0"/>
              <w:jc w:val="center"/>
            </w:pPr>
            <w:hyperlink r:id="rId72" w:history="1">
              <w:r w:rsidR="0004060A" w:rsidRPr="0004060A">
                <w:rPr>
                  <w:rStyle w:val="Hyperlink"/>
                  <w:rFonts w:cs="Arial"/>
                </w:rPr>
                <w:t>La</w:t>
              </w:r>
              <w:r w:rsidR="008F21D6">
                <w:rPr>
                  <w:rStyle w:val="Hyperlink"/>
                  <w:rFonts w:cs="Arial"/>
                </w:rPr>
                <w:t xml:space="preserve"> T</w:t>
              </w:r>
              <w:r w:rsidR="0004060A" w:rsidRPr="0004060A">
                <w:rPr>
                  <w:rStyle w:val="Hyperlink"/>
                  <w:rFonts w:cs="Arial"/>
                </w:rPr>
                <w:t>robe</w:t>
              </w:r>
            </w:hyperlink>
          </w:p>
        </w:tc>
        <w:tc>
          <w:tcPr>
            <w:tcW w:w="4389" w:type="dxa"/>
          </w:tcPr>
          <w:p w14:paraId="1C52F92C" w14:textId="77777777" w:rsidR="0004060A" w:rsidRDefault="0004060A" w:rsidP="009C5B1F">
            <w:pPr>
              <w:pStyle w:val="Normaltable"/>
              <w:spacing w:before="0" w:after="0"/>
              <w:jc w:val="center"/>
            </w:pPr>
            <w:r>
              <w:t>VIC</w:t>
            </w:r>
          </w:p>
        </w:tc>
      </w:tr>
      <w:tr w:rsidR="009E4770" w14:paraId="27C883C5" w14:textId="77777777" w:rsidTr="009E4770">
        <w:tc>
          <w:tcPr>
            <w:tcW w:w="4389" w:type="dxa"/>
          </w:tcPr>
          <w:p w14:paraId="13AD8702" w14:textId="77777777" w:rsidR="009E4770" w:rsidRPr="00FE2E45" w:rsidRDefault="00255502" w:rsidP="009C5B1F">
            <w:pPr>
              <w:pStyle w:val="Normaltable"/>
              <w:spacing w:before="0" w:after="0"/>
              <w:jc w:val="center"/>
            </w:pPr>
            <w:hyperlink r:id="rId73" w:history="1">
              <w:r w:rsidR="00E752D4" w:rsidRPr="00595763">
                <w:rPr>
                  <w:rStyle w:val="Hyperlink"/>
                  <w:rFonts w:cs="Arial"/>
                </w:rPr>
                <w:t>Maribyrnong</w:t>
              </w:r>
            </w:hyperlink>
          </w:p>
        </w:tc>
        <w:tc>
          <w:tcPr>
            <w:tcW w:w="4389" w:type="dxa"/>
          </w:tcPr>
          <w:p w14:paraId="032118FE" w14:textId="77777777" w:rsidR="009E4770" w:rsidRDefault="00E752D4" w:rsidP="009C5B1F">
            <w:pPr>
              <w:pStyle w:val="Normaltable"/>
              <w:spacing w:before="0" w:after="0"/>
              <w:jc w:val="center"/>
            </w:pPr>
            <w:r>
              <w:t>VIC</w:t>
            </w:r>
          </w:p>
        </w:tc>
      </w:tr>
      <w:tr w:rsidR="001B1681" w14:paraId="215DA458" w14:textId="77777777" w:rsidTr="009E4770">
        <w:tc>
          <w:tcPr>
            <w:tcW w:w="4389" w:type="dxa"/>
          </w:tcPr>
          <w:p w14:paraId="5273D896" w14:textId="77777777" w:rsidR="001B1681" w:rsidRDefault="00255502" w:rsidP="009C5B1F">
            <w:pPr>
              <w:pStyle w:val="Normaltable"/>
              <w:spacing w:before="0" w:after="0"/>
              <w:jc w:val="center"/>
            </w:pPr>
            <w:hyperlink r:id="rId74" w:history="1">
              <w:r w:rsidR="001B1681" w:rsidRPr="00FE1466">
                <w:rPr>
                  <w:rStyle w:val="Hyperlink"/>
                  <w:rFonts w:cs="Arial"/>
                </w:rPr>
                <w:t>Melbourne Ports</w:t>
              </w:r>
            </w:hyperlink>
          </w:p>
        </w:tc>
        <w:tc>
          <w:tcPr>
            <w:tcW w:w="4389" w:type="dxa"/>
          </w:tcPr>
          <w:p w14:paraId="4148CFEE" w14:textId="77777777" w:rsidR="001B1681" w:rsidRDefault="001B1681" w:rsidP="009C5B1F">
            <w:pPr>
              <w:pStyle w:val="Normaltable"/>
              <w:spacing w:before="0" w:after="0"/>
              <w:jc w:val="center"/>
            </w:pPr>
            <w:r>
              <w:t>VIC</w:t>
            </w:r>
          </w:p>
        </w:tc>
      </w:tr>
      <w:tr w:rsidR="00E752D4" w14:paraId="2241B4CE" w14:textId="77777777" w:rsidTr="00E752D4">
        <w:tc>
          <w:tcPr>
            <w:tcW w:w="4389" w:type="dxa"/>
            <w:shd w:val="clear" w:color="auto" w:fill="FFFFFF"/>
          </w:tcPr>
          <w:p w14:paraId="2076975E" w14:textId="77777777" w:rsidR="00E752D4" w:rsidRPr="00FE2E45" w:rsidRDefault="00255502" w:rsidP="009C5B1F">
            <w:pPr>
              <w:pStyle w:val="Normaltable"/>
              <w:spacing w:before="0" w:after="0"/>
              <w:jc w:val="center"/>
            </w:pPr>
            <w:hyperlink r:id="rId75" w:history="1">
              <w:r w:rsidR="00E752D4" w:rsidRPr="00595763">
                <w:rPr>
                  <w:rStyle w:val="Hyperlink"/>
                  <w:rFonts w:cs="Arial"/>
                </w:rPr>
                <w:t>Burt</w:t>
              </w:r>
            </w:hyperlink>
          </w:p>
        </w:tc>
        <w:tc>
          <w:tcPr>
            <w:tcW w:w="4389" w:type="dxa"/>
          </w:tcPr>
          <w:p w14:paraId="0099AAFF" w14:textId="77777777" w:rsidR="00E752D4" w:rsidRDefault="00E752D4" w:rsidP="009C5B1F">
            <w:pPr>
              <w:pStyle w:val="Normaltable"/>
              <w:spacing w:before="0" w:after="0"/>
              <w:jc w:val="center"/>
            </w:pPr>
            <w:r>
              <w:t>WA</w:t>
            </w:r>
          </w:p>
        </w:tc>
      </w:tr>
      <w:tr w:rsidR="00E752D4" w14:paraId="0820D3E1" w14:textId="77777777" w:rsidTr="00E752D4">
        <w:tc>
          <w:tcPr>
            <w:tcW w:w="4389" w:type="dxa"/>
            <w:shd w:val="clear" w:color="auto" w:fill="FFFFFF"/>
          </w:tcPr>
          <w:p w14:paraId="4DC21735" w14:textId="77777777" w:rsidR="00E752D4" w:rsidRPr="00FE2E45" w:rsidRDefault="00255502" w:rsidP="009C5B1F">
            <w:pPr>
              <w:pStyle w:val="Normaltable"/>
              <w:spacing w:before="0" w:after="0"/>
              <w:jc w:val="center"/>
            </w:pPr>
            <w:hyperlink r:id="rId76" w:history="1">
              <w:r w:rsidR="00E752D4" w:rsidRPr="00595763">
                <w:rPr>
                  <w:rStyle w:val="Hyperlink"/>
                  <w:rFonts w:cs="Arial"/>
                </w:rPr>
                <w:t>Cowan</w:t>
              </w:r>
            </w:hyperlink>
          </w:p>
        </w:tc>
        <w:tc>
          <w:tcPr>
            <w:tcW w:w="4389" w:type="dxa"/>
          </w:tcPr>
          <w:p w14:paraId="2A011F77" w14:textId="77777777" w:rsidR="00E752D4" w:rsidRDefault="00E752D4" w:rsidP="009C5B1F">
            <w:pPr>
              <w:pStyle w:val="Normaltable"/>
              <w:spacing w:before="0" w:after="0"/>
              <w:jc w:val="center"/>
            </w:pPr>
            <w:r>
              <w:t>WA</w:t>
            </w:r>
          </w:p>
        </w:tc>
      </w:tr>
      <w:tr w:rsidR="00E752D4" w14:paraId="67A3C462" w14:textId="77777777" w:rsidTr="00E752D4">
        <w:tc>
          <w:tcPr>
            <w:tcW w:w="4389" w:type="dxa"/>
            <w:shd w:val="clear" w:color="auto" w:fill="FFFFFF"/>
          </w:tcPr>
          <w:p w14:paraId="6E6D0254" w14:textId="77777777" w:rsidR="00E752D4" w:rsidRPr="00FE2E45" w:rsidRDefault="00255502" w:rsidP="009C5B1F">
            <w:pPr>
              <w:pStyle w:val="Normaltable"/>
              <w:spacing w:before="0" w:after="0"/>
              <w:jc w:val="center"/>
            </w:pPr>
            <w:hyperlink r:id="rId77" w:history="1">
              <w:r w:rsidR="00E752D4" w:rsidRPr="00595763">
                <w:rPr>
                  <w:rStyle w:val="Hyperlink"/>
                  <w:rFonts w:cs="Arial"/>
                </w:rPr>
                <w:t>Perth</w:t>
              </w:r>
            </w:hyperlink>
          </w:p>
        </w:tc>
        <w:tc>
          <w:tcPr>
            <w:tcW w:w="4389" w:type="dxa"/>
          </w:tcPr>
          <w:p w14:paraId="66FF3511" w14:textId="77777777" w:rsidR="00E752D4" w:rsidRDefault="00E752D4" w:rsidP="009C5B1F">
            <w:pPr>
              <w:pStyle w:val="Normaltable"/>
              <w:spacing w:before="0" w:after="0"/>
              <w:jc w:val="center"/>
            </w:pPr>
            <w:r>
              <w:t>WA</w:t>
            </w:r>
          </w:p>
        </w:tc>
      </w:tr>
      <w:tr w:rsidR="00E752D4" w14:paraId="1C016E2A" w14:textId="77777777" w:rsidTr="00E752D4">
        <w:tc>
          <w:tcPr>
            <w:tcW w:w="4389" w:type="dxa"/>
            <w:shd w:val="clear" w:color="auto" w:fill="FFFFFF"/>
          </w:tcPr>
          <w:p w14:paraId="10B1E36F" w14:textId="77777777" w:rsidR="00E752D4" w:rsidRPr="00FE2E45" w:rsidRDefault="00255502" w:rsidP="009C5B1F">
            <w:pPr>
              <w:pStyle w:val="Normaltable"/>
              <w:spacing w:before="0" w:after="0"/>
              <w:jc w:val="center"/>
            </w:pPr>
            <w:hyperlink r:id="rId78" w:history="1">
              <w:r w:rsidR="00E752D4" w:rsidRPr="00595763">
                <w:rPr>
                  <w:rStyle w:val="Hyperlink"/>
                  <w:rFonts w:cs="Arial"/>
                </w:rPr>
                <w:t>Tangney</w:t>
              </w:r>
            </w:hyperlink>
          </w:p>
        </w:tc>
        <w:tc>
          <w:tcPr>
            <w:tcW w:w="4389" w:type="dxa"/>
          </w:tcPr>
          <w:p w14:paraId="136EC828" w14:textId="77777777" w:rsidR="00E752D4" w:rsidRDefault="00E752D4" w:rsidP="009C5B1F">
            <w:pPr>
              <w:pStyle w:val="Normaltable"/>
              <w:spacing w:before="0" w:after="0"/>
              <w:jc w:val="center"/>
            </w:pPr>
            <w:r>
              <w:t>WA</w:t>
            </w:r>
          </w:p>
        </w:tc>
      </w:tr>
    </w:tbl>
    <w:p w14:paraId="7DEC0D9B" w14:textId="77777777" w:rsidR="00C74C01" w:rsidRDefault="00C74C01" w:rsidP="00056AA3">
      <w:r>
        <w:br w:type="page"/>
      </w:r>
    </w:p>
    <w:p w14:paraId="63D2F708" w14:textId="77777777" w:rsidR="00C74C01" w:rsidRDefault="00C74C01" w:rsidP="00AF629F">
      <w:pPr>
        <w:pStyle w:val="Heading2Appendix"/>
      </w:pPr>
      <w:bookmarkStart w:id="252" w:name="_Toc496536708"/>
      <w:bookmarkStart w:id="253" w:name="_Toc500431471"/>
      <w:bookmarkStart w:id="254" w:name="_Toc507681723"/>
      <w:r>
        <w:lastRenderedPageBreak/>
        <w:t>Definitions of key terms</w:t>
      </w:r>
      <w:bookmarkEnd w:id="252"/>
      <w:bookmarkEnd w:id="253"/>
      <w:bookmarkEnd w:id="25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C74C01" w:rsidRPr="009E3949" w14:paraId="6812E278" w14:textId="77777777" w:rsidTr="005C44F4">
        <w:trPr>
          <w:cantSplit/>
          <w:tblHeader/>
        </w:trPr>
        <w:tc>
          <w:tcPr>
            <w:tcW w:w="1843" w:type="pct"/>
            <w:shd w:val="clear" w:color="auto" w:fill="264F90"/>
          </w:tcPr>
          <w:p w14:paraId="2F5BD456" w14:textId="77777777" w:rsidR="00C74C01" w:rsidRPr="004D41A5" w:rsidRDefault="00C74C01" w:rsidP="005C44F4">
            <w:pPr>
              <w:keepNext/>
              <w:rPr>
                <w:b/>
                <w:color w:val="FFFFFF" w:themeColor="background1"/>
              </w:rPr>
            </w:pPr>
            <w:r w:rsidRPr="004D41A5">
              <w:rPr>
                <w:b/>
                <w:color w:val="FFFFFF" w:themeColor="background1"/>
              </w:rPr>
              <w:t>Term</w:t>
            </w:r>
          </w:p>
        </w:tc>
        <w:tc>
          <w:tcPr>
            <w:tcW w:w="3157" w:type="pct"/>
            <w:shd w:val="clear" w:color="auto" w:fill="264F90"/>
          </w:tcPr>
          <w:p w14:paraId="70EDA654" w14:textId="77777777" w:rsidR="00C74C01" w:rsidRPr="004D41A5" w:rsidRDefault="00C74C01" w:rsidP="005C44F4">
            <w:pPr>
              <w:keepNext/>
              <w:rPr>
                <w:b/>
                <w:color w:val="FFFFFF" w:themeColor="background1"/>
              </w:rPr>
            </w:pPr>
            <w:r w:rsidRPr="004D41A5">
              <w:rPr>
                <w:b/>
                <w:color w:val="FFFFFF" w:themeColor="background1"/>
              </w:rPr>
              <w:t>Definition</w:t>
            </w:r>
          </w:p>
        </w:tc>
      </w:tr>
      <w:tr w:rsidR="00C74C01" w:rsidRPr="009E3949" w14:paraId="50387700" w14:textId="77777777" w:rsidTr="005C44F4">
        <w:trPr>
          <w:cantSplit/>
        </w:trPr>
        <w:tc>
          <w:tcPr>
            <w:tcW w:w="1843" w:type="pct"/>
          </w:tcPr>
          <w:p w14:paraId="3786FC79" w14:textId="77777777" w:rsidR="00C74C01" w:rsidRDefault="00C74C01" w:rsidP="005C44F4">
            <w:r>
              <w:t>Application form</w:t>
            </w:r>
          </w:p>
        </w:tc>
        <w:tc>
          <w:tcPr>
            <w:tcW w:w="3157" w:type="pct"/>
          </w:tcPr>
          <w:p w14:paraId="5090707E" w14:textId="77777777" w:rsidR="00C74C01" w:rsidRDefault="00C74C01" w:rsidP="00267978">
            <w:pPr>
              <w:rPr>
                <w:rFonts w:cs="Arial"/>
                <w:color w:val="000000"/>
                <w:szCs w:val="20"/>
                <w:lang w:val="en"/>
              </w:rPr>
            </w:pPr>
            <w:r w:rsidRPr="007D429E">
              <w:rPr>
                <w:color w:val="000000"/>
                <w:w w:val="0"/>
              </w:rPr>
              <w:t xml:space="preserve">The document issued by the </w:t>
            </w:r>
            <w:r w:rsidR="00267978">
              <w:rPr>
                <w:color w:val="000000"/>
                <w:w w:val="0"/>
              </w:rPr>
              <w:t>p</w:t>
            </w:r>
            <w:r w:rsidRPr="00A83F48">
              <w:rPr>
                <w:color w:val="000000"/>
                <w:w w:val="0"/>
              </w:rPr>
              <w:t xml:space="preserve">rogram </w:t>
            </w:r>
            <w:r w:rsidR="00267978">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C74C01" w:rsidRPr="009E3949" w14:paraId="7F109C7C" w14:textId="77777777" w:rsidTr="005C44F4">
        <w:trPr>
          <w:cantSplit/>
        </w:trPr>
        <w:tc>
          <w:tcPr>
            <w:tcW w:w="1843" w:type="pct"/>
          </w:tcPr>
          <w:p w14:paraId="213A240D" w14:textId="77777777" w:rsidR="00C74C01" w:rsidRPr="009E3949" w:rsidRDefault="00C74C01" w:rsidP="005C44F4">
            <w:r>
              <w:t>AusIndustry</w:t>
            </w:r>
          </w:p>
        </w:tc>
        <w:tc>
          <w:tcPr>
            <w:tcW w:w="3157" w:type="pct"/>
          </w:tcPr>
          <w:p w14:paraId="4E85D386" w14:textId="77777777" w:rsidR="00C74C01" w:rsidRPr="009E3949" w:rsidRDefault="00C74C01" w:rsidP="005C44F4">
            <w:r>
              <w:rPr>
                <w:rFonts w:cs="Arial"/>
                <w:color w:val="000000"/>
                <w:szCs w:val="20"/>
                <w:lang w:val="en"/>
              </w:rPr>
              <w:t xml:space="preserve">The division of the same name within the </w:t>
            </w:r>
            <w:r w:rsidRPr="00A83F48">
              <w:rPr>
                <w:rFonts w:cs="Arial"/>
                <w:color w:val="000000"/>
                <w:szCs w:val="20"/>
                <w:lang w:val="en"/>
              </w:rPr>
              <w:t>department</w:t>
            </w:r>
            <w:r>
              <w:rPr>
                <w:rFonts w:cs="Arial"/>
                <w:color w:val="000000"/>
                <w:szCs w:val="20"/>
                <w:lang w:val="en"/>
              </w:rPr>
              <w:t>.</w:t>
            </w:r>
          </w:p>
        </w:tc>
      </w:tr>
      <w:tr w:rsidR="00C74C01" w:rsidRPr="009E3949" w14:paraId="71AB11EC" w14:textId="77777777" w:rsidTr="005C44F4">
        <w:trPr>
          <w:cantSplit/>
        </w:trPr>
        <w:tc>
          <w:tcPr>
            <w:tcW w:w="1843" w:type="pct"/>
          </w:tcPr>
          <w:p w14:paraId="3B5034F6" w14:textId="77777777" w:rsidR="00C74C01" w:rsidRDefault="00C74C01" w:rsidP="005C44F4">
            <w:r>
              <w:t xml:space="preserve">Department </w:t>
            </w:r>
          </w:p>
        </w:tc>
        <w:tc>
          <w:tcPr>
            <w:tcW w:w="3157" w:type="pct"/>
          </w:tcPr>
          <w:p w14:paraId="0F0C9B36" w14:textId="77777777" w:rsidR="00C74C01" w:rsidRPr="006C4678" w:rsidRDefault="00C74C01">
            <w:r w:rsidRPr="006C4678">
              <w:t>The Department of Industry, Innovation and Science</w:t>
            </w:r>
            <w:r w:rsidR="00BB0426" w:rsidRPr="00BB0426">
              <w:t xml:space="preserve"> responsible for administering this grant opportunity on behalf of the Departmen</w:t>
            </w:r>
            <w:r w:rsidR="00BB0426">
              <w:t>t of the Environment and Energy</w:t>
            </w:r>
            <w:r w:rsidR="0062234D">
              <w:t>.</w:t>
            </w:r>
          </w:p>
        </w:tc>
      </w:tr>
      <w:tr w:rsidR="00C74C01" w:rsidRPr="009E3949" w14:paraId="753437D6" w14:textId="77777777" w:rsidTr="005C44F4">
        <w:trPr>
          <w:cantSplit/>
        </w:trPr>
        <w:tc>
          <w:tcPr>
            <w:tcW w:w="1843" w:type="pct"/>
          </w:tcPr>
          <w:p w14:paraId="4ADB8A7D" w14:textId="77777777" w:rsidR="00C74C01" w:rsidRDefault="00C74C01" w:rsidP="005C44F4">
            <w:r>
              <w:t>Eligible activities</w:t>
            </w:r>
          </w:p>
        </w:tc>
        <w:tc>
          <w:tcPr>
            <w:tcW w:w="3157" w:type="pct"/>
          </w:tcPr>
          <w:p w14:paraId="635CABB5" w14:textId="77777777" w:rsidR="00C74C01" w:rsidRPr="006C4678" w:rsidRDefault="00C74C01" w:rsidP="005C44F4">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255502">
              <w:t>5.3</w:t>
            </w:r>
            <w:r>
              <w:fldChar w:fldCharType="end"/>
            </w:r>
            <w:r w:rsidRPr="006C4678">
              <w:t>.</w:t>
            </w:r>
          </w:p>
        </w:tc>
      </w:tr>
      <w:tr w:rsidR="00C74C01" w:rsidRPr="009E3949" w14:paraId="1801FB12" w14:textId="77777777" w:rsidTr="005C44F4">
        <w:trPr>
          <w:cantSplit/>
        </w:trPr>
        <w:tc>
          <w:tcPr>
            <w:tcW w:w="1843" w:type="pct"/>
          </w:tcPr>
          <w:p w14:paraId="6F4EFAF6" w14:textId="77777777" w:rsidR="00C74C01" w:rsidRDefault="00C74C01" w:rsidP="005C44F4">
            <w:r>
              <w:t>Eligible application</w:t>
            </w:r>
          </w:p>
        </w:tc>
        <w:tc>
          <w:tcPr>
            <w:tcW w:w="3157" w:type="pct"/>
          </w:tcPr>
          <w:p w14:paraId="43FE90B3" w14:textId="77777777" w:rsidR="00C74C01" w:rsidRPr="006C4678" w:rsidRDefault="00C74C01" w:rsidP="00267978">
            <w:r w:rsidRPr="006C4678">
              <w:t xml:space="preserve">An application or proposal for grant funding under the </w:t>
            </w:r>
            <w:r w:rsidRPr="006C4678">
              <w:rPr>
                <w:color w:val="000000"/>
                <w:w w:val="0"/>
              </w:rPr>
              <w:t xml:space="preserve">program </w:t>
            </w:r>
            <w:r w:rsidRPr="006C4678">
              <w:t xml:space="preserve">that the </w:t>
            </w:r>
            <w:r w:rsidR="00267978">
              <w:t>p</w:t>
            </w:r>
            <w:r w:rsidRPr="006C4678">
              <w:t xml:space="preserve">rogram </w:t>
            </w:r>
            <w:r w:rsidR="00267978">
              <w:t>d</w:t>
            </w:r>
            <w:r w:rsidRPr="006C4678">
              <w:t>elegate has determined is eligible for assessment in accordance with these guidelines.</w:t>
            </w:r>
          </w:p>
        </w:tc>
      </w:tr>
      <w:tr w:rsidR="00C74C01" w:rsidRPr="009E3949" w14:paraId="5F971711" w14:textId="77777777" w:rsidTr="005C44F4">
        <w:trPr>
          <w:cantSplit/>
        </w:trPr>
        <w:tc>
          <w:tcPr>
            <w:tcW w:w="1843" w:type="pct"/>
          </w:tcPr>
          <w:p w14:paraId="1F09A56D" w14:textId="77777777" w:rsidR="00C74C01" w:rsidRDefault="00C74C01" w:rsidP="005C44F4">
            <w:r>
              <w:t>Eligible expenditure</w:t>
            </w:r>
          </w:p>
        </w:tc>
        <w:tc>
          <w:tcPr>
            <w:tcW w:w="3157" w:type="pct"/>
          </w:tcPr>
          <w:p w14:paraId="501C0FCD" w14:textId="77777777" w:rsidR="00C74C01" w:rsidRPr="006C4678" w:rsidRDefault="00C74C01" w:rsidP="005C44F4">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255502">
              <w:t>5.7</w:t>
            </w:r>
            <w:r>
              <w:fldChar w:fldCharType="end"/>
            </w:r>
            <w:r w:rsidRPr="006C4678">
              <w:t>.</w:t>
            </w:r>
          </w:p>
        </w:tc>
      </w:tr>
      <w:tr w:rsidR="00C74C01" w:rsidRPr="009E3949" w14:paraId="5EDD1637" w14:textId="77777777" w:rsidTr="005C44F4">
        <w:trPr>
          <w:cantSplit/>
        </w:trPr>
        <w:tc>
          <w:tcPr>
            <w:tcW w:w="1843" w:type="pct"/>
          </w:tcPr>
          <w:p w14:paraId="425CE116" w14:textId="77777777" w:rsidR="00C74C01" w:rsidRDefault="00C74C01" w:rsidP="005C44F4">
            <w:r>
              <w:t>Grant agreement</w:t>
            </w:r>
          </w:p>
        </w:tc>
        <w:tc>
          <w:tcPr>
            <w:tcW w:w="3157" w:type="pct"/>
          </w:tcPr>
          <w:p w14:paraId="0033D0C7" w14:textId="77777777" w:rsidR="00C74C01" w:rsidRPr="006C4678" w:rsidRDefault="00C74C01" w:rsidP="005C44F4">
            <w:pPr>
              <w:rPr>
                <w:i/>
              </w:rPr>
            </w:pPr>
            <w:r w:rsidRPr="006C4678">
              <w:rPr>
                <w:rStyle w:val="Emphasis"/>
                <w:i w:val="0"/>
              </w:rPr>
              <w:t>A legally binding contract between the Commonwealth and a grantee for the grant funding</w:t>
            </w:r>
          </w:p>
        </w:tc>
      </w:tr>
      <w:tr w:rsidR="00C74C01" w:rsidRPr="009E3949" w14:paraId="2CD158D6" w14:textId="77777777" w:rsidTr="005C44F4">
        <w:trPr>
          <w:cantSplit/>
        </w:trPr>
        <w:tc>
          <w:tcPr>
            <w:tcW w:w="1843" w:type="pct"/>
          </w:tcPr>
          <w:p w14:paraId="62AA3776" w14:textId="77777777" w:rsidR="00C74C01" w:rsidRDefault="00C74C01" w:rsidP="005C44F4">
            <w:r>
              <w:t>Grant funding or grant funds</w:t>
            </w:r>
          </w:p>
        </w:tc>
        <w:tc>
          <w:tcPr>
            <w:tcW w:w="3157" w:type="pct"/>
          </w:tcPr>
          <w:p w14:paraId="371E9F48" w14:textId="77777777" w:rsidR="00C74C01" w:rsidRPr="006C4678" w:rsidRDefault="00C74C01" w:rsidP="005C44F4">
            <w:r w:rsidRPr="006C4678">
              <w:t xml:space="preserve">The funding made available by the Commonwealth to grantees under the </w:t>
            </w:r>
            <w:r w:rsidRPr="006C4678">
              <w:rPr>
                <w:color w:val="000000"/>
                <w:w w:val="0"/>
              </w:rPr>
              <w:t>program</w:t>
            </w:r>
            <w:r w:rsidRPr="006C4678">
              <w:t>.</w:t>
            </w:r>
          </w:p>
        </w:tc>
      </w:tr>
      <w:tr w:rsidR="00C74C01" w:rsidRPr="009E3949" w14:paraId="37914042" w14:textId="77777777" w:rsidTr="005C44F4">
        <w:trPr>
          <w:cantSplit/>
        </w:trPr>
        <w:tc>
          <w:tcPr>
            <w:tcW w:w="1843" w:type="pct"/>
          </w:tcPr>
          <w:p w14:paraId="7649CEC0" w14:textId="77777777" w:rsidR="00C74C01" w:rsidRDefault="00C74C01" w:rsidP="005C44F4">
            <w:r>
              <w:t>Grantee</w:t>
            </w:r>
          </w:p>
        </w:tc>
        <w:tc>
          <w:tcPr>
            <w:tcW w:w="3157" w:type="pct"/>
          </w:tcPr>
          <w:p w14:paraId="088D80C2" w14:textId="77777777" w:rsidR="00C74C01" w:rsidRPr="006C4678" w:rsidRDefault="00C74C01" w:rsidP="005C44F4">
            <w:r w:rsidRPr="006C4678">
              <w:t>The recipient of grant funding under a grant agreement.</w:t>
            </w:r>
          </w:p>
        </w:tc>
      </w:tr>
      <w:tr w:rsidR="00C74C01" w:rsidRPr="009E3949" w14:paraId="081E69F6" w14:textId="77777777" w:rsidTr="005C44F4">
        <w:trPr>
          <w:cantSplit/>
        </w:trPr>
        <w:tc>
          <w:tcPr>
            <w:tcW w:w="1843" w:type="pct"/>
          </w:tcPr>
          <w:p w14:paraId="5A5AFD24" w14:textId="77777777" w:rsidR="00C74C01" w:rsidRDefault="00C74C01" w:rsidP="005C44F4">
            <w:r>
              <w:t>Guidelines</w:t>
            </w:r>
          </w:p>
        </w:tc>
        <w:tc>
          <w:tcPr>
            <w:tcW w:w="3157" w:type="pct"/>
          </w:tcPr>
          <w:p w14:paraId="6FAE2DC2" w14:textId="77777777" w:rsidR="00C74C01" w:rsidRPr="006C4678" w:rsidRDefault="00C74C01" w:rsidP="005C44F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C74C01" w:rsidRPr="009E3949" w14:paraId="5F741155" w14:textId="77777777" w:rsidTr="005C44F4">
        <w:trPr>
          <w:cantSplit/>
        </w:trPr>
        <w:tc>
          <w:tcPr>
            <w:tcW w:w="1843" w:type="pct"/>
          </w:tcPr>
          <w:p w14:paraId="11D3A6DC" w14:textId="77777777" w:rsidR="00C74C01" w:rsidRDefault="00C74C01" w:rsidP="005C44F4">
            <w:r>
              <w:t>Minister</w:t>
            </w:r>
          </w:p>
        </w:tc>
        <w:tc>
          <w:tcPr>
            <w:tcW w:w="3157" w:type="pct"/>
          </w:tcPr>
          <w:p w14:paraId="7FB50B01" w14:textId="77777777" w:rsidR="00C74C01" w:rsidRPr="006C4678" w:rsidRDefault="00C74C01" w:rsidP="0062234D">
            <w:r w:rsidRPr="006C4678">
              <w:t>The</w:t>
            </w:r>
            <w:r w:rsidR="0062234D">
              <w:t xml:space="preserve"> Minister for the Environment and Energy.</w:t>
            </w:r>
          </w:p>
        </w:tc>
      </w:tr>
      <w:tr w:rsidR="00C74C01" w:rsidRPr="009E3949" w14:paraId="27181295" w14:textId="77777777" w:rsidTr="005C44F4">
        <w:trPr>
          <w:cantSplit/>
        </w:trPr>
        <w:tc>
          <w:tcPr>
            <w:tcW w:w="1843" w:type="pct"/>
          </w:tcPr>
          <w:p w14:paraId="02C9E058" w14:textId="77777777" w:rsidR="00C74C01" w:rsidRDefault="00C74C01" w:rsidP="005C44F4">
            <w:r>
              <w:t>Non-income-tax-exempt</w:t>
            </w:r>
          </w:p>
        </w:tc>
        <w:tc>
          <w:tcPr>
            <w:tcW w:w="3157" w:type="pct"/>
          </w:tcPr>
          <w:p w14:paraId="15B04A1E" w14:textId="77777777" w:rsidR="00C74C01" w:rsidRPr="006C4678" w:rsidRDefault="00C74C01" w:rsidP="005C44F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C74C01" w:rsidRPr="009E3949" w14:paraId="6C4B3E30" w14:textId="77777777" w:rsidTr="005C44F4">
        <w:trPr>
          <w:cantSplit/>
        </w:trPr>
        <w:tc>
          <w:tcPr>
            <w:tcW w:w="1843" w:type="pct"/>
          </w:tcPr>
          <w:p w14:paraId="618D92A7" w14:textId="77777777" w:rsidR="00C74C01" w:rsidRDefault="00C74C01" w:rsidP="005C44F4">
            <w:r>
              <w:t>Personal information</w:t>
            </w:r>
          </w:p>
        </w:tc>
        <w:tc>
          <w:tcPr>
            <w:tcW w:w="3157" w:type="pct"/>
          </w:tcPr>
          <w:p w14:paraId="0F3FF72C" w14:textId="77777777" w:rsidR="00C74C01" w:rsidRDefault="00C74C01" w:rsidP="005C44F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23FA190B" w14:textId="77777777" w:rsidR="00C74C01" w:rsidRDefault="00C74C01" w:rsidP="005C44F4">
            <w:pPr>
              <w:ind w:left="338"/>
              <w:rPr>
                <w:color w:val="000000"/>
                <w:w w:val="0"/>
              </w:rPr>
            </w:pPr>
            <w:r>
              <w:rPr>
                <w:color w:val="000000"/>
                <w:w w:val="0"/>
              </w:rPr>
              <w:t>Information or an opinion about an identified individual, or an individual who is reasonably identifiable:</w:t>
            </w:r>
          </w:p>
          <w:p w14:paraId="4C9F8E77" w14:textId="77777777" w:rsidR="00C74C01" w:rsidRDefault="00C74C01" w:rsidP="006C6EBD">
            <w:pPr>
              <w:pStyle w:val="ListParagraph"/>
              <w:numPr>
                <w:ilvl w:val="7"/>
                <w:numId w:val="10"/>
              </w:numPr>
              <w:ind w:left="720" w:hanging="382"/>
            </w:pPr>
            <w:r>
              <w:t>whether the information or opinion is true or not; and</w:t>
            </w:r>
          </w:p>
          <w:p w14:paraId="20295269" w14:textId="77777777" w:rsidR="00C74C01" w:rsidRPr="006C4678" w:rsidRDefault="00C74C01" w:rsidP="006C6EBD">
            <w:pPr>
              <w:pStyle w:val="ListParagraph"/>
              <w:numPr>
                <w:ilvl w:val="7"/>
                <w:numId w:val="10"/>
              </w:numPr>
              <w:ind w:left="720" w:hanging="382"/>
            </w:pPr>
            <w:r>
              <w:t>whether the information or opinion is recorded in a material form or not.</w:t>
            </w:r>
          </w:p>
        </w:tc>
      </w:tr>
      <w:tr w:rsidR="00C74C01" w:rsidRPr="009E3949" w14:paraId="73E88FF1" w14:textId="77777777" w:rsidTr="005C44F4">
        <w:trPr>
          <w:cantSplit/>
        </w:trPr>
        <w:tc>
          <w:tcPr>
            <w:tcW w:w="1843" w:type="pct"/>
          </w:tcPr>
          <w:p w14:paraId="1D9DB28C" w14:textId="77777777" w:rsidR="00C74C01" w:rsidRDefault="00C74C01" w:rsidP="005C44F4">
            <w:r>
              <w:t>Program Delegate</w:t>
            </w:r>
          </w:p>
        </w:tc>
        <w:tc>
          <w:tcPr>
            <w:tcW w:w="3157" w:type="pct"/>
          </w:tcPr>
          <w:p w14:paraId="45D7691E" w14:textId="77777777" w:rsidR="00C74C01" w:rsidRPr="006C4678" w:rsidRDefault="00C74C01" w:rsidP="005C44F4">
            <w:pPr>
              <w:rPr>
                <w:bCs/>
              </w:rPr>
            </w:pPr>
            <w:r>
              <w:t>An AusIndustry general manager within the department with responsibility for the program.</w:t>
            </w:r>
          </w:p>
        </w:tc>
      </w:tr>
      <w:tr w:rsidR="00C74C01" w:rsidRPr="009E3949" w14:paraId="5C2D596F" w14:textId="77777777" w:rsidTr="005C44F4">
        <w:trPr>
          <w:cantSplit/>
        </w:trPr>
        <w:tc>
          <w:tcPr>
            <w:tcW w:w="1843" w:type="pct"/>
          </w:tcPr>
          <w:p w14:paraId="3BE70DE8" w14:textId="77777777" w:rsidR="00C74C01" w:rsidRDefault="00C74C01" w:rsidP="005C44F4">
            <w:r>
              <w:lastRenderedPageBreak/>
              <w:t>Program funding or Program funds</w:t>
            </w:r>
          </w:p>
        </w:tc>
        <w:tc>
          <w:tcPr>
            <w:tcW w:w="3157" w:type="pct"/>
          </w:tcPr>
          <w:p w14:paraId="2A0D52C7" w14:textId="77777777" w:rsidR="00C74C01" w:rsidRPr="006C4678" w:rsidRDefault="00C74C01" w:rsidP="005C44F4">
            <w:r w:rsidRPr="006C4678">
              <w:rPr>
                <w:bCs/>
              </w:rPr>
              <w:t>The funding made available by the Commonwealth for the program.</w:t>
            </w:r>
          </w:p>
        </w:tc>
      </w:tr>
      <w:tr w:rsidR="00C74C01" w:rsidRPr="009E3949" w14:paraId="2E351C9B" w14:textId="77777777" w:rsidTr="005C44F4">
        <w:trPr>
          <w:cantSplit/>
        </w:trPr>
        <w:tc>
          <w:tcPr>
            <w:tcW w:w="1843" w:type="pct"/>
          </w:tcPr>
          <w:p w14:paraId="52CCD98E" w14:textId="77777777" w:rsidR="00C74C01" w:rsidRDefault="00C74C01" w:rsidP="005C44F4">
            <w:r>
              <w:t>Project</w:t>
            </w:r>
          </w:p>
        </w:tc>
        <w:tc>
          <w:tcPr>
            <w:tcW w:w="3157" w:type="pct"/>
          </w:tcPr>
          <w:p w14:paraId="17C2FB73" w14:textId="77777777" w:rsidR="00C74C01" w:rsidRPr="006C4678" w:rsidRDefault="00C74C01" w:rsidP="005C44F4">
            <w:pPr>
              <w:rPr>
                <w:color w:val="000000"/>
                <w:w w:val="0"/>
                <w:szCs w:val="20"/>
              </w:rPr>
            </w:pPr>
            <w:r w:rsidRPr="006C4678">
              <w:t>A project described in an application for grant funding under the program.</w:t>
            </w:r>
          </w:p>
        </w:tc>
      </w:tr>
    </w:tbl>
    <w:p w14:paraId="46973821" w14:textId="77777777" w:rsidR="00C74C01" w:rsidRDefault="00C74C01" w:rsidP="00C74C01"/>
    <w:p w14:paraId="32513151" w14:textId="77777777" w:rsidR="00ED654F" w:rsidRDefault="00ED654F">
      <w:pPr>
        <w:spacing w:before="0" w:after="0" w:line="240" w:lineRule="auto"/>
        <w:rPr>
          <w:rFonts w:cstheme="minorHAnsi"/>
          <w:b/>
          <w:bCs/>
          <w:iCs w:val="0"/>
          <w:color w:val="264F90"/>
          <w:sz w:val="32"/>
          <w:szCs w:val="32"/>
        </w:rPr>
      </w:pPr>
      <w:r>
        <w:br w:type="page"/>
      </w:r>
    </w:p>
    <w:p w14:paraId="6FDDB668" w14:textId="77777777" w:rsidR="00ED654F" w:rsidRDefault="00ED654F" w:rsidP="004D66E8">
      <w:pPr>
        <w:pStyle w:val="Heading2Appendix"/>
        <w:ind w:left="0" w:firstLine="0"/>
      </w:pPr>
      <w:bookmarkStart w:id="255" w:name="_Toc500431472"/>
      <w:bookmarkStart w:id="256" w:name="_Toc507681724"/>
      <w:r>
        <w:lastRenderedPageBreak/>
        <w:t>Letter of</w:t>
      </w:r>
      <w:r w:rsidR="00FF18D0">
        <w:t xml:space="preserve"> consent</w:t>
      </w:r>
      <w:r w:rsidR="00FE2E45">
        <w:t xml:space="preserve"> from </w:t>
      </w:r>
      <w:r>
        <w:t>building owner</w:t>
      </w:r>
      <w:r w:rsidR="00FE2E45">
        <w:t>/man</w:t>
      </w:r>
      <w:r w:rsidR="002403A3">
        <w:t>a</w:t>
      </w:r>
      <w:r w:rsidR="00FE2E45">
        <w:t>ger</w:t>
      </w:r>
      <w:bookmarkEnd w:id="255"/>
      <w:bookmarkEnd w:id="256"/>
      <w:r>
        <w:t xml:space="preserve"> </w:t>
      </w:r>
    </w:p>
    <w:p w14:paraId="27ABA6A6" w14:textId="77777777" w:rsidR="00FF18D0" w:rsidRPr="00316E99" w:rsidRDefault="00635E72" w:rsidP="00056AA3">
      <w:pPr>
        <w:pStyle w:val="Normal12pt"/>
      </w:pPr>
      <w:r w:rsidRPr="00316E99">
        <w:t>This</w:t>
      </w:r>
      <w:r w:rsidR="00FF18D0" w:rsidRPr="00316E99">
        <w:t xml:space="preserve"> letter of consent must </w:t>
      </w:r>
      <w:r w:rsidRPr="00316E99">
        <w:t>be completed</w:t>
      </w:r>
      <w:r w:rsidR="00FF18D0" w:rsidRPr="00316E99">
        <w:t xml:space="preserve"> and attached to the online application form </w:t>
      </w:r>
      <w:r w:rsidRPr="00316E99">
        <w:t xml:space="preserve">for all </w:t>
      </w:r>
      <w:r w:rsidR="00FF18D0" w:rsidRPr="00316E99">
        <w:t xml:space="preserve">grant </w:t>
      </w:r>
      <w:r w:rsidRPr="00316E99">
        <w:t>applications where the applicant is not the building owner</w:t>
      </w:r>
      <w:r w:rsidR="00FF18D0" w:rsidRPr="00316E99">
        <w:t>/manager.</w:t>
      </w:r>
    </w:p>
    <w:p w14:paraId="7F24F34F" w14:textId="77777777" w:rsidR="002D52A5" w:rsidRPr="00316E99" w:rsidRDefault="00FF18D0" w:rsidP="00056AA3">
      <w:pPr>
        <w:pStyle w:val="Normalbold24pt"/>
      </w:pPr>
      <w:r w:rsidRPr="00316E99">
        <w:t>S</w:t>
      </w:r>
      <w:r w:rsidR="00ED654F" w:rsidRPr="00316E99">
        <w:t>olar Communities Program</w:t>
      </w:r>
    </w:p>
    <w:p w14:paraId="47972911" w14:textId="77777777" w:rsidR="009D1D1F" w:rsidRPr="00316E99" w:rsidRDefault="00ED654F" w:rsidP="00056AA3">
      <w:pPr>
        <w:pStyle w:val="Normal12pt"/>
      </w:pPr>
      <w:r w:rsidRPr="00316E99">
        <w:t xml:space="preserve">I am the </w:t>
      </w:r>
      <w:r w:rsidR="009D1D1F" w:rsidRPr="00316E99">
        <w:t>authorised building owner</w:t>
      </w:r>
      <w:r w:rsidR="00F40D32">
        <w:t>/</w:t>
      </w:r>
      <w:r w:rsidR="001B1681">
        <w:t>representative</w:t>
      </w:r>
      <w:r w:rsidR="001B1681" w:rsidRPr="00316E99">
        <w:t xml:space="preserve"> </w:t>
      </w:r>
      <w:r w:rsidRPr="00316E99">
        <w:t xml:space="preserve">of the building at [include </w:t>
      </w:r>
      <w:r w:rsidR="009D1D1F" w:rsidRPr="00316E99">
        <w:t xml:space="preserve">name and physical </w:t>
      </w:r>
      <w:r w:rsidRPr="00316E99">
        <w:t>address].</w:t>
      </w:r>
    </w:p>
    <w:p w14:paraId="0D0F4553" w14:textId="77777777" w:rsidR="009D1D1F" w:rsidRPr="00316E99" w:rsidRDefault="00ED654F" w:rsidP="00316E99">
      <w:r w:rsidRPr="00316E99">
        <w:t xml:space="preserve">This letter confirms my support for the grant application from [name of </w:t>
      </w:r>
      <w:r w:rsidR="009D1D1F" w:rsidRPr="00316E99">
        <w:t xml:space="preserve">community </w:t>
      </w:r>
      <w:r w:rsidRPr="00316E99">
        <w:t>organisation] who occupies the building and is seeking financial assistance under the Solar Communities Program to install a</w:t>
      </w:r>
      <w:r w:rsidR="009D1D1F" w:rsidRPr="00316E99">
        <w:t xml:space="preserve"> renewable energy system</w:t>
      </w:r>
      <w:r w:rsidRPr="00316E99">
        <w:t xml:space="preserve"> at the </w:t>
      </w:r>
      <w:r w:rsidR="009D1D1F" w:rsidRPr="00316E99">
        <w:t>building</w:t>
      </w:r>
      <w:r w:rsidRPr="00316E99">
        <w:t>.</w:t>
      </w:r>
    </w:p>
    <w:p w14:paraId="1DE333F5" w14:textId="77777777" w:rsidR="00FF18D0" w:rsidRPr="00316E99" w:rsidRDefault="00ED654F" w:rsidP="00316E99">
      <w:r w:rsidRPr="00316E99">
        <w:t>I endorse the grant application</w:t>
      </w:r>
      <w:r w:rsidR="009D1D1F" w:rsidRPr="00316E99">
        <w:t xml:space="preserve"> from </w:t>
      </w:r>
      <w:r w:rsidRPr="00316E99">
        <w:t xml:space="preserve">[name of </w:t>
      </w:r>
      <w:r w:rsidR="009D1D1F" w:rsidRPr="00316E99">
        <w:t xml:space="preserve">community </w:t>
      </w:r>
      <w:r w:rsidRPr="00316E99">
        <w:t>organisation]</w:t>
      </w:r>
      <w:r w:rsidR="00FF18D0" w:rsidRPr="00316E99">
        <w:t>.</w:t>
      </w:r>
    </w:p>
    <w:p w14:paraId="304CF753" w14:textId="77777777" w:rsidR="009D1D1F" w:rsidRPr="00316E99" w:rsidRDefault="00FF18D0" w:rsidP="00316E99">
      <w:r w:rsidRPr="00316E99">
        <w:t xml:space="preserve">I note </w:t>
      </w:r>
      <w:r w:rsidR="009D1D1F" w:rsidRPr="00316E99">
        <w:t xml:space="preserve">that </w:t>
      </w:r>
      <w:r w:rsidRPr="00316E99">
        <w:t xml:space="preserve">[name of community organisation] </w:t>
      </w:r>
      <w:r w:rsidR="00ED654F" w:rsidRPr="00316E99">
        <w:t>will enter into a grant agreement with the Commonwealth Government in relation to this grant</w:t>
      </w:r>
      <w:r w:rsidRPr="00316E99">
        <w:t>.</w:t>
      </w:r>
    </w:p>
    <w:p w14:paraId="13B90345" w14:textId="77777777" w:rsidR="009D1D1F" w:rsidRPr="00316E99" w:rsidRDefault="009D1D1F" w:rsidP="00316E99">
      <w:pPr>
        <w:rPr>
          <w:rFonts w:cstheme="minorHAnsi"/>
        </w:rPr>
      </w:pPr>
      <w:r w:rsidRPr="00316E99">
        <w:rPr>
          <w:rFonts w:cstheme="minorHAnsi"/>
        </w:rPr>
        <w:t xml:space="preserve">I have, or will request, all necessary Commonwealth, </w:t>
      </w:r>
      <w:r w:rsidR="002403A3">
        <w:rPr>
          <w:rFonts w:cstheme="minorHAnsi"/>
        </w:rPr>
        <w:t>S</w:t>
      </w:r>
      <w:r w:rsidRPr="00316E99">
        <w:rPr>
          <w:rFonts w:cstheme="minorHAnsi"/>
        </w:rPr>
        <w:t>tate</w:t>
      </w:r>
      <w:r w:rsidR="002403A3">
        <w:rPr>
          <w:rFonts w:cstheme="minorHAnsi"/>
        </w:rPr>
        <w:t>, Territory</w:t>
      </w:r>
      <w:r w:rsidRPr="00316E99">
        <w:rPr>
          <w:rFonts w:cstheme="minorHAnsi"/>
        </w:rPr>
        <w:t xml:space="preserve"> and local planning permits and approvals required to undertake the project</w:t>
      </w:r>
      <w:r w:rsidR="00FF18D0" w:rsidRPr="00316E99">
        <w:t>.</w:t>
      </w:r>
    </w:p>
    <w:p w14:paraId="3BBF38EC" w14:textId="77777777" w:rsidR="009D1D1F" w:rsidRPr="00316E99" w:rsidRDefault="009D1D1F" w:rsidP="00316E99">
      <w:r w:rsidRPr="00316E99">
        <w:rPr>
          <w:rFonts w:cstheme="minorHAnsi"/>
        </w:rPr>
        <w:t>I acknowledge that, as the building owner/manager, I am responsible for obtaining advice on, and being satisfied as to, the suitability of the renewable energy system for the building</w:t>
      </w:r>
      <w:r w:rsidR="00FF18D0" w:rsidRPr="00316E99">
        <w:t>.</w:t>
      </w:r>
    </w:p>
    <w:p w14:paraId="31F77AD2" w14:textId="77777777" w:rsidR="00FF18D0" w:rsidRPr="00316E99" w:rsidRDefault="009D1D1F" w:rsidP="00316E99">
      <w:r w:rsidRPr="00316E99">
        <w:rPr>
          <w:rFonts w:cstheme="minorHAnsi"/>
        </w:rPr>
        <w:t>I agree to work with [name of community organisation] to manage the installation of the renewable energy system identified according to product specifications</w:t>
      </w:r>
      <w:r w:rsidR="00FF18D0" w:rsidRPr="00316E99">
        <w:t>.</w:t>
      </w:r>
    </w:p>
    <w:p w14:paraId="7E2F8FE5" w14:textId="77777777" w:rsidR="009D1D1F" w:rsidRPr="00316E99" w:rsidRDefault="009D1D1F" w:rsidP="00316E99">
      <w:pPr>
        <w:rPr>
          <w:rFonts w:cstheme="minorHAnsi"/>
        </w:rPr>
      </w:pPr>
      <w:r w:rsidRPr="00316E99">
        <w:rPr>
          <w:rFonts w:cstheme="minorHAnsi"/>
        </w:rPr>
        <w:t>I acknowledge that I will take on all rights and responsibilities for the ownership and ongoing maintenance, including costs and insurance obligations of the assets, including the renewable energy system, installed</w:t>
      </w:r>
      <w:r w:rsidR="002403A3">
        <w:rPr>
          <w:rFonts w:cstheme="minorHAnsi"/>
        </w:rPr>
        <w:t>.</w:t>
      </w:r>
      <w:r w:rsidR="00FE4890">
        <w:rPr>
          <w:rFonts w:cstheme="minorHAnsi"/>
        </w:rPr>
        <w:tab/>
      </w:r>
    </w:p>
    <w:p w14:paraId="01B03A95" w14:textId="77777777" w:rsidR="00FF18D0" w:rsidRPr="00316E99" w:rsidRDefault="00FF18D0" w:rsidP="00056AA3">
      <w:pPr>
        <w:pStyle w:val="Normal24pt"/>
      </w:pPr>
      <w:r w:rsidRPr="00316E99">
        <w:t>Name of building owner/manager:</w:t>
      </w:r>
    </w:p>
    <w:p w14:paraId="60C4194E" w14:textId="77777777" w:rsidR="00ED654F" w:rsidRPr="00316E99" w:rsidRDefault="00ED654F" w:rsidP="00056AA3">
      <w:pPr>
        <w:pStyle w:val="Normal24pt"/>
        <w:tabs>
          <w:tab w:val="left" w:pos="6804"/>
        </w:tabs>
      </w:pPr>
      <w:r w:rsidRPr="00316E99">
        <w:t>Signature</w:t>
      </w:r>
      <w:r w:rsidR="00FF18D0" w:rsidRPr="00316E99">
        <w:t>:</w:t>
      </w:r>
      <w:r w:rsidR="00FF18D0" w:rsidRPr="00316E99">
        <w:tab/>
        <w:t>Date:</w:t>
      </w:r>
    </w:p>
    <w:p w14:paraId="5E0BA180" w14:textId="77777777" w:rsidR="00FF18D0" w:rsidRPr="00316E99" w:rsidRDefault="00FF18D0" w:rsidP="00056AA3">
      <w:pPr>
        <w:pStyle w:val="Normal24pt"/>
      </w:pPr>
      <w:r w:rsidRPr="00316E99">
        <w:t>Name of witness:</w:t>
      </w:r>
    </w:p>
    <w:p w14:paraId="7F3F8603" w14:textId="77777777" w:rsidR="009D1D1F" w:rsidRPr="00316E99" w:rsidRDefault="00FF18D0" w:rsidP="00056AA3">
      <w:pPr>
        <w:pStyle w:val="Normal24pt"/>
        <w:tabs>
          <w:tab w:val="left" w:pos="6804"/>
        </w:tabs>
      </w:pPr>
      <w:r w:rsidRPr="00316E99">
        <w:t>Signature:</w:t>
      </w:r>
      <w:r w:rsidRPr="00316E99">
        <w:tab/>
        <w:t>Date:</w:t>
      </w:r>
    </w:p>
    <w:sectPr w:rsidR="009D1D1F" w:rsidRPr="00316E9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F2C50" w14:textId="77777777" w:rsidR="00A51FE3" w:rsidRDefault="00A51FE3" w:rsidP="00077C3D">
      <w:r>
        <w:separator/>
      </w:r>
    </w:p>
    <w:p w14:paraId="6DC3B71A" w14:textId="77777777" w:rsidR="00A51FE3" w:rsidRDefault="00A51FE3"/>
  </w:endnote>
  <w:endnote w:type="continuationSeparator" w:id="0">
    <w:p w14:paraId="249739E3" w14:textId="77777777" w:rsidR="00A51FE3" w:rsidRDefault="00A51FE3" w:rsidP="00077C3D">
      <w:r>
        <w:continuationSeparator/>
      </w:r>
    </w:p>
    <w:p w14:paraId="589476C1" w14:textId="77777777" w:rsidR="00A51FE3" w:rsidRDefault="00A51FE3"/>
  </w:endnote>
  <w:endnote w:type="continuationNotice" w:id="1">
    <w:p w14:paraId="61A332C6" w14:textId="77777777" w:rsidR="00A51FE3" w:rsidRDefault="00A51FE3" w:rsidP="00077C3D"/>
    <w:p w14:paraId="4CDFAEDE" w14:textId="77777777" w:rsidR="00A51FE3" w:rsidRDefault="00A51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eSansOffice">
    <w:panose1 w:val="020B0503040302060204"/>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ACFCD" w14:textId="4436D5B9" w:rsidR="00A51FE3" w:rsidRDefault="00A51FE3" w:rsidP="005F2A4B">
    <w:r>
      <w:t>Version - May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9F5FA" w14:textId="7B9EA65C" w:rsidR="00A51FE3" w:rsidRPr="005B72F4" w:rsidRDefault="00255502" w:rsidP="0002331D">
    <w:pPr>
      <w:pStyle w:val="Footer"/>
      <w:tabs>
        <w:tab w:val="clear" w:pos="4153"/>
        <w:tab w:val="clear" w:pos="8306"/>
        <w:tab w:val="center" w:pos="6096"/>
        <w:tab w:val="right" w:pos="8789"/>
      </w:tabs>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A51FE3">
          <w:t>Solar Communities Program - grant opportunity guidelines</w:t>
        </w:r>
      </w:sdtContent>
    </w:sdt>
    <w:r w:rsidR="00A51FE3">
      <w:ptab w:relativeTo="margin" w:alignment="center" w:leader="none"/>
    </w:r>
    <w:r w:rsidR="00A51FE3">
      <w:ptab w:relativeTo="margin" w:alignment="center" w:leader="none"/>
    </w:r>
    <w:r w:rsidR="00A51FE3">
      <w:ptab w:relativeTo="margin" w:alignment="center" w:leader="none"/>
    </w:r>
    <w:r w:rsidR="00A51FE3">
      <w:t>March 2018</w:t>
    </w:r>
    <w:r w:rsidR="00A51FE3">
      <w:ptab w:relativeTo="margin" w:alignment="right" w:leader="none"/>
    </w:r>
    <w:r w:rsidR="00A51FE3" w:rsidRPr="005B72F4">
      <w:t xml:space="preserve">Page </w:t>
    </w:r>
    <w:r w:rsidR="00A51FE3" w:rsidRPr="005B72F4">
      <w:fldChar w:fldCharType="begin"/>
    </w:r>
    <w:r w:rsidR="00A51FE3" w:rsidRPr="005B72F4">
      <w:instrText xml:space="preserve"> PAGE </w:instrText>
    </w:r>
    <w:r w:rsidR="00A51FE3" w:rsidRPr="005B72F4">
      <w:fldChar w:fldCharType="separate"/>
    </w:r>
    <w:r>
      <w:rPr>
        <w:noProof/>
      </w:rPr>
      <w:t>21</w:t>
    </w:r>
    <w:r w:rsidR="00A51FE3" w:rsidRPr="005B72F4">
      <w:fldChar w:fldCharType="end"/>
    </w:r>
    <w:r w:rsidR="00A51FE3" w:rsidRPr="005B72F4">
      <w:t xml:space="preserve"> of </w:t>
    </w:r>
    <w:r>
      <w:fldChar w:fldCharType="begin"/>
    </w:r>
    <w:r>
      <w:instrText xml:space="preserve"> NUMPAGES </w:instrText>
    </w:r>
    <w:r>
      <w:fldChar w:fldCharType="separate"/>
    </w:r>
    <w:r>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B349" w14:textId="77777777" w:rsidR="00A51FE3" w:rsidRDefault="00A51FE3"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B0B4F" w14:textId="77777777" w:rsidR="00A51FE3" w:rsidRDefault="00A51FE3" w:rsidP="00077C3D">
      <w:r>
        <w:separator/>
      </w:r>
    </w:p>
    <w:p w14:paraId="1E0DC5A5" w14:textId="77777777" w:rsidR="00A51FE3" w:rsidRDefault="00A51FE3"/>
  </w:footnote>
  <w:footnote w:type="continuationSeparator" w:id="0">
    <w:p w14:paraId="464C07B6" w14:textId="77777777" w:rsidR="00A51FE3" w:rsidRDefault="00A51FE3" w:rsidP="00077C3D">
      <w:r>
        <w:continuationSeparator/>
      </w:r>
    </w:p>
    <w:p w14:paraId="6DD0B8E4" w14:textId="77777777" w:rsidR="00A51FE3" w:rsidRDefault="00A51FE3"/>
  </w:footnote>
  <w:footnote w:type="continuationNotice" w:id="1">
    <w:p w14:paraId="11D597E7" w14:textId="77777777" w:rsidR="00A51FE3" w:rsidRDefault="00A51FE3" w:rsidP="00077C3D"/>
    <w:p w14:paraId="4A31402D" w14:textId="77777777" w:rsidR="00A51FE3" w:rsidRDefault="00A51FE3"/>
  </w:footnote>
  <w:footnote w:id="2">
    <w:p w14:paraId="6896CA4A" w14:textId="72802292" w:rsidR="00A51FE3" w:rsidRDefault="00A51FE3" w:rsidP="00F80C70">
      <w:pPr>
        <w:pStyle w:val="FootnoteText"/>
      </w:pPr>
      <w:r>
        <w:rPr>
          <w:rStyle w:val="FootnoteReference"/>
        </w:rPr>
        <w:footnoteRef/>
      </w:r>
      <w:r>
        <w:t xml:space="preserve"> </w:t>
      </w:r>
      <w:hyperlink r:id="rId1" w:tooltip="Finance CGRGs" w:history="1">
        <w:r>
          <w:rPr>
            <w:rStyle w:val="Hyperlink"/>
          </w:rPr>
          <w:t>https://www.finance.gov.au/sites/default/files/commonwealth-grants-rules-and-guidelines.pdf</w:t>
        </w:r>
      </w:hyperlink>
      <w:r>
        <w:t xml:space="preserve"> </w:t>
      </w:r>
    </w:p>
  </w:footnote>
  <w:footnote w:id="3">
    <w:p w14:paraId="7BDB6B5F" w14:textId="77777777" w:rsidR="00A51FE3" w:rsidRDefault="00A51FE3" w:rsidP="00F3781D">
      <w:pPr>
        <w:pStyle w:val="FootnoteText"/>
      </w:pPr>
      <w:r>
        <w:rPr>
          <w:rStyle w:val="FootnoteReference"/>
          <w:rFonts w:eastAsia="MS Mincho"/>
        </w:rPr>
        <w:footnoteRef/>
      </w:r>
      <w:r w:rsidRPr="005259E8">
        <w:t>https://www.industry.gov.au/AboutUs/InformationPublicationScheme/Ourpolicies/Documents/Conflict-of-Interest-and-Inside-Trade-Expectations-Policy.pdf</w:t>
      </w:r>
    </w:p>
  </w:footnote>
  <w:footnote w:id="4">
    <w:p w14:paraId="2BB30A55" w14:textId="77777777" w:rsidR="00A51FE3" w:rsidRDefault="00A51FE3" w:rsidP="00E462A3">
      <w:pPr>
        <w:pStyle w:val="FootnoteText"/>
      </w:pPr>
      <w:r>
        <w:rPr>
          <w:rStyle w:val="FootnoteReference"/>
        </w:rPr>
        <w:footnoteRef/>
      </w:r>
      <w:r>
        <w:t xml:space="preserve"> </w:t>
      </w:r>
      <w:r w:rsidRPr="006F1F74">
        <w:t>http://www.industry.gov.au/Pages/PrivacyPolicy.aspx</w:t>
      </w:r>
    </w:p>
  </w:footnote>
  <w:footnote w:id="5">
    <w:p w14:paraId="0EA02B3C" w14:textId="77777777" w:rsidR="00A51FE3" w:rsidRDefault="00A51FE3" w:rsidP="00E462A3">
      <w:pPr>
        <w:pStyle w:val="FootnoteText"/>
      </w:pPr>
      <w:r>
        <w:rPr>
          <w:rStyle w:val="FootnoteReference"/>
        </w:rPr>
        <w:footnoteRef/>
      </w:r>
      <w:r>
        <w:t xml:space="preserve"> </w:t>
      </w:r>
      <w:r w:rsidRPr="000B522C">
        <w:t>http://www.dpmc.gov.au/resource-centre/data/australian-government-public-data-policy-statement</w:t>
      </w:r>
    </w:p>
  </w:footnote>
  <w:footnote w:id="6">
    <w:p w14:paraId="31A753CC" w14:textId="77777777" w:rsidR="00A51FE3" w:rsidRDefault="00A51FE3"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C6FE" w14:textId="77777777" w:rsidR="00A51FE3" w:rsidRDefault="00A51FE3" w:rsidP="001C6603">
    <w:pPr>
      <w:pStyle w:val="Header"/>
      <w:jc w:val="center"/>
    </w:pPr>
  </w:p>
  <w:p w14:paraId="161DB92C" w14:textId="77777777" w:rsidR="00A51FE3" w:rsidRDefault="00A51FE3" w:rsidP="001C6603">
    <w:pPr>
      <w:pStyle w:val="Header"/>
      <w:jc w:val="center"/>
    </w:pPr>
    <w:r>
      <w:rPr>
        <w:noProof/>
        <w:lang w:eastAsia="en-AU"/>
      </w:rPr>
      <w:drawing>
        <wp:inline distT="0" distB="0" distL="0" distR="0" wp14:anchorId="2D6832A5" wp14:editId="116B9DF0">
          <wp:extent cx="5580380" cy="1853896"/>
          <wp:effectExtent l="0" t="0" r="1270" b="0"/>
          <wp:docPr id="2" name="Picture 2" descr="Grant Opportunity Guidelines | Australian Government | Department of Industry, Innovation and Science | Department of Environment and Energy |  business.gov.au" title="Grant Opportunity Guidelines | Australian Government | Department of Industry, Innovation and Science | Department of Environment and Ener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hub/div/ausindustry/businessfunctions/programmedesign/resources/docs/F11.08%20DIIS%20Environment%20Grant%20Opp%20Guidelines%20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8538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2BF0C31"/>
    <w:multiLevelType w:val="multilevel"/>
    <w:tmpl w:val="DEA63FE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11"/>
  </w:num>
  <w:num w:numId="6">
    <w:abstractNumId w:val="10"/>
  </w:num>
  <w:num w:numId="7">
    <w:abstractNumId w:val="4"/>
  </w:num>
  <w:num w:numId="8">
    <w:abstractNumId w:val="3"/>
  </w:num>
  <w:num w:numId="9">
    <w:abstractNumId w:val="4"/>
  </w:num>
  <w:num w:numId="10">
    <w:abstractNumId w:val="7"/>
  </w:num>
  <w:num w:numId="11">
    <w:abstractNumId w:val="2"/>
  </w:num>
  <w:num w:numId="12">
    <w:abstractNumId w:val="8"/>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4"/>
  </w:num>
  <w:num w:numId="19">
    <w:abstractNumId w:val="4"/>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883"/>
    <w:rsid w:val="00003577"/>
    <w:rsid w:val="000035D8"/>
    <w:rsid w:val="00005E68"/>
    <w:rsid w:val="000062D1"/>
    <w:rsid w:val="000066E5"/>
    <w:rsid w:val="000071CC"/>
    <w:rsid w:val="00010CF8"/>
    <w:rsid w:val="00011AA7"/>
    <w:rsid w:val="0001416F"/>
    <w:rsid w:val="0001685F"/>
    <w:rsid w:val="00016E51"/>
    <w:rsid w:val="00017238"/>
    <w:rsid w:val="00017503"/>
    <w:rsid w:val="000176B7"/>
    <w:rsid w:val="000207D9"/>
    <w:rsid w:val="000216F2"/>
    <w:rsid w:val="00023062"/>
    <w:rsid w:val="00023115"/>
    <w:rsid w:val="0002331D"/>
    <w:rsid w:val="00024C55"/>
    <w:rsid w:val="00025467"/>
    <w:rsid w:val="00026672"/>
    <w:rsid w:val="00026A96"/>
    <w:rsid w:val="00027157"/>
    <w:rsid w:val="000304CF"/>
    <w:rsid w:val="00031075"/>
    <w:rsid w:val="0003165D"/>
    <w:rsid w:val="000333AA"/>
    <w:rsid w:val="00036078"/>
    <w:rsid w:val="00036549"/>
    <w:rsid w:val="00037556"/>
    <w:rsid w:val="0004060A"/>
    <w:rsid w:val="00040A03"/>
    <w:rsid w:val="00041716"/>
    <w:rsid w:val="00042438"/>
    <w:rsid w:val="00043FB3"/>
    <w:rsid w:val="00044335"/>
    <w:rsid w:val="00044DC0"/>
    <w:rsid w:val="00044EF8"/>
    <w:rsid w:val="000464F7"/>
    <w:rsid w:val="00046DBC"/>
    <w:rsid w:val="00047F50"/>
    <w:rsid w:val="00051C06"/>
    <w:rsid w:val="000528E8"/>
    <w:rsid w:val="00052E3E"/>
    <w:rsid w:val="00055101"/>
    <w:rsid w:val="000553F2"/>
    <w:rsid w:val="00056077"/>
    <w:rsid w:val="00056AA3"/>
    <w:rsid w:val="000573E8"/>
    <w:rsid w:val="00057E29"/>
    <w:rsid w:val="00060AD3"/>
    <w:rsid w:val="00060F83"/>
    <w:rsid w:val="00061A69"/>
    <w:rsid w:val="00062B2E"/>
    <w:rsid w:val="000635B2"/>
    <w:rsid w:val="0006399E"/>
    <w:rsid w:val="00065F24"/>
    <w:rsid w:val="000668C5"/>
    <w:rsid w:val="00066A84"/>
    <w:rsid w:val="00070171"/>
    <w:rsid w:val="000710C0"/>
    <w:rsid w:val="00071CC0"/>
    <w:rsid w:val="000729EB"/>
    <w:rsid w:val="000741DE"/>
    <w:rsid w:val="00077C3D"/>
    <w:rsid w:val="000805C4"/>
    <w:rsid w:val="00080BB8"/>
    <w:rsid w:val="00081379"/>
    <w:rsid w:val="0008289E"/>
    <w:rsid w:val="00082C2C"/>
    <w:rsid w:val="000833DF"/>
    <w:rsid w:val="00083CC7"/>
    <w:rsid w:val="0008697C"/>
    <w:rsid w:val="0009133F"/>
    <w:rsid w:val="00093BA1"/>
    <w:rsid w:val="00095370"/>
    <w:rsid w:val="00096575"/>
    <w:rsid w:val="0009683F"/>
    <w:rsid w:val="000A18BF"/>
    <w:rsid w:val="000A19FD"/>
    <w:rsid w:val="000A2011"/>
    <w:rsid w:val="000A4261"/>
    <w:rsid w:val="000A4490"/>
    <w:rsid w:val="000A5392"/>
    <w:rsid w:val="000A5C59"/>
    <w:rsid w:val="000B1184"/>
    <w:rsid w:val="000B1991"/>
    <w:rsid w:val="000B2D39"/>
    <w:rsid w:val="000B2DAA"/>
    <w:rsid w:val="000B3A19"/>
    <w:rsid w:val="000B4088"/>
    <w:rsid w:val="000B41D3"/>
    <w:rsid w:val="000B44F5"/>
    <w:rsid w:val="000B522C"/>
    <w:rsid w:val="000B597B"/>
    <w:rsid w:val="000B688E"/>
    <w:rsid w:val="000B7C0B"/>
    <w:rsid w:val="000C07C6"/>
    <w:rsid w:val="000C1E9C"/>
    <w:rsid w:val="000C31F3"/>
    <w:rsid w:val="000C34D6"/>
    <w:rsid w:val="000C3B35"/>
    <w:rsid w:val="000C4E64"/>
    <w:rsid w:val="000C5F08"/>
    <w:rsid w:val="000C63AD"/>
    <w:rsid w:val="000C6A52"/>
    <w:rsid w:val="000C6B5E"/>
    <w:rsid w:val="000D0903"/>
    <w:rsid w:val="000D1B5E"/>
    <w:rsid w:val="000D1F5F"/>
    <w:rsid w:val="000D3C09"/>
    <w:rsid w:val="000D3F05"/>
    <w:rsid w:val="000D4257"/>
    <w:rsid w:val="000D452F"/>
    <w:rsid w:val="000D56C0"/>
    <w:rsid w:val="000D6D35"/>
    <w:rsid w:val="000E0C56"/>
    <w:rsid w:val="000E11A2"/>
    <w:rsid w:val="000E23A5"/>
    <w:rsid w:val="000E3917"/>
    <w:rsid w:val="000E4061"/>
    <w:rsid w:val="000E4CD5"/>
    <w:rsid w:val="000E620A"/>
    <w:rsid w:val="000E70D4"/>
    <w:rsid w:val="000F027E"/>
    <w:rsid w:val="000F18DD"/>
    <w:rsid w:val="000F7174"/>
    <w:rsid w:val="00100216"/>
    <w:rsid w:val="0010200A"/>
    <w:rsid w:val="00102271"/>
    <w:rsid w:val="001024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C6B"/>
    <w:rsid w:val="0011744A"/>
    <w:rsid w:val="00117C9D"/>
    <w:rsid w:val="00120253"/>
    <w:rsid w:val="00121E58"/>
    <w:rsid w:val="00122C59"/>
    <w:rsid w:val="0012305A"/>
    <w:rsid w:val="00123A91"/>
    <w:rsid w:val="00123A99"/>
    <w:rsid w:val="00125733"/>
    <w:rsid w:val="00127536"/>
    <w:rsid w:val="001279B3"/>
    <w:rsid w:val="001302B7"/>
    <w:rsid w:val="00130493"/>
    <w:rsid w:val="00130554"/>
    <w:rsid w:val="00130F17"/>
    <w:rsid w:val="001314C9"/>
    <w:rsid w:val="001315FB"/>
    <w:rsid w:val="00132444"/>
    <w:rsid w:val="00133367"/>
    <w:rsid w:val="001333E3"/>
    <w:rsid w:val="001339E8"/>
    <w:rsid w:val="001347F8"/>
    <w:rsid w:val="0013514F"/>
    <w:rsid w:val="0013564A"/>
    <w:rsid w:val="00137190"/>
    <w:rsid w:val="0013734A"/>
    <w:rsid w:val="0014016C"/>
    <w:rsid w:val="00141149"/>
    <w:rsid w:val="00144380"/>
    <w:rsid w:val="001450BD"/>
    <w:rsid w:val="001452A7"/>
    <w:rsid w:val="00145DF4"/>
    <w:rsid w:val="00146445"/>
    <w:rsid w:val="001464A1"/>
    <w:rsid w:val="001476B3"/>
    <w:rsid w:val="00150B8E"/>
    <w:rsid w:val="00151417"/>
    <w:rsid w:val="0015405F"/>
    <w:rsid w:val="00155480"/>
    <w:rsid w:val="00160DFD"/>
    <w:rsid w:val="00162CF7"/>
    <w:rsid w:val="0016427B"/>
    <w:rsid w:val="001642EF"/>
    <w:rsid w:val="001659C7"/>
    <w:rsid w:val="00165CA8"/>
    <w:rsid w:val="001660E5"/>
    <w:rsid w:val="00166584"/>
    <w:rsid w:val="001709FE"/>
    <w:rsid w:val="00172328"/>
    <w:rsid w:val="00172BA3"/>
    <w:rsid w:val="00172F7F"/>
    <w:rsid w:val="001737AC"/>
    <w:rsid w:val="0017423B"/>
    <w:rsid w:val="00175682"/>
    <w:rsid w:val="00176EF8"/>
    <w:rsid w:val="001809EF"/>
    <w:rsid w:val="00180B0E"/>
    <w:rsid w:val="001817F4"/>
    <w:rsid w:val="001819C7"/>
    <w:rsid w:val="0018250A"/>
    <w:rsid w:val="001844D5"/>
    <w:rsid w:val="0018511E"/>
    <w:rsid w:val="001867EC"/>
    <w:rsid w:val="001875DA"/>
    <w:rsid w:val="001907F9"/>
    <w:rsid w:val="00191EFF"/>
    <w:rsid w:val="00193926"/>
    <w:rsid w:val="0019423A"/>
    <w:rsid w:val="001948A9"/>
    <w:rsid w:val="00194ACD"/>
    <w:rsid w:val="001956C5"/>
    <w:rsid w:val="00195BF5"/>
    <w:rsid w:val="00195D42"/>
    <w:rsid w:val="00196194"/>
    <w:rsid w:val="0019706B"/>
    <w:rsid w:val="00197A10"/>
    <w:rsid w:val="001A06E1"/>
    <w:rsid w:val="001A0CDC"/>
    <w:rsid w:val="001A20AF"/>
    <w:rsid w:val="001A46FB"/>
    <w:rsid w:val="001A51FA"/>
    <w:rsid w:val="001A5D9B"/>
    <w:rsid w:val="001A6862"/>
    <w:rsid w:val="001B1681"/>
    <w:rsid w:val="001B1C0B"/>
    <w:rsid w:val="001B2A5D"/>
    <w:rsid w:val="001B3F03"/>
    <w:rsid w:val="001B43D0"/>
    <w:rsid w:val="001B6C85"/>
    <w:rsid w:val="001B79A9"/>
    <w:rsid w:val="001B7CE1"/>
    <w:rsid w:val="001C02DF"/>
    <w:rsid w:val="001C190A"/>
    <w:rsid w:val="001C1B5B"/>
    <w:rsid w:val="001C20A8"/>
    <w:rsid w:val="001C2830"/>
    <w:rsid w:val="001C33C5"/>
    <w:rsid w:val="001C3976"/>
    <w:rsid w:val="001C53D3"/>
    <w:rsid w:val="001C6603"/>
    <w:rsid w:val="001C6ACC"/>
    <w:rsid w:val="001C7328"/>
    <w:rsid w:val="001C7F1A"/>
    <w:rsid w:val="001D0170"/>
    <w:rsid w:val="001D0EC9"/>
    <w:rsid w:val="001D1340"/>
    <w:rsid w:val="001D1782"/>
    <w:rsid w:val="001D201F"/>
    <w:rsid w:val="001D27BB"/>
    <w:rsid w:val="001D4DA5"/>
    <w:rsid w:val="001D513B"/>
    <w:rsid w:val="001E27C1"/>
    <w:rsid w:val="001E282D"/>
    <w:rsid w:val="001E2A46"/>
    <w:rsid w:val="001E42D1"/>
    <w:rsid w:val="001E465D"/>
    <w:rsid w:val="001E509B"/>
    <w:rsid w:val="001E659F"/>
    <w:rsid w:val="001F0775"/>
    <w:rsid w:val="001F1B51"/>
    <w:rsid w:val="001F215C"/>
    <w:rsid w:val="001F2286"/>
    <w:rsid w:val="001F2424"/>
    <w:rsid w:val="001F24BD"/>
    <w:rsid w:val="001F2788"/>
    <w:rsid w:val="001F2ED0"/>
    <w:rsid w:val="001F3068"/>
    <w:rsid w:val="001F32A5"/>
    <w:rsid w:val="001F56F4"/>
    <w:rsid w:val="00200152"/>
    <w:rsid w:val="0020114E"/>
    <w:rsid w:val="002012EB"/>
    <w:rsid w:val="00201ACE"/>
    <w:rsid w:val="00202DFC"/>
    <w:rsid w:val="00203F73"/>
    <w:rsid w:val="002056AC"/>
    <w:rsid w:val="002067C9"/>
    <w:rsid w:val="00206E32"/>
    <w:rsid w:val="002070F3"/>
    <w:rsid w:val="00207A20"/>
    <w:rsid w:val="00207AD6"/>
    <w:rsid w:val="0021021D"/>
    <w:rsid w:val="00211AB8"/>
    <w:rsid w:val="00211D98"/>
    <w:rsid w:val="00212CCA"/>
    <w:rsid w:val="00213082"/>
    <w:rsid w:val="002162FB"/>
    <w:rsid w:val="00217440"/>
    <w:rsid w:val="00220627"/>
    <w:rsid w:val="0022081B"/>
    <w:rsid w:val="00221230"/>
    <w:rsid w:val="002224C6"/>
    <w:rsid w:val="00222C72"/>
    <w:rsid w:val="00224E34"/>
    <w:rsid w:val="002251BE"/>
    <w:rsid w:val="0022578C"/>
    <w:rsid w:val="00226A9A"/>
    <w:rsid w:val="00226C2F"/>
    <w:rsid w:val="00227080"/>
    <w:rsid w:val="00227D98"/>
    <w:rsid w:val="002300C0"/>
    <w:rsid w:val="0023055D"/>
    <w:rsid w:val="00230A2B"/>
    <w:rsid w:val="00231B61"/>
    <w:rsid w:val="00232820"/>
    <w:rsid w:val="00234A47"/>
    <w:rsid w:val="00235894"/>
    <w:rsid w:val="00235CA2"/>
    <w:rsid w:val="00236D85"/>
    <w:rsid w:val="00237F2F"/>
    <w:rsid w:val="00240385"/>
    <w:rsid w:val="002403A3"/>
    <w:rsid w:val="00240AD7"/>
    <w:rsid w:val="00242EEE"/>
    <w:rsid w:val="002442FE"/>
    <w:rsid w:val="00244DC5"/>
    <w:rsid w:val="00245131"/>
    <w:rsid w:val="00245C4E"/>
    <w:rsid w:val="00246B7A"/>
    <w:rsid w:val="00247D27"/>
    <w:rsid w:val="00250C11"/>
    <w:rsid w:val="00250CF5"/>
    <w:rsid w:val="00251541"/>
    <w:rsid w:val="00251F63"/>
    <w:rsid w:val="00251F90"/>
    <w:rsid w:val="00254170"/>
    <w:rsid w:val="00254F96"/>
    <w:rsid w:val="00255502"/>
    <w:rsid w:val="002566AB"/>
    <w:rsid w:val="00256C27"/>
    <w:rsid w:val="00260111"/>
    <w:rsid w:val="002611CF"/>
    <w:rsid w:val="002612BF"/>
    <w:rsid w:val="002618D4"/>
    <w:rsid w:val="002619F0"/>
    <w:rsid w:val="00261D7F"/>
    <w:rsid w:val="00262382"/>
    <w:rsid w:val="00262481"/>
    <w:rsid w:val="0026396A"/>
    <w:rsid w:val="00265BC2"/>
    <w:rsid w:val="002662F6"/>
    <w:rsid w:val="00267978"/>
    <w:rsid w:val="00270215"/>
    <w:rsid w:val="00271FAE"/>
    <w:rsid w:val="00272F10"/>
    <w:rsid w:val="002735F0"/>
    <w:rsid w:val="00276D9D"/>
    <w:rsid w:val="00277135"/>
    <w:rsid w:val="002779EE"/>
    <w:rsid w:val="00277A56"/>
    <w:rsid w:val="00280A0F"/>
    <w:rsid w:val="00281521"/>
    <w:rsid w:val="0028166D"/>
    <w:rsid w:val="00282312"/>
    <w:rsid w:val="0028417F"/>
    <w:rsid w:val="00285F58"/>
    <w:rsid w:val="002866EB"/>
    <w:rsid w:val="002873F2"/>
    <w:rsid w:val="00287AC7"/>
    <w:rsid w:val="00290F12"/>
    <w:rsid w:val="0029287F"/>
    <w:rsid w:val="00294019"/>
    <w:rsid w:val="00294F98"/>
    <w:rsid w:val="00295CF3"/>
    <w:rsid w:val="00295FD6"/>
    <w:rsid w:val="00296AC5"/>
    <w:rsid w:val="00296C7A"/>
    <w:rsid w:val="00297193"/>
    <w:rsid w:val="00297657"/>
    <w:rsid w:val="00297C9D"/>
    <w:rsid w:val="002A0E03"/>
    <w:rsid w:val="002A1C6B"/>
    <w:rsid w:val="002A2DA9"/>
    <w:rsid w:val="002A3E4D"/>
    <w:rsid w:val="002A3E56"/>
    <w:rsid w:val="002A400E"/>
    <w:rsid w:val="002A45C1"/>
    <w:rsid w:val="002A4C60"/>
    <w:rsid w:val="002A51EB"/>
    <w:rsid w:val="002A5B49"/>
    <w:rsid w:val="002A6142"/>
    <w:rsid w:val="002A6C6D"/>
    <w:rsid w:val="002A7660"/>
    <w:rsid w:val="002A7D16"/>
    <w:rsid w:val="002B0099"/>
    <w:rsid w:val="002B05E0"/>
    <w:rsid w:val="002B09ED"/>
    <w:rsid w:val="002B1325"/>
    <w:rsid w:val="002B1BE3"/>
    <w:rsid w:val="002B2742"/>
    <w:rsid w:val="002B5660"/>
    <w:rsid w:val="002B5850"/>
    <w:rsid w:val="002B5B15"/>
    <w:rsid w:val="002C00A0"/>
    <w:rsid w:val="002C05FD"/>
    <w:rsid w:val="002C0A35"/>
    <w:rsid w:val="002C1079"/>
    <w:rsid w:val="002C14B0"/>
    <w:rsid w:val="002C1BCD"/>
    <w:rsid w:val="002C1F96"/>
    <w:rsid w:val="002C3D61"/>
    <w:rsid w:val="002C471C"/>
    <w:rsid w:val="002C5AE5"/>
    <w:rsid w:val="002C5AED"/>
    <w:rsid w:val="002C5FE4"/>
    <w:rsid w:val="002C621C"/>
    <w:rsid w:val="002C7A6F"/>
    <w:rsid w:val="002C7E54"/>
    <w:rsid w:val="002D0581"/>
    <w:rsid w:val="002D06A8"/>
    <w:rsid w:val="002D0F24"/>
    <w:rsid w:val="002D2DC7"/>
    <w:rsid w:val="002D30ED"/>
    <w:rsid w:val="002D32BB"/>
    <w:rsid w:val="002D4036"/>
    <w:rsid w:val="002D4B89"/>
    <w:rsid w:val="002D52A5"/>
    <w:rsid w:val="002D6748"/>
    <w:rsid w:val="002D696F"/>
    <w:rsid w:val="002D720E"/>
    <w:rsid w:val="002E18F3"/>
    <w:rsid w:val="002E2BEC"/>
    <w:rsid w:val="002E367A"/>
    <w:rsid w:val="002E3A5A"/>
    <w:rsid w:val="002E3CA8"/>
    <w:rsid w:val="002E5556"/>
    <w:rsid w:val="002E6C42"/>
    <w:rsid w:val="002E7D4D"/>
    <w:rsid w:val="002F0F78"/>
    <w:rsid w:val="002F2074"/>
    <w:rsid w:val="002F28CA"/>
    <w:rsid w:val="002F2933"/>
    <w:rsid w:val="002F3A4F"/>
    <w:rsid w:val="002F65BC"/>
    <w:rsid w:val="002F71EC"/>
    <w:rsid w:val="002F7F38"/>
    <w:rsid w:val="003001C7"/>
    <w:rsid w:val="00302AF5"/>
    <w:rsid w:val="003038C5"/>
    <w:rsid w:val="00303AD5"/>
    <w:rsid w:val="00311B06"/>
    <w:rsid w:val="003133FB"/>
    <w:rsid w:val="00313FA2"/>
    <w:rsid w:val="00314DCA"/>
    <w:rsid w:val="00316E99"/>
    <w:rsid w:val="003206C6"/>
    <w:rsid w:val="003211B4"/>
    <w:rsid w:val="0032143E"/>
    <w:rsid w:val="00321768"/>
    <w:rsid w:val="00321B06"/>
    <w:rsid w:val="00322126"/>
    <w:rsid w:val="0032256A"/>
    <w:rsid w:val="00325582"/>
    <w:rsid w:val="003259F6"/>
    <w:rsid w:val="0032729D"/>
    <w:rsid w:val="00327300"/>
    <w:rsid w:val="0033043C"/>
    <w:rsid w:val="003322E9"/>
    <w:rsid w:val="00332F58"/>
    <w:rsid w:val="00335B3C"/>
    <w:rsid w:val="003364E6"/>
    <w:rsid w:val="003370B0"/>
    <w:rsid w:val="0033741C"/>
    <w:rsid w:val="0034027B"/>
    <w:rsid w:val="00340F26"/>
    <w:rsid w:val="00343643"/>
    <w:rsid w:val="0034447B"/>
    <w:rsid w:val="00346CA8"/>
    <w:rsid w:val="0035099A"/>
    <w:rsid w:val="00352EA5"/>
    <w:rsid w:val="00353428"/>
    <w:rsid w:val="00353CBF"/>
    <w:rsid w:val="00354604"/>
    <w:rsid w:val="003549A0"/>
    <w:rsid w:val="003552BD"/>
    <w:rsid w:val="003560E1"/>
    <w:rsid w:val="003563D1"/>
    <w:rsid w:val="003565D1"/>
    <w:rsid w:val="00356ED2"/>
    <w:rsid w:val="003576AB"/>
    <w:rsid w:val="0036055C"/>
    <w:rsid w:val="00360A9E"/>
    <w:rsid w:val="003621AF"/>
    <w:rsid w:val="00363657"/>
    <w:rsid w:val="00363FFC"/>
    <w:rsid w:val="003651C2"/>
    <w:rsid w:val="00365CF4"/>
    <w:rsid w:val="003660D9"/>
    <w:rsid w:val="003703B2"/>
    <w:rsid w:val="003729AF"/>
    <w:rsid w:val="00374A77"/>
    <w:rsid w:val="00374DD9"/>
    <w:rsid w:val="003817BE"/>
    <w:rsid w:val="00383297"/>
    <w:rsid w:val="003836AF"/>
    <w:rsid w:val="00383A3A"/>
    <w:rsid w:val="003851BE"/>
    <w:rsid w:val="00386902"/>
    <w:rsid w:val="003871B6"/>
    <w:rsid w:val="00387369"/>
    <w:rsid w:val="003900DB"/>
    <w:rsid w:val="003903AE"/>
    <w:rsid w:val="00390A14"/>
    <w:rsid w:val="003911CF"/>
    <w:rsid w:val="00392D33"/>
    <w:rsid w:val="00394EB3"/>
    <w:rsid w:val="0039610D"/>
    <w:rsid w:val="003A055C"/>
    <w:rsid w:val="003A0BCC"/>
    <w:rsid w:val="003A270D"/>
    <w:rsid w:val="003A48C0"/>
    <w:rsid w:val="003A4A83"/>
    <w:rsid w:val="003A567B"/>
    <w:rsid w:val="003A5BE8"/>
    <w:rsid w:val="003A5D94"/>
    <w:rsid w:val="003A65A5"/>
    <w:rsid w:val="003A79AD"/>
    <w:rsid w:val="003B02D8"/>
    <w:rsid w:val="003B0568"/>
    <w:rsid w:val="003B18C7"/>
    <w:rsid w:val="003B29BA"/>
    <w:rsid w:val="003B4A52"/>
    <w:rsid w:val="003B6AC4"/>
    <w:rsid w:val="003C001C"/>
    <w:rsid w:val="003C1400"/>
    <w:rsid w:val="003C280B"/>
    <w:rsid w:val="003C2AB0"/>
    <w:rsid w:val="003C2F23"/>
    <w:rsid w:val="003C30E5"/>
    <w:rsid w:val="003C3144"/>
    <w:rsid w:val="003C451C"/>
    <w:rsid w:val="003C55C5"/>
    <w:rsid w:val="003C6EA3"/>
    <w:rsid w:val="003C6F3E"/>
    <w:rsid w:val="003D061B"/>
    <w:rsid w:val="003D09C5"/>
    <w:rsid w:val="003D3AE8"/>
    <w:rsid w:val="003D521B"/>
    <w:rsid w:val="003D539D"/>
    <w:rsid w:val="003D5C41"/>
    <w:rsid w:val="003D635D"/>
    <w:rsid w:val="003D7548"/>
    <w:rsid w:val="003D7F5C"/>
    <w:rsid w:val="003E0690"/>
    <w:rsid w:val="003E0C6C"/>
    <w:rsid w:val="003E2735"/>
    <w:rsid w:val="003E2A09"/>
    <w:rsid w:val="003E2C3B"/>
    <w:rsid w:val="003E339B"/>
    <w:rsid w:val="003E38D5"/>
    <w:rsid w:val="003E4693"/>
    <w:rsid w:val="003E4BF0"/>
    <w:rsid w:val="003E5547"/>
    <w:rsid w:val="003E5B2A"/>
    <w:rsid w:val="003E639F"/>
    <w:rsid w:val="003E6E52"/>
    <w:rsid w:val="003F0BEC"/>
    <w:rsid w:val="003F1A84"/>
    <w:rsid w:val="003F3392"/>
    <w:rsid w:val="003F385C"/>
    <w:rsid w:val="003F5453"/>
    <w:rsid w:val="003F7220"/>
    <w:rsid w:val="003F745B"/>
    <w:rsid w:val="004000CF"/>
    <w:rsid w:val="00402CA9"/>
    <w:rsid w:val="00405D85"/>
    <w:rsid w:val="0040627F"/>
    <w:rsid w:val="004062F0"/>
    <w:rsid w:val="00407403"/>
    <w:rsid w:val="004079DB"/>
    <w:rsid w:val="004102B0"/>
    <w:rsid w:val="0041052D"/>
    <w:rsid w:val="004108DC"/>
    <w:rsid w:val="0041287D"/>
    <w:rsid w:val="00412951"/>
    <w:rsid w:val="004131EC"/>
    <w:rsid w:val="00413E04"/>
    <w:rsid w:val="004142C1"/>
    <w:rsid w:val="00414A64"/>
    <w:rsid w:val="00415D73"/>
    <w:rsid w:val="00421CBC"/>
    <w:rsid w:val="00423435"/>
    <w:rsid w:val="004234A1"/>
    <w:rsid w:val="00423CC4"/>
    <w:rsid w:val="00425052"/>
    <w:rsid w:val="00427819"/>
    <w:rsid w:val="00427AC0"/>
    <w:rsid w:val="004307A1"/>
    <w:rsid w:val="00430ADC"/>
    <w:rsid w:val="00430D2E"/>
    <w:rsid w:val="00431870"/>
    <w:rsid w:val="00437174"/>
    <w:rsid w:val="00437CDA"/>
    <w:rsid w:val="00441028"/>
    <w:rsid w:val="00441195"/>
    <w:rsid w:val="00442B55"/>
    <w:rsid w:val="004433AD"/>
    <w:rsid w:val="004436AA"/>
    <w:rsid w:val="004452CD"/>
    <w:rsid w:val="00445D92"/>
    <w:rsid w:val="00446FFB"/>
    <w:rsid w:val="004472B7"/>
    <w:rsid w:val="00451246"/>
    <w:rsid w:val="004516FB"/>
    <w:rsid w:val="0045257F"/>
    <w:rsid w:val="00452841"/>
    <w:rsid w:val="00453537"/>
    <w:rsid w:val="00453E77"/>
    <w:rsid w:val="00453EFC"/>
    <w:rsid w:val="00453F62"/>
    <w:rsid w:val="004552D7"/>
    <w:rsid w:val="0045628E"/>
    <w:rsid w:val="00461AAE"/>
    <w:rsid w:val="00461BAF"/>
    <w:rsid w:val="004639AD"/>
    <w:rsid w:val="00464E2C"/>
    <w:rsid w:val="00466622"/>
    <w:rsid w:val="00466F9B"/>
    <w:rsid w:val="004678C6"/>
    <w:rsid w:val="004710B7"/>
    <w:rsid w:val="004714FC"/>
    <w:rsid w:val="004748CD"/>
    <w:rsid w:val="00475648"/>
    <w:rsid w:val="0047621C"/>
    <w:rsid w:val="00476546"/>
    <w:rsid w:val="00480CC8"/>
    <w:rsid w:val="0048485A"/>
    <w:rsid w:val="004855A0"/>
    <w:rsid w:val="00486156"/>
    <w:rsid w:val="00486574"/>
    <w:rsid w:val="004875E4"/>
    <w:rsid w:val="004906BE"/>
    <w:rsid w:val="00490C48"/>
    <w:rsid w:val="00491015"/>
    <w:rsid w:val="004918B1"/>
    <w:rsid w:val="0049193A"/>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19C"/>
    <w:rsid w:val="004A238A"/>
    <w:rsid w:val="004A23ED"/>
    <w:rsid w:val="004A2CCD"/>
    <w:rsid w:val="004A500A"/>
    <w:rsid w:val="004A619D"/>
    <w:rsid w:val="004B0ACE"/>
    <w:rsid w:val="004B248B"/>
    <w:rsid w:val="004B43E7"/>
    <w:rsid w:val="004B44EC"/>
    <w:rsid w:val="004B4C0F"/>
    <w:rsid w:val="004C0140"/>
    <w:rsid w:val="004C0313"/>
    <w:rsid w:val="004C0867"/>
    <w:rsid w:val="004C0932"/>
    <w:rsid w:val="004C11DD"/>
    <w:rsid w:val="004C1646"/>
    <w:rsid w:val="004C1795"/>
    <w:rsid w:val="004C1C42"/>
    <w:rsid w:val="004C1D02"/>
    <w:rsid w:val="004C1FCF"/>
    <w:rsid w:val="004C368D"/>
    <w:rsid w:val="004C37F5"/>
    <w:rsid w:val="004C4D0B"/>
    <w:rsid w:val="004C6F6D"/>
    <w:rsid w:val="004D033A"/>
    <w:rsid w:val="004D0CF5"/>
    <w:rsid w:val="004D19FC"/>
    <w:rsid w:val="004D2CBD"/>
    <w:rsid w:val="004D3475"/>
    <w:rsid w:val="004D5A91"/>
    <w:rsid w:val="004D5AB9"/>
    <w:rsid w:val="004D5BB6"/>
    <w:rsid w:val="004D61B0"/>
    <w:rsid w:val="004D66E8"/>
    <w:rsid w:val="004D6A7F"/>
    <w:rsid w:val="004E0184"/>
    <w:rsid w:val="004E0B0A"/>
    <w:rsid w:val="004E17E8"/>
    <w:rsid w:val="004E1DDF"/>
    <w:rsid w:val="004E318C"/>
    <w:rsid w:val="004E31D8"/>
    <w:rsid w:val="004E4327"/>
    <w:rsid w:val="004E43BF"/>
    <w:rsid w:val="004E5976"/>
    <w:rsid w:val="004E75D4"/>
    <w:rsid w:val="004F0C68"/>
    <w:rsid w:val="004F22E0"/>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5C5E"/>
    <w:rsid w:val="0050723E"/>
    <w:rsid w:val="00511003"/>
    <w:rsid w:val="0051193C"/>
    <w:rsid w:val="00511BDD"/>
    <w:rsid w:val="00511D19"/>
    <w:rsid w:val="00512453"/>
    <w:rsid w:val="00512583"/>
    <w:rsid w:val="0051430B"/>
    <w:rsid w:val="005158AD"/>
    <w:rsid w:val="00515DF7"/>
    <w:rsid w:val="00517162"/>
    <w:rsid w:val="00517A79"/>
    <w:rsid w:val="00517B97"/>
    <w:rsid w:val="00520403"/>
    <w:rsid w:val="0052054C"/>
    <w:rsid w:val="00520830"/>
    <w:rsid w:val="00521250"/>
    <w:rsid w:val="005224BF"/>
    <w:rsid w:val="0052269A"/>
    <w:rsid w:val="00523808"/>
    <w:rsid w:val="00523E0B"/>
    <w:rsid w:val="005242BA"/>
    <w:rsid w:val="00525943"/>
    <w:rsid w:val="005259E8"/>
    <w:rsid w:val="00526928"/>
    <w:rsid w:val="00527787"/>
    <w:rsid w:val="005277BC"/>
    <w:rsid w:val="005304C8"/>
    <w:rsid w:val="0053262C"/>
    <w:rsid w:val="00532CF2"/>
    <w:rsid w:val="0053412C"/>
    <w:rsid w:val="00534248"/>
    <w:rsid w:val="00534B4C"/>
    <w:rsid w:val="00535DC6"/>
    <w:rsid w:val="0054009F"/>
    <w:rsid w:val="00544033"/>
    <w:rsid w:val="0054403B"/>
    <w:rsid w:val="00544300"/>
    <w:rsid w:val="00544899"/>
    <w:rsid w:val="00545737"/>
    <w:rsid w:val="0054620D"/>
    <w:rsid w:val="005465E0"/>
    <w:rsid w:val="0054745E"/>
    <w:rsid w:val="00551817"/>
    <w:rsid w:val="0055197D"/>
    <w:rsid w:val="00553932"/>
    <w:rsid w:val="00553DBD"/>
    <w:rsid w:val="00554067"/>
    <w:rsid w:val="00555308"/>
    <w:rsid w:val="00557045"/>
    <w:rsid w:val="00557246"/>
    <w:rsid w:val="005579F8"/>
    <w:rsid w:val="00557E0C"/>
    <w:rsid w:val="0056165C"/>
    <w:rsid w:val="005632D8"/>
    <w:rsid w:val="00564DF1"/>
    <w:rsid w:val="00567BE0"/>
    <w:rsid w:val="005716C1"/>
    <w:rsid w:val="00571845"/>
    <w:rsid w:val="00572077"/>
    <w:rsid w:val="00572707"/>
    <w:rsid w:val="00572E54"/>
    <w:rsid w:val="0057327E"/>
    <w:rsid w:val="00573821"/>
    <w:rsid w:val="00577D3F"/>
    <w:rsid w:val="0058001F"/>
    <w:rsid w:val="0058223D"/>
    <w:rsid w:val="005824E6"/>
    <w:rsid w:val="00583750"/>
    <w:rsid w:val="00583D45"/>
    <w:rsid w:val="00584181"/>
    <w:rsid w:val="005842A6"/>
    <w:rsid w:val="00584325"/>
    <w:rsid w:val="00586260"/>
    <w:rsid w:val="0058635E"/>
    <w:rsid w:val="005863C3"/>
    <w:rsid w:val="00587034"/>
    <w:rsid w:val="00587FEF"/>
    <w:rsid w:val="00590123"/>
    <w:rsid w:val="0059126E"/>
    <w:rsid w:val="00591C33"/>
    <w:rsid w:val="00591E81"/>
    <w:rsid w:val="00592DF7"/>
    <w:rsid w:val="00592E1B"/>
    <w:rsid w:val="00593911"/>
    <w:rsid w:val="00594E1F"/>
    <w:rsid w:val="00595763"/>
    <w:rsid w:val="00596607"/>
    <w:rsid w:val="00596A65"/>
    <w:rsid w:val="00597881"/>
    <w:rsid w:val="005A0088"/>
    <w:rsid w:val="005A0C35"/>
    <w:rsid w:val="005A38E6"/>
    <w:rsid w:val="005A4714"/>
    <w:rsid w:val="005A4B7C"/>
    <w:rsid w:val="005A5E9D"/>
    <w:rsid w:val="005A633D"/>
    <w:rsid w:val="005A670D"/>
    <w:rsid w:val="005A6B6B"/>
    <w:rsid w:val="005A6D76"/>
    <w:rsid w:val="005A7550"/>
    <w:rsid w:val="005B04D9"/>
    <w:rsid w:val="005B150A"/>
    <w:rsid w:val="005B1696"/>
    <w:rsid w:val="005B3206"/>
    <w:rsid w:val="005B45DB"/>
    <w:rsid w:val="005B4ADF"/>
    <w:rsid w:val="005B5B57"/>
    <w:rsid w:val="005B5CC5"/>
    <w:rsid w:val="005B5D67"/>
    <w:rsid w:val="005B72F4"/>
    <w:rsid w:val="005B7D70"/>
    <w:rsid w:val="005B7F37"/>
    <w:rsid w:val="005C0699"/>
    <w:rsid w:val="005C06AF"/>
    <w:rsid w:val="005C0971"/>
    <w:rsid w:val="005C09CB"/>
    <w:rsid w:val="005C1BFA"/>
    <w:rsid w:val="005C20A0"/>
    <w:rsid w:val="005C2EDB"/>
    <w:rsid w:val="005C3CC7"/>
    <w:rsid w:val="005C434E"/>
    <w:rsid w:val="005C44F4"/>
    <w:rsid w:val="005C4652"/>
    <w:rsid w:val="005C585A"/>
    <w:rsid w:val="005C7758"/>
    <w:rsid w:val="005D11BE"/>
    <w:rsid w:val="005D2418"/>
    <w:rsid w:val="005D2AC3"/>
    <w:rsid w:val="005D3AD3"/>
    <w:rsid w:val="005D4023"/>
    <w:rsid w:val="005D4C93"/>
    <w:rsid w:val="005D60B6"/>
    <w:rsid w:val="005E3700"/>
    <w:rsid w:val="005E37A8"/>
    <w:rsid w:val="005E5C46"/>
    <w:rsid w:val="005E5E12"/>
    <w:rsid w:val="005E6248"/>
    <w:rsid w:val="005F1F5A"/>
    <w:rsid w:val="005F2A4B"/>
    <w:rsid w:val="005F2E39"/>
    <w:rsid w:val="005F48E9"/>
    <w:rsid w:val="005F5BA4"/>
    <w:rsid w:val="005F6038"/>
    <w:rsid w:val="005F69D2"/>
    <w:rsid w:val="005F7B45"/>
    <w:rsid w:val="00601735"/>
    <w:rsid w:val="00602264"/>
    <w:rsid w:val="00602898"/>
    <w:rsid w:val="00603548"/>
    <w:rsid w:val="00603CF9"/>
    <w:rsid w:val="0060558A"/>
    <w:rsid w:val="00605BCD"/>
    <w:rsid w:val="0060644E"/>
    <w:rsid w:val="0060722F"/>
    <w:rsid w:val="0060785D"/>
    <w:rsid w:val="00610900"/>
    <w:rsid w:val="00610DAB"/>
    <w:rsid w:val="006110D2"/>
    <w:rsid w:val="0061167C"/>
    <w:rsid w:val="00611D8C"/>
    <w:rsid w:val="006126D0"/>
    <w:rsid w:val="006127E8"/>
    <w:rsid w:val="00612D70"/>
    <w:rsid w:val="00612D8F"/>
    <w:rsid w:val="006132DF"/>
    <w:rsid w:val="0061338A"/>
    <w:rsid w:val="00613CBB"/>
    <w:rsid w:val="0061673A"/>
    <w:rsid w:val="006171E3"/>
    <w:rsid w:val="00617411"/>
    <w:rsid w:val="006177F2"/>
    <w:rsid w:val="00620033"/>
    <w:rsid w:val="0062234D"/>
    <w:rsid w:val="0062275D"/>
    <w:rsid w:val="00623F11"/>
    <w:rsid w:val="006253FF"/>
    <w:rsid w:val="00626268"/>
    <w:rsid w:val="00626B4F"/>
    <w:rsid w:val="00626C46"/>
    <w:rsid w:val="00630C7C"/>
    <w:rsid w:val="006323DB"/>
    <w:rsid w:val="00635219"/>
    <w:rsid w:val="00635E72"/>
    <w:rsid w:val="00635E8B"/>
    <w:rsid w:val="0063631D"/>
    <w:rsid w:val="006416B1"/>
    <w:rsid w:val="00643EB3"/>
    <w:rsid w:val="00645360"/>
    <w:rsid w:val="00645A04"/>
    <w:rsid w:val="00646D7B"/>
    <w:rsid w:val="00646E26"/>
    <w:rsid w:val="00651083"/>
    <w:rsid w:val="00651302"/>
    <w:rsid w:val="00654036"/>
    <w:rsid w:val="006544BC"/>
    <w:rsid w:val="00656393"/>
    <w:rsid w:val="00660F26"/>
    <w:rsid w:val="006622BE"/>
    <w:rsid w:val="0066266B"/>
    <w:rsid w:val="0066445B"/>
    <w:rsid w:val="00664C5F"/>
    <w:rsid w:val="00665278"/>
    <w:rsid w:val="00665793"/>
    <w:rsid w:val="00665A7A"/>
    <w:rsid w:val="00665FC5"/>
    <w:rsid w:val="00666A5E"/>
    <w:rsid w:val="00670C9E"/>
    <w:rsid w:val="00671E17"/>
    <w:rsid w:val="00671F7E"/>
    <w:rsid w:val="0067309B"/>
    <w:rsid w:val="0067425A"/>
    <w:rsid w:val="00675D8D"/>
    <w:rsid w:val="00676423"/>
    <w:rsid w:val="00676EF2"/>
    <w:rsid w:val="00680B92"/>
    <w:rsid w:val="006816EA"/>
    <w:rsid w:val="00684E39"/>
    <w:rsid w:val="00686047"/>
    <w:rsid w:val="00690378"/>
    <w:rsid w:val="006908DF"/>
    <w:rsid w:val="00690D15"/>
    <w:rsid w:val="006934C3"/>
    <w:rsid w:val="00694003"/>
    <w:rsid w:val="00694E49"/>
    <w:rsid w:val="00696A50"/>
    <w:rsid w:val="00696B00"/>
    <w:rsid w:val="00697E87"/>
    <w:rsid w:val="006A089A"/>
    <w:rsid w:val="006A12C7"/>
    <w:rsid w:val="006A1491"/>
    <w:rsid w:val="006A270B"/>
    <w:rsid w:val="006A35FC"/>
    <w:rsid w:val="006A3ABC"/>
    <w:rsid w:val="006A3D2E"/>
    <w:rsid w:val="006A5601"/>
    <w:rsid w:val="006B0C94"/>
    <w:rsid w:val="006B0D0E"/>
    <w:rsid w:val="006B12DB"/>
    <w:rsid w:val="006B167D"/>
    <w:rsid w:val="006B1989"/>
    <w:rsid w:val="006B1A0A"/>
    <w:rsid w:val="006B1F62"/>
    <w:rsid w:val="006B2631"/>
    <w:rsid w:val="006B3737"/>
    <w:rsid w:val="006B3A15"/>
    <w:rsid w:val="006B3CDC"/>
    <w:rsid w:val="006B468C"/>
    <w:rsid w:val="006B6AFA"/>
    <w:rsid w:val="006B736A"/>
    <w:rsid w:val="006C0166"/>
    <w:rsid w:val="006C13FD"/>
    <w:rsid w:val="006C27C3"/>
    <w:rsid w:val="006C3A33"/>
    <w:rsid w:val="006C3F0A"/>
    <w:rsid w:val="006C4678"/>
    <w:rsid w:val="006C4CF9"/>
    <w:rsid w:val="006C571A"/>
    <w:rsid w:val="006C6EBD"/>
    <w:rsid w:val="006C6EDB"/>
    <w:rsid w:val="006C79BB"/>
    <w:rsid w:val="006D29A7"/>
    <w:rsid w:val="006D3729"/>
    <w:rsid w:val="006D42C4"/>
    <w:rsid w:val="006D49B3"/>
    <w:rsid w:val="006D604A"/>
    <w:rsid w:val="006D660C"/>
    <w:rsid w:val="006D6F93"/>
    <w:rsid w:val="006D77A4"/>
    <w:rsid w:val="006E05A8"/>
    <w:rsid w:val="006E0602"/>
    <w:rsid w:val="006E0800"/>
    <w:rsid w:val="006E2818"/>
    <w:rsid w:val="006E42EC"/>
    <w:rsid w:val="006E4700"/>
    <w:rsid w:val="006E6377"/>
    <w:rsid w:val="006E641F"/>
    <w:rsid w:val="006E7694"/>
    <w:rsid w:val="006E77A2"/>
    <w:rsid w:val="006E7FF6"/>
    <w:rsid w:val="006F1108"/>
    <w:rsid w:val="006F1A03"/>
    <w:rsid w:val="006F1F74"/>
    <w:rsid w:val="006F4968"/>
    <w:rsid w:val="006F4C6E"/>
    <w:rsid w:val="006F50D9"/>
    <w:rsid w:val="006F61F2"/>
    <w:rsid w:val="006F6426"/>
    <w:rsid w:val="006F74FA"/>
    <w:rsid w:val="0070068E"/>
    <w:rsid w:val="00701E38"/>
    <w:rsid w:val="007028A9"/>
    <w:rsid w:val="00706C60"/>
    <w:rsid w:val="00707565"/>
    <w:rsid w:val="00707A83"/>
    <w:rsid w:val="00710F12"/>
    <w:rsid w:val="00712F06"/>
    <w:rsid w:val="00714386"/>
    <w:rsid w:val="007152A4"/>
    <w:rsid w:val="0071729D"/>
    <w:rsid w:val="00717725"/>
    <w:rsid w:val="007178EC"/>
    <w:rsid w:val="00717E7A"/>
    <w:rsid w:val="00720006"/>
    <w:rsid w:val="007203A0"/>
    <w:rsid w:val="0072133D"/>
    <w:rsid w:val="00722B13"/>
    <w:rsid w:val="00722C48"/>
    <w:rsid w:val="007256F7"/>
    <w:rsid w:val="007279B3"/>
    <w:rsid w:val="00727F95"/>
    <w:rsid w:val="00730311"/>
    <w:rsid w:val="007304C6"/>
    <w:rsid w:val="0073066C"/>
    <w:rsid w:val="00736E53"/>
    <w:rsid w:val="00737DEE"/>
    <w:rsid w:val="00741240"/>
    <w:rsid w:val="00743AC0"/>
    <w:rsid w:val="00744DC9"/>
    <w:rsid w:val="00745EE2"/>
    <w:rsid w:val="00747060"/>
    <w:rsid w:val="00747674"/>
    <w:rsid w:val="007476EC"/>
    <w:rsid w:val="00747B26"/>
    <w:rsid w:val="00750459"/>
    <w:rsid w:val="00750E9E"/>
    <w:rsid w:val="00751049"/>
    <w:rsid w:val="007512E6"/>
    <w:rsid w:val="00751645"/>
    <w:rsid w:val="00751F59"/>
    <w:rsid w:val="00752E32"/>
    <w:rsid w:val="00753B54"/>
    <w:rsid w:val="00754849"/>
    <w:rsid w:val="00754A60"/>
    <w:rsid w:val="00755EFE"/>
    <w:rsid w:val="00757E26"/>
    <w:rsid w:val="00760012"/>
    <w:rsid w:val="0076055F"/>
    <w:rsid w:val="007607C6"/>
    <w:rsid w:val="00760D2E"/>
    <w:rsid w:val="007610F4"/>
    <w:rsid w:val="007615E3"/>
    <w:rsid w:val="00761876"/>
    <w:rsid w:val="00762BB3"/>
    <w:rsid w:val="00763925"/>
    <w:rsid w:val="00767028"/>
    <w:rsid w:val="00770559"/>
    <w:rsid w:val="00770AC9"/>
    <w:rsid w:val="00772DF6"/>
    <w:rsid w:val="00773168"/>
    <w:rsid w:val="0077382A"/>
    <w:rsid w:val="00773A18"/>
    <w:rsid w:val="00774604"/>
    <w:rsid w:val="0077505B"/>
    <w:rsid w:val="00775141"/>
    <w:rsid w:val="007766DC"/>
    <w:rsid w:val="00776A2B"/>
    <w:rsid w:val="00776E9C"/>
    <w:rsid w:val="007772E4"/>
    <w:rsid w:val="007779C9"/>
    <w:rsid w:val="00777D23"/>
    <w:rsid w:val="0078039D"/>
    <w:rsid w:val="007808E4"/>
    <w:rsid w:val="00783422"/>
    <w:rsid w:val="00783481"/>
    <w:rsid w:val="00783EC3"/>
    <w:rsid w:val="007848C1"/>
    <w:rsid w:val="00784BA9"/>
    <w:rsid w:val="00784EA4"/>
    <w:rsid w:val="00786734"/>
    <w:rsid w:val="007867AB"/>
    <w:rsid w:val="007867C0"/>
    <w:rsid w:val="00790516"/>
    <w:rsid w:val="0079092D"/>
    <w:rsid w:val="00791684"/>
    <w:rsid w:val="00795995"/>
    <w:rsid w:val="00797720"/>
    <w:rsid w:val="0079793D"/>
    <w:rsid w:val="00797EB2"/>
    <w:rsid w:val="007A102A"/>
    <w:rsid w:val="007A1BD6"/>
    <w:rsid w:val="007A2076"/>
    <w:rsid w:val="007A239B"/>
    <w:rsid w:val="007A2BC8"/>
    <w:rsid w:val="007A4B6D"/>
    <w:rsid w:val="007A544E"/>
    <w:rsid w:val="007B1006"/>
    <w:rsid w:val="007B1A28"/>
    <w:rsid w:val="007B1AE7"/>
    <w:rsid w:val="007B3694"/>
    <w:rsid w:val="007B3895"/>
    <w:rsid w:val="007B4083"/>
    <w:rsid w:val="007B6464"/>
    <w:rsid w:val="007B6EED"/>
    <w:rsid w:val="007C0282"/>
    <w:rsid w:val="007C05FC"/>
    <w:rsid w:val="007C0720"/>
    <w:rsid w:val="007D15A5"/>
    <w:rsid w:val="007D363A"/>
    <w:rsid w:val="007D4984"/>
    <w:rsid w:val="007D59A6"/>
    <w:rsid w:val="007D715A"/>
    <w:rsid w:val="007D71FE"/>
    <w:rsid w:val="007E27EC"/>
    <w:rsid w:val="007E568E"/>
    <w:rsid w:val="007E6992"/>
    <w:rsid w:val="007E6F62"/>
    <w:rsid w:val="007E735B"/>
    <w:rsid w:val="007E793D"/>
    <w:rsid w:val="007E7CEF"/>
    <w:rsid w:val="007E7F16"/>
    <w:rsid w:val="007F013E"/>
    <w:rsid w:val="007F079B"/>
    <w:rsid w:val="007F1DF4"/>
    <w:rsid w:val="007F2FB3"/>
    <w:rsid w:val="007F4549"/>
    <w:rsid w:val="007F4CA5"/>
    <w:rsid w:val="007F57C6"/>
    <w:rsid w:val="007F5BD1"/>
    <w:rsid w:val="007F6708"/>
    <w:rsid w:val="007F749D"/>
    <w:rsid w:val="0080138B"/>
    <w:rsid w:val="0080207B"/>
    <w:rsid w:val="00802265"/>
    <w:rsid w:val="00803E02"/>
    <w:rsid w:val="0080410A"/>
    <w:rsid w:val="008043C1"/>
    <w:rsid w:val="00804590"/>
    <w:rsid w:val="008045BB"/>
    <w:rsid w:val="0080599F"/>
    <w:rsid w:val="00805F6E"/>
    <w:rsid w:val="00807290"/>
    <w:rsid w:val="00810BD4"/>
    <w:rsid w:val="008112C1"/>
    <w:rsid w:val="00811E36"/>
    <w:rsid w:val="00812A2F"/>
    <w:rsid w:val="00812A90"/>
    <w:rsid w:val="00821D5F"/>
    <w:rsid w:val="00824B45"/>
    <w:rsid w:val="00825941"/>
    <w:rsid w:val="008265A3"/>
    <w:rsid w:val="00826BA9"/>
    <w:rsid w:val="0082724F"/>
    <w:rsid w:val="008274BA"/>
    <w:rsid w:val="00827785"/>
    <w:rsid w:val="00831451"/>
    <w:rsid w:val="008314DD"/>
    <w:rsid w:val="008334C2"/>
    <w:rsid w:val="008348D4"/>
    <w:rsid w:val="00835746"/>
    <w:rsid w:val="0084009C"/>
    <w:rsid w:val="0084226A"/>
    <w:rsid w:val="0084513A"/>
    <w:rsid w:val="008454F0"/>
    <w:rsid w:val="00847491"/>
    <w:rsid w:val="008475FA"/>
    <w:rsid w:val="00847B44"/>
    <w:rsid w:val="00847CA7"/>
    <w:rsid w:val="00850A22"/>
    <w:rsid w:val="00851674"/>
    <w:rsid w:val="0085313E"/>
    <w:rsid w:val="00853767"/>
    <w:rsid w:val="008539BF"/>
    <w:rsid w:val="00853EB9"/>
    <w:rsid w:val="008547C7"/>
    <w:rsid w:val="0085511E"/>
    <w:rsid w:val="00855366"/>
    <w:rsid w:val="008561B5"/>
    <w:rsid w:val="0086014A"/>
    <w:rsid w:val="00861ABF"/>
    <w:rsid w:val="00862339"/>
    <w:rsid w:val="00863265"/>
    <w:rsid w:val="00864C31"/>
    <w:rsid w:val="00864CF5"/>
    <w:rsid w:val="00864F97"/>
    <w:rsid w:val="00870579"/>
    <w:rsid w:val="008705F3"/>
    <w:rsid w:val="00870894"/>
    <w:rsid w:val="008718E5"/>
    <w:rsid w:val="00872030"/>
    <w:rsid w:val="0087296A"/>
    <w:rsid w:val="008744C5"/>
    <w:rsid w:val="00875229"/>
    <w:rsid w:val="00876F67"/>
    <w:rsid w:val="00877D77"/>
    <w:rsid w:val="008815E1"/>
    <w:rsid w:val="0088307E"/>
    <w:rsid w:val="00884436"/>
    <w:rsid w:val="008863EB"/>
    <w:rsid w:val="008900FD"/>
    <w:rsid w:val="00890421"/>
    <w:rsid w:val="0089043E"/>
    <w:rsid w:val="008922D3"/>
    <w:rsid w:val="00892698"/>
    <w:rsid w:val="008940F7"/>
    <w:rsid w:val="00894461"/>
    <w:rsid w:val="008948D5"/>
    <w:rsid w:val="00895FD7"/>
    <w:rsid w:val="00896E7B"/>
    <w:rsid w:val="008974DE"/>
    <w:rsid w:val="0089753F"/>
    <w:rsid w:val="008A010C"/>
    <w:rsid w:val="008A0771"/>
    <w:rsid w:val="008A18B2"/>
    <w:rsid w:val="008A18C5"/>
    <w:rsid w:val="008A1AF9"/>
    <w:rsid w:val="008A34DB"/>
    <w:rsid w:val="008A4010"/>
    <w:rsid w:val="008A405F"/>
    <w:rsid w:val="008A54C1"/>
    <w:rsid w:val="008A5CD2"/>
    <w:rsid w:val="008A6130"/>
    <w:rsid w:val="008A650B"/>
    <w:rsid w:val="008A6CA5"/>
    <w:rsid w:val="008B07C1"/>
    <w:rsid w:val="008B0BAD"/>
    <w:rsid w:val="008B21BE"/>
    <w:rsid w:val="008B23AA"/>
    <w:rsid w:val="008B6764"/>
    <w:rsid w:val="008B7895"/>
    <w:rsid w:val="008C119E"/>
    <w:rsid w:val="008C11EE"/>
    <w:rsid w:val="008C180E"/>
    <w:rsid w:val="008C2492"/>
    <w:rsid w:val="008C2578"/>
    <w:rsid w:val="008C2AD3"/>
    <w:rsid w:val="008C3B2B"/>
    <w:rsid w:val="008C3F33"/>
    <w:rsid w:val="008C4392"/>
    <w:rsid w:val="008C4DE9"/>
    <w:rsid w:val="008C5560"/>
    <w:rsid w:val="008C6462"/>
    <w:rsid w:val="008C7276"/>
    <w:rsid w:val="008D0294"/>
    <w:rsid w:val="008D0C66"/>
    <w:rsid w:val="008D433F"/>
    <w:rsid w:val="008D4AED"/>
    <w:rsid w:val="008D5C33"/>
    <w:rsid w:val="008D6B46"/>
    <w:rsid w:val="008D7225"/>
    <w:rsid w:val="008E04C9"/>
    <w:rsid w:val="008E10A8"/>
    <w:rsid w:val="008E1654"/>
    <w:rsid w:val="008E215B"/>
    <w:rsid w:val="008E2958"/>
    <w:rsid w:val="008E3209"/>
    <w:rsid w:val="008E4722"/>
    <w:rsid w:val="008E4D86"/>
    <w:rsid w:val="008E567E"/>
    <w:rsid w:val="008F09BF"/>
    <w:rsid w:val="008F21D6"/>
    <w:rsid w:val="008F4F41"/>
    <w:rsid w:val="008F61B1"/>
    <w:rsid w:val="008F74E2"/>
    <w:rsid w:val="00901F31"/>
    <w:rsid w:val="00903AB8"/>
    <w:rsid w:val="00904953"/>
    <w:rsid w:val="00906BA9"/>
    <w:rsid w:val="00907E0D"/>
    <w:rsid w:val="00910BB8"/>
    <w:rsid w:val="00911710"/>
    <w:rsid w:val="0091403C"/>
    <w:rsid w:val="009143C5"/>
    <w:rsid w:val="00914E04"/>
    <w:rsid w:val="00915903"/>
    <w:rsid w:val="00915E73"/>
    <w:rsid w:val="0091651F"/>
    <w:rsid w:val="0091685B"/>
    <w:rsid w:val="00916C21"/>
    <w:rsid w:val="00917A23"/>
    <w:rsid w:val="009203ED"/>
    <w:rsid w:val="00920448"/>
    <w:rsid w:val="009206D4"/>
    <w:rsid w:val="00920C72"/>
    <w:rsid w:val="0092390C"/>
    <w:rsid w:val="0092391D"/>
    <w:rsid w:val="00924419"/>
    <w:rsid w:val="00924F90"/>
    <w:rsid w:val="0092528E"/>
    <w:rsid w:val="00925A1B"/>
    <w:rsid w:val="00925B33"/>
    <w:rsid w:val="00925EDA"/>
    <w:rsid w:val="00926ACC"/>
    <w:rsid w:val="009273B7"/>
    <w:rsid w:val="00927481"/>
    <w:rsid w:val="00927BA1"/>
    <w:rsid w:val="00927CC5"/>
    <w:rsid w:val="009304F4"/>
    <w:rsid w:val="0093122C"/>
    <w:rsid w:val="00932796"/>
    <w:rsid w:val="009328E7"/>
    <w:rsid w:val="00932DED"/>
    <w:rsid w:val="0093309F"/>
    <w:rsid w:val="0093356A"/>
    <w:rsid w:val="0093393C"/>
    <w:rsid w:val="0093646D"/>
    <w:rsid w:val="00936819"/>
    <w:rsid w:val="00936B55"/>
    <w:rsid w:val="00936DAA"/>
    <w:rsid w:val="009374D6"/>
    <w:rsid w:val="009379A7"/>
    <w:rsid w:val="00940134"/>
    <w:rsid w:val="0094135B"/>
    <w:rsid w:val="00941E10"/>
    <w:rsid w:val="009429C7"/>
    <w:rsid w:val="00944130"/>
    <w:rsid w:val="00946D8E"/>
    <w:rsid w:val="00947181"/>
    <w:rsid w:val="00950D52"/>
    <w:rsid w:val="00950E19"/>
    <w:rsid w:val="009534A2"/>
    <w:rsid w:val="00954932"/>
    <w:rsid w:val="009557AD"/>
    <w:rsid w:val="00956979"/>
    <w:rsid w:val="00961FF3"/>
    <w:rsid w:val="009627CE"/>
    <w:rsid w:val="009630DC"/>
    <w:rsid w:val="00966811"/>
    <w:rsid w:val="00966F25"/>
    <w:rsid w:val="009677F8"/>
    <w:rsid w:val="00971AA6"/>
    <w:rsid w:val="009746E2"/>
    <w:rsid w:val="00975293"/>
    <w:rsid w:val="00975E8E"/>
    <w:rsid w:val="00975F29"/>
    <w:rsid w:val="009760E2"/>
    <w:rsid w:val="0097648B"/>
    <w:rsid w:val="00977334"/>
    <w:rsid w:val="0097736B"/>
    <w:rsid w:val="00977EA2"/>
    <w:rsid w:val="009820BB"/>
    <w:rsid w:val="009823AA"/>
    <w:rsid w:val="009824E3"/>
    <w:rsid w:val="00982D45"/>
    <w:rsid w:val="00982D64"/>
    <w:rsid w:val="00983E4A"/>
    <w:rsid w:val="0098462F"/>
    <w:rsid w:val="00985BEF"/>
    <w:rsid w:val="0098645C"/>
    <w:rsid w:val="00987A7F"/>
    <w:rsid w:val="0099035D"/>
    <w:rsid w:val="00990430"/>
    <w:rsid w:val="009904D7"/>
    <w:rsid w:val="00990B9C"/>
    <w:rsid w:val="00992B56"/>
    <w:rsid w:val="00992C4C"/>
    <w:rsid w:val="00993619"/>
    <w:rsid w:val="00993B6E"/>
    <w:rsid w:val="009949BB"/>
    <w:rsid w:val="00995DB0"/>
    <w:rsid w:val="0099680A"/>
    <w:rsid w:val="00996D67"/>
    <w:rsid w:val="00996DAB"/>
    <w:rsid w:val="009974F3"/>
    <w:rsid w:val="00997DEC"/>
    <w:rsid w:val="00997DEE"/>
    <w:rsid w:val="009A014B"/>
    <w:rsid w:val="009A0990"/>
    <w:rsid w:val="009A0D24"/>
    <w:rsid w:val="009A13A5"/>
    <w:rsid w:val="009A3B7C"/>
    <w:rsid w:val="009A4319"/>
    <w:rsid w:val="009A4524"/>
    <w:rsid w:val="009A51AE"/>
    <w:rsid w:val="009A52BE"/>
    <w:rsid w:val="009A6162"/>
    <w:rsid w:val="009A6CAB"/>
    <w:rsid w:val="009B0082"/>
    <w:rsid w:val="009B1EB3"/>
    <w:rsid w:val="009B2392"/>
    <w:rsid w:val="009B3C90"/>
    <w:rsid w:val="009B4329"/>
    <w:rsid w:val="009B449D"/>
    <w:rsid w:val="009B58E1"/>
    <w:rsid w:val="009B6938"/>
    <w:rsid w:val="009B7FB6"/>
    <w:rsid w:val="009C047C"/>
    <w:rsid w:val="009C115B"/>
    <w:rsid w:val="009C1CC6"/>
    <w:rsid w:val="009C20E5"/>
    <w:rsid w:val="009C3F2F"/>
    <w:rsid w:val="009C5B1F"/>
    <w:rsid w:val="009C6A58"/>
    <w:rsid w:val="009C7D9F"/>
    <w:rsid w:val="009D11E3"/>
    <w:rsid w:val="009D1D1F"/>
    <w:rsid w:val="009D20BA"/>
    <w:rsid w:val="009D2A43"/>
    <w:rsid w:val="009D2B88"/>
    <w:rsid w:val="009D33F3"/>
    <w:rsid w:val="009D3692"/>
    <w:rsid w:val="009E06DB"/>
    <w:rsid w:val="009E0C1C"/>
    <w:rsid w:val="009E3242"/>
    <w:rsid w:val="009E3860"/>
    <w:rsid w:val="009E3CD9"/>
    <w:rsid w:val="009E45B8"/>
    <w:rsid w:val="009E4770"/>
    <w:rsid w:val="009E6D13"/>
    <w:rsid w:val="009E7919"/>
    <w:rsid w:val="009F0323"/>
    <w:rsid w:val="009F1030"/>
    <w:rsid w:val="009F18CF"/>
    <w:rsid w:val="009F1C65"/>
    <w:rsid w:val="009F51E1"/>
    <w:rsid w:val="009F5482"/>
    <w:rsid w:val="009F55DE"/>
    <w:rsid w:val="009F5A19"/>
    <w:rsid w:val="009F5D4A"/>
    <w:rsid w:val="009F604C"/>
    <w:rsid w:val="009F628E"/>
    <w:rsid w:val="009F6DF0"/>
    <w:rsid w:val="009F79C4"/>
    <w:rsid w:val="009F7B46"/>
    <w:rsid w:val="009F7F9A"/>
    <w:rsid w:val="009F7FCB"/>
    <w:rsid w:val="00A023E2"/>
    <w:rsid w:val="00A035A5"/>
    <w:rsid w:val="00A04A3F"/>
    <w:rsid w:val="00A04B6E"/>
    <w:rsid w:val="00A04E7B"/>
    <w:rsid w:val="00A05313"/>
    <w:rsid w:val="00A05932"/>
    <w:rsid w:val="00A12251"/>
    <w:rsid w:val="00A12913"/>
    <w:rsid w:val="00A1299E"/>
    <w:rsid w:val="00A13887"/>
    <w:rsid w:val="00A14BA0"/>
    <w:rsid w:val="00A14D4B"/>
    <w:rsid w:val="00A15AC7"/>
    <w:rsid w:val="00A16576"/>
    <w:rsid w:val="00A17624"/>
    <w:rsid w:val="00A17D1E"/>
    <w:rsid w:val="00A2004F"/>
    <w:rsid w:val="00A229B7"/>
    <w:rsid w:val="00A23A9C"/>
    <w:rsid w:val="00A246C4"/>
    <w:rsid w:val="00A2711B"/>
    <w:rsid w:val="00A27E3A"/>
    <w:rsid w:val="00A307E9"/>
    <w:rsid w:val="00A30B20"/>
    <w:rsid w:val="00A30CD6"/>
    <w:rsid w:val="00A318C7"/>
    <w:rsid w:val="00A31FCA"/>
    <w:rsid w:val="00A32896"/>
    <w:rsid w:val="00A33B32"/>
    <w:rsid w:val="00A3437C"/>
    <w:rsid w:val="00A35DB3"/>
    <w:rsid w:val="00A35F51"/>
    <w:rsid w:val="00A422E3"/>
    <w:rsid w:val="00A428D0"/>
    <w:rsid w:val="00A4324A"/>
    <w:rsid w:val="00A439FB"/>
    <w:rsid w:val="00A444EE"/>
    <w:rsid w:val="00A448BA"/>
    <w:rsid w:val="00A46171"/>
    <w:rsid w:val="00A463C2"/>
    <w:rsid w:val="00A46AEA"/>
    <w:rsid w:val="00A473DA"/>
    <w:rsid w:val="00A47491"/>
    <w:rsid w:val="00A47BCC"/>
    <w:rsid w:val="00A502F7"/>
    <w:rsid w:val="00A5049E"/>
    <w:rsid w:val="00A50607"/>
    <w:rsid w:val="00A506FB"/>
    <w:rsid w:val="00A50E7D"/>
    <w:rsid w:val="00A50ED4"/>
    <w:rsid w:val="00A51FE3"/>
    <w:rsid w:val="00A5354C"/>
    <w:rsid w:val="00A543D3"/>
    <w:rsid w:val="00A546B0"/>
    <w:rsid w:val="00A5557D"/>
    <w:rsid w:val="00A572EB"/>
    <w:rsid w:val="00A6030D"/>
    <w:rsid w:val="00A6379E"/>
    <w:rsid w:val="00A664B4"/>
    <w:rsid w:val="00A66F26"/>
    <w:rsid w:val="00A7038C"/>
    <w:rsid w:val="00A706A8"/>
    <w:rsid w:val="00A71134"/>
    <w:rsid w:val="00A71206"/>
    <w:rsid w:val="00A71806"/>
    <w:rsid w:val="00A71A06"/>
    <w:rsid w:val="00A71A81"/>
    <w:rsid w:val="00A71B4A"/>
    <w:rsid w:val="00A7228F"/>
    <w:rsid w:val="00A7249B"/>
    <w:rsid w:val="00A7453E"/>
    <w:rsid w:val="00A74B88"/>
    <w:rsid w:val="00A75841"/>
    <w:rsid w:val="00A764BA"/>
    <w:rsid w:val="00A776EB"/>
    <w:rsid w:val="00A80296"/>
    <w:rsid w:val="00A80E36"/>
    <w:rsid w:val="00A82234"/>
    <w:rsid w:val="00A8299A"/>
    <w:rsid w:val="00A83393"/>
    <w:rsid w:val="00A83BFC"/>
    <w:rsid w:val="00A83F48"/>
    <w:rsid w:val="00A84734"/>
    <w:rsid w:val="00A86209"/>
    <w:rsid w:val="00A8668D"/>
    <w:rsid w:val="00A8684A"/>
    <w:rsid w:val="00A8754E"/>
    <w:rsid w:val="00A87569"/>
    <w:rsid w:val="00A87758"/>
    <w:rsid w:val="00A9087E"/>
    <w:rsid w:val="00A90C8A"/>
    <w:rsid w:val="00A90DDC"/>
    <w:rsid w:val="00A93901"/>
    <w:rsid w:val="00A945D5"/>
    <w:rsid w:val="00A952FF"/>
    <w:rsid w:val="00A95AC8"/>
    <w:rsid w:val="00AA0145"/>
    <w:rsid w:val="00AA0EFA"/>
    <w:rsid w:val="00AA1213"/>
    <w:rsid w:val="00AA2DD3"/>
    <w:rsid w:val="00AA59BE"/>
    <w:rsid w:val="00AA6599"/>
    <w:rsid w:val="00AA6B64"/>
    <w:rsid w:val="00AA7A87"/>
    <w:rsid w:val="00AB0259"/>
    <w:rsid w:val="00AB11EB"/>
    <w:rsid w:val="00AB1646"/>
    <w:rsid w:val="00AB1D77"/>
    <w:rsid w:val="00AB2245"/>
    <w:rsid w:val="00AB3499"/>
    <w:rsid w:val="00AB415C"/>
    <w:rsid w:val="00AB46C4"/>
    <w:rsid w:val="00AB4977"/>
    <w:rsid w:val="00AB7D85"/>
    <w:rsid w:val="00AC1D76"/>
    <w:rsid w:val="00AC33DE"/>
    <w:rsid w:val="00AC3A64"/>
    <w:rsid w:val="00AC498F"/>
    <w:rsid w:val="00AD0465"/>
    <w:rsid w:val="00AD0896"/>
    <w:rsid w:val="00AD2074"/>
    <w:rsid w:val="00AD24B5"/>
    <w:rsid w:val="00AD31F2"/>
    <w:rsid w:val="00AD4A85"/>
    <w:rsid w:val="00AD60B7"/>
    <w:rsid w:val="00AD742E"/>
    <w:rsid w:val="00AE0706"/>
    <w:rsid w:val="00AE2C1A"/>
    <w:rsid w:val="00AE2DD9"/>
    <w:rsid w:val="00AE30D1"/>
    <w:rsid w:val="00AE6176"/>
    <w:rsid w:val="00AE62D8"/>
    <w:rsid w:val="00AE63B9"/>
    <w:rsid w:val="00AE78D4"/>
    <w:rsid w:val="00AE7FA5"/>
    <w:rsid w:val="00AF0142"/>
    <w:rsid w:val="00AF05EF"/>
    <w:rsid w:val="00AF0858"/>
    <w:rsid w:val="00AF1D9D"/>
    <w:rsid w:val="00AF367E"/>
    <w:rsid w:val="00AF405F"/>
    <w:rsid w:val="00AF5606"/>
    <w:rsid w:val="00AF587F"/>
    <w:rsid w:val="00AF629F"/>
    <w:rsid w:val="00AF74BF"/>
    <w:rsid w:val="00AF758E"/>
    <w:rsid w:val="00AF7D2F"/>
    <w:rsid w:val="00B019CB"/>
    <w:rsid w:val="00B01F98"/>
    <w:rsid w:val="00B051A1"/>
    <w:rsid w:val="00B060EE"/>
    <w:rsid w:val="00B10A26"/>
    <w:rsid w:val="00B10D58"/>
    <w:rsid w:val="00B117A9"/>
    <w:rsid w:val="00B1486F"/>
    <w:rsid w:val="00B149A3"/>
    <w:rsid w:val="00B14B16"/>
    <w:rsid w:val="00B15FBA"/>
    <w:rsid w:val="00B17C0C"/>
    <w:rsid w:val="00B20351"/>
    <w:rsid w:val="00B2101F"/>
    <w:rsid w:val="00B2190D"/>
    <w:rsid w:val="00B224B3"/>
    <w:rsid w:val="00B23AF1"/>
    <w:rsid w:val="00B23FBA"/>
    <w:rsid w:val="00B247C1"/>
    <w:rsid w:val="00B24CFF"/>
    <w:rsid w:val="00B254B2"/>
    <w:rsid w:val="00B27335"/>
    <w:rsid w:val="00B307FF"/>
    <w:rsid w:val="00B31ABF"/>
    <w:rsid w:val="00B321C1"/>
    <w:rsid w:val="00B338A6"/>
    <w:rsid w:val="00B351C1"/>
    <w:rsid w:val="00B37885"/>
    <w:rsid w:val="00B37D10"/>
    <w:rsid w:val="00B400E6"/>
    <w:rsid w:val="00B42860"/>
    <w:rsid w:val="00B42B6E"/>
    <w:rsid w:val="00B4323A"/>
    <w:rsid w:val="00B4509C"/>
    <w:rsid w:val="00B45117"/>
    <w:rsid w:val="00B45B39"/>
    <w:rsid w:val="00B46B9A"/>
    <w:rsid w:val="00B50288"/>
    <w:rsid w:val="00B50A70"/>
    <w:rsid w:val="00B53FAF"/>
    <w:rsid w:val="00B540D9"/>
    <w:rsid w:val="00B54BD6"/>
    <w:rsid w:val="00B54D23"/>
    <w:rsid w:val="00B54F94"/>
    <w:rsid w:val="00B5527D"/>
    <w:rsid w:val="00B553BC"/>
    <w:rsid w:val="00B565AE"/>
    <w:rsid w:val="00B565EE"/>
    <w:rsid w:val="00B57017"/>
    <w:rsid w:val="00B57155"/>
    <w:rsid w:val="00B5720F"/>
    <w:rsid w:val="00B57775"/>
    <w:rsid w:val="00B602AA"/>
    <w:rsid w:val="00B617C2"/>
    <w:rsid w:val="00B61DC3"/>
    <w:rsid w:val="00B62EA7"/>
    <w:rsid w:val="00B6306B"/>
    <w:rsid w:val="00B63FE9"/>
    <w:rsid w:val="00B6591E"/>
    <w:rsid w:val="00B65DC6"/>
    <w:rsid w:val="00B65FAD"/>
    <w:rsid w:val="00B673CC"/>
    <w:rsid w:val="00B67FE9"/>
    <w:rsid w:val="00B708BA"/>
    <w:rsid w:val="00B70F8E"/>
    <w:rsid w:val="00B7103B"/>
    <w:rsid w:val="00B7178E"/>
    <w:rsid w:val="00B72EBB"/>
    <w:rsid w:val="00B737FE"/>
    <w:rsid w:val="00B767AA"/>
    <w:rsid w:val="00B77516"/>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95836"/>
    <w:rsid w:val="00B9663E"/>
    <w:rsid w:val="00BA0B99"/>
    <w:rsid w:val="00BA4B75"/>
    <w:rsid w:val="00BA53C3"/>
    <w:rsid w:val="00BA60DC"/>
    <w:rsid w:val="00BA6872"/>
    <w:rsid w:val="00BA6D16"/>
    <w:rsid w:val="00BA7DEA"/>
    <w:rsid w:val="00BB0426"/>
    <w:rsid w:val="00BB29F6"/>
    <w:rsid w:val="00BB30F0"/>
    <w:rsid w:val="00BB37A8"/>
    <w:rsid w:val="00BB3854"/>
    <w:rsid w:val="00BB3A85"/>
    <w:rsid w:val="00BB45EB"/>
    <w:rsid w:val="00BB54E0"/>
    <w:rsid w:val="00BB69A7"/>
    <w:rsid w:val="00BB6B5E"/>
    <w:rsid w:val="00BB708D"/>
    <w:rsid w:val="00BB785B"/>
    <w:rsid w:val="00BB7DD5"/>
    <w:rsid w:val="00BC30CE"/>
    <w:rsid w:val="00BC668F"/>
    <w:rsid w:val="00BC7279"/>
    <w:rsid w:val="00BC76AF"/>
    <w:rsid w:val="00BD046B"/>
    <w:rsid w:val="00BD0E31"/>
    <w:rsid w:val="00BD0ECE"/>
    <w:rsid w:val="00BD0FD5"/>
    <w:rsid w:val="00BD20AF"/>
    <w:rsid w:val="00BD39BE"/>
    <w:rsid w:val="00BD3A35"/>
    <w:rsid w:val="00BD48E4"/>
    <w:rsid w:val="00BD6C2C"/>
    <w:rsid w:val="00BD7B7E"/>
    <w:rsid w:val="00BE2107"/>
    <w:rsid w:val="00BE279E"/>
    <w:rsid w:val="00BE27CA"/>
    <w:rsid w:val="00BE29B0"/>
    <w:rsid w:val="00BE3005"/>
    <w:rsid w:val="00BE3786"/>
    <w:rsid w:val="00BE4CFA"/>
    <w:rsid w:val="00BE5AD5"/>
    <w:rsid w:val="00BE67A7"/>
    <w:rsid w:val="00BE7DED"/>
    <w:rsid w:val="00BF0BFC"/>
    <w:rsid w:val="00BF0C7E"/>
    <w:rsid w:val="00BF0D05"/>
    <w:rsid w:val="00BF37AE"/>
    <w:rsid w:val="00BF382B"/>
    <w:rsid w:val="00BF5118"/>
    <w:rsid w:val="00BF5228"/>
    <w:rsid w:val="00BF59DF"/>
    <w:rsid w:val="00BF607B"/>
    <w:rsid w:val="00BF684D"/>
    <w:rsid w:val="00C004CC"/>
    <w:rsid w:val="00C03D6D"/>
    <w:rsid w:val="00C06276"/>
    <w:rsid w:val="00C06B9E"/>
    <w:rsid w:val="00C07D29"/>
    <w:rsid w:val="00C108BC"/>
    <w:rsid w:val="00C108D5"/>
    <w:rsid w:val="00C11475"/>
    <w:rsid w:val="00C116D9"/>
    <w:rsid w:val="00C124EC"/>
    <w:rsid w:val="00C128FE"/>
    <w:rsid w:val="00C12EDE"/>
    <w:rsid w:val="00C14270"/>
    <w:rsid w:val="00C15AD1"/>
    <w:rsid w:val="00C166EB"/>
    <w:rsid w:val="00C169A2"/>
    <w:rsid w:val="00C17209"/>
    <w:rsid w:val="00C17E72"/>
    <w:rsid w:val="00C20F83"/>
    <w:rsid w:val="00C216E8"/>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0309"/>
    <w:rsid w:val="00C40F64"/>
    <w:rsid w:val="00C411DB"/>
    <w:rsid w:val="00C41ECC"/>
    <w:rsid w:val="00C42FBE"/>
    <w:rsid w:val="00C43785"/>
    <w:rsid w:val="00C43A43"/>
    <w:rsid w:val="00C44DAD"/>
    <w:rsid w:val="00C44E18"/>
    <w:rsid w:val="00C44E78"/>
    <w:rsid w:val="00C46F57"/>
    <w:rsid w:val="00C50364"/>
    <w:rsid w:val="00C504F3"/>
    <w:rsid w:val="00C511F7"/>
    <w:rsid w:val="00C51968"/>
    <w:rsid w:val="00C52233"/>
    <w:rsid w:val="00C523EF"/>
    <w:rsid w:val="00C52BA3"/>
    <w:rsid w:val="00C5336F"/>
    <w:rsid w:val="00C53D03"/>
    <w:rsid w:val="00C53FC4"/>
    <w:rsid w:val="00C5423A"/>
    <w:rsid w:val="00C546FD"/>
    <w:rsid w:val="00C56F6A"/>
    <w:rsid w:val="00C572BF"/>
    <w:rsid w:val="00C57831"/>
    <w:rsid w:val="00C578B5"/>
    <w:rsid w:val="00C603E8"/>
    <w:rsid w:val="00C60E0F"/>
    <w:rsid w:val="00C6103E"/>
    <w:rsid w:val="00C611DF"/>
    <w:rsid w:val="00C61EE1"/>
    <w:rsid w:val="00C628C6"/>
    <w:rsid w:val="00C62C59"/>
    <w:rsid w:val="00C63EB5"/>
    <w:rsid w:val="00C64890"/>
    <w:rsid w:val="00C649B9"/>
    <w:rsid w:val="00C659C4"/>
    <w:rsid w:val="00C65AE7"/>
    <w:rsid w:val="00C65E74"/>
    <w:rsid w:val="00C6715A"/>
    <w:rsid w:val="00C67C57"/>
    <w:rsid w:val="00C702A9"/>
    <w:rsid w:val="00C72054"/>
    <w:rsid w:val="00C72083"/>
    <w:rsid w:val="00C72990"/>
    <w:rsid w:val="00C729AB"/>
    <w:rsid w:val="00C72FE9"/>
    <w:rsid w:val="00C74C01"/>
    <w:rsid w:val="00C74F21"/>
    <w:rsid w:val="00C7593F"/>
    <w:rsid w:val="00C76B04"/>
    <w:rsid w:val="00C80C05"/>
    <w:rsid w:val="00C815CB"/>
    <w:rsid w:val="00C826F3"/>
    <w:rsid w:val="00C828D6"/>
    <w:rsid w:val="00C836BF"/>
    <w:rsid w:val="00C84490"/>
    <w:rsid w:val="00C8466C"/>
    <w:rsid w:val="00C84E84"/>
    <w:rsid w:val="00C86224"/>
    <w:rsid w:val="00C86E8A"/>
    <w:rsid w:val="00C878B0"/>
    <w:rsid w:val="00C87C4E"/>
    <w:rsid w:val="00C92BE0"/>
    <w:rsid w:val="00C93561"/>
    <w:rsid w:val="00C94785"/>
    <w:rsid w:val="00C95DCF"/>
    <w:rsid w:val="00C96D1E"/>
    <w:rsid w:val="00CA1575"/>
    <w:rsid w:val="00CA1CFF"/>
    <w:rsid w:val="00CA2114"/>
    <w:rsid w:val="00CA233A"/>
    <w:rsid w:val="00CA4899"/>
    <w:rsid w:val="00CA4ADF"/>
    <w:rsid w:val="00CA5C20"/>
    <w:rsid w:val="00CB0D53"/>
    <w:rsid w:val="00CB20A4"/>
    <w:rsid w:val="00CB2374"/>
    <w:rsid w:val="00CB2888"/>
    <w:rsid w:val="00CB3A14"/>
    <w:rsid w:val="00CB4593"/>
    <w:rsid w:val="00CB4EC9"/>
    <w:rsid w:val="00CB58C7"/>
    <w:rsid w:val="00CB6D41"/>
    <w:rsid w:val="00CC0269"/>
    <w:rsid w:val="00CC084C"/>
    <w:rsid w:val="00CC1475"/>
    <w:rsid w:val="00CC3253"/>
    <w:rsid w:val="00CC3A0C"/>
    <w:rsid w:val="00CC3AA3"/>
    <w:rsid w:val="00CC3CFE"/>
    <w:rsid w:val="00CC4422"/>
    <w:rsid w:val="00CC54D6"/>
    <w:rsid w:val="00CC5634"/>
    <w:rsid w:val="00CC5F62"/>
    <w:rsid w:val="00CC6169"/>
    <w:rsid w:val="00CC767D"/>
    <w:rsid w:val="00CD0A0F"/>
    <w:rsid w:val="00CD0B22"/>
    <w:rsid w:val="00CD12B3"/>
    <w:rsid w:val="00CD1F17"/>
    <w:rsid w:val="00CD2CCD"/>
    <w:rsid w:val="00CD42AF"/>
    <w:rsid w:val="00CD4BB5"/>
    <w:rsid w:val="00CD6DC1"/>
    <w:rsid w:val="00CD75B8"/>
    <w:rsid w:val="00CE056C"/>
    <w:rsid w:val="00CE1A20"/>
    <w:rsid w:val="00CE252A"/>
    <w:rsid w:val="00CE252E"/>
    <w:rsid w:val="00CE2840"/>
    <w:rsid w:val="00CE2B88"/>
    <w:rsid w:val="00CE386A"/>
    <w:rsid w:val="00CE49AD"/>
    <w:rsid w:val="00CE4E69"/>
    <w:rsid w:val="00CE5163"/>
    <w:rsid w:val="00CE538B"/>
    <w:rsid w:val="00CE5824"/>
    <w:rsid w:val="00CE5E57"/>
    <w:rsid w:val="00CE6D9D"/>
    <w:rsid w:val="00CE6DAD"/>
    <w:rsid w:val="00CE700D"/>
    <w:rsid w:val="00CE76F4"/>
    <w:rsid w:val="00CF1B21"/>
    <w:rsid w:val="00CF2372"/>
    <w:rsid w:val="00CF2906"/>
    <w:rsid w:val="00CF2C96"/>
    <w:rsid w:val="00CF57F4"/>
    <w:rsid w:val="00CF7284"/>
    <w:rsid w:val="00CF751B"/>
    <w:rsid w:val="00CF7E22"/>
    <w:rsid w:val="00D01699"/>
    <w:rsid w:val="00D032AF"/>
    <w:rsid w:val="00D03919"/>
    <w:rsid w:val="00D03CEC"/>
    <w:rsid w:val="00D04839"/>
    <w:rsid w:val="00D057B9"/>
    <w:rsid w:val="00D0596C"/>
    <w:rsid w:val="00D05DB4"/>
    <w:rsid w:val="00D0671C"/>
    <w:rsid w:val="00D070AB"/>
    <w:rsid w:val="00D072AE"/>
    <w:rsid w:val="00D0744A"/>
    <w:rsid w:val="00D074CB"/>
    <w:rsid w:val="00D076E8"/>
    <w:rsid w:val="00D100A1"/>
    <w:rsid w:val="00D1226A"/>
    <w:rsid w:val="00D12BAF"/>
    <w:rsid w:val="00D12DFC"/>
    <w:rsid w:val="00D13CBB"/>
    <w:rsid w:val="00D1456B"/>
    <w:rsid w:val="00D15F68"/>
    <w:rsid w:val="00D169F8"/>
    <w:rsid w:val="00D1736A"/>
    <w:rsid w:val="00D175CD"/>
    <w:rsid w:val="00D205C9"/>
    <w:rsid w:val="00D20E87"/>
    <w:rsid w:val="00D22267"/>
    <w:rsid w:val="00D22700"/>
    <w:rsid w:val="00D22898"/>
    <w:rsid w:val="00D230B6"/>
    <w:rsid w:val="00D23CB8"/>
    <w:rsid w:val="00D2428E"/>
    <w:rsid w:val="00D255E2"/>
    <w:rsid w:val="00D26B94"/>
    <w:rsid w:val="00D27332"/>
    <w:rsid w:val="00D30C1B"/>
    <w:rsid w:val="00D30E9D"/>
    <w:rsid w:val="00D3117F"/>
    <w:rsid w:val="00D33D33"/>
    <w:rsid w:val="00D34CAE"/>
    <w:rsid w:val="00D35C68"/>
    <w:rsid w:val="00D364A3"/>
    <w:rsid w:val="00D36DA9"/>
    <w:rsid w:val="00D37595"/>
    <w:rsid w:val="00D41EFD"/>
    <w:rsid w:val="00D42E57"/>
    <w:rsid w:val="00D4387F"/>
    <w:rsid w:val="00D44386"/>
    <w:rsid w:val="00D4478D"/>
    <w:rsid w:val="00D44C83"/>
    <w:rsid w:val="00D4528C"/>
    <w:rsid w:val="00D51281"/>
    <w:rsid w:val="00D533DF"/>
    <w:rsid w:val="00D537D5"/>
    <w:rsid w:val="00D53C64"/>
    <w:rsid w:val="00D54FEB"/>
    <w:rsid w:val="00D55312"/>
    <w:rsid w:val="00D55D7C"/>
    <w:rsid w:val="00D607CA"/>
    <w:rsid w:val="00D60AB8"/>
    <w:rsid w:val="00D61C1D"/>
    <w:rsid w:val="00D61CB2"/>
    <w:rsid w:val="00D62A67"/>
    <w:rsid w:val="00D6389C"/>
    <w:rsid w:val="00D6771F"/>
    <w:rsid w:val="00D67F7B"/>
    <w:rsid w:val="00D71FE9"/>
    <w:rsid w:val="00D725C0"/>
    <w:rsid w:val="00D72A5F"/>
    <w:rsid w:val="00D7345F"/>
    <w:rsid w:val="00D75C27"/>
    <w:rsid w:val="00D773D7"/>
    <w:rsid w:val="00D77D54"/>
    <w:rsid w:val="00D81A38"/>
    <w:rsid w:val="00D83EC2"/>
    <w:rsid w:val="00D83F8C"/>
    <w:rsid w:val="00D84E34"/>
    <w:rsid w:val="00D8714D"/>
    <w:rsid w:val="00D87689"/>
    <w:rsid w:val="00D92B92"/>
    <w:rsid w:val="00D9367D"/>
    <w:rsid w:val="00D93C6F"/>
    <w:rsid w:val="00D94719"/>
    <w:rsid w:val="00D94F47"/>
    <w:rsid w:val="00D954FC"/>
    <w:rsid w:val="00D96394"/>
    <w:rsid w:val="00D96462"/>
    <w:rsid w:val="00D96747"/>
    <w:rsid w:val="00D96ACA"/>
    <w:rsid w:val="00D96D08"/>
    <w:rsid w:val="00DA100A"/>
    <w:rsid w:val="00DA182E"/>
    <w:rsid w:val="00DA21F6"/>
    <w:rsid w:val="00DA310C"/>
    <w:rsid w:val="00DA3BA1"/>
    <w:rsid w:val="00DA624B"/>
    <w:rsid w:val="00DA63DC"/>
    <w:rsid w:val="00DA6855"/>
    <w:rsid w:val="00DA6C40"/>
    <w:rsid w:val="00DA7958"/>
    <w:rsid w:val="00DB1F2B"/>
    <w:rsid w:val="00DB28C6"/>
    <w:rsid w:val="00DB35A1"/>
    <w:rsid w:val="00DB4913"/>
    <w:rsid w:val="00DB5CDD"/>
    <w:rsid w:val="00DB7311"/>
    <w:rsid w:val="00DB7F40"/>
    <w:rsid w:val="00DC19AF"/>
    <w:rsid w:val="00DC1BCD"/>
    <w:rsid w:val="00DC39EE"/>
    <w:rsid w:val="00DC55D6"/>
    <w:rsid w:val="00DD0810"/>
    <w:rsid w:val="00DD092D"/>
    <w:rsid w:val="00DD0AC3"/>
    <w:rsid w:val="00DD2218"/>
    <w:rsid w:val="00DD38DB"/>
    <w:rsid w:val="00DD3C0D"/>
    <w:rsid w:val="00DD3FD5"/>
    <w:rsid w:val="00DD5A96"/>
    <w:rsid w:val="00DD60E3"/>
    <w:rsid w:val="00DD793E"/>
    <w:rsid w:val="00DE12D7"/>
    <w:rsid w:val="00DE16A5"/>
    <w:rsid w:val="00DE2868"/>
    <w:rsid w:val="00DE3C9E"/>
    <w:rsid w:val="00DE445A"/>
    <w:rsid w:val="00DE4C18"/>
    <w:rsid w:val="00DE60BA"/>
    <w:rsid w:val="00DE7D99"/>
    <w:rsid w:val="00DF1A74"/>
    <w:rsid w:val="00DF2012"/>
    <w:rsid w:val="00DF38B2"/>
    <w:rsid w:val="00DF3AB1"/>
    <w:rsid w:val="00DF5CED"/>
    <w:rsid w:val="00DF637B"/>
    <w:rsid w:val="00DF72B5"/>
    <w:rsid w:val="00DF7959"/>
    <w:rsid w:val="00E0057A"/>
    <w:rsid w:val="00E008C0"/>
    <w:rsid w:val="00E00D3D"/>
    <w:rsid w:val="00E01BE4"/>
    <w:rsid w:val="00E02B27"/>
    <w:rsid w:val="00E03219"/>
    <w:rsid w:val="00E04C95"/>
    <w:rsid w:val="00E04E9B"/>
    <w:rsid w:val="00E0741E"/>
    <w:rsid w:val="00E11EEE"/>
    <w:rsid w:val="00E124D7"/>
    <w:rsid w:val="00E12B0F"/>
    <w:rsid w:val="00E12BEC"/>
    <w:rsid w:val="00E15108"/>
    <w:rsid w:val="00E15BED"/>
    <w:rsid w:val="00E15DD5"/>
    <w:rsid w:val="00E162FF"/>
    <w:rsid w:val="00E169A8"/>
    <w:rsid w:val="00E22834"/>
    <w:rsid w:val="00E22AF5"/>
    <w:rsid w:val="00E22CF4"/>
    <w:rsid w:val="00E240EB"/>
    <w:rsid w:val="00E24AAB"/>
    <w:rsid w:val="00E253EF"/>
    <w:rsid w:val="00E25E4F"/>
    <w:rsid w:val="00E26972"/>
    <w:rsid w:val="00E27755"/>
    <w:rsid w:val="00E27C49"/>
    <w:rsid w:val="00E3085F"/>
    <w:rsid w:val="00E30893"/>
    <w:rsid w:val="00E31F9B"/>
    <w:rsid w:val="00E32BD7"/>
    <w:rsid w:val="00E33D4A"/>
    <w:rsid w:val="00E33F5D"/>
    <w:rsid w:val="00E34548"/>
    <w:rsid w:val="00E3522D"/>
    <w:rsid w:val="00E368A8"/>
    <w:rsid w:val="00E370C6"/>
    <w:rsid w:val="00E37729"/>
    <w:rsid w:val="00E42771"/>
    <w:rsid w:val="00E456FA"/>
    <w:rsid w:val="00E462A3"/>
    <w:rsid w:val="00E50F98"/>
    <w:rsid w:val="00E512F4"/>
    <w:rsid w:val="00E52139"/>
    <w:rsid w:val="00E52A0E"/>
    <w:rsid w:val="00E545FE"/>
    <w:rsid w:val="00E54954"/>
    <w:rsid w:val="00E551A8"/>
    <w:rsid w:val="00E55FCC"/>
    <w:rsid w:val="00E56300"/>
    <w:rsid w:val="00E56798"/>
    <w:rsid w:val="00E575CB"/>
    <w:rsid w:val="00E60C15"/>
    <w:rsid w:val="00E62F87"/>
    <w:rsid w:val="00E640A5"/>
    <w:rsid w:val="00E6414F"/>
    <w:rsid w:val="00E675B3"/>
    <w:rsid w:val="00E67ACA"/>
    <w:rsid w:val="00E67FC6"/>
    <w:rsid w:val="00E70243"/>
    <w:rsid w:val="00E71DAA"/>
    <w:rsid w:val="00E737D8"/>
    <w:rsid w:val="00E73A04"/>
    <w:rsid w:val="00E74887"/>
    <w:rsid w:val="00E752D4"/>
    <w:rsid w:val="00E75866"/>
    <w:rsid w:val="00E75B0B"/>
    <w:rsid w:val="00E75C7B"/>
    <w:rsid w:val="00E80192"/>
    <w:rsid w:val="00E80A95"/>
    <w:rsid w:val="00E810A4"/>
    <w:rsid w:val="00E81672"/>
    <w:rsid w:val="00E81678"/>
    <w:rsid w:val="00E816D9"/>
    <w:rsid w:val="00E819ED"/>
    <w:rsid w:val="00E839E8"/>
    <w:rsid w:val="00E84526"/>
    <w:rsid w:val="00E84B46"/>
    <w:rsid w:val="00E8569F"/>
    <w:rsid w:val="00E85FA2"/>
    <w:rsid w:val="00E87A6C"/>
    <w:rsid w:val="00E9075D"/>
    <w:rsid w:val="00E91163"/>
    <w:rsid w:val="00E915F2"/>
    <w:rsid w:val="00E92882"/>
    <w:rsid w:val="00E93C2E"/>
    <w:rsid w:val="00E93EBD"/>
    <w:rsid w:val="00E95188"/>
    <w:rsid w:val="00E952E8"/>
    <w:rsid w:val="00E95540"/>
    <w:rsid w:val="00E95D50"/>
    <w:rsid w:val="00E96431"/>
    <w:rsid w:val="00EA1186"/>
    <w:rsid w:val="00EA1417"/>
    <w:rsid w:val="00EA16DD"/>
    <w:rsid w:val="00EA2180"/>
    <w:rsid w:val="00EA45FB"/>
    <w:rsid w:val="00EA4E3E"/>
    <w:rsid w:val="00EA58A9"/>
    <w:rsid w:val="00EA599F"/>
    <w:rsid w:val="00EA719A"/>
    <w:rsid w:val="00EB05E7"/>
    <w:rsid w:val="00EB08F2"/>
    <w:rsid w:val="00EB0B8E"/>
    <w:rsid w:val="00EB2454"/>
    <w:rsid w:val="00EB26EE"/>
    <w:rsid w:val="00EB2820"/>
    <w:rsid w:val="00EB38EC"/>
    <w:rsid w:val="00EB3EF4"/>
    <w:rsid w:val="00EB4357"/>
    <w:rsid w:val="00EB4BDD"/>
    <w:rsid w:val="00EB5934"/>
    <w:rsid w:val="00EB7255"/>
    <w:rsid w:val="00EC106D"/>
    <w:rsid w:val="00EC16AF"/>
    <w:rsid w:val="00EC1DAB"/>
    <w:rsid w:val="00EC4044"/>
    <w:rsid w:val="00EC5616"/>
    <w:rsid w:val="00EC58D5"/>
    <w:rsid w:val="00EC61D9"/>
    <w:rsid w:val="00ED2E1A"/>
    <w:rsid w:val="00ED339D"/>
    <w:rsid w:val="00ED4DE9"/>
    <w:rsid w:val="00ED53C7"/>
    <w:rsid w:val="00ED5EB4"/>
    <w:rsid w:val="00ED654F"/>
    <w:rsid w:val="00ED66E1"/>
    <w:rsid w:val="00ED7C2C"/>
    <w:rsid w:val="00EE10AF"/>
    <w:rsid w:val="00EE1A20"/>
    <w:rsid w:val="00EE1EA4"/>
    <w:rsid w:val="00EE21BD"/>
    <w:rsid w:val="00EE3158"/>
    <w:rsid w:val="00EE34B8"/>
    <w:rsid w:val="00EE4E01"/>
    <w:rsid w:val="00EE4E88"/>
    <w:rsid w:val="00EE50C7"/>
    <w:rsid w:val="00EE77AC"/>
    <w:rsid w:val="00EF066F"/>
    <w:rsid w:val="00EF079A"/>
    <w:rsid w:val="00EF0872"/>
    <w:rsid w:val="00EF0E33"/>
    <w:rsid w:val="00EF126B"/>
    <w:rsid w:val="00EF248C"/>
    <w:rsid w:val="00EF25CA"/>
    <w:rsid w:val="00EF2E8A"/>
    <w:rsid w:val="00EF37CE"/>
    <w:rsid w:val="00EF447F"/>
    <w:rsid w:val="00EF53D9"/>
    <w:rsid w:val="00EF5513"/>
    <w:rsid w:val="00EF599B"/>
    <w:rsid w:val="00EF5A5D"/>
    <w:rsid w:val="00EF5EB8"/>
    <w:rsid w:val="00EF6FD3"/>
    <w:rsid w:val="00EF7358"/>
    <w:rsid w:val="00F0018B"/>
    <w:rsid w:val="00F0033D"/>
    <w:rsid w:val="00F010F5"/>
    <w:rsid w:val="00F0194C"/>
    <w:rsid w:val="00F01B33"/>
    <w:rsid w:val="00F01C31"/>
    <w:rsid w:val="00F02A17"/>
    <w:rsid w:val="00F04B89"/>
    <w:rsid w:val="00F056E2"/>
    <w:rsid w:val="00F05983"/>
    <w:rsid w:val="00F069A0"/>
    <w:rsid w:val="00F06FDE"/>
    <w:rsid w:val="00F07612"/>
    <w:rsid w:val="00F11248"/>
    <w:rsid w:val="00F13000"/>
    <w:rsid w:val="00F13C01"/>
    <w:rsid w:val="00F14338"/>
    <w:rsid w:val="00F20494"/>
    <w:rsid w:val="00F2209B"/>
    <w:rsid w:val="00F22E09"/>
    <w:rsid w:val="00F22E66"/>
    <w:rsid w:val="00F2323C"/>
    <w:rsid w:val="00F23B07"/>
    <w:rsid w:val="00F245C3"/>
    <w:rsid w:val="00F27C1B"/>
    <w:rsid w:val="00F316C0"/>
    <w:rsid w:val="00F32B29"/>
    <w:rsid w:val="00F32F87"/>
    <w:rsid w:val="00F3368A"/>
    <w:rsid w:val="00F34E3C"/>
    <w:rsid w:val="00F354C8"/>
    <w:rsid w:val="00F35977"/>
    <w:rsid w:val="00F359DD"/>
    <w:rsid w:val="00F3602C"/>
    <w:rsid w:val="00F37040"/>
    <w:rsid w:val="00F3781D"/>
    <w:rsid w:val="00F37EA2"/>
    <w:rsid w:val="00F40975"/>
    <w:rsid w:val="00F40D32"/>
    <w:rsid w:val="00F421FB"/>
    <w:rsid w:val="00F454C2"/>
    <w:rsid w:val="00F45F40"/>
    <w:rsid w:val="00F4729F"/>
    <w:rsid w:val="00F479A9"/>
    <w:rsid w:val="00F52BC9"/>
    <w:rsid w:val="00F52E3B"/>
    <w:rsid w:val="00F52FEE"/>
    <w:rsid w:val="00F53B89"/>
    <w:rsid w:val="00F53EA2"/>
    <w:rsid w:val="00F54561"/>
    <w:rsid w:val="00F54BD4"/>
    <w:rsid w:val="00F5522D"/>
    <w:rsid w:val="00F55444"/>
    <w:rsid w:val="00F55CBB"/>
    <w:rsid w:val="00F608BE"/>
    <w:rsid w:val="00F61B32"/>
    <w:rsid w:val="00F61D4E"/>
    <w:rsid w:val="00F6297A"/>
    <w:rsid w:val="00F667BB"/>
    <w:rsid w:val="00F672D0"/>
    <w:rsid w:val="00F703B2"/>
    <w:rsid w:val="00F7040C"/>
    <w:rsid w:val="00F716A4"/>
    <w:rsid w:val="00F7252C"/>
    <w:rsid w:val="00F73AC7"/>
    <w:rsid w:val="00F74765"/>
    <w:rsid w:val="00F74AB5"/>
    <w:rsid w:val="00F76839"/>
    <w:rsid w:val="00F80C70"/>
    <w:rsid w:val="00F82C5E"/>
    <w:rsid w:val="00F842FB"/>
    <w:rsid w:val="00F85DE5"/>
    <w:rsid w:val="00F86212"/>
    <w:rsid w:val="00F87B83"/>
    <w:rsid w:val="00F92161"/>
    <w:rsid w:val="00F92F8E"/>
    <w:rsid w:val="00F941B4"/>
    <w:rsid w:val="00F958A6"/>
    <w:rsid w:val="00F959E0"/>
    <w:rsid w:val="00F95C1B"/>
    <w:rsid w:val="00F963D9"/>
    <w:rsid w:val="00F9786A"/>
    <w:rsid w:val="00F97FF6"/>
    <w:rsid w:val="00FA0734"/>
    <w:rsid w:val="00FA169E"/>
    <w:rsid w:val="00FA1D00"/>
    <w:rsid w:val="00FA2A64"/>
    <w:rsid w:val="00FA3454"/>
    <w:rsid w:val="00FA51C3"/>
    <w:rsid w:val="00FA6CA5"/>
    <w:rsid w:val="00FB0358"/>
    <w:rsid w:val="00FB12AC"/>
    <w:rsid w:val="00FB1C0B"/>
    <w:rsid w:val="00FB1F46"/>
    <w:rsid w:val="00FB2CBF"/>
    <w:rsid w:val="00FB5470"/>
    <w:rsid w:val="00FB5F9F"/>
    <w:rsid w:val="00FB7538"/>
    <w:rsid w:val="00FC279F"/>
    <w:rsid w:val="00FC3B8C"/>
    <w:rsid w:val="00FC40EC"/>
    <w:rsid w:val="00FC48E1"/>
    <w:rsid w:val="00FC4CDD"/>
    <w:rsid w:val="00FD08EE"/>
    <w:rsid w:val="00FD34AD"/>
    <w:rsid w:val="00FD35B3"/>
    <w:rsid w:val="00FD36B4"/>
    <w:rsid w:val="00FD3E4E"/>
    <w:rsid w:val="00FD5352"/>
    <w:rsid w:val="00FD6665"/>
    <w:rsid w:val="00FD674F"/>
    <w:rsid w:val="00FD6DCB"/>
    <w:rsid w:val="00FD707F"/>
    <w:rsid w:val="00FD7468"/>
    <w:rsid w:val="00FD7B9F"/>
    <w:rsid w:val="00FD7C21"/>
    <w:rsid w:val="00FE0713"/>
    <w:rsid w:val="00FE0716"/>
    <w:rsid w:val="00FE1466"/>
    <w:rsid w:val="00FE1A01"/>
    <w:rsid w:val="00FE2398"/>
    <w:rsid w:val="00FE2E45"/>
    <w:rsid w:val="00FE351D"/>
    <w:rsid w:val="00FE4890"/>
    <w:rsid w:val="00FE4BCF"/>
    <w:rsid w:val="00FE5602"/>
    <w:rsid w:val="00FE5C98"/>
    <w:rsid w:val="00FE62AF"/>
    <w:rsid w:val="00FE7257"/>
    <w:rsid w:val="00FF16C1"/>
    <w:rsid w:val="00FF18D0"/>
    <w:rsid w:val="00FF231B"/>
    <w:rsid w:val="00FF2B82"/>
    <w:rsid w:val="00FF3731"/>
    <w:rsid w:val="00FF49F0"/>
    <w:rsid w:val="00FF51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1DD3680"/>
  <w15:docId w15:val="{E04D449C-AFB9-47FA-BBC2-792E1286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0B"/>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EF447F"/>
    <w:pPr>
      <w:spacing w:before="360" w:after="360"/>
      <w:outlineLvl w:val="0"/>
    </w:pPr>
    <w:rPr>
      <w:b/>
      <w:color w:val="264F90"/>
      <w:sz w:val="56"/>
      <w:szCs w:val="56"/>
    </w:rPr>
  </w:style>
  <w:style w:type="paragraph" w:styleId="Heading2">
    <w:name w:val="heading 2"/>
    <w:basedOn w:val="Normal"/>
    <w:next w:val="Normal"/>
    <w:link w:val="Heading2Char"/>
    <w:autoRedefine/>
    <w:uiPriority w:val="99"/>
    <w:qFormat/>
    <w:rsid w:val="00AF629F"/>
    <w:pPr>
      <w:keepNext/>
      <w:numPr>
        <w:numId w:val="12"/>
      </w:numPr>
      <w:spacing w:before="240"/>
      <w:ind w:left="1134" w:hanging="1134"/>
      <w:outlineLvl w:val="1"/>
    </w:pPr>
    <w:rPr>
      <w:rFonts w:cstheme="minorHAnsi"/>
      <w:b/>
      <w:bCs/>
      <w:iCs w:val="0"/>
      <w:color w:val="264F90"/>
      <w:sz w:val="32"/>
      <w:szCs w:val="32"/>
    </w:rPr>
  </w:style>
  <w:style w:type="paragraph" w:styleId="Heading3">
    <w:name w:val="heading 3"/>
    <w:basedOn w:val="Heading2"/>
    <w:next w:val="Normal"/>
    <w:link w:val="Heading3Char"/>
    <w:uiPriority w:val="9"/>
    <w:qFormat/>
    <w:rsid w:val="001844D5"/>
    <w:pPr>
      <w:numPr>
        <w:ilvl w:val="1"/>
      </w:numPr>
      <w:outlineLvl w:val="2"/>
    </w:pPr>
    <w:rPr>
      <w:rFonts w:cs="Arial"/>
      <w:b w:val="0"/>
      <w:sz w:val="24"/>
    </w:rPr>
  </w:style>
  <w:style w:type="paragraph" w:styleId="Heading4">
    <w:name w:val="heading 4"/>
    <w:basedOn w:val="Heading3"/>
    <w:next w:val="Normal"/>
    <w:link w:val="Heading4Char"/>
    <w:autoRedefine/>
    <w:qFormat/>
    <w:rsid w:val="007D4984"/>
    <w:pPr>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ind w:left="1440" w:hanging="306"/>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F447F"/>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uiPriority w:val="99"/>
    <w:rsid w:val="00AF629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uiPriority w:val="9"/>
    <w:rsid w:val="001844D5"/>
    <w:rPr>
      <w:rFonts w:ascii="Arial" w:hAnsi="Arial" w:cs="Arial"/>
      <w:bCs/>
      <w:color w:val="264F90"/>
      <w:sz w:val="24"/>
      <w:szCs w:val="32"/>
    </w:rPr>
  </w:style>
  <w:style w:type="character" w:customStyle="1" w:styleId="Heading4Char">
    <w:name w:val="Heading 4 Char"/>
    <w:basedOn w:val="Heading3Char"/>
    <w:link w:val="Heading4"/>
    <w:rsid w:val="007D49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6260"/>
    <w:pPr>
      <w:spacing w:line="240" w:lineRule="auto"/>
      <w:ind w:left="720"/>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0"/>
      </w:numPr>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
    <w:name w:val="Normal + table"/>
    <w:basedOn w:val="Normal"/>
    <w:qFormat/>
    <w:rsid w:val="00D364A3"/>
    <w:pPr>
      <w:spacing w:before="60" w:after="60" w:line="240" w:lineRule="auto"/>
    </w:pPr>
    <w:rPr>
      <w:rFonts w:cs="Arial"/>
      <w:szCs w:val="20"/>
    </w:rPr>
  </w:style>
  <w:style w:type="paragraph" w:customStyle="1" w:styleId="Normalexplanatory">
    <w:name w:val="Normal + explanatory"/>
    <w:basedOn w:val="Normal"/>
    <w:qFormat/>
    <w:rsid w:val="00E575CB"/>
    <w:rPr>
      <w:rFonts w:eastAsiaTheme="minorHAnsi" w:cstheme="minorBidi"/>
      <w:i/>
      <w:iCs w:val="0"/>
      <w:color w:val="264F90"/>
      <w:szCs w:val="22"/>
      <w:lang w:eastAsia="en-AU"/>
    </w:rPr>
  </w:style>
  <w:style w:type="paragraph" w:customStyle="1" w:styleId="Normal12pt">
    <w:name w:val="Normal + 12pt"/>
    <w:basedOn w:val="Normal"/>
    <w:qFormat/>
    <w:rsid w:val="00056AA3"/>
    <w:pPr>
      <w:spacing w:before="240"/>
    </w:pPr>
    <w:rPr>
      <w:color w:val="000000" w:themeColor="text1"/>
      <w:szCs w:val="20"/>
    </w:rPr>
  </w:style>
  <w:style w:type="paragraph" w:customStyle="1" w:styleId="Normalbold24pt">
    <w:name w:val="Normal + bold + 24pt"/>
    <w:basedOn w:val="Normalbold"/>
    <w:qFormat/>
    <w:rsid w:val="00056AA3"/>
    <w:pPr>
      <w:spacing w:before="480"/>
    </w:pPr>
  </w:style>
  <w:style w:type="paragraph" w:customStyle="1" w:styleId="Normal24pt">
    <w:name w:val="Normal + 24 pt"/>
    <w:basedOn w:val="Normal"/>
    <w:qFormat/>
    <w:rsid w:val="00056AA3"/>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3342">
      <w:bodyDiv w:val="1"/>
      <w:marLeft w:val="0"/>
      <w:marRight w:val="0"/>
      <w:marTop w:val="0"/>
      <w:marBottom w:val="0"/>
      <w:divBdr>
        <w:top w:val="none" w:sz="0" w:space="0" w:color="auto"/>
        <w:left w:val="none" w:sz="0" w:space="0" w:color="auto"/>
        <w:bottom w:val="none" w:sz="0" w:space="0" w:color="auto"/>
        <w:right w:val="none" w:sz="0" w:space="0" w:color="auto"/>
      </w:divBdr>
    </w:div>
    <w:div w:id="26125634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08025005">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1763360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60930361">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6038810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rants.gov.au" TargetMode="External"/><Relationship Id="rId26" Type="http://schemas.openxmlformats.org/officeDocument/2006/relationships/hyperlink" Target="http://www.cleanenergyregulator.gov.au/RET/Scheme-participants-and-industry/Agents-and-installers/Small-scale-systems-eligible-for-certificates/Register-of-solar-water-heaters" TargetMode="External"/><Relationship Id="rId39" Type="http://schemas.openxmlformats.org/officeDocument/2006/relationships/hyperlink" Target="https://www.business.gov.au/about/customer-service-charter" TargetMode="External"/><Relationship Id="rId21" Type="http://schemas.openxmlformats.org/officeDocument/2006/relationships/hyperlink" Target="http://www.cleanenergyregulator.gov.au/RET/Scheme-participants-and-industry/Agents-and-installers/Small-scale-technology-certificates." TargetMode="External"/><Relationship Id="rId34" Type="http://schemas.openxmlformats.org/officeDocument/2006/relationships/hyperlink" Target="https://www.industry.gov.au/AboutUs/InformationPublicationScheme/Ourpolicies/Documents/Conflict-of-Interest-and-Inside-Trade-Expectations-Policy.pdf" TargetMode="External"/><Relationship Id="rId42" Type="http://schemas.openxmlformats.org/officeDocument/2006/relationships/hyperlink" Target="http://www.aec.gov.au/" TargetMode="External"/><Relationship Id="rId47" Type="http://schemas.openxmlformats.org/officeDocument/2006/relationships/hyperlink" Target="http://www.aec.gov.au/profiles/nsw/files/2016/2016-aec-nsw-a4-map-gilmore.pdf" TargetMode="External"/><Relationship Id="rId50" Type="http://schemas.openxmlformats.org/officeDocument/2006/relationships/hyperlink" Target="http://www.aec.gov.au/profiles/nsw/files/2016/2016-aec-nsw-a4-map-macarthur.pdf" TargetMode="External"/><Relationship Id="rId55" Type="http://schemas.openxmlformats.org/officeDocument/2006/relationships/hyperlink" Target="http://www.aec.gov.au/profiles/nsw/files/2016/2016-aec-nsw-a4-map-richmond.pdf" TargetMode="External"/><Relationship Id="rId63" Type="http://schemas.openxmlformats.org/officeDocument/2006/relationships/hyperlink" Target="http://www.aec.gov.au/profiles/sa/files/2011/2011-aec-a4-map-sa-mayo.pdf" TargetMode="External"/><Relationship Id="rId68" Type="http://schemas.openxmlformats.org/officeDocument/2006/relationships/hyperlink" Target="http://www.aec.gov.au/profiles/vic/files/2010/2010-aec-a4-map-vic-corangamite.pdf" TargetMode="External"/><Relationship Id="rId76" Type="http://schemas.openxmlformats.org/officeDocument/2006/relationships/hyperlink" Target="http://www.aec.gov.au/profiles/wa/files/2016/2016-aec-a4-map-wa-cowan.pdf" TargetMode="External"/><Relationship Id="rId7" Type="http://schemas.openxmlformats.org/officeDocument/2006/relationships/numbering" Target="numbering.xml"/><Relationship Id="rId71" Type="http://schemas.openxmlformats.org/officeDocument/2006/relationships/hyperlink" Target="http://www.aec.gov.au/profiles/vic/files/2010/2010-aec-a4-map-vic-kooyong.pdf"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assistance/solar-communities-program" TargetMode="External"/><Relationship Id="rId11" Type="http://schemas.openxmlformats.org/officeDocument/2006/relationships/footnotes" Target="footnotes.xml"/><Relationship Id="rId24" Type="http://schemas.openxmlformats.org/officeDocument/2006/relationships/hyperlink" Target="http://www.solaraccreditation.com.au/consumers/find-an-installer.html" TargetMode="External"/><Relationship Id="rId32" Type="http://schemas.openxmlformats.org/officeDocument/2006/relationships/hyperlink" Target="https://www.business.gov.au/assistance/solar-communities-program" TargetMode="External"/><Relationship Id="rId37" Type="http://schemas.openxmlformats.org/officeDocument/2006/relationships/hyperlink" Target="https://www.business.gov.au/contact-us" TargetMode="External"/><Relationship Id="rId40" Type="http://schemas.openxmlformats.org/officeDocument/2006/relationships/hyperlink" Target="http://www.business.gov.au/" TargetMode="External"/><Relationship Id="rId45" Type="http://schemas.openxmlformats.org/officeDocument/2006/relationships/hyperlink" Target="http://www.aec.gov.au/profiles/nsw/files/2016/2016-aec-nsw-a4-map-bennelong.pdf" TargetMode="External"/><Relationship Id="rId53" Type="http://schemas.openxmlformats.org/officeDocument/2006/relationships/hyperlink" Target="https://electorate.aec.gov.au/LocalitySearchResults.aspx?filter=Page&amp;filterby=Electorate" TargetMode="External"/><Relationship Id="rId58" Type="http://schemas.openxmlformats.org/officeDocument/2006/relationships/hyperlink" Target="http://www.aec.gov.au/profiles/qld/files/2009/2009-aec-a4-map-qld-brisbane-v2.pdf" TargetMode="External"/><Relationship Id="rId66" Type="http://schemas.openxmlformats.org/officeDocument/2006/relationships/hyperlink" Target="https://electorate.aec.gov.au/LocalitySearchResults.aspx?filter=Bendigo&amp;filterby=Electorate" TargetMode="External"/><Relationship Id="rId74" Type="http://schemas.openxmlformats.org/officeDocument/2006/relationships/hyperlink" Target="http://www.aec.gov.au/Electorates/Redistributions/2010/vic/map-files/melbourne-ports.pdf"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aec.gov.au/profiles/qld/files/2009/2009-aec-a4-map-qld-lilley-v2.pdf" TargetMode="External"/><Relationship Id="rId10" Type="http://schemas.openxmlformats.org/officeDocument/2006/relationships/webSettings" Target="webSettings.xml"/><Relationship Id="rId19" Type="http://schemas.openxmlformats.org/officeDocument/2006/relationships/hyperlink" Target="https://www.fihttps:/www.fihttps/www.finance.gov.au/sites/default/files/commonwealth-grants-rules-and-guidelines-July2014.pdf" TargetMode="External"/><Relationship Id="rId31" Type="http://schemas.openxmlformats.org/officeDocument/2006/relationships/hyperlink" Target="https://www.business.gov.au/contact-us" TargetMode="External"/><Relationship Id="rId44" Type="http://schemas.openxmlformats.org/officeDocument/2006/relationships/hyperlink" Target="http://www.aec.gov.au/profiles/nsw/files/2016/2016-aec-nsw-a4-map-barton.pdf" TargetMode="External"/><Relationship Id="rId52" Type="http://schemas.openxmlformats.org/officeDocument/2006/relationships/hyperlink" Target="http://www.aec.gov.au/profiles/nsw/files/2016/2016-aec-nsw-a4-map-north-sydney.pdf" TargetMode="External"/><Relationship Id="rId60" Type="http://schemas.openxmlformats.org/officeDocument/2006/relationships/hyperlink" Target="http://www.aec.gov.au/profiles/qld/files/2009/2009-aec-a4-map-qld-herbert.pdf" TargetMode="External"/><Relationship Id="rId65" Type="http://schemas.openxmlformats.org/officeDocument/2006/relationships/hyperlink" Target="http://www.aec.gov.au/profiles/vic/files/2010/2010-aec-a4-map-vic-ballarat.pdf" TargetMode="External"/><Relationship Id="rId73" Type="http://schemas.openxmlformats.org/officeDocument/2006/relationships/hyperlink" Target="http://www.aec.gov.au/profiles/vic/files/2010/2010-aec-a4-map-vic-maribyrnong.pdf" TargetMode="External"/><Relationship Id="rId78" Type="http://schemas.openxmlformats.org/officeDocument/2006/relationships/hyperlink" Target="http://www.aec.gov.au/profiles/wa/files/2016/2016-aec-a4-map-wa-tangney.pdf"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solaraccreditation.com.au/consumers/find-an-installer.html" TargetMode="External"/><Relationship Id="rId27" Type="http://schemas.openxmlformats.org/officeDocument/2006/relationships/hyperlink" Target="https://www.rec-registry.gov.au/rec-registry/app/calculators/swh-stc-calculator." TargetMode="External"/><Relationship Id="rId30" Type="http://schemas.openxmlformats.org/officeDocument/2006/relationships/hyperlink" Target="https://www.business.gov.au/assistance/solar-communities-program" TargetMode="External"/><Relationship Id="rId35" Type="http://schemas.openxmlformats.org/officeDocument/2006/relationships/hyperlink" Target="http://www.industry.gov.au/Pages/PrivacyPolicy.aspx" TargetMode="External"/><Relationship Id="rId43" Type="http://schemas.openxmlformats.org/officeDocument/2006/relationships/hyperlink" Target="http://www.aec.gov.au/profiles/nsw/files/2016/2016-aec-nsw-a4-map-banks.pdf" TargetMode="External"/><Relationship Id="rId48" Type="http://schemas.openxmlformats.org/officeDocument/2006/relationships/hyperlink" Target="http://www.aec.gov.au/profiles/nsw/files/2016/2016-aec-nsw-a4-map-greenway.pdf" TargetMode="External"/><Relationship Id="rId56" Type="http://schemas.openxmlformats.org/officeDocument/2006/relationships/hyperlink" Target="http://www.aec.gov.au/profiles/nt/files/2017/2017-aec-a4-nt-map-solomon.pdf" TargetMode="External"/><Relationship Id="rId64" Type="http://schemas.openxmlformats.org/officeDocument/2006/relationships/hyperlink" Target="http://www.aec.gov.au/Electorates/Redistributions/2016/tas/final-report/files/braddon-a4-final.pdf" TargetMode="External"/><Relationship Id="rId69" Type="http://schemas.openxmlformats.org/officeDocument/2006/relationships/hyperlink" Target="https://electorate.aec.gov.au/LocalitySearchResults.aspx?filter=Flinders&amp;filterby=Electorate" TargetMode="External"/><Relationship Id="rId77" Type="http://schemas.openxmlformats.org/officeDocument/2006/relationships/hyperlink" Target="http://www.aec.gov.au/profiles/wa/files/2016/2016-aec-a4-map-wa-perth.pdf" TargetMode="External"/><Relationship Id="rId8" Type="http://schemas.openxmlformats.org/officeDocument/2006/relationships/styles" Target="styles.xml"/><Relationship Id="rId51" Type="http://schemas.openxmlformats.org/officeDocument/2006/relationships/hyperlink" Target="http://www.aec.gov.au/profiles/nsw/files/2016/2016-aec-nsw-a4-map-macquarie.pdf" TargetMode="External"/><Relationship Id="rId72" Type="http://schemas.openxmlformats.org/officeDocument/2006/relationships/hyperlink" Target="https://electorate.aec.gov.au/LocalitySearchResults.aspx?filter=La+trobe&amp;filterby=Electorate" TargetMode="External"/><Relationship Id="rId80"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business.gov.au/solar-communities" TargetMode="External"/><Relationship Id="rId25" Type="http://schemas.openxmlformats.org/officeDocument/2006/relationships/hyperlink" Target="https://ablis.business.gov.au/service/ag/australian-standard-as-2712-2007-solar-and-heat-pump-water-heaters-design-and-construction/31042" TargetMode="External"/><Relationship Id="rId33" Type="http://schemas.openxmlformats.org/officeDocument/2006/relationships/hyperlink" Target="https://www.ato.gov.au/" TargetMode="External"/><Relationship Id="rId38" Type="http://schemas.openxmlformats.org/officeDocument/2006/relationships/hyperlink" Target="http://www.business.gov.au/contact-us/Pages/default.aspx" TargetMode="External"/><Relationship Id="rId46" Type="http://schemas.openxmlformats.org/officeDocument/2006/relationships/hyperlink" Target="http://www.aec.gov.au/profiles/nsw/files/2016/2016-aec-nsw-a4-map-dobell.pdf" TargetMode="External"/><Relationship Id="rId59" Type="http://schemas.openxmlformats.org/officeDocument/2006/relationships/hyperlink" Target="http://www.aec.gov.au/profiles/qld/files/2009/2009-aec-a4-map-qld-forde-v2.pdf" TargetMode="External"/><Relationship Id="rId67" Type="http://schemas.openxmlformats.org/officeDocument/2006/relationships/hyperlink" Target="http://www.aec.gov.au/profiles/vic/files/2010/2010-aec-a4-map-vic-bruce.pdf" TargetMode="External"/><Relationship Id="rId20" Type="http://schemas.openxmlformats.org/officeDocument/2006/relationships/hyperlink" Target="http://www.cleanenergyregulator.gov.au/RET/About-the-Renewable-Energy-Target/How-the-scheme-works/Small-scale-Renewable-Energy-Scheme" TargetMode="External"/><Relationship Id="rId41" Type="http://schemas.openxmlformats.org/officeDocument/2006/relationships/hyperlink" Target="http://www.ombudsman.gov.au/" TargetMode="External"/><Relationship Id="rId54" Type="http://schemas.openxmlformats.org/officeDocument/2006/relationships/hyperlink" Target="http://www.aec.gov.au/profiles/nsw/files/2016/2016-aec-nsw-a4-map-reid.pdf" TargetMode="External"/><Relationship Id="rId62" Type="http://schemas.openxmlformats.org/officeDocument/2006/relationships/hyperlink" Target="http://www.aec.gov.au/profiles/qld/files/2009/2009-aec-a4-map-qld-moreton-v2.pdf" TargetMode="External"/><Relationship Id="rId70" Type="http://schemas.openxmlformats.org/officeDocument/2006/relationships/hyperlink" Target="http://www.aec.gov.au/profiles/vic/files/2010/2010-aec-a4-map-vic-higgins.pdf" TargetMode="External"/><Relationship Id="rId75" Type="http://schemas.openxmlformats.org/officeDocument/2006/relationships/hyperlink" Target="http://www.aec.gov.au/profiles/wa/files/2016/2016-aec-a4-map-wa-burt.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solaraccreditation.com.au/products.html" TargetMode="External"/><Relationship Id="rId28" Type="http://schemas.openxmlformats.org/officeDocument/2006/relationships/hyperlink" Target="https://www.business.gov.au/assistance/solar-communities-program" TargetMode="External"/><Relationship Id="rId36" Type="http://schemas.openxmlformats.org/officeDocument/2006/relationships/hyperlink" Target="http://www.dpmc.gov.au/resource-centre/data/australian-government-public-data-policy-statement" TargetMode="External"/><Relationship Id="rId49" Type="http://schemas.openxmlformats.org/officeDocument/2006/relationships/hyperlink" Target="http://www.aec.gov.au/profiles/nsw/files/2016/2016-aec-nsw-a4-map-hughes.pdf" TargetMode="External"/><Relationship Id="rId57" Type="http://schemas.openxmlformats.org/officeDocument/2006/relationships/hyperlink" Target="http://www.aec.gov.au/profiles/qld/files/2009/2009-aec-a4-map-qld-bonne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eSansOffice">
    <w:panose1 w:val="020B0503040302060204"/>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55E72"/>
    <w:rsid w:val="0007740B"/>
    <w:rsid w:val="000927B0"/>
    <w:rsid w:val="000A2499"/>
    <w:rsid w:val="000A35DD"/>
    <w:rsid w:val="000A6F5A"/>
    <w:rsid w:val="000A7DB6"/>
    <w:rsid w:val="000F772A"/>
    <w:rsid w:val="000F79D2"/>
    <w:rsid w:val="00102082"/>
    <w:rsid w:val="001034C6"/>
    <w:rsid w:val="0011541E"/>
    <w:rsid w:val="00131C76"/>
    <w:rsid w:val="00142CA2"/>
    <w:rsid w:val="00174CF0"/>
    <w:rsid w:val="001D19C2"/>
    <w:rsid w:val="001D6595"/>
    <w:rsid w:val="00200E23"/>
    <w:rsid w:val="00204D02"/>
    <w:rsid w:val="00231F4F"/>
    <w:rsid w:val="0025497A"/>
    <w:rsid w:val="00255B9E"/>
    <w:rsid w:val="00256378"/>
    <w:rsid w:val="00267D81"/>
    <w:rsid w:val="00283FA7"/>
    <w:rsid w:val="002B2CF0"/>
    <w:rsid w:val="002D1B1C"/>
    <w:rsid w:val="002D2255"/>
    <w:rsid w:val="002D31BB"/>
    <w:rsid w:val="002D3D22"/>
    <w:rsid w:val="002D420D"/>
    <w:rsid w:val="00300422"/>
    <w:rsid w:val="003075AB"/>
    <w:rsid w:val="003270C3"/>
    <w:rsid w:val="00333E70"/>
    <w:rsid w:val="00343969"/>
    <w:rsid w:val="00362198"/>
    <w:rsid w:val="003778F1"/>
    <w:rsid w:val="003969DB"/>
    <w:rsid w:val="003973D0"/>
    <w:rsid w:val="003D103F"/>
    <w:rsid w:val="003D1F7D"/>
    <w:rsid w:val="003E0A27"/>
    <w:rsid w:val="003E650C"/>
    <w:rsid w:val="00402658"/>
    <w:rsid w:val="00420B2B"/>
    <w:rsid w:val="0044516A"/>
    <w:rsid w:val="0045165D"/>
    <w:rsid w:val="004917E4"/>
    <w:rsid w:val="00491EAB"/>
    <w:rsid w:val="004C009D"/>
    <w:rsid w:val="004E2075"/>
    <w:rsid w:val="004E7CAB"/>
    <w:rsid w:val="00507096"/>
    <w:rsid w:val="00507519"/>
    <w:rsid w:val="00520CEB"/>
    <w:rsid w:val="00530FF6"/>
    <w:rsid w:val="00533CA6"/>
    <w:rsid w:val="00553CDE"/>
    <w:rsid w:val="0056781E"/>
    <w:rsid w:val="00573B84"/>
    <w:rsid w:val="005A07E5"/>
    <w:rsid w:val="005A7688"/>
    <w:rsid w:val="005A7C1E"/>
    <w:rsid w:val="005D05B6"/>
    <w:rsid w:val="005D3771"/>
    <w:rsid w:val="005F2C75"/>
    <w:rsid w:val="00617C4F"/>
    <w:rsid w:val="00622A7A"/>
    <w:rsid w:val="00626292"/>
    <w:rsid w:val="00626C0A"/>
    <w:rsid w:val="00633E9E"/>
    <w:rsid w:val="00642D3B"/>
    <w:rsid w:val="00695C4F"/>
    <w:rsid w:val="006C6952"/>
    <w:rsid w:val="006F1D58"/>
    <w:rsid w:val="0070249A"/>
    <w:rsid w:val="00705BD8"/>
    <w:rsid w:val="00745610"/>
    <w:rsid w:val="007D066A"/>
    <w:rsid w:val="007E1D73"/>
    <w:rsid w:val="007E1FB5"/>
    <w:rsid w:val="007F7244"/>
    <w:rsid w:val="008125DB"/>
    <w:rsid w:val="00845427"/>
    <w:rsid w:val="008B5A41"/>
    <w:rsid w:val="008D32AC"/>
    <w:rsid w:val="008F1950"/>
    <w:rsid w:val="00901F89"/>
    <w:rsid w:val="00926C29"/>
    <w:rsid w:val="00940252"/>
    <w:rsid w:val="0094530E"/>
    <w:rsid w:val="00955C19"/>
    <w:rsid w:val="00973CC8"/>
    <w:rsid w:val="0098301B"/>
    <w:rsid w:val="00994045"/>
    <w:rsid w:val="00994FFE"/>
    <w:rsid w:val="009C6E4B"/>
    <w:rsid w:val="009D37A0"/>
    <w:rsid w:val="009E3239"/>
    <w:rsid w:val="00A0391C"/>
    <w:rsid w:val="00A12344"/>
    <w:rsid w:val="00A1591D"/>
    <w:rsid w:val="00A17C8D"/>
    <w:rsid w:val="00A462C4"/>
    <w:rsid w:val="00A52D16"/>
    <w:rsid w:val="00A814F2"/>
    <w:rsid w:val="00A82A0F"/>
    <w:rsid w:val="00A8492E"/>
    <w:rsid w:val="00A925E2"/>
    <w:rsid w:val="00A939F3"/>
    <w:rsid w:val="00AD1382"/>
    <w:rsid w:val="00AF29F7"/>
    <w:rsid w:val="00AF62FF"/>
    <w:rsid w:val="00B038A6"/>
    <w:rsid w:val="00B11847"/>
    <w:rsid w:val="00B26BDF"/>
    <w:rsid w:val="00B75A32"/>
    <w:rsid w:val="00B821C1"/>
    <w:rsid w:val="00B95BE9"/>
    <w:rsid w:val="00BE301E"/>
    <w:rsid w:val="00BE7CB8"/>
    <w:rsid w:val="00BF0741"/>
    <w:rsid w:val="00BF10FB"/>
    <w:rsid w:val="00C214D0"/>
    <w:rsid w:val="00C24B73"/>
    <w:rsid w:val="00C262DE"/>
    <w:rsid w:val="00C2738A"/>
    <w:rsid w:val="00C423DD"/>
    <w:rsid w:val="00C6257A"/>
    <w:rsid w:val="00C63EE7"/>
    <w:rsid w:val="00C6409C"/>
    <w:rsid w:val="00C8774C"/>
    <w:rsid w:val="00C93610"/>
    <w:rsid w:val="00CC68DC"/>
    <w:rsid w:val="00CE2EBB"/>
    <w:rsid w:val="00CF291E"/>
    <w:rsid w:val="00CF3EAA"/>
    <w:rsid w:val="00CF7F43"/>
    <w:rsid w:val="00D45BF9"/>
    <w:rsid w:val="00D766F1"/>
    <w:rsid w:val="00D96834"/>
    <w:rsid w:val="00DA47B3"/>
    <w:rsid w:val="00DB531B"/>
    <w:rsid w:val="00DF3458"/>
    <w:rsid w:val="00E10DC5"/>
    <w:rsid w:val="00E21EDD"/>
    <w:rsid w:val="00E37641"/>
    <w:rsid w:val="00E5531E"/>
    <w:rsid w:val="00E65859"/>
    <w:rsid w:val="00E75E70"/>
    <w:rsid w:val="00E879E5"/>
    <w:rsid w:val="00E937F8"/>
    <w:rsid w:val="00ED004A"/>
    <w:rsid w:val="00ED3CA3"/>
    <w:rsid w:val="00EE33CA"/>
    <w:rsid w:val="00F11230"/>
    <w:rsid w:val="00F504ED"/>
    <w:rsid w:val="00F52D3D"/>
    <w:rsid w:val="00F54F37"/>
    <w:rsid w:val="00F74FA2"/>
    <w:rsid w:val="00FC1994"/>
    <w:rsid w:val="00FE6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B4F3AF180004B9DF634BF75E47EF5" ma:contentTypeVersion="13" ma:contentTypeDescription="Create a new document." ma:contentTypeScope="" ma:versionID="192b0279349e9b3257ccf99af0593c7e">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81f4f9efb0c1842a5dcb73df3e55d5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96</Value>
      <Value>3</Value>
      <Value>222</Value>
    </TaxCatchAll>
    <g7bcb40ba23249a78edca7d43a67c1c9 xmlns="2a251b7e-61e4-4816-a71f-b295a9ad20fb">
      <Terms xmlns="http://schemas.microsoft.com/office/infopath/2007/PartnerControls">
        <TermInfo xmlns="http://schemas.microsoft.com/office/infopath/2007/PartnerControls">
          <TermName>Programme Management</TermName>
          <TermId>e917d196-d1dd-46ca-8880-b205532cede6</TermId>
        </TermInfo>
      </Terms>
    </g7bcb40ba23249a78edca7d43a67c1c9>
    <Comments xmlns="http://schemas.microsoft.com/sharepoint/v3" xsi:nil="true"/>
    <_dlc_DocId xmlns="2a251b7e-61e4-4816-a71f-b295a9ad20fb">YZXQVS7QACYM-1073659783-15</_dlc_DocId>
    <_dlc_DocIdUrl xmlns="2a251b7e-61e4-4816-a71f-b295a9ad20fb">
      <Url>https://dochub/div/ausindustry/programmesprojectstaskforces/solarcprogr/_layouts/15/DocIdRedir.aspx?ID=YZXQVS7QACYM-1073659783-15</Url>
      <Description>YZXQVS7QACYM-1073659783-15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654E-6F1B-4EFD-9150-3BBDD25E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481975C2-C5DA-4FA3-A39D-B11CED2976DB}">
  <ds:schemaRefs>
    <ds:schemaRef ds:uri="http://schemas.microsoft.com/sharepoint/event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9F6E2E88-EE6C-43C6-86B9-33AC0BB14B7F}">
  <ds:schemaRef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2a251b7e-61e4-4816-a71f-b295a9ad20fb"/>
    <ds:schemaRef ds:uri="http://www.w3.org/XML/1998/namespace"/>
  </ds:schemaRefs>
</ds:datastoreItem>
</file>

<file path=customXml/itemProps6.xml><?xml version="1.0" encoding="utf-8"?>
<ds:datastoreItem xmlns:ds="http://schemas.openxmlformats.org/officeDocument/2006/customXml" ds:itemID="{D03813BA-2063-4AC7-A564-FE5E2D7B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6011</Words>
  <Characters>38930</Characters>
  <Application>Microsoft Office Word</Application>
  <DocSecurity>0</DocSecurity>
  <Lines>324</Lines>
  <Paragraphs>89</Paragraphs>
  <ScaleCrop>false</ScaleCrop>
  <HeadingPairs>
    <vt:vector size="2" baseType="variant">
      <vt:variant>
        <vt:lpstr>Title</vt:lpstr>
      </vt:variant>
      <vt:variant>
        <vt:i4>1</vt:i4>
      </vt:variant>
    </vt:vector>
  </HeadingPairs>
  <TitlesOfParts>
    <vt:vector size="1" baseType="lpstr">
      <vt:lpstr>Solar Communities Program - grant opportunity guidelines</vt:lpstr>
    </vt:vector>
  </TitlesOfParts>
  <Company>Industry</Company>
  <LinksUpToDate>false</LinksUpToDate>
  <CharactersWithSpaces>44852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Communities Program - grant opportunity guidelines</dc:title>
  <dc:subject/>
  <dc:creator>Industry</dc:creator>
  <cp:keywords/>
  <dc:description/>
  <cp:lastModifiedBy>Cooper, Colin</cp:lastModifiedBy>
  <cp:revision>22</cp:revision>
  <cp:lastPrinted>2018-05-30T23:35:00Z</cp:lastPrinted>
  <dcterms:created xsi:type="dcterms:W3CDTF">2018-02-23T02:43:00Z</dcterms:created>
  <dcterms:modified xsi:type="dcterms:W3CDTF">2018-05-30T23:37:00Z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0x010100D54B4F3AF180004B9DF634BF75E47EF5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9f8e038d-3cb2-4547-b82e-5fdc76060820</vt:lpwstr>
  </property>
  <property fmtid="{D5CDD505-2E9C-101B-9397-08002B2CF9AE}" pid="13" name="DocHub_Year">
    <vt:lpwstr>222;#2017|5f6de30b-6e1e-4c09-9e51-982258231536</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RecordPoint_WorkflowType">
    <vt:lpwstr>ActiveSubmitStub</vt:lpwstr>
  </property>
  <property fmtid="{D5CDD505-2E9C-101B-9397-08002B2CF9AE}" pid="20" name="RecordPoint_ActiveItemSiteId">
    <vt:lpwstr>{22ddc83e-3d55-4f4b-84b0-b8f29513b89f}</vt:lpwstr>
  </property>
  <property fmtid="{D5CDD505-2E9C-101B-9397-08002B2CF9AE}" pid="21" name="RecordPoint_ActiveItemListId">
    <vt:lpwstr>{eba0daa3-7a6b-4345-a184-35bbfa05a52e}</vt:lpwstr>
  </property>
  <property fmtid="{D5CDD505-2E9C-101B-9397-08002B2CF9AE}" pid="22" name="RecordPoint_ActiveItemUniqueId">
    <vt:lpwstr>{f8a208b9-1e2d-41fe-87eb-cb616654edbc}</vt:lpwstr>
  </property>
  <property fmtid="{D5CDD505-2E9C-101B-9397-08002B2CF9AE}" pid="23" name="RecordPoint_ActiveItemWebId">
    <vt:lpwstr>{c7ab633b-628c-4474-be8c-b698d69082f2}</vt:lpwstr>
  </property>
</Properties>
</file>