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87"/>
        <w:gridCol w:w="5387"/>
      </w:tblGrid>
      <w:tr w:rsidR="00E43BD8" w14:paraId="72C33812" w14:textId="77777777" w:rsidTr="00FD5260">
        <w:trPr>
          <w:trHeight w:val="567"/>
        </w:trPr>
        <w:tc>
          <w:tcPr>
            <w:tcW w:w="5387" w:type="dxa"/>
            <w:shd w:val="clear" w:color="auto" w:fill="EFEFEF"/>
            <w:vAlign w:val="center"/>
          </w:tcPr>
          <w:p w14:paraId="1525AD5F" w14:textId="77777777" w:rsidR="00E43BD8" w:rsidRPr="00FD5260" w:rsidRDefault="00FD5260">
            <w:pPr>
              <w:jc w:val="center"/>
              <w:rPr>
                <w:rFonts w:ascii="Calibri" w:eastAsia="Calibri" w:hAnsi="Calibri" w:cs="Calibri"/>
                <w:b/>
                <w:color w:val="0070AC"/>
              </w:rPr>
            </w:pPr>
            <w:r w:rsidRPr="00FD5260">
              <w:rPr>
                <w:rFonts w:ascii="Calibri" w:eastAsia="Calibri" w:hAnsi="Calibri" w:cs="Calibri"/>
                <w:b/>
                <w:color w:val="0070AC"/>
              </w:rPr>
              <w:t>ENGLISH</w:t>
            </w:r>
          </w:p>
        </w:tc>
        <w:tc>
          <w:tcPr>
            <w:tcW w:w="5387" w:type="dxa"/>
            <w:shd w:val="clear" w:color="auto" w:fill="EFEFEF"/>
            <w:vAlign w:val="center"/>
          </w:tcPr>
          <w:p w14:paraId="6178CFA8" w14:textId="77777777" w:rsidR="00E43BD8" w:rsidRPr="00FD5260" w:rsidRDefault="00FD5260">
            <w:pPr>
              <w:jc w:val="center"/>
              <w:rPr>
                <w:rFonts w:ascii="Calibri" w:eastAsia="Calibri" w:hAnsi="Calibri" w:cs="Calibri"/>
                <w:b/>
                <w:color w:val="004C85"/>
              </w:rPr>
            </w:pPr>
            <w:r w:rsidRPr="00FD5260">
              <w:rPr>
                <w:rFonts w:ascii="Calibri" w:eastAsia="Calibri" w:hAnsi="Calibri" w:cs="Calibri"/>
                <w:b/>
                <w:color w:val="004C85"/>
              </w:rPr>
              <w:t xml:space="preserve">CHINESE TRADITIONAL | </w:t>
            </w:r>
            <w:r w:rsidRPr="00FD5260">
              <w:rPr>
                <w:rFonts w:ascii="Calibri" w:eastAsia="Calibri" w:hAnsi="Calibri" w:cs="Calibri"/>
                <w:b/>
                <w:color w:val="004C85"/>
              </w:rPr>
              <w:t>繁體中文</w:t>
            </w:r>
            <w:r w:rsidRPr="00FD5260">
              <w:rPr>
                <w:rFonts w:ascii="Calibri" w:eastAsia="Calibri" w:hAnsi="Calibri" w:cs="Calibri"/>
                <w:b/>
                <w:color w:val="004C85"/>
              </w:rPr>
              <w:t> </w:t>
            </w:r>
          </w:p>
        </w:tc>
      </w:tr>
      <w:tr w:rsidR="00E43BD8" w14:paraId="70DECFD4" w14:textId="77777777" w:rsidTr="00FD5260">
        <w:trPr>
          <w:trHeight w:val="70"/>
        </w:trPr>
        <w:tc>
          <w:tcPr>
            <w:tcW w:w="5387" w:type="dxa"/>
            <w:vAlign w:val="center"/>
          </w:tcPr>
          <w:p w14:paraId="464AF4CA" w14:textId="77777777" w:rsidR="00E43BD8" w:rsidRDefault="00FD5260" w:rsidP="00A256E1">
            <w:pPr>
              <w:spacing w:before="240" w:after="240"/>
              <w:rPr>
                <w:rFonts w:ascii="Arial" w:eastAsia="Arial" w:hAnsi="Arial" w:cs="Arial"/>
              </w:rPr>
            </w:pPr>
            <w:r>
              <w:rPr>
                <w:rFonts w:ascii="Arial" w:eastAsia="Arial" w:hAnsi="Arial" w:cs="Arial"/>
              </w:rPr>
              <w:t>FACTSHEET</w:t>
            </w:r>
          </w:p>
        </w:tc>
        <w:tc>
          <w:tcPr>
            <w:tcW w:w="5387" w:type="dxa"/>
          </w:tcPr>
          <w:p w14:paraId="449DB2BD" w14:textId="77777777" w:rsidR="00E43BD8" w:rsidRDefault="00FD5260" w:rsidP="00A256E1">
            <w:pPr>
              <w:spacing w:before="240" w:after="240"/>
              <w:rPr>
                <w:rFonts w:ascii="Calibri" w:eastAsia="Calibri" w:hAnsi="Calibri" w:cs="Calibri"/>
              </w:rPr>
            </w:pPr>
            <w:r>
              <w:rPr>
                <w:rFonts w:ascii="Calibri" w:eastAsia="Calibri" w:hAnsi="Calibri" w:cs="Calibri"/>
              </w:rPr>
              <w:t>情況說明書</w:t>
            </w:r>
          </w:p>
        </w:tc>
      </w:tr>
      <w:tr w:rsidR="00E43BD8" w14:paraId="481669ED" w14:textId="77777777" w:rsidTr="00FD5260">
        <w:trPr>
          <w:trHeight w:val="70"/>
        </w:trPr>
        <w:tc>
          <w:tcPr>
            <w:tcW w:w="5387" w:type="dxa"/>
            <w:vAlign w:val="center"/>
          </w:tcPr>
          <w:p w14:paraId="2ED7E9AF" w14:textId="77777777" w:rsidR="00E43BD8" w:rsidRDefault="00FD5260" w:rsidP="00A256E1">
            <w:pPr>
              <w:spacing w:before="240" w:after="240"/>
              <w:rPr>
                <w:rFonts w:ascii="Arial" w:eastAsia="Arial" w:hAnsi="Arial" w:cs="Arial"/>
                <w:b/>
              </w:rPr>
            </w:pPr>
            <w:r>
              <w:rPr>
                <w:rFonts w:ascii="Arial" w:eastAsia="Arial" w:hAnsi="Arial" w:cs="Arial"/>
                <w:b/>
              </w:rPr>
              <w:t>Small Business Cyber Resilience Service</w:t>
            </w:r>
          </w:p>
        </w:tc>
        <w:tc>
          <w:tcPr>
            <w:tcW w:w="5387" w:type="dxa"/>
          </w:tcPr>
          <w:p w14:paraId="2C2CA72E" w14:textId="77777777" w:rsidR="00E43BD8" w:rsidRDefault="00FD5260" w:rsidP="00A256E1">
            <w:pPr>
              <w:spacing w:before="240" w:after="240"/>
              <w:rPr>
                <w:rFonts w:ascii="Calibri" w:eastAsia="Calibri" w:hAnsi="Calibri" w:cs="Calibri"/>
                <w:color w:val="221E1F"/>
              </w:rPr>
            </w:pPr>
            <w:r>
              <w:rPr>
                <w:rFonts w:ascii="Calibri" w:eastAsia="Calibri" w:hAnsi="Calibri" w:cs="Calibri"/>
                <w:b/>
                <w:color w:val="221E1F"/>
              </w:rPr>
              <w:t xml:space="preserve">Small Business Cyber Resilience Service </w:t>
            </w:r>
          </w:p>
        </w:tc>
      </w:tr>
      <w:tr w:rsidR="00E43BD8" w14:paraId="6CC8045E" w14:textId="77777777" w:rsidTr="00FD5260">
        <w:trPr>
          <w:trHeight w:val="567"/>
        </w:trPr>
        <w:tc>
          <w:tcPr>
            <w:tcW w:w="5387" w:type="dxa"/>
            <w:vAlign w:val="center"/>
          </w:tcPr>
          <w:p w14:paraId="1EEA7740" w14:textId="77777777" w:rsidR="00E43BD8" w:rsidRDefault="00FD5260" w:rsidP="00A256E1">
            <w:pPr>
              <w:spacing w:before="240" w:after="240"/>
              <w:rPr>
                <w:rFonts w:ascii="Arial" w:eastAsia="Arial" w:hAnsi="Arial" w:cs="Arial"/>
                <w:b/>
              </w:rPr>
            </w:pPr>
            <w:r>
              <w:rPr>
                <w:rFonts w:ascii="Arial" w:eastAsia="Arial" w:hAnsi="Arial" w:cs="Arial"/>
                <w:b/>
              </w:rPr>
              <w:t>What is the Small Business Cyber Resilience Service?</w:t>
            </w:r>
          </w:p>
        </w:tc>
        <w:tc>
          <w:tcPr>
            <w:tcW w:w="5387" w:type="dxa"/>
          </w:tcPr>
          <w:p w14:paraId="23ED9709" w14:textId="77777777" w:rsidR="00E43BD8" w:rsidRDefault="00FD5260" w:rsidP="00A256E1">
            <w:pPr>
              <w:spacing w:before="240" w:after="240"/>
              <w:rPr>
                <w:rFonts w:ascii="Calibri" w:eastAsia="Calibri" w:hAnsi="Calibri" w:cs="Calibri"/>
                <w:b/>
                <w:color w:val="221E1F"/>
              </w:rPr>
            </w:pPr>
            <w:r>
              <w:rPr>
                <w:rFonts w:ascii="Calibri" w:eastAsia="Calibri" w:hAnsi="Calibri" w:cs="Calibri"/>
                <w:b/>
                <w:color w:val="221E1F"/>
              </w:rPr>
              <w:t>什麼是</w:t>
            </w:r>
            <w:r>
              <w:rPr>
                <w:rFonts w:ascii="Calibri" w:eastAsia="Calibri" w:hAnsi="Calibri" w:cs="Calibri"/>
                <w:b/>
                <w:color w:val="221E1F"/>
              </w:rPr>
              <w:t xml:space="preserve">Small Business Cyber Resilience </w:t>
            </w:r>
            <w:r>
              <w:rPr>
                <w:rFonts w:ascii="Calibri" w:eastAsia="Calibri" w:hAnsi="Calibri" w:cs="Calibri"/>
                <w:b/>
                <w:color w:val="221E1F"/>
              </w:rPr>
              <w:t>Service</w:t>
            </w:r>
            <w:r>
              <w:rPr>
                <w:rFonts w:ascii="Calibri" w:eastAsia="Calibri" w:hAnsi="Calibri" w:cs="Calibri"/>
                <w:b/>
                <w:color w:val="221E1F"/>
              </w:rPr>
              <w:t>（小型企業網絡彈性服務）？</w:t>
            </w:r>
          </w:p>
        </w:tc>
      </w:tr>
      <w:tr w:rsidR="00E43BD8" w14:paraId="056EA7CB" w14:textId="77777777" w:rsidTr="00FD5260">
        <w:trPr>
          <w:trHeight w:val="567"/>
        </w:trPr>
        <w:tc>
          <w:tcPr>
            <w:tcW w:w="5387" w:type="dxa"/>
            <w:vAlign w:val="center"/>
          </w:tcPr>
          <w:p w14:paraId="505C6AA8" w14:textId="77777777" w:rsidR="00E43BD8" w:rsidRDefault="00FD5260" w:rsidP="00A256E1">
            <w:pPr>
              <w:spacing w:before="240" w:after="240"/>
              <w:rPr>
                <w:rFonts w:ascii="Arial" w:eastAsia="Arial" w:hAnsi="Arial" w:cs="Arial"/>
                <w:b/>
              </w:rPr>
            </w:pPr>
            <w:r>
              <w:rPr>
                <w:rFonts w:ascii="Arial" w:eastAsia="Arial" w:hAnsi="Arial" w:cs="Arial"/>
                <w:b/>
              </w:rPr>
              <w:t>The Small Business Cyber Resilience Service (the Service) is an Australian Government initiative that provides free, tailored, person-to-person support for small businesses to improve their cyber security and recover from cyber incidents.</w:t>
            </w:r>
          </w:p>
        </w:tc>
        <w:tc>
          <w:tcPr>
            <w:tcW w:w="5387" w:type="dxa"/>
            <w:vAlign w:val="center"/>
          </w:tcPr>
          <w:p w14:paraId="04748713" w14:textId="77777777" w:rsidR="00E43BD8" w:rsidRDefault="00FD5260" w:rsidP="00A256E1">
            <w:pPr>
              <w:spacing w:before="240" w:after="240"/>
              <w:rPr>
                <w:rFonts w:ascii="Calibri" w:eastAsia="Calibri" w:hAnsi="Calibri" w:cs="Calibri"/>
                <w:b/>
                <w:color w:val="221E1F"/>
              </w:rPr>
            </w:pPr>
            <w:r>
              <w:rPr>
                <w:rFonts w:ascii="Calibri" w:eastAsia="Calibri" w:hAnsi="Calibri" w:cs="Calibri"/>
                <w:b/>
                <w:color w:val="221E1F"/>
              </w:rPr>
              <w:t xml:space="preserve">Small Business Cyber Resilience Service </w:t>
            </w:r>
            <w:r>
              <w:rPr>
                <w:rFonts w:ascii="Calibri" w:eastAsia="Calibri" w:hAnsi="Calibri" w:cs="Calibri"/>
                <w:b/>
                <w:color w:val="221E1F"/>
              </w:rPr>
              <w:t>（</w:t>
            </w:r>
            <w:proofErr w:type="gramStart"/>
            <w:r>
              <w:rPr>
                <w:rFonts w:ascii="Calibri" w:eastAsia="Calibri" w:hAnsi="Calibri" w:cs="Calibri"/>
                <w:b/>
                <w:color w:val="221E1F"/>
              </w:rPr>
              <w:t>簡稱</w:t>
            </w:r>
            <w:r>
              <w:rPr>
                <w:rFonts w:ascii="Calibri" w:eastAsia="Calibri" w:hAnsi="Calibri" w:cs="Calibri"/>
                <w:b/>
                <w:color w:val="221E1F"/>
              </w:rPr>
              <w:t>“</w:t>
            </w:r>
            <w:r>
              <w:rPr>
                <w:rFonts w:ascii="Calibri" w:eastAsia="Calibri" w:hAnsi="Calibri" w:cs="Calibri"/>
                <w:b/>
                <w:color w:val="221E1F"/>
              </w:rPr>
              <w:t>服務</w:t>
            </w:r>
            <w:r>
              <w:rPr>
                <w:rFonts w:ascii="Calibri" w:eastAsia="Calibri" w:hAnsi="Calibri" w:cs="Calibri"/>
                <w:b/>
                <w:color w:val="221E1F"/>
              </w:rPr>
              <w:t>”</w:t>
            </w:r>
            <w:r>
              <w:rPr>
                <w:rFonts w:ascii="Calibri" w:eastAsia="Calibri" w:hAnsi="Calibri" w:cs="Calibri"/>
                <w:b/>
                <w:color w:val="221E1F"/>
              </w:rPr>
              <w:t>）</w:t>
            </w:r>
            <w:proofErr w:type="gramEnd"/>
            <w:r>
              <w:rPr>
                <w:rFonts w:ascii="Calibri" w:eastAsia="Calibri" w:hAnsi="Calibri" w:cs="Calibri"/>
                <w:b/>
                <w:color w:val="221E1F"/>
              </w:rPr>
              <w:t>，</w:t>
            </w:r>
            <w:r>
              <w:rPr>
                <w:rFonts w:ascii="Calibri" w:eastAsia="Calibri" w:hAnsi="Calibri" w:cs="Calibri"/>
                <w:b/>
                <w:color w:val="221E1F"/>
              </w:rPr>
              <w:t xml:space="preserve"> </w:t>
            </w:r>
            <w:r>
              <w:rPr>
                <w:rFonts w:ascii="Calibri" w:eastAsia="Calibri" w:hAnsi="Calibri" w:cs="Calibri"/>
                <w:b/>
                <w:color w:val="221E1F"/>
              </w:rPr>
              <w:t>是澳洲政府推出的一項舉措，旨在為小型企業提供免費的、量身定制的一對一支持，以提升其網路安全性並從網路安全事件中恢復。</w:t>
            </w:r>
          </w:p>
        </w:tc>
      </w:tr>
      <w:tr w:rsidR="00E43BD8" w14:paraId="7AD594E6" w14:textId="77777777" w:rsidTr="00FD5260">
        <w:trPr>
          <w:trHeight w:val="70"/>
        </w:trPr>
        <w:tc>
          <w:tcPr>
            <w:tcW w:w="5387" w:type="dxa"/>
            <w:vAlign w:val="center"/>
          </w:tcPr>
          <w:p w14:paraId="0127B998" w14:textId="77777777" w:rsidR="00E43BD8" w:rsidRDefault="00FD5260" w:rsidP="00A256E1">
            <w:pPr>
              <w:spacing w:before="240" w:after="240"/>
              <w:rPr>
                <w:rFonts w:ascii="Arial" w:eastAsia="Arial" w:hAnsi="Arial" w:cs="Arial"/>
                <w:b/>
              </w:rPr>
            </w:pPr>
            <w:r>
              <w:rPr>
                <w:rFonts w:ascii="Arial" w:eastAsia="Arial" w:hAnsi="Arial" w:cs="Arial"/>
                <w:b/>
              </w:rPr>
              <w:t>The Service has two core functions:</w:t>
            </w:r>
          </w:p>
        </w:tc>
        <w:tc>
          <w:tcPr>
            <w:tcW w:w="5387" w:type="dxa"/>
            <w:vAlign w:val="center"/>
          </w:tcPr>
          <w:p w14:paraId="6C079B16" w14:textId="77777777" w:rsidR="00E43BD8" w:rsidRDefault="00FD5260" w:rsidP="00A256E1">
            <w:pPr>
              <w:spacing w:before="240" w:after="240"/>
              <w:rPr>
                <w:rFonts w:ascii="Calibri" w:eastAsia="Calibri" w:hAnsi="Calibri" w:cs="Calibri"/>
                <w:b/>
                <w:color w:val="221E1F"/>
              </w:rPr>
            </w:pPr>
            <w:r>
              <w:rPr>
                <w:rFonts w:ascii="Calibri" w:eastAsia="Calibri" w:hAnsi="Calibri" w:cs="Calibri"/>
                <w:b/>
                <w:color w:val="221E1F"/>
              </w:rPr>
              <w:t>這項服務有兩個核心功能：</w:t>
            </w:r>
          </w:p>
        </w:tc>
      </w:tr>
      <w:tr w:rsidR="00E43BD8" w14:paraId="4A204EB6" w14:textId="77777777" w:rsidTr="00FD5260">
        <w:trPr>
          <w:trHeight w:val="70"/>
        </w:trPr>
        <w:tc>
          <w:tcPr>
            <w:tcW w:w="5387" w:type="dxa"/>
            <w:vAlign w:val="center"/>
          </w:tcPr>
          <w:p w14:paraId="12101E59" w14:textId="018700CE" w:rsidR="00E43BD8" w:rsidRPr="00A256E1" w:rsidRDefault="00FD5260" w:rsidP="00A256E1">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To support small businesses to assess and build their cyber resilience.</w:t>
            </w:r>
          </w:p>
        </w:tc>
        <w:tc>
          <w:tcPr>
            <w:tcW w:w="5387" w:type="dxa"/>
            <w:vAlign w:val="center"/>
          </w:tcPr>
          <w:p w14:paraId="0F68FF8C" w14:textId="77777777" w:rsidR="00E43BD8" w:rsidRDefault="00FD5260" w:rsidP="00A256E1">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r>
              <w:rPr>
                <w:rFonts w:ascii="Calibri" w:eastAsia="Calibri" w:hAnsi="Calibri" w:cs="Calibri"/>
                <w:color w:val="1E1E13"/>
              </w:rPr>
              <w:t>幫助小型企業評估並增強網絡彈性</w:t>
            </w:r>
          </w:p>
        </w:tc>
      </w:tr>
      <w:tr w:rsidR="00E43BD8" w14:paraId="717B43E5" w14:textId="77777777" w:rsidTr="00FD5260">
        <w:trPr>
          <w:trHeight w:val="567"/>
        </w:trPr>
        <w:tc>
          <w:tcPr>
            <w:tcW w:w="5387" w:type="dxa"/>
            <w:vAlign w:val="center"/>
          </w:tcPr>
          <w:p w14:paraId="2ECA6D3A" w14:textId="461F0B13" w:rsidR="00E43BD8" w:rsidRPr="00A256E1" w:rsidRDefault="00FD5260" w:rsidP="00A256E1">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 xml:space="preserve">To support small businesses to recover after a cyber incident </w:t>
            </w:r>
          </w:p>
        </w:tc>
        <w:tc>
          <w:tcPr>
            <w:tcW w:w="5387" w:type="dxa"/>
            <w:vAlign w:val="center"/>
          </w:tcPr>
          <w:p w14:paraId="26CD0B2F" w14:textId="77777777" w:rsidR="00E43BD8" w:rsidRDefault="00FD5260" w:rsidP="00A256E1">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r>
              <w:rPr>
                <w:rFonts w:ascii="Calibri" w:eastAsia="Calibri" w:hAnsi="Calibri" w:cs="Calibri"/>
                <w:color w:val="1E1E13"/>
              </w:rPr>
              <w:t>幫助小型企業</w:t>
            </w:r>
            <w:r>
              <w:rPr>
                <w:rFonts w:ascii="Calibri" w:eastAsia="Calibri" w:hAnsi="Calibri" w:cs="Calibri"/>
                <w:color w:val="221E1F"/>
              </w:rPr>
              <w:t>從網路安全事件中恢復</w:t>
            </w:r>
          </w:p>
          <w:p w14:paraId="2332DDFF" w14:textId="77777777" w:rsidR="00E43BD8" w:rsidRDefault="00E43BD8" w:rsidP="00A256E1">
            <w:pPr>
              <w:spacing w:before="240" w:after="240"/>
              <w:rPr>
                <w:rFonts w:ascii="Calibri" w:eastAsia="Calibri" w:hAnsi="Calibri" w:cs="Calibri"/>
              </w:rPr>
            </w:pPr>
          </w:p>
        </w:tc>
      </w:tr>
      <w:tr w:rsidR="00E43BD8" w14:paraId="2D36D054" w14:textId="77777777" w:rsidTr="00FD5260">
        <w:trPr>
          <w:trHeight w:val="567"/>
        </w:trPr>
        <w:tc>
          <w:tcPr>
            <w:tcW w:w="5387" w:type="dxa"/>
            <w:vAlign w:val="center"/>
          </w:tcPr>
          <w:p w14:paraId="20E8943E" w14:textId="77777777" w:rsidR="00E43BD8" w:rsidRDefault="00FD5260" w:rsidP="00A256E1">
            <w:pPr>
              <w:widowControl w:val="0"/>
              <w:pBdr>
                <w:top w:val="nil"/>
                <w:left w:val="nil"/>
                <w:bottom w:val="nil"/>
                <w:right w:val="nil"/>
                <w:between w:val="nil"/>
              </w:pBdr>
              <w:tabs>
                <w:tab w:val="left" w:pos="680"/>
              </w:tabs>
              <w:spacing w:before="240" w:after="240"/>
              <w:ind w:left="680"/>
              <w:rPr>
                <w:rFonts w:ascii="Arial" w:eastAsia="Arial" w:hAnsi="Arial" w:cs="Arial"/>
              </w:rPr>
            </w:pPr>
            <w:r>
              <w:rPr>
                <w:rFonts w:ascii="Arial" w:eastAsia="Arial" w:hAnsi="Arial" w:cs="Arial"/>
              </w:rPr>
              <w:t>(for example, account compromise, phishing, hacking and ransomware), with case management and device remediation.</w:t>
            </w:r>
          </w:p>
        </w:tc>
        <w:tc>
          <w:tcPr>
            <w:tcW w:w="5387" w:type="dxa"/>
            <w:vAlign w:val="center"/>
          </w:tcPr>
          <w:p w14:paraId="158BBF4E" w14:textId="77777777" w:rsidR="00E43BD8" w:rsidRDefault="00FD5260" w:rsidP="00A256E1">
            <w:pPr>
              <w:spacing w:before="240" w:after="240"/>
              <w:rPr>
                <w:rFonts w:ascii="Calibri" w:eastAsia="Calibri" w:hAnsi="Calibri" w:cs="Calibri"/>
              </w:rPr>
            </w:pPr>
            <w:r>
              <w:rPr>
                <w:rFonts w:ascii="Calibri" w:eastAsia="Calibri" w:hAnsi="Calibri" w:cs="Calibri"/>
                <w:color w:val="221E1F"/>
              </w:rPr>
              <w:t>（例如，帳戶被盜、網路釣魚、駭客攻擊和勒索軟體），包括案例管理和設備修復。</w:t>
            </w:r>
          </w:p>
        </w:tc>
      </w:tr>
      <w:tr w:rsidR="00E43BD8" w14:paraId="43DD676A" w14:textId="77777777" w:rsidTr="00FD5260">
        <w:trPr>
          <w:trHeight w:val="70"/>
        </w:trPr>
        <w:tc>
          <w:tcPr>
            <w:tcW w:w="5387" w:type="dxa"/>
            <w:vAlign w:val="center"/>
          </w:tcPr>
          <w:p w14:paraId="2AE2FAD0" w14:textId="77777777" w:rsidR="00E43BD8" w:rsidRDefault="00FD5260" w:rsidP="00A256E1">
            <w:pPr>
              <w:pStyle w:val="Heading1"/>
              <w:spacing w:before="240" w:after="240"/>
              <w:ind w:left="0"/>
              <w:rPr>
                <w:rFonts w:ascii="Arial" w:eastAsia="Arial" w:hAnsi="Arial" w:cs="Arial"/>
                <w:sz w:val="22"/>
                <w:szCs w:val="22"/>
              </w:rPr>
            </w:pPr>
            <w:r>
              <w:rPr>
                <w:rFonts w:ascii="Arial" w:eastAsia="Arial" w:hAnsi="Arial" w:cs="Arial"/>
                <w:sz w:val="22"/>
                <w:szCs w:val="22"/>
              </w:rPr>
              <w:t>Who can access it?</w:t>
            </w:r>
          </w:p>
        </w:tc>
        <w:tc>
          <w:tcPr>
            <w:tcW w:w="5387" w:type="dxa"/>
            <w:vAlign w:val="center"/>
          </w:tcPr>
          <w:p w14:paraId="60BCBE4D" w14:textId="77777777" w:rsidR="00E43BD8" w:rsidRDefault="00FD5260" w:rsidP="00A256E1">
            <w:pPr>
              <w:spacing w:before="240" w:after="240"/>
              <w:rPr>
                <w:rFonts w:ascii="Calibri" w:eastAsia="Calibri" w:hAnsi="Calibri" w:cs="Calibri"/>
                <w:b/>
              </w:rPr>
            </w:pPr>
            <w:r>
              <w:rPr>
                <w:rFonts w:ascii="Calibri" w:eastAsia="Calibri" w:hAnsi="Calibri" w:cs="Calibri"/>
                <w:b/>
              </w:rPr>
              <w:t>誰可以使用這項服務？</w:t>
            </w:r>
          </w:p>
        </w:tc>
      </w:tr>
      <w:tr w:rsidR="00E43BD8" w14:paraId="3110C62D" w14:textId="77777777" w:rsidTr="00FD5260">
        <w:trPr>
          <w:trHeight w:val="567"/>
        </w:trPr>
        <w:tc>
          <w:tcPr>
            <w:tcW w:w="5387" w:type="dxa"/>
            <w:vAlign w:val="center"/>
          </w:tcPr>
          <w:p w14:paraId="1FD52660"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Small businesses with 19 or less full-time (or equivalent) employees, including sole traders, across Australia, in both regional and metropolitan areas.</w:t>
            </w:r>
          </w:p>
        </w:tc>
        <w:tc>
          <w:tcPr>
            <w:tcW w:w="5387" w:type="dxa"/>
            <w:vAlign w:val="center"/>
          </w:tcPr>
          <w:p w14:paraId="4F2DF4AF" w14:textId="77777777" w:rsidR="00E43BD8" w:rsidRDefault="00FD5260" w:rsidP="00A256E1">
            <w:pPr>
              <w:spacing w:before="240" w:after="240"/>
              <w:rPr>
                <w:rFonts w:ascii="Calibri" w:eastAsia="Calibri" w:hAnsi="Calibri" w:cs="Calibri"/>
              </w:rPr>
            </w:pPr>
            <w:r>
              <w:rPr>
                <w:rFonts w:ascii="Calibri" w:eastAsia="Calibri" w:hAnsi="Calibri" w:cs="Calibri"/>
                <w:color w:val="221E1F"/>
              </w:rPr>
              <w:t>無論是在偏遠地區還是在大城市，</w:t>
            </w:r>
            <w:r>
              <w:rPr>
                <w:rFonts w:ascii="Calibri" w:eastAsia="Calibri" w:hAnsi="Calibri" w:cs="Calibri"/>
                <w:color w:val="221E1F"/>
              </w:rPr>
              <w:t xml:space="preserve"> </w:t>
            </w:r>
            <w:r>
              <w:rPr>
                <w:rFonts w:ascii="Calibri" w:eastAsia="Calibri" w:hAnsi="Calibri" w:cs="Calibri"/>
                <w:color w:val="221E1F"/>
              </w:rPr>
              <w:t>只要是在全澳范圍內擁有不超過</w:t>
            </w:r>
            <w:r>
              <w:rPr>
                <w:rFonts w:ascii="Calibri" w:eastAsia="Calibri" w:hAnsi="Calibri" w:cs="Calibri"/>
                <w:color w:val="221E1F"/>
              </w:rPr>
              <w:t>19</w:t>
            </w:r>
            <w:r>
              <w:rPr>
                <w:rFonts w:ascii="Calibri" w:eastAsia="Calibri" w:hAnsi="Calibri" w:cs="Calibri"/>
                <w:color w:val="221E1F"/>
              </w:rPr>
              <w:t>名全職（或等同於全職）員工的小型企業，包括自僱人士，都可以使用這項服務。</w:t>
            </w:r>
          </w:p>
        </w:tc>
      </w:tr>
      <w:tr w:rsidR="00E43BD8" w14:paraId="08E358C5" w14:textId="77777777" w:rsidTr="00FD5260">
        <w:trPr>
          <w:trHeight w:val="70"/>
        </w:trPr>
        <w:tc>
          <w:tcPr>
            <w:tcW w:w="5387" w:type="dxa"/>
            <w:vAlign w:val="center"/>
          </w:tcPr>
          <w:p w14:paraId="6B8F75B3"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can you access it?</w:t>
            </w:r>
          </w:p>
        </w:tc>
        <w:tc>
          <w:tcPr>
            <w:tcW w:w="5387" w:type="dxa"/>
            <w:vAlign w:val="center"/>
          </w:tcPr>
          <w:p w14:paraId="79A34D8F" w14:textId="77777777" w:rsidR="00E43BD8" w:rsidRDefault="00FD5260" w:rsidP="00A256E1">
            <w:pPr>
              <w:spacing w:before="240" w:after="240"/>
              <w:rPr>
                <w:rFonts w:ascii="Calibri" w:eastAsia="Calibri" w:hAnsi="Calibri" w:cs="Calibri"/>
                <w:b/>
              </w:rPr>
            </w:pPr>
            <w:r>
              <w:rPr>
                <w:rFonts w:ascii="Calibri" w:eastAsia="Calibri" w:hAnsi="Calibri" w:cs="Calibri"/>
                <w:b/>
              </w:rPr>
              <w:t>如何使用這項服務？</w:t>
            </w:r>
          </w:p>
        </w:tc>
      </w:tr>
      <w:tr w:rsidR="00E43BD8" w14:paraId="0B86FFE6" w14:textId="77777777" w:rsidTr="00FD5260">
        <w:trPr>
          <w:trHeight w:val="567"/>
        </w:trPr>
        <w:tc>
          <w:tcPr>
            <w:tcW w:w="5387" w:type="dxa"/>
            <w:vAlign w:val="center"/>
          </w:tcPr>
          <w:p w14:paraId="37D4CA5C" w14:textId="21171012" w:rsidR="00E43BD8" w:rsidRPr="00A256E1" w:rsidRDefault="00FD5260" w:rsidP="00A256E1">
            <w:pPr>
              <w:widowControl w:val="0"/>
              <w:numPr>
                <w:ilvl w:val="0"/>
                <w:numId w:val="2"/>
              </w:numPr>
              <w:pBdr>
                <w:top w:val="nil"/>
                <w:left w:val="nil"/>
                <w:bottom w:val="nil"/>
                <w:right w:val="nil"/>
                <w:between w:val="nil"/>
              </w:pBdr>
              <w:tabs>
                <w:tab w:val="left" w:pos="624"/>
              </w:tabs>
              <w:spacing w:before="240" w:after="240" w:line="283" w:lineRule="auto"/>
              <w:ind w:right="593"/>
              <w:rPr>
                <w:rFonts w:ascii="Arial" w:eastAsia="Arial" w:hAnsi="Arial" w:cs="Arial"/>
                <w:color w:val="000000"/>
              </w:rPr>
            </w:pPr>
            <w:r>
              <w:rPr>
                <w:rFonts w:ascii="Arial" w:eastAsia="Arial" w:hAnsi="Arial" w:cs="Arial"/>
              </w:rPr>
              <w:lastRenderedPageBreak/>
              <w:t xml:space="preserve">Call the Small Business Cyber Resilience Service helpline on </w:t>
            </w:r>
            <w:r>
              <w:rPr>
                <w:rFonts w:ascii="Arial" w:eastAsia="Arial" w:hAnsi="Arial" w:cs="Arial"/>
                <w:b/>
              </w:rPr>
              <w:t xml:space="preserve">1800 </w:t>
            </w:r>
            <w:proofErr w:type="gramStart"/>
            <w:r>
              <w:rPr>
                <w:rFonts w:ascii="Arial" w:eastAsia="Arial" w:hAnsi="Arial" w:cs="Arial"/>
                <w:b/>
              </w:rPr>
              <w:t>595 170</w:t>
            </w:r>
            <w:r>
              <w:rPr>
                <w:rFonts w:ascii="Arial" w:eastAsia="Arial" w:hAnsi="Arial" w:cs="Arial"/>
              </w:rPr>
              <w:t>, or</w:t>
            </w:r>
            <w:proofErr w:type="gramEnd"/>
            <w:r>
              <w:rPr>
                <w:rFonts w:ascii="Arial" w:eastAsia="Arial" w:hAnsi="Arial" w:cs="Arial"/>
              </w:rPr>
              <w:t xml:space="preserve"> submit a request through the online form at </w:t>
            </w:r>
            <w:hyperlink r:id="rId8">
              <w:r w:rsidR="00E43BD8">
                <w:rPr>
                  <w:rFonts w:ascii="Arial" w:eastAsia="Arial" w:hAnsi="Arial" w:cs="Arial"/>
                  <w:b/>
                  <w:u w:val="single"/>
                </w:rPr>
                <w:t>idcare.org/smallbusiness</w:t>
              </w:r>
            </w:hyperlink>
            <w:r>
              <w:rPr>
                <w:rFonts w:ascii="Arial" w:eastAsia="Arial" w:hAnsi="Arial" w:cs="Arial"/>
              </w:rPr>
              <w:t xml:space="preserve">. </w:t>
            </w:r>
          </w:p>
        </w:tc>
        <w:tc>
          <w:tcPr>
            <w:tcW w:w="5387" w:type="dxa"/>
            <w:vAlign w:val="center"/>
          </w:tcPr>
          <w:p w14:paraId="7963FA51" w14:textId="77777777" w:rsidR="00E43BD8" w:rsidRDefault="00FD5260" w:rsidP="00A256E1">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r>
              <w:rPr>
                <w:rFonts w:ascii="Calibri" w:eastAsia="Calibri" w:hAnsi="Calibri" w:cs="Calibri"/>
                <w:color w:val="1E1E13"/>
              </w:rPr>
              <w:t>撥打</w:t>
            </w:r>
            <w:r>
              <w:rPr>
                <w:rFonts w:ascii="Calibri" w:eastAsia="Calibri" w:hAnsi="Calibri" w:cs="Calibri"/>
                <w:color w:val="1E1E13"/>
              </w:rPr>
              <w:t xml:space="preserve">Small Business Cyber Resilience Service </w:t>
            </w:r>
            <w:r>
              <w:rPr>
                <w:rFonts w:ascii="Calibri" w:eastAsia="Calibri" w:hAnsi="Calibri" w:cs="Calibri"/>
                <w:color w:val="1E1E13"/>
              </w:rPr>
              <w:t>服務熱線</w:t>
            </w:r>
            <w:r>
              <w:rPr>
                <w:rFonts w:ascii="Calibri" w:eastAsia="Calibri" w:hAnsi="Calibri" w:cs="Calibri"/>
                <w:color w:val="1E1E13"/>
              </w:rPr>
              <w:t xml:space="preserve"> </w:t>
            </w:r>
            <w:r>
              <w:rPr>
                <w:rFonts w:ascii="Calibri" w:eastAsia="Calibri" w:hAnsi="Calibri" w:cs="Calibri"/>
                <w:b/>
                <w:color w:val="1E1E13"/>
              </w:rPr>
              <w:t>1800 595 170</w:t>
            </w:r>
            <w:r>
              <w:rPr>
                <w:rFonts w:ascii="Calibri" w:eastAsia="Calibri" w:hAnsi="Calibri" w:cs="Calibri"/>
                <w:color w:val="1E1E13"/>
              </w:rPr>
              <w:t>，或者登錄</w:t>
            </w:r>
            <w:hyperlink r:id="rId9">
              <w:r w:rsidR="00E43BD8">
                <w:rPr>
                  <w:rFonts w:ascii="Calibri" w:eastAsia="Calibri" w:hAnsi="Calibri" w:cs="Calibri"/>
                  <w:b/>
                  <w:color w:val="1E1E13"/>
                  <w:u w:val="single"/>
                </w:rPr>
                <w:t>idcare.org/smallbusiness</w:t>
              </w:r>
            </w:hyperlink>
            <w:r>
              <w:rPr>
                <w:rFonts w:ascii="Calibri" w:eastAsia="Calibri" w:hAnsi="Calibri" w:cs="Calibri"/>
                <w:color w:val="1E1E13"/>
              </w:rPr>
              <w:t>，填寫在線表單提交申請。</w:t>
            </w:r>
          </w:p>
        </w:tc>
      </w:tr>
      <w:tr w:rsidR="00E43BD8" w14:paraId="7F09DFC3" w14:textId="77777777" w:rsidTr="00FD5260">
        <w:trPr>
          <w:trHeight w:val="70"/>
        </w:trPr>
        <w:tc>
          <w:tcPr>
            <w:tcW w:w="5387" w:type="dxa"/>
            <w:vAlign w:val="center"/>
          </w:tcPr>
          <w:p w14:paraId="71F0F04D" w14:textId="4C11D47C" w:rsidR="00E43BD8" w:rsidRPr="00A256E1" w:rsidRDefault="00FD5260" w:rsidP="00A256E1">
            <w:pPr>
              <w:widowControl w:val="0"/>
              <w:numPr>
                <w:ilvl w:val="0"/>
                <w:numId w:val="2"/>
              </w:numPr>
              <w:pBdr>
                <w:top w:val="nil"/>
                <w:left w:val="nil"/>
                <w:bottom w:val="nil"/>
                <w:right w:val="nil"/>
                <w:between w:val="nil"/>
              </w:pBdr>
              <w:tabs>
                <w:tab w:val="left" w:pos="623"/>
              </w:tabs>
              <w:spacing w:before="240" w:after="240" w:line="285" w:lineRule="auto"/>
              <w:ind w:left="623" w:right="77"/>
              <w:rPr>
                <w:rFonts w:ascii="Arial" w:eastAsia="Arial" w:hAnsi="Arial" w:cs="Arial"/>
                <w:color w:val="000000"/>
              </w:rPr>
            </w:pPr>
            <w:r>
              <w:rPr>
                <w:rFonts w:ascii="Arial" w:eastAsia="Arial" w:hAnsi="Arial" w:cs="Arial"/>
              </w:rPr>
              <w:t>The helpline is available from Monday to Friday between 8am and 6pm AEST.</w:t>
            </w:r>
          </w:p>
        </w:tc>
        <w:tc>
          <w:tcPr>
            <w:tcW w:w="5387" w:type="dxa"/>
            <w:vAlign w:val="center"/>
          </w:tcPr>
          <w:p w14:paraId="433FBB86" w14:textId="77777777" w:rsidR="00E43BD8" w:rsidRDefault="00FD5260" w:rsidP="00A256E1">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r>
              <w:rPr>
                <w:rFonts w:ascii="Calibri" w:eastAsia="Calibri" w:hAnsi="Calibri" w:cs="Calibri"/>
                <w:color w:val="1E1E13"/>
              </w:rPr>
              <w:t>服務熱線的工作時間為星期一至星期五，早上</w:t>
            </w:r>
            <w:r>
              <w:rPr>
                <w:rFonts w:ascii="Calibri" w:eastAsia="Calibri" w:hAnsi="Calibri" w:cs="Calibri"/>
                <w:color w:val="1E1E13"/>
              </w:rPr>
              <w:t>8</w:t>
            </w:r>
            <w:r>
              <w:rPr>
                <w:rFonts w:ascii="Calibri" w:eastAsia="Calibri" w:hAnsi="Calibri" w:cs="Calibri"/>
                <w:color w:val="1E1E13"/>
              </w:rPr>
              <w:t>點到下午</w:t>
            </w:r>
            <w:r>
              <w:rPr>
                <w:rFonts w:ascii="Calibri" w:eastAsia="Calibri" w:hAnsi="Calibri" w:cs="Calibri"/>
                <w:color w:val="1E1E13"/>
              </w:rPr>
              <w:t>6</w:t>
            </w:r>
            <w:r>
              <w:rPr>
                <w:rFonts w:ascii="Calibri" w:eastAsia="Calibri" w:hAnsi="Calibri" w:cs="Calibri"/>
                <w:color w:val="1E1E13"/>
              </w:rPr>
              <w:t>點</w:t>
            </w:r>
            <w:r>
              <w:rPr>
                <w:rFonts w:ascii="Calibri" w:eastAsia="Calibri" w:hAnsi="Calibri" w:cs="Calibri"/>
                <w:color w:val="1E1E13"/>
              </w:rPr>
              <w:t xml:space="preserve"> </w:t>
            </w:r>
            <w:r>
              <w:rPr>
                <w:rFonts w:ascii="Calibri" w:eastAsia="Calibri" w:hAnsi="Calibri" w:cs="Calibri"/>
                <w:color w:val="1E1E13"/>
              </w:rPr>
              <w:t>（</w:t>
            </w:r>
            <w:r>
              <w:rPr>
                <w:rFonts w:ascii="Calibri" w:eastAsia="Calibri" w:hAnsi="Calibri" w:cs="Calibri"/>
                <w:color w:val="1E1E13"/>
              </w:rPr>
              <w:t>AEST</w:t>
            </w:r>
            <w:r>
              <w:rPr>
                <w:rFonts w:ascii="Calibri" w:eastAsia="Calibri" w:hAnsi="Calibri" w:cs="Calibri"/>
                <w:color w:val="1E1E13"/>
              </w:rPr>
              <w:t>）。</w:t>
            </w:r>
          </w:p>
        </w:tc>
      </w:tr>
      <w:tr w:rsidR="00E43BD8" w14:paraId="017BE85B" w14:textId="77777777" w:rsidTr="00FD5260">
        <w:trPr>
          <w:trHeight w:val="790"/>
        </w:trPr>
        <w:tc>
          <w:tcPr>
            <w:tcW w:w="5387" w:type="dxa"/>
            <w:vAlign w:val="center"/>
          </w:tcPr>
          <w:p w14:paraId="289A1405" w14:textId="3818147E" w:rsidR="00E43BD8" w:rsidRPr="00A256E1" w:rsidRDefault="00FD5260" w:rsidP="00A256E1">
            <w:pPr>
              <w:widowControl w:val="0"/>
              <w:numPr>
                <w:ilvl w:val="0"/>
                <w:numId w:val="2"/>
              </w:numPr>
              <w:pBdr>
                <w:top w:val="nil"/>
                <w:left w:val="nil"/>
                <w:bottom w:val="nil"/>
                <w:right w:val="nil"/>
                <w:between w:val="nil"/>
              </w:pBdr>
              <w:tabs>
                <w:tab w:val="left" w:pos="623"/>
              </w:tabs>
              <w:spacing w:before="240" w:after="240" w:line="283" w:lineRule="auto"/>
              <w:ind w:left="623" w:right="38"/>
              <w:rPr>
                <w:rFonts w:ascii="Arial" w:eastAsia="Arial" w:hAnsi="Arial" w:cs="Arial"/>
                <w:color w:val="000000"/>
              </w:rPr>
            </w:pPr>
            <w:r>
              <w:rPr>
                <w:rFonts w:ascii="Arial" w:eastAsia="Arial" w:hAnsi="Arial" w:cs="Arial"/>
              </w:rPr>
              <w:t xml:space="preserve">Small businesses who are experiencing a live cyber incident should contact the Australian Cyber Security Hotline on </w:t>
            </w:r>
            <w:r>
              <w:rPr>
                <w:rFonts w:ascii="Arial" w:eastAsia="Arial" w:hAnsi="Arial" w:cs="Arial"/>
                <w:b/>
              </w:rPr>
              <w:t xml:space="preserve">1300CYBER1 </w:t>
            </w:r>
            <w:r>
              <w:rPr>
                <w:rFonts w:ascii="Arial" w:eastAsia="Arial" w:hAnsi="Arial" w:cs="Arial"/>
              </w:rPr>
              <w:t>for assistance. They will then be offered a referral to the Service for support to recover from the cyber incident.</w:t>
            </w:r>
          </w:p>
        </w:tc>
        <w:tc>
          <w:tcPr>
            <w:tcW w:w="5387" w:type="dxa"/>
            <w:vAlign w:val="center"/>
          </w:tcPr>
          <w:p w14:paraId="39FEDD48" w14:textId="77777777" w:rsidR="00E43BD8" w:rsidRDefault="00FD5260" w:rsidP="00A256E1">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r>
              <w:rPr>
                <w:rFonts w:ascii="Calibri" w:eastAsia="Calibri" w:hAnsi="Calibri" w:cs="Calibri"/>
                <w:color w:val="1E1E13"/>
              </w:rPr>
              <w:t>遭遇實時網路安全事件的小型企業應致電</w:t>
            </w:r>
            <w:r>
              <w:rPr>
                <w:rFonts w:ascii="Calibri" w:eastAsia="Calibri" w:hAnsi="Calibri" w:cs="Calibri"/>
                <w:b/>
                <w:color w:val="1E1E13"/>
              </w:rPr>
              <w:t>1300CYBER1</w:t>
            </w:r>
            <w:r>
              <w:rPr>
                <w:rFonts w:ascii="Calibri" w:eastAsia="Calibri" w:hAnsi="Calibri" w:cs="Calibri"/>
                <w:color w:val="1E1E13"/>
              </w:rPr>
              <w:t>，</w:t>
            </w:r>
            <w:proofErr w:type="gramStart"/>
            <w:r>
              <w:rPr>
                <w:rFonts w:ascii="Calibri" w:eastAsia="Calibri" w:hAnsi="Calibri" w:cs="Calibri"/>
                <w:color w:val="1E1E13"/>
              </w:rPr>
              <w:t>聯絡澳洲網路安全熱線</w:t>
            </w:r>
            <w:r>
              <w:rPr>
                <w:rFonts w:ascii="Calibri" w:eastAsia="Calibri" w:hAnsi="Calibri" w:cs="Calibri"/>
                <w:color w:val="1E1E13"/>
              </w:rPr>
              <w:t>(</w:t>
            </w:r>
            <w:proofErr w:type="gramEnd"/>
            <w:r>
              <w:rPr>
                <w:rFonts w:ascii="Calibri" w:eastAsia="Calibri" w:hAnsi="Calibri" w:cs="Calibri"/>
                <w:color w:val="1E1E13"/>
              </w:rPr>
              <w:t xml:space="preserve">Australian Cyber Security Hotline) </w:t>
            </w:r>
            <w:r>
              <w:rPr>
                <w:rFonts w:ascii="Calibri" w:eastAsia="Calibri" w:hAnsi="Calibri" w:cs="Calibri"/>
                <w:color w:val="1E1E13"/>
              </w:rPr>
              <w:t>尋求協助。然後，他們將被轉介至該服務，以獲得支援，協助其從網路安全事件中恢復。</w:t>
            </w:r>
          </w:p>
        </w:tc>
      </w:tr>
      <w:tr w:rsidR="00E43BD8" w14:paraId="2C71B383" w14:textId="77777777" w:rsidTr="00FD5260">
        <w:trPr>
          <w:trHeight w:val="70"/>
        </w:trPr>
        <w:tc>
          <w:tcPr>
            <w:tcW w:w="5387" w:type="dxa"/>
            <w:vAlign w:val="center"/>
          </w:tcPr>
          <w:p w14:paraId="098D8C55"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much does it cost?</w:t>
            </w:r>
          </w:p>
        </w:tc>
        <w:tc>
          <w:tcPr>
            <w:tcW w:w="5387" w:type="dxa"/>
            <w:vAlign w:val="center"/>
          </w:tcPr>
          <w:p w14:paraId="164D3EDF" w14:textId="77777777" w:rsidR="00E43BD8" w:rsidRDefault="00FD5260" w:rsidP="00A256E1">
            <w:pPr>
              <w:spacing w:before="240" w:after="240"/>
              <w:rPr>
                <w:rFonts w:ascii="Calibri" w:eastAsia="Calibri" w:hAnsi="Calibri" w:cs="Calibri"/>
                <w:b/>
              </w:rPr>
            </w:pPr>
            <w:r>
              <w:rPr>
                <w:rFonts w:ascii="Calibri" w:eastAsia="Calibri" w:hAnsi="Calibri" w:cs="Calibri"/>
                <w:b/>
              </w:rPr>
              <w:t>這項服務的費用是多少？</w:t>
            </w:r>
          </w:p>
        </w:tc>
      </w:tr>
      <w:tr w:rsidR="00E43BD8" w14:paraId="4132EAB2" w14:textId="77777777" w:rsidTr="00FD5260">
        <w:trPr>
          <w:trHeight w:val="567"/>
        </w:trPr>
        <w:tc>
          <w:tcPr>
            <w:tcW w:w="5387" w:type="dxa"/>
            <w:vAlign w:val="center"/>
          </w:tcPr>
          <w:p w14:paraId="21007728"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The Service provides free support to small businesses.</w:t>
            </w:r>
          </w:p>
        </w:tc>
        <w:tc>
          <w:tcPr>
            <w:tcW w:w="5387" w:type="dxa"/>
            <w:vAlign w:val="center"/>
          </w:tcPr>
          <w:p w14:paraId="29E7EB19" w14:textId="77777777" w:rsidR="00E43BD8" w:rsidRDefault="00FD5260" w:rsidP="00A256E1">
            <w:pPr>
              <w:spacing w:before="240" w:after="240"/>
              <w:rPr>
                <w:rFonts w:ascii="Calibri" w:eastAsia="Calibri" w:hAnsi="Calibri" w:cs="Calibri"/>
              </w:rPr>
            </w:pPr>
            <w:r>
              <w:rPr>
                <w:rFonts w:ascii="Calibri" w:eastAsia="Calibri" w:hAnsi="Calibri" w:cs="Calibri"/>
              </w:rPr>
              <w:t>這項服務免費向小型企業提供。</w:t>
            </w:r>
          </w:p>
        </w:tc>
      </w:tr>
      <w:tr w:rsidR="00E43BD8" w14:paraId="4F41B77C" w14:textId="77777777" w:rsidTr="00FD5260">
        <w:trPr>
          <w:trHeight w:val="567"/>
        </w:trPr>
        <w:tc>
          <w:tcPr>
            <w:tcW w:w="5387" w:type="dxa"/>
            <w:vAlign w:val="center"/>
          </w:tcPr>
          <w:p w14:paraId="5962913B"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 xml:space="preserve">Other support to build small business </w:t>
            </w:r>
            <w:r>
              <w:rPr>
                <w:rFonts w:ascii="Arial" w:eastAsia="Arial" w:hAnsi="Arial" w:cs="Arial"/>
                <w:b/>
              </w:rPr>
              <w:t>cyber and digital capability</w:t>
            </w:r>
          </w:p>
        </w:tc>
        <w:tc>
          <w:tcPr>
            <w:tcW w:w="5387" w:type="dxa"/>
            <w:vAlign w:val="center"/>
          </w:tcPr>
          <w:p w14:paraId="356A6F6F" w14:textId="77777777" w:rsidR="00E43BD8" w:rsidRDefault="00FD5260" w:rsidP="00A256E1">
            <w:pPr>
              <w:spacing w:before="240" w:after="240"/>
              <w:rPr>
                <w:rFonts w:ascii="Calibri" w:eastAsia="Calibri" w:hAnsi="Calibri" w:cs="Calibri"/>
                <w:b/>
              </w:rPr>
            </w:pPr>
            <w:r>
              <w:rPr>
                <w:rFonts w:ascii="Calibri" w:eastAsia="Calibri" w:hAnsi="Calibri" w:cs="Calibri"/>
                <w:b/>
              </w:rPr>
              <w:t>增強小型企業網路和數位能力的其他支持</w:t>
            </w:r>
          </w:p>
        </w:tc>
      </w:tr>
      <w:tr w:rsidR="00E43BD8" w14:paraId="71BA1758" w14:textId="77777777" w:rsidTr="00FD5260">
        <w:trPr>
          <w:trHeight w:val="567"/>
        </w:trPr>
        <w:tc>
          <w:tcPr>
            <w:tcW w:w="5387" w:type="dxa"/>
            <w:vAlign w:val="center"/>
          </w:tcPr>
          <w:p w14:paraId="2728F8CC"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ascii="Arial" w:eastAsia="Arial" w:hAnsi="Arial" w:cs="Arial"/>
                <w:b/>
                <w:u w:val="single"/>
              </w:rPr>
              <w:t>cyberwardens.com.au.</w:t>
            </w:r>
          </w:p>
        </w:tc>
        <w:tc>
          <w:tcPr>
            <w:tcW w:w="5387" w:type="dxa"/>
            <w:vAlign w:val="center"/>
          </w:tcPr>
          <w:p w14:paraId="69DD8166" w14:textId="77777777" w:rsidR="00E43BD8" w:rsidRDefault="00FD5260" w:rsidP="00A256E1">
            <w:pPr>
              <w:spacing w:before="240" w:after="240"/>
              <w:rPr>
                <w:rFonts w:ascii="Calibri" w:eastAsia="Calibri" w:hAnsi="Calibri" w:cs="Calibri"/>
              </w:rPr>
            </w:pPr>
            <w:r>
              <w:rPr>
                <w:rFonts w:ascii="Calibri" w:eastAsia="Calibri" w:hAnsi="Calibri" w:cs="Calibri"/>
              </w:rPr>
              <w:t>網路安全衛士計畫</w:t>
            </w:r>
            <w:r>
              <w:rPr>
                <w:rFonts w:ascii="Calibri" w:eastAsia="Calibri" w:hAnsi="Calibri" w:cs="Calibri"/>
              </w:rPr>
              <w:t xml:space="preserve"> (The Cyber Wardens program) </w:t>
            </w:r>
            <w:r>
              <w:rPr>
                <w:rFonts w:ascii="Calibri" w:eastAsia="Calibri" w:hAnsi="Calibri" w:cs="Calibri"/>
              </w:rPr>
              <w:t>為小型企業主及其員工提供免費的線上培訓，以確定他們可以在其企業中實施的網路安全實踐，以預防和防範數位威脅。如需了解更多信息，請訪問</w:t>
            </w:r>
            <w:r>
              <w:rPr>
                <w:rFonts w:ascii="Calibri" w:eastAsia="Calibri" w:hAnsi="Calibri" w:cs="Calibri"/>
              </w:rPr>
              <w:t xml:space="preserve"> </w:t>
            </w:r>
            <w:r>
              <w:rPr>
                <w:rFonts w:ascii="Calibri" w:eastAsia="Calibri" w:hAnsi="Calibri" w:cs="Calibri"/>
                <w:b/>
                <w:u w:val="single"/>
              </w:rPr>
              <w:t>cyberwardens.com.au</w:t>
            </w:r>
            <w:r>
              <w:rPr>
                <w:rFonts w:ascii="Calibri" w:eastAsia="Calibri" w:hAnsi="Calibri" w:cs="Calibri"/>
              </w:rPr>
              <w:t>。</w:t>
            </w:r>
          </w:p>
        </w:tc>
      </w:tr>
      <w:tr w:rsidR="00E43BD8" w14:paraId="0CCA126A" w14:textId="77777777" w:rsidTr="00FD5260">
        <w:trPr>
          <w:trHeight w:val="567"/>
        </w:trPr>
        <w:tc>
          <w:tcPr>
            <w:tcW w:w="5387" w:type="dxa"/>
            <w:vAlign w:val="center"/>
          </w:tcPr>
          <w:p w14:paraId="0B1E7D63" w14:textId="77777777" w:rsidR="00E43BD8" w:rsidRDefault="00FD5260" w:rsidP="00A256E1">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find a Digital Solutions provider near you, visit </w:t>
            </w:r>
            <w:r>
              <w:rPr>
                <w:rFonts w:ascii="Arial" w:eastAsia="Arial" w:hAnsi="Arial" w:cs="Arial"/>
                <w:b/>
                <w:u w:val="single"/>
              </w:rPr>
              <w:t>business.gov.au/digitalsolutions.</w:t>
            </w:r>
          </w:p>
        </w:tc>
        <w:tc>
          <w:tcPr>
            <w:tcW w:w="5387" w:type="dxa"/>
            <w:vAlign w:val="center"/>
          </w:tcPr>
          <w:p w14:paraId="2BBD0087" w14:textId="77777777" w:rsidR="00E43BD8" w:rsidRDefault="00FD5260" w:rsidP="00A256E1">
            <w:pPr>
              <w:spacing w:before="240" w:after="240"/>
              <w:rPr>
                <w:rFonts w:ascii="Calibri" w:eastAsia="Calibri" w:hAnsi="Calibri" w:cs="Calibri"/>
              </w:rPr>
            </w:pPr>
            <w:r>
              <w:rPr>
                <w:rFonts w:ascii="Calibri" w:eastAsia="Calibri" w:hAnsi="Calibri" w:cs="Calibri"/>
              </w:rPr>
              <w:t>數位解決方案計劃</w:t>
            </w:r>
            <w:r>
              <w:rPr>
                <w:rFonts w:ascii="Calibri" w:eastAsia="Calibri" w:hAnsi="Calibri" w:cs="Calibri"/>
              </w:rPr>
              <w:t xml:space="preserve">(The Digital Solutions program) </w:t>
            </w:r>
            <w:r>
              <w:rPr>
                <w:rFonts w:ascii="Calibri" w:eastAsia="Calibri" w:hAnsi="Calibri" w:cs="Calibri"/>
              </w:rPr>
              <w:t>為小型企業採用數位工具並抓住線上提供的機會提供支援。這包括網路安全和資料私隱、網站和線上銷售、社交媒體和數位行銷以及使用線上軟體等領域的支援。要查找您附近的數位解決方案供應商，訪問</w:t>
            </w:r>
            <w:r>
              <w:rPr>
                <w:rFonts w:ascii="Calibri" w:eastAsia="Calibri" w:hAnsi="Calibri" w:cs="Calibri"/>
                <w:b/>
                <w:u w:val="single"/>
              </w:rPr>
              <w:t>business.gov.au/digitalsolutions</w:t>
            </w:r>
            <w:r>
              <w:rPr>
                <w:rFonts w:ascii="Calibri" w:eastAsia="Calibri" w:hAnsi="Calibri" w:cs="Calibri"/>
              </w:rPr>
              <w:t>。</w:t>
            </w:r>
          </w:p>
        </w:tc>
      </w:tr>
    </w:tbl>
    <w:p w14:paraId="3F31180B" w14:textId="77777777" w:rsidR="00E43BD8" w:rsidRDefault="00E43BD8">
      <w:pPr>
        <w:rPr>
          <w:rFonts w:ascii="Calibri" w:eastAsia="Calibri" w:hAnsi="Calibri" w:cs="Calibri"/>
          <w:sz w:val="22"/>
          <w:szCs w:val="22"/>
        </w:rPr>
      </w:pPr>
    </w:p>
    <w:sectPr w:rsidR="00E43BD8">
      <w:headerReference w:type="even" r:id="rId10"/>
      <w:headerReference w:type="default" r:id="rId11"/>
      <w:footerReference w:type="even" r:id="rId12"/>
      <w:footerReference w:type="default" r:id="rId13"/>
      <w:headerReference w:type="first" r:id="rId14"/>
      <w:footerReference w:type="first" r:id="rId15"/>
      <w:pgSz w:w="11900" w:h="16840"/>
      <w:pgMar w:top="1560" w:right="851" w:bottom="563"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40AD" w14:textId="77777777" w:rsidR="003830BD" w:rsidRDefault="003830BD">
      <w:r>
        <w:separator/>
      </w:r>
    </w:p>
  </w:endnote>
  <w:endnote w:type="continuationSeparator" w:id="0">
    <w:p w14:paraId="442FDEFB" w14:textId="77777777" w:rsidR="003830BD" w:rsidRDefault="0038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FF4A1C2-8C52-48DB-BAC6-1E19743B19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39775E05-039C-482C-B476-167509A2BF0F}"/>
    <w:embedBold r:id="rId3" w:fontKey="{AA07B19A-E656-4F4F-9E8D-CA5B3B9105C2}"/>
  </w:font>
  <w:font w:name="Helvetica">
    <w:panose1 w:val="020B0604020202020204"/>
    <w:charset w:val="00"/>
    <w:family w:val="swiss"/>
    <w:pitch w:val="variable"/>
    <w:sig w:usb0="E0002EFF" w:usb1="C000785B" w:usb2="00000009" w:usb3="00000000" w:csb0="000001FF" w:csb1="00000000"/>
    <w:embedRegular r:id="rId4" w:fontKey="{B3289B89-9AF1-46D1-91AC-D697792068C9}"/>
    <w:embedBold r:id="rId5" w:fontKey="{6B5303B5-BA8E-4308-BBBF-0A3B9919D999}"/>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E9FA3C90-53F3-44FA-802E-5B9DBAB8C203}"/>
  </w:font>
  <w:font w:name="Cambria">
    <w:panose1 w:val="02040503050406030204"/>
    <w:charset w:val="00"/>
    <w:family w:val="roman"/>
    <w:pitch w:val="variable"/>
    <w:sig w:usb0="E00006FF" w:usb1="420024FF" w:usb2="02000000" w:usb3="00000000" w:csb0="0000019F" w:csb1="00000000"/>
    <w:embedRegular r:id="rId7" w:fontKey="{B45473C1-1E89-46DB-9B0D-D1EE4F3F6537}"/>
  </w:font>
  <w:font w:name="Calibri">
    <w:panose1 w:val="020F0502020204030204"/>
    <w:charset w:val="00"/>
    <w:family w:val="swiss"/>
    <w:pitch w:val="variable"/>
    <w:sig w:usb0="E4002EFF" w:usb1="C000247B" w:usb2="00000009" w:usb3="00000000" w:csb0="000001FF" w:csb1="00000000"/>
    <w:embedRegular r:id="rId8" w:fontKey="{30F4EAA3-2F9D-4483-A932-96BA76CCBB28}"/>
    <w:embedBold r:id="rId9" w:fontKey="{8941CAD3-3DA3-4D6D-B3BF-F350474BED62}"/>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2F9E9FDC-BBE2-4D3F-BCEF-E6D0602B75CB}"/>
    <w:embedItalic r:id="rId11" w:fontKey="{D5C859B5-BFDB-462B-930D-56EC3E44730B}"/>
  </w:font>
  <w:font w:name="Brandon Text Bold">
    <w:altName w:val="Calibri"/>
    <w:charset w:val="00"/>
    <w:family w:val="auto"/>
    <w:pitch w:val="default"/>
  </w:font>
  <w:font w:name="Helvetica Neue">
    <w:charset w:val="00"/>
    <w:family w:val="auto"/>
    <w:pitch w:val="default"/>
    <w:embedRegular r:id="rId12" w:fontKey="{631348B6-4041-43B6-93F9-A288633A16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24EB" w14:textId="5DEAEEDE" w:rsidR="00FD5260" w:rsidRDefault="00FD5260">
    <w:pPr>
      <w:pStyle w:val="Footer"/>
    </w:pPr>
    <w:r>
      <w:rPr>
        <w:noProof/>
      </w:rPr>
      <mc:AlternateContent>
        <mc:Choice Requires="wps">
          <w:drawing>
            <wp:anchor distT="0" distB="0" distL="0" distR="0" simplePos="0" relativeHeight="251665408" behindDoc="0" locked="0" layoutInCell="1" allowOverlap="1" wp14:anchorId="18DA9A2F" wp14:editId="31B345B9">
              <wp:simplePos x="635" y="635"/>
              <wp:positionH relativeFrom="page">
                <wp:align>center</wp:align>
              </wp:positionH>
              <wp:positionV relativeFrom="page">
                <wp:align>bottom</wp:align>
              </wp:positionV>
              <wp:extent cx="551815" cy="376555"/>
              <wp:effectExtent l="0" t="0" r="635" b="0"/>
              <wp:wrapNone/>
              <wp:docPr id="5589109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229973" w14:textId="5A65C3CA"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A9A2F"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0229973" w14:textId="5A65C3CA"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B6CD" w14:textId="5958D1A4" w:rsidR="00FD5260" w:rsidRDefault="00FD5260">
    <w:pPr>
      <w:pStyle w:val="Footer"/>
    </w:pPr>
    <w:r>
      <w:rPr>
        <w:noProof/>
      </w:rPr>
      <mc:AlternateContent>
        <mc:Choice Requires="wps">
          <w:drawing>
            <wp:anchor distT="0" distB="0" distL="0" distR="0" simplePos="0" relativeHeight="251666432" behindDoc="0" locked="0" layoutInCell="1" allowOverlap="1" wp14:anchorId="3F6F73F8" wp14:editId="3327CC10">
              <wp:simplePos x="542925" y="10048875"/>
              <wp:positionH relativeFrom="page">
                <wp:align>center</wp:align>
              </wp:positionH>
              <wp:positionV relativeFrom="page">
                <wp:align>bottom</wp:align>
              </wp:positionV>
              <wp:extent cx="551815" cy="376555"/>
              <wp:effectExtent l="0" t="0" r="635" b="0"/>
              <wp:wrapNone/>
              <wp:docPr id="72620982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D56CD6" w14:textId="16BD0DE2"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6F73F8"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0D56CD6" w14:textId="16BD0DE2"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A856" w14:textId="28F9D3A2" w:rsidR="00FD5260" w:rsidRDefault="00FD5260">
    <w:pPr>
      <w:pStyle w:val="Footer"/>
    </w:pPr>
    <w:r>
      <w:rPr>
        <w:noProof/>
      </w:rPr>
      <mc:AlternateContent>
        <mc:Choice Requires="wps">
          <w:drawing>
            <wp:anchor distT="0" distB="0" distL="0" distR="0" simplePos="0" relativeHeight="251664384" behindDoc="0" locked="0" layoutInCell="1" allowOverlap="1" wp14:anchorId="1338C7EB" wp14:editId="313F3028">
              <wp:simplePos x="635" y="635"/>
              <wp:positionH relativeFrom="page">
                <wp:align>center</wp:align>
              </wp:positionH>
              <wp:positionV relativeFrom="page">
                <wp:align>bottom</wp:align>
              </wp:positionV>
              <wp:extent cx="551815" cy="376555"/>
              <wp:effectExtent l="0" t="0" r="635" b="0"/>
              <wp:wrapNone/>
              <wp:docPr id="101835501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135AA9" w14:textId="248A1350"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38C7EB"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F135AA9" w14:textId="248A1350"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05DC4" w14:textId="77777777" w:rsidR="003830BD" w:rsidRDefault="003830BD">
      <w:r>
        <w:separator/>
      </w:r>
    </w:p>
  </w:footnote>
  <w:footnote w:type="continuationSeparator" w:id="0">
    <w:p w14:paraId="0AD01371" w14:textId="77777777" w:rsidR="003830BD" w:rsidRDefault="00383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F133" w14:textId="758D7B7D" w:rsidR="00FD5260" w:rsidRDefault="00FD5260">
    <w:pPr>
      <w:pStyle w:val="Header"/>
    </w:pPr>
    <w:r>
      <w:rPr>
        <w:noProof/>
      </w:rPr>
      <mc:AlternateContent>
        <mc:Choice Requires="wps">
          <w:drawing>
            <wp:anchor distT="0" distB="0" distL="0" distR="0" simplePos="0" relativeHeight="251662336" behindDoc="0" locked="0" layoutInCell="1" allowOverlap="1" wp14:anchorId="4FC7691D" wp14:editId="7BB1F00B">
              <wp:simplePos x="635" y="635"/>
              <wp:positionH relativeFrom="page">
                <wp:align>center</wp:align>
              </wp:positionH>
              <wp:positionV relativeFrom="page">
                <wp:align>top</wp:align>
              </wp:positionV>
              <wp:extent cx="551815" cy="376555"/>
              <wp:effectExtent l="0" t="0" r="635" b="4445"/>
              <wp:wrapNone/>
              <wp:docPr id="16637869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141E81" w14:textId="56E300B2"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691D"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18141E81" w14:textId="56E300B2"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A26A" w14:textId="2A184708" w:rsidR="00E43BD8" w:rsidRDefault="00FD5260" w:rsidP="00A256E1">
    <w:pPr>
      <w:pBdr>
        <w:top w:val="nil"/>
        <w:left w:val="nil"/>
        <w:bottom w:val="nil"/>
        <w:right w:val="nil"/>
        <w:between w:val="nil"/>
      </w:pBdr>
      <w:tabs>
        <w:tab w:val="center" w:pos="4320"/>
        <w:tab w:val="right" w:pos="8640"/>
        <w:tab w:val="left" w:pos="13608"/>
      </w:tabs>
      <w:spacing w:after="240"/>
      <w:ind w:right="514"/>
      <w:rPr>
        <w:rFonts w:ascii="Brandon Text Bold" w:eastAsia="Brandon Text Bold" w:hAnsi="Brandon Text Bold" w:cs="Brandon Text Bold"/>
        <w:color w:val="1E1E13"/>
        <w:sz w:val="20"/>
        <w:szCs w:val="20"/>
      </w:rPr>
    </w:pPr>
    <w:r>
      <w:rPr>
        <w:rFonts w:ascii="Brandon Text Bold" w:eastAsia="Brandon Text Bold" w:hAnsi="Brandon Text Bold" w:cs="Brandon Text Bold"/>
        <w:noProof/>
        <w:color w:val="1E1E13"/>
        <w:sz w:val="20"/>
        <w:szCs w:val="20"/>
      </w:rPr>
      <mc:AlternateContent>
        <mc:Choice Requires="wps">
          <w:drawing>
            <wp:anchor distT="0" distB="0" distL="0" distR="0" simplePos="0" relativeHeight="251663360" behindDoc="0" locked="0" layoutInCell="1" allowOverlap="1" wp14:anchorId="0069BC7A" wp14:editId="6A544EFD">
              <wp:simplePos x="542925" y="361950"/>
              <wp:positionH relativeFrom="page">
                <wp:align>center</wp:align>
              </wp:positionH>
              <wp:positionV relativeFrom="page">
                <wp:align>top</wp:align>
              </wp:positionV>
              <wp:extent cx="551815" cy="376555"/>
              <wp:effectExtent l="0" t="0" r="635" b="4445"/>
              <wp:wrapNone/>
              <wp:docPr id="5931464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B6AEFD" w14:textId="6163D75B"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69BC7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EB6AEFD" w14:textId="6163D75B"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r>
      <w:rPr>
        <w:rFonts w:ascii="Brandon Text Bold" w:eastAsia="Brandon Text Bold" w:hAnsi="Brandon Text Bold" w:cs="Brandon Text Bold"/>
        <w:noProof/>
        <w:color w:val="1E1E13"/>
        <w:sz w:val="20"/>
        <w:szCs w:val="20"/>
      </w:rPr>
      <w:drawing>
        <wp:anchor distT="114300" distB="114300" distL="114300" distR="114300" simplePos="0" relativeHeight="251658240" behindDoc="0" locked="0" layoutInCell="1" hidden="0" allowOverlap="1" wp14:anchorId="73309D81" wp14:editId="4D633DC1">
          <wp:simplePos x="0" y="0"/>
          <wp:positionH relativeFrom="page">
            <wp:posOffset>361950</wp:posOffset>
          </wp:positionH>
          <wp:positionV relativeFrom="page">
            <wp:posOffset>228600</wp:posOffset>
          </wp:positionV>
          <wp:extent cx="6819900" cy="929640"/>
          <wp:effectExtent l="0" t="0" r="0" b="3810"/>
          <wp:wrapSquare wrapText="bothSides" distT="114300" distB="114300" distL="114300" distR="114300"/>
          <wp:docPr id="21" name="image1.png" descr="澳大利亞政府標誌&#10;&#10;Small Business Cyber Resilience Service 標誌"/>
          <wp:cNvGraphicFramePr/>
          <a:graphic xmlns:a="http://schemas.openxmlformats.org/drawingml/2006/main">
            <a:graphicData uri="http://schemas.openxmlformats.org/drawingml/2006/picture">
              <pic:pic xmlns:pic="http://schemas.openxmlformats.org/drawingml/2006/picture">
                <pic:nvPicPr>
                  <pic:cNvPr id="0" name="image1.png" descr="澳大利亞政府標誌&#10;&#10;Small Business Cyber Resilience Service 標誌"/>
                  <pic:cNvPicPr preferRelativeResize="0"/>
                </pic:nvPicPr>
                <pic:blipFill rotWithShape="1">
                  <a:blip r:embed="rId1"/>
                  <a:srcRect l="5010" r="13405"/>
                  <a:stretch/>
                </pic:blipFill>
                <pic:spPr bwMode="auto">
                  <a:xfrm>
                    <a:off x="0" y="0"/>
                    <a:ext cx="6824456" cy="930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1B15" w14:textId="20ED64C6" w:rsidR="00E43BD8" w:rsidRDefault="00FD5260">
    <w:pPr>
      <w:pBdr>
        <w:top w:val="nil"/>
        <w:left w:val="nil"/>
        <w:bottom w:val="nil"/>
        <w:right w:val="nil"/>
        <w:between w:val="nil"/>
      </w:pBdr>
      <w:tabs>
        <w:tab w:val="center" w:pos="4320"/>
        <w:tab w:val="right" w:pos="8640"/>
      </w:tabs>
      <w:spacing w:after="240"/>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1312" behindDoc="0" locked="0" layoutInCell="1" allowOverlap="1" wp14:anchorId="4E3FBAE6" wp14:editId="64EE0A07">
              <wp:simplePos x="635" y="635"/>
              <wp:positionH relativeFrom="page">
                <wp:align>center</wp:align>
              </wp:positionH>
              <wp:positionV relativeFrom="page">
                <wp:align>top</wp:align>
              </wp:positionV>
              <wp:extent cx="551815" cy="376555"/>
              <wp:effectExtent l="0" t="0" r="635" b="4445"/>
              <wp:wrapNone/>
              <wp:docPr id="9898589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1C50FC" w14:textId="1B5B9F60"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3FBAE6"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2A1C50FC" w14:textId="1B5B9F60" w:rsidR="00FD5260" w:rsidRPr="00FD5260" w:rsidRDefault="00FD5260" w:rsidP="00FD5260">
                    <w:pPr>
                      <w:rPr>
                        <w:rFonts w:ascii="Calibri" w:eastAsia="Calibri" w:hAnsi="Calibri" w:cs="Calibri"/>
                        <w:noProof/>
                        <w:color w:val="C00000"/>
                      </w:rPr>
                    </w:pPr>
                    <w:r w:rsidRPr="00FD5260">
                      <w:rPr>
                        <w:rFonts w:ascii="Calibri" w:eastAsia="Calibri" w:hAnsi="Calibri" w:cs="Calibri"/>
                        <w:noProof/>
                        <w:color w:val="C00000"/>
                      </w:rPr>
                      <w:t>OFFICIAL</w:t>
                    </w:r>
                  </w:p>
                </w:txbxContent>
              </v:textbox>
              <w10:wrap anchorx="page" anchory="page"/>
            </v:shape>
          </w:pict>
        </mc:Fallback>
      </mc:AlternateContent>
    </w:r>
    <w:r>
      <w:rPr>
        <w:noProof/>
      </w:rPr>
      <w:drawing>
        <wp:anchor distT="0" distB="0" distL="114300" distR="114300" simplePos="0" relativeHeight="251659264" behindDoc="0" locked="0" layoutInCell="1" hidden="0" allowOverlap="1" wp14:anchorId="3A0D8919" wp14:editId="18CC40D5">
          <wp:simplePos x="0" y="0"/>
          <wp:positionH relativeFrom="column">
            <wp:posOffset>1</wp:posOffset>
          </wp:positionH>
          <wp:positionV relativeFrom="paragraph">
            <wp:posOffset>-248284</wp:posOffset>
          </wp:positionV>
          <wp:extent cx="5085715" cy="542925"/>
          <wp:effectExtent l="0" t="0" r="0" b="0"/>
          <wp:wrapNone/>
          <wp:docPr id="1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2.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7C3BB7" wp14:editId="6EDFE406">
          <wp:simplePos x="0" y="0"/>
          <wp:positionH relativeFrom="column">
            <wp:posOffset>5048250</wp:posOffset>
          </wp:positionH>
          <wp:positionV relativeFrom="paragraph">
            <wp:posOffset>-438783</wp:posOffset>
          </wp:positionV>
          <wp:extent cx="2082800" cy="1825625"/>
          <wp:effectExtent l="0" t="0" r="0" b="0"/>
          <wp:wrapNone/>
          <wp:docPr id="20"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41259"/>
    <w:multiLevelType w:val="multilevel"/>
    <w:tmpl w:val="1F5EACAC"/>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abstractNum w:abstractNumId="1" w15:restartNumberingAfterBreak="0">
    <w:nsid w:val="1CB750E1"/>
    <w:multiLevelType w:val="multilevel"/>
    <w:tmpl w:val="1D12AA8C"/>
    <w:lvl w:ilvl="0">
      <w:start w:val="1"/>
      <w:numFmt w:val="bullet"/>
      <w:lvlText w:val="●"/>
      <w:lvlJc w:val="left"/>
      <w:pPr>
        <w:ind w:left="720" w:hanging="360"/>
      </w:pPr>
      <w:rPr>
        <w:rFonts w:ascii="Noto Sans Symbols" w:eastAsia="Noto Sans Symbols" w:hAnsi="Noto Sans Symbols" w:cs="Noto Sans Symbols"/>
        <w:color w:val="4F81B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F65D61"/>
    <w:multiLevelType w:val="multilevel"/>
    <w:tmpl w:val="20A0DE2E"/>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num w:numId="1" w16cid:durableId="510879115">
    <w:abstractNumId w:val="0"/>
  </w:num>
  <w:num w:numId="2" w16cid:durableId="765924074">
    <w:abstractNumId w:val="2"/>
  </w:num>
  <w:num w:numId="3" w16cid:durableId="1507595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BD8"/>
    <w:rsid w:val="003830BD"/>
    <w:rsid w:val="00710D38"/>
    <w:rsid w:val="009C66D9"/>
    <w:rsid w:val="00A256E1"/>
    <w:rsid w:val="00BC2C1D"/>
    <w:rsid w:val="00CB422F"/>
    <w:rsid w:val="00E43BD8"/>
    <w:rsid w:val="00FD52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644A2"/>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09"/>
    <w:rPr>
      <w:lang w:val="en-AU" w:eastAsia="en-GB"/>
    </w:rPr>
  </w:style>
  <w:style w:type="paragraph" w:styleId="Heading1">
    <w:name w:val="heading 1"/>
    <w:basedOn w:val="Normal"/>
    <w:next w:val="Normal"/>
    <w:link w:val="Heading1Char"/>
    <w:uiPriority w:val="9"/>
    <w:qFormat/>
    <w:rsid w:val="00653F9C"/>
    <w:pPr>
      <w:widowControl w:val="0"/>
      <w:spacing w:before="57"/>
      <w:ind w:left="113"/>
      <w:outlineLvl w:val="0"/>
    </w:pPr>
    <w:rPr>
      <w:rFonts w:ascii="Trebuchet MS" w:eastAsia="Trebuchet MS" w:hAnsi="Trebuchet MS" w:cs="Trebuchet MS"/>
      <w:b/>
      <w:sz w:val="26"/>
      <w:szCs w:val="26"/>
      <w:lang w:val="en-US" w:eastAsia="es-P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paragraph" w:customStyle="1" w:styleId="PolaronDocumentheading">
    <w:name w:val="Polaron – Document heading"/>
    <w:basedOn w:val="Normal"/>
    <w:qFormat/>
    <w:rsid w:val="00F50156"/>
    <w:pPr>
      <w:spacing w:after="240"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rsid w:val="005F1432"/>
    <w:rPr>
      <w:rFonts w:ascii="Helvetica" w:hAnsi="Helvetica"/>
      <w:sz w:val="18"/>
    </w:rPr>
  </w:style>
  <w:style w:type="paragraph" w:styleId="Footer">
    <w:name w:val="footer"/>
    <w:basedOn w:val="Normal"/>
    <w:link w:val="Foot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character" w:customStyle="1" w:styleId="FooterChar">
    <w:name w:val="Footer Char"/>
    <w:basedOn w:val="DefaultParagraphFont"/>
    <w:link w:val="Footer"/>
    <w:uiPriority w:val="99"/>
    <w:rsid w:val="005F1432"/>
    <w:rPr>
      <w:rFonts w:ascii="Helvetica" w:hAnsi="Helvetica"/>
      <w:sz w:val="18"/>
    </w:rPr>
  </w:style>
  <w:style w:type="paragraph" w:styleId="BalloonText">
    <w:name w:val="Balloon Text"/>
    <w:basedOn w:val="Normal"/>
    <w:link w:val="BalloonTextChar"/>
    <w:uiPriority w:val="99"/>
    <w:semiHidden/>
    <w:unhideWhenUsed/>
    <w:rsid w:val="005F1432"/>
    <w:pPr>
      <w:spacing w:after="240"/>
    </w:pPr>
    <w:rPr>
      <w:rFonts w:ascii="Lucida Grande" w:eastAsiaTheme="minorEastAsia" w:hAnsi="Lucida Grande" w:cs="Lucida Grande"/>
      <w:color w:val="1E1E13"/>
      <w:sz w:val="18"/>
      <w:szCs w:val="18"/>
      <w:lang w:val="en-US" w:eastAsia="en-US"/>
    </w:rPr>
  </w:style>
  <w:style w:type="character" w:customStyle="1" w:styleId="BalloonTextChar">
    <w:name w:val="Balloon Text Char"/>
    <w:basedOn w:val="DefaultParagraphFont"/>
    <w:link w:val="BalloonText"/>
    <w:uiPriority w:val="99"/>
    <w:semiHidden/>
    <w:rsid w:val="005F1432"/>
    <w:rPr>
      <w:rFonts w:ascii="Lucida Grande" w:hAnsi="Lucida Grande" w:cs="Lucida Grande"/>
      <w:sz w:val="18"/>
      <w:szCs w:val="18"/>
    </w:rPr>
  </w:style>
  <w:style w:type="paragraph" w:customStyle="1" w:styleId="Polaron-Documentsubheading">
    <w:name w:val="Polaron - Document subheading"/>
    <w:basedOn w:val="Normal"/>
    <w:qFormat/>
    <w:rsid w:val="00F50156"/>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rsid w:val="00695D21"/>
    <w:pPr>
      <w:spacing w:after="180"/>
    </w:pPr>
    <w:rPr>
      <w:rFonts w:ascii="Helvetica" w:eastAsiaTheme="minorEastAsia" w:hAnsi="Helvetica" w:cstheme="minorBidi"/>
      <w:b/>
      <w:bCs/>
      <w:color w:val="EF395F"/>
      <w:sz w:val="22"/>
      <w:lang w:val="en-US" w:eastAsia="en-US"/>
    </w:rPr>
  </w:style>
  <w:style w:type="paragraph" w:customStyle="1" w:styleId="body">
    <w:name w:val="body"/>
    <w:basedOn w:val="Normal"/>
    <w:qFormat/>
    <w:rsid w:val="00F00D7F"/>
    <w:pPr>
      <w:spacing w:after="240" w:line="312" w:lineRule="auto"/>
      <w:ind w:right="2260"/>
    </w:pPr>
    <w:rPr>
      <w:rFonts w:ascii="Helvetica" w:eastAsiaTheme="minorEastAsia" w:hAnsi="Helvetica" w:cstheme="minorBidi"/>
      <w:color w:val="1E1E13"/>
      <w:sz w:val="20"/>
      <w:lang w:val="en-US" w:eastAsia="en-US"/>
    </w:rPr>
  </w:style>
  <w:style w:type="paragraph" w:styleId="NormalWeb">
    <w:name w:val="Normal (Web)"/>
    <w:basedOn w:val="Normal"/>
    <w:uiPriority w:val="99"/>
    <w:rsid w:val="00F00D7F"/>
    <w:pPr>
      <w:spacing w:beforeLines="1" w:afterLines="1" w:after="240"/>
    </w:pPr>
    <w:rPr>
      <w:rFonts w:ascii="Times" w:eastAsiaTheme="minorEastAsia" w:hAnsi="Times"/>
      <w:sz w:val="20"/>
      <w:szCs w:val="20"/>
      <w:lang w:eastAsia="en-US"/>
    </w:rPr>
  </w:style>
  <w:style w:type="paragraph" w:customStyle="1" w:styleId="Subheading">
    <w:name w:val="Sub heading"/>
    <w:basedOn w:val="Polaron-Inpageheading"/>
    <w:qFormat/>
    <w:rsid w:val="00F00D7F"/>
    <w:pPr>
      <w:ind w:right="2260"/>
    </w:pPr>
  </w:style>
  <w:style w:type="table" w:customStyle="1" w:styleId="TableGrid1">
    <w:name w:val="Table Grid1"/>
    <w:basedOn w:val="TableNormal"/>
    <w:next w:val="TableGrid"/>
    <w:uiPriority w:val="39"/>
    <w:rsid w:val="00CA0A5C"/>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0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C3FA8"/>
    <w:rPr>
      <w:sz w:val="16"/>
      <w:szCs w:val="16"/>
    </w:rPr>
  </w:style>
  <w:style w:type="paragraph" w:customStyle="1" w:styleId="CommentText1">
    <w:name w:val="Comment Text1"/>
    <w:basedOn w:val="Normal"/>
    <w:next w:val="CommentText"/>
    <w:link w:val="CommentTextChar"/>
    <w:uiPriority w:val="99"/>
    <w:semiHidden/>
    <w:unhideWhenUsed/>
    <w:rsid w:val="003C3FA8"/>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rsid w:val="003C3FA8"/>
    <w:rPr>
      <w:sz w:val="20"/>
      <w:szCs w:val="20"/>
    </w:rPr>
  </w:style>
  <w:style w:type="table" w:customStyle="1" w:styleId="TableGrid2">
    <w:name w:val="Table Grid2"/>
    <w:basedOn w:val="TableNormal"/>
    <w:next w:val="TableGrid"/>
    <w:uiPriority w:val="39"/>
    <w:rsid w:val="003C3FA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3C3FA8"/>
    <w:pPr>
      <w:spacing w:after="240"/>
    </w:pPr>
    <w:rPr>
      <w:rFonts w:ascii="Helvetica" w:eastAsiaTheme="minorEastAsia" w:hAnsi="Helvetica" w:cstheme="minorBidi"/>
      <w:color w:val="1E1E13"/>
      <w:sz w:val="20"/>
      <w:szCs w:val="20"/>
      <w:lang w:val="en-US" w:eastAsia="en-US"/>
    </w:rPr>
  </w:style>
  <w:style w:type="character" w:customStyle="1" w:styleId="CommentTextChar1">
    <w:name w:val="Comment Text Char1"/>
    <w:basedOn w:val="DefaultParagraphFont"/>
    <w:link w:val="CommentText"/>
    <w:rsid w:val="003C3FA8"/>
    <w:rPr>
      <w:rFonts w:ascii="Helvetica" w:hAnsi="Helvetica"/>
      <w:color w:val="1E1E13"/>
      <w:sz w:val="20"/>
      <w:szCs w:val="20"/>
    </w:rPr>
  </w:style>
  <w:style w:type="paragraph" w:styleId="CommentSubject">
    <w:name w:val="annotation subject"/>
    <w:basedOn w:val="CommentText"/>
    <w:next w:val="CommentText"/>
    <w:link w:val="CommentSubjectChar"/>
    <w:semiHidden/>
    <w:unhideWhenUsed/>
    <w:rsid w:val="006851CD"/>
    <w:rPr>
      <w:b/>
      <w:bCs/>
    </w:rPr>
  </w:style>
  <w:style w:type="character" w:customStyle="1" w:styleId="CommentSubjectChar">
    <w:name w:val="Comment Subject Char"/>
    <w:basedOn w:val="CommentTextChar1"/>
    <w:link w:val="CommentSubject"/>
    <w:semiHidden/>
    <w:rsid w:val="006851CD"/>
    <w:rPr>
      <w:rFonts w:ascii="Helvetica" w:hAnsi="Helvetica"/>
      <w:b/>
      <w:bCs/>
      <w:color w:val="1E1E13"/>
      <w:sz w:val="20"/>
      <w:szCs w:val="20"/>
    </w:rPr>
  </w:style>
  <w:style w:type="paragraph" w:styleId="ListParagraph">
    <w:name w:val="List Paragraph"/>
    <w:basedOn w:val="Normal"/>
    <w:uiPriority w:val="34"/>
    <w:qFormat/>
    <w:rsid w:val="009E0351"/>
    <w:pPr>
      <w:spacing w:after="240"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rsid w:val="00A07C0D"/>
    <w:pPr>
      <w:autoSpaceDE w:val="0"/>
      <w:autoSpaceDN w:val="0"/>
      <w:adjustRightInd w:val="0"/>
    </w:pPr>
    <w:rPr>
      <w:rFonts w:ascii="Glypha LT Std Light" w:hAnsi="Glypha LT Std Light" w:cs="Glypha LT Std Light"/>
      <w:color w:val="000000"/>
      <w:lang w:val="en-AU"/>
    </w:rPr>
  </w:style>
  <w:style w:type="character" w:customStyle="1" w:styleId="A1">
    <w:name w:val="A1"/>
    <w:uiPriority w:val="99"/>
    <w:rsid w:val="00A07C0D"/>
    <w:rPr>
      <w:rFonts w:cs="Soho Gothic Pro Light"/>
      <w:color w:val="000000"/>
      <w:sz w:val="18"/>
      <w:szCs w:val="18"/>
    </w:rPr>
  </w:style>
  <w:style w:type="character" w:customStyle="1" w:styleId="A6">
    <w:name w:val="A6"/>
    <w:uiPriority w:val="99"/>
    <w:rsid w:val="00AA1A52"/>
    <w:rPr>
      <w:rFonts w:cs="Glypha LT Std"/>
      <w:color w:val="000000"/>
      <w:sz w:val="28"/>
      <w:szCs w:val="28"/>
    </w:rPr>
  </w:style>
  <w:style w:type="character" w:customStyle="1" w:styleId="A8">
    <w:name w:val="A8"/>
    <w:uiPriority w:val="99"/>
    <w:rsid w:val="00AA1A52"/>
    <w:rPr>
      <w:rFonts w:cs="Soho Gothic Pro"/>
      <w:b/>
      <w:bCs/>
      <w:color w:val="000000"/>
      <w:sz w:val="20"/>
      <w:szCs w:val="20"/>
    </w:rPr>
  </w:style>
  <w:style w:type="character" w:styleId="Hyperlink">
    <w:name w:val="Hyperlink"/>
    <w:basedOn w:val="DefaultParagraphFont"/>
    <w:uiPriority w:val="99"/>
    <w:unhideWhenUsed/>
    <w:rsid w:val="009C0167"/>
    <w:rPr>
      <w:color w:val="0000FF" w:themeColor="hyperlink"/>
      <w:u w:val="single"/>
    </w:rPr>
  </w:style>
  <w:style w:type="character" w:styleId="Emphasis">
    <w:name w:val="Emphasis"/>
    <w:basedOn w:val="DefaultParagraphFont"/>
    <w:uiPriority w:val="20"/>
    <w:qFormat/>
    <w:rsid w:val="0020042C"/>
    <w:rPr>
      <w:i/>
      <w:iCs/>
    </w:rPr>
  </w:style>
  <w:style w:type="character" w:customStyle="1" w:styleId="A2">
    <w:name w:val="A2"/>
    <w:uiPriority w:val="99"/>
    <w:rsid w:val="003B3009"/>
    <w:rPr>
      <w:rFonts w:cs="Avenir Black Oblique"/>
      <w:b/>
      <w:bCs/>
      <w:i/>
      <w:iCs/>
      <w:color w:val="FFFFFF"/>
      <w:sz w:val="28"/>
      <w:szCs w:val="28"/>
    </w:rPr>
  </w:style>
  <w:style w:type="character" w:customStyle="1" w:styleId="A3">
    <w:name w:val="A3"/>
    <w:uiPriority w:val="99"/>
    <w:rsid w:val="003B3009"/>
    <w:rPr>
      <w:rFonts w:cs="Avenir Book"/>
      <w:color w:val="FFFFFF"/>
      <w:sz w:val="40"/>
      <w:szCs w:val="40"/>
    </w:rPr>
  </w:style>
  <w:style w:type="paragraph" w:customStyle="1" w:styleId="Pa6">
    <w:name w:val="Pa6"/>
    <w:basedOn w:val="Default"/>
    <w:next w:val="Default"/>
    <w:uiPriority w:val="99"/>
    <w:rsid w:val="003B3009"/>
    <w:pPr>
      <w:spacing w:line="241" w:lineRule="atLeast"/>
    </w:pPr>
    <w:rPr>
      <w:rFonts w:ascii="Avenir Book" w:hAnsi="Avenir Book" w:cstheme="minorBidi"/>
      <w:color w:val="auto"/>
    </w:rPr>
  </w:style>
  <w:style w:type="paragraph" w:customStyle="1" w:styleId="Pa8">
    <w:name w:val="Pa8"/>
    <w:basedOn w:val="Default"/>
    <w:next w:val="Default"/>
    <w:uiPriority w:val="99"/>
    <w:rsid w:val="003B3009"/>
    <w:pPr>
      <w:spacing w:line="261" w:lineRule="atLeast"/>
    </w:pPr>
    <w:rPr>
      <w:rFonts w:ascii="Avenir Book" w:hAnsi="Avenir Book" w:cstheme="minorBidi"/>
      <w:color w:val="auto"/>
    </w:rPr>
  </w:style>
  <w:style w:type="paragraph" w:customStyle="1" w:styleId="Pa9">
    <w:name w:val="Pa9"/>
    <w:basedOn w:val="Default"/>
    <w:next w:val="Default"/>
    <w:uiPriority w:val="99"/>
    <w:rsid w:val="003B3009"/>
    <w:pPr>
      <w:spacing w:line="261" w:lineRule="atLeast"/>
    </w:pPr>
    <w:rPr>
      <w:rFonts w:ascii="Avenir Heavy" w:hAnsi="Avenir Heavy" w:cstheme="minorBidi"/>
      <w:color w:val="auto"/>
    </w:rPr>
  </w:style>
  <w:style w:type="character" w:customStyle="1" w:styleId="A9">
    <w:name w:val="A9"/>
    <w:uiPriority w:val="99"/>
    <w:rsid w:val="003B3009"/>
    <w:rPr>
      <w:rFonts w:cs="Avenir Heavy"/>
      <w:b/>
      <w:bCs/>
      <w:color w:val="FFFFFF"/>
      <w:sz w:val="36"/>
      <w:szCs w:val="36"/>
    </w:rPr>
  </w:style>
  <w:style w:type="paragraph" w:customStyle="1" w:styleId="Pa10">
    <w:name w:val="Pa10"/>
    <w:basedOn w:val="Default"/>
    <w:next w:val="Default"/>
    <w:uiPriority w:val="99"/>
    <w:rsid w:val="003B3009"/>
    <w:pPr>
      <w:spacing w:line="281" w:lineRule="atLeast"/>
    </w:pPr>
    <w:rPr>
      <w:rFonts w:ascii="Avenir Heavy" w:hAnsi="Avenir Heavy" w:cstheme="minorBidi"/>
      <w:color w:val="auto"/>
    </w:rPr>
  </w:style>
  <w:style w:type="character" w:customStyle="1" w:styleId="A10">
    <w:name w:val="A10"/>
    <w:uiPriority w:val="99"/>
    <w:rsid w:val="003B3009"/>
    <w:rPr>
      <w:b/>
      <w:bCs/>
      <w:color w:val="252982"/>
      <w:sz w:val="56"/>
      <w:szCs w:val="56"/>
    </w:rPr>
  </w:style>
  <w:style w:type="paragraph" w:customStyle="1" w:styleId="Pa13">
    <w:name w:val="Pa13"/>
    <w:basedOn w:val="Default"/>
    <w:next w:val="Default"/>
    <w:uiPriority w:val="99"/>
    <w:rsid w:val="003B3009"/>
    <w:pPr>
      <w:spacing w:line="261" w:lineRule="atLeast"/>
    </w:pPr>
    <w:rPr>
      <w:rFonts w:ascii="Avenir Black" w:hAnsi="Avenir Black" w:cs="Avenir Black"/>
      <w:color w:val="auto"/>
    </w:rPr>
  </w:style>
  <w:style w:type="paragraph" w:customStyle="1" w:styleId="Pa16">
    <w:name w:val="Pa16"/>
    <w:basedOn w:val="Default"/>
    <w:next w:val="Default"/>
    <w:uiPriority w:val="99"/>
    <w:rsid w:val="003B3009"/>
    <w:pPr>
      <w:spacing w:line="261" w:lineRule="atLeast"/>
    </w:pPr>
    <w:rPr>
      <w:rFonts w:ascii="Avenir Black" w:hAnsi="Avenir Black" w:cs="Avenir Black"/>
      <w:color w:val="auto"/>
    </w:rPr>
  </w:style>
  <w:style w:type="character" w:customStyle="1" w:styleId="A11">
    <w:name w:val="A11"/>
    <w:uiPriority w:val="99"/>
    <w:rsid w:val="00D42E99"/>
    <w:rPr>
      <w:rFonts w:cs="Avenir Heavy"/>
      <w:b/>
      <w:bCs/>
      <w:color w:val="221E1F"/>
      <w:sz w:val="27"/>
      <w:szCs w:val="27"/>
    </w:rPr>
  </w:style>
  <w:style w:type="paragraph" w:customStyle="1" w:styleId="Pa11">
    <w:name w:val="Pa11"/>
    <w:basedOn w:val="Default"/>
    <w:next w:val="Default"/>
    <w:uiPriority w:val="99"/>
    <w:rsid w:val="00D42E99"/>
    <w:pPr>
      <w:spacing w:line="241" w:lineRule="atLeast"/>
    </w:pPr>
    <w:rPr>
      <w:rFonts w:ascii="Avenir Book" w:hAnsi="Avenir Book" w:cstheme="minorBidi"/>
      <w:color w:val="auto"/>
    </w:rPr>
  </w:style>
  <w:style w:type="paragraph" w:customStyle="1" w:styleId="Pa28">
    <w:name w:val="Pa28"/>
    <w:basedOn w:val="Default"/>
    <w:next w:val="Default"/>
    <w:uiPriority w:val="99"/>
    <w:rsid w:val="005F6FEE"/>
    <w:pPr>
      <w:spacing w:line="241" w:lineRule="atLeast"/>
    </w:pPr>
    <w:rPr>
      <w:rFonts w:ascii="Avenir Book" w:hAnsi="Avenir Book" w:cstheme="minorBidi"/>
      <w:color w:val="auto"/>
    </w:rPr>
  </w:style>
  <w:style w:type="paragraph" w:customStyle="1" w:styleId="Pa22">
    <w:name w:val="Pa22"/>
    <w:basedOn w:val="Default"/>
    <w:next w:val="Default"/>
    <w:uiPriority w:val="99"/>
    <w:rsid w:val="008D522A"/>
    <w:pPr>
      <w:spacing w:line="321" w:lineRule="atLeast"/>
    </w:pPr>
    <w:rPr>
      <w:rFonts w:ascii="Avenir Heavy" w:hAnsi="Avenir Heavy" w:cstheme="minorBidi"/>
      <w:color w:val="auto"/>
    </w:rPr>
  </w:style>
  <w:style w:type="paragraph" w:customStyle="1" w:styleId="Pa31">
    <w:name w:val="Pa31"/>
    <w:basedOn w:val="Default"/>
    <w:next w:val="Default"/>
    <w:uiPriority w:val="99"/>
    <w:rsid w:val="008D522A"/>
    <w:pPr>
      <w:spacing w:line="241" w:lineRule="atLeast"/>
    </w:pPr>
    <w:rPr>
      <w:rFonts w:ascii="Avenir Heavy" w:hAnsi="Avenir Heavy" w:cstheme="minorBidi"/>
      <w:color w:val="auto"/>
    </w:rPr>
  </w:style>
  <w:style w:type="character" w:customStyle="1" w:styleId="A13">
    <w:name w:val="A13"/>
    <w:uiPriority w:val="99"/>
    <w:rsid w:val="00EA4B8D"/>
    <w:rPr>
      <w:rFonts w:cs="Avenir Book"/>
      <w:color w:val="221E1F"/>
      <w:sz w:val="20"/>
      <w:szCs w:val="20"/>
    </w:rPr>
  </w:style>
  <w:style w:type="paragraph" w:customStyle="1" w:styleId="Pa32">
    <w:name w:val="Pa32"/>
    <w:basedOn w:val="Default"/>
    <w:next w:val="Default"/>
    <w:uiPriority w:val="99"/>
    <w:rsid w:val="00EA4B8D"/>
    <w:pPr>
      <w:spacing w:line="241" w:lineRule="atLeast"/>
    </w:pPr>
    <w:rPr>
      <w:rFonts w:ascii="Avenir Heavy" w:hAnsi="Avenir Heavy" w:cstheme="minorBidi"/>
      <w:color w:val="auto"/>
    </w:rPr>
  </w:style>
  <w:style w:type="character" w:customStyle="1" w:styleId="A12">
    <w:name w:val="A12"/>
    <w:uiPriority w:val="99"/>
    <w:rsid w:val="00EA4B8D"/>
    <w:rPr>
      <w:rFonts w:cs="Avenir Heavy"/>
      <w:b/>
      <w:bCs/>
      <w:color w:val="252982"/>
      <w:sz w:val="32"/>
      <w:szCs w:val="32"/>
    </w:rPr>
  </w:style>
  <w:style w:type="paragraph" w:customStyle="1" w:styleId="Pa36">
    <w:name w:val="Pa36"/>
    <w:basedOn w:val="Default"/>
    <w:next w:val="Default"/>
    <w:uiPriority w:val="99"/>
    <w:rsid w:val="00EA4B8D"/>
    <w:pPr>
      <w:spacing w:line="201" w:lineRule="atLeast"/>
    </w:pPr>
    <w:rPr>
      <w:rFonts w:ascii="Avenir Heavy" w:hAnsi="Avenir Heavy" w:cstheme="minorBidi"/>
      <w:color w:val="auto"/>
    </w:rPr>
  </w:style>
  <w:style w:type="character" w:customStyle="1" w:styleId="A15">
    <w:name w:val="A15"/>
    <w:uiPriority w:val="99"/>
    <w:rsid w:val="00EA4B8D"/>
    <w:rPr>
      <w:rFonts w:cs="Avenir Heavy"/>
      <w:color w:val="009472"/>
      <w:sz w:val="18"/>
      <w:szCs w:val="18"/>
    </w:rPr>
  </w:style>
  <w:style w:type="character" w:customStyle="1" w:styleId="apple-converted-space">
    <w:name w:val="apple-converted-space"/>
    <w:basedOn w:val="DefaultParagraphFont"/>
    <w:rsid w:val="00CA1D09"/>
  </w:style>
  <w:style w:type="character" w:styleId="UnresolvedMention">
    <w:name w:val="Unresolved Mention"/>
    <w:basedOn w:val="DefaultParagraphFont"/>
    <w:uiPriority w:val="99"/>
    <w:semiHidden/>
    <w:unhideWhenUsed/>
    <w:rsid w:val="00C26E5B"/>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rsid w:val="00E455FC"/>
    <w:pPr>
      <w:spacing w:before="100" w:beforeAutospacing="1" w:after="100" w:afterAutospacing="1"/>
    </w:pPr>
    <w:rPr>
      <w:rFonts w:ascii="Calibri" w:eastAsiaTheme="minorEastAsia" w:hAnsi="Calibri" w:cs="Calibri"/>
      <w:sz w:val="22"/>
      <w:szCs w:val="22"/>
      <w:lang w:eastAsia="ja-JP"/>
    </w:rPr>
  </w:style>
  <w:style w:type="character" w:customStyle="1" w:styleId="Heading1Char">
    <w:name w:val="Heading 1 Char"/>
    <w:basedOn w:val="DefaultParagraphFont"/>
    <w:link w:val="Heading1"/>
    <w:uiPriority w:val="9"/>
    <w:rsid w:val="00653F9C"/>
    <w:rPr>
      <w:rFonts w:ascii="Trebuchet MS" w:eastAsia="Trebuchet MS" w:hAnsi="Trebuchet MS" w:cs="Trebuchet MS"/>
      <w:b/>
      <w:sz w:val="26"/>
      <w:szCs w:val="26"/>
      <w:lang w:eastAsia="es-PE"/>
    </w:rPr>
  </w:style>
  <w:style w:type="paragraph" w:styleId="Revision">
    <w:name w:val="Revision"/>
    <w:hidden/>
    <w:semiHidden/>
    <w:rsid w:val="00420AA4"/>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dcare.org/smallbusines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Qt7CbnHfk/hFXmLTpjcXe5ynA==">CgMxLjA4AHIhMVFiTlh5MVhWRkpWcjRzTXJQXzdqRkF4ODhnUXJJM1ZF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29</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2025-07-09T01:11:00Z</dcterms:created>
  <dcterms:modified xsi:type="dcterms:W3CDTF">2025-07-17T04:57:00Z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0x010100B0FC1977AFEF7743A7B17CEA23621889</vt:lpwstr>
  </property>
  <property fmtid="{D5CDD505-2E9C-101B-9397-08002B2CF9AE}" pid="3" name="MSIP_Label_4f932d64-9ab1-4d9b-81d2-a3a8b82dd47d_Enabled">
    <vt:lpwstr>true</vt:lpwstr>
  </property>
  <property fmtid="{D5CDD505-2E9C-101B-9397-08002B2CF9AE}" pid="4" name="MSIP_Label_4f932d64-9ab1-4d9b-81d2-a3a8b82dd47d_SetDate">
    <vt:lpwstr>2025-07-09T01:11:22Z</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iteId">
    <vt:lpwstr>214f1646-2021-47cc-8397-e3d3a7ba7d9d</vt:lpwstr>
  </property>
  <property fmtid="{D5CDD505-2E9C-101B-9397-08002B2CF9AE}" pid="8" name="MSIP_Label_4f932d64-9ab1-4d9b-81d2-a3a8b82dd47d_ActionId">
    <vt:lpwstr>5840eb35-ede4-48cc-851d-d4dc99228018</vt:lpwstr>
  </property>
  <property fmtid="{D5CDD505-2E9C-101B-9397-08002B2CF9AE}" pid="9" name="MSIP_Label_4f932d64-9ab1-4d9b-81d2-a3a8b82dd47d_ContentBits">
    <vt:lpwstr>0</vt:lpwstr>
  </property>
  <property fmtid="{D5CDD505-2E9C-101B-9397-08002B2CF9AE}" pid="10" name="ClassificationContentMarkingHeaderShapeIds">
    <vt:lpwstr>3b000c6a,632b5fbb,235ab224</vt:lpwstr>
  </property>
  <property fmtid="{D5CDD505-2E9C-101B-9397-08002B2CF9AE}" pid="11" name="ClassificationContentMarkingHeaderFontProps">
    <vt:lpwstr>#c00000,12,Calibri</vt:lpwstr>
  </property>
  <property fmtid="{D5CDD505-2E9C-101B-9397-08002B2CF9AE}" pid="12" name="ClassificationContentMarkingHeaderText">
    <vt:lpwstr>OFFICIAL</vt:lpwstr>
  </property>
  <property fmtid="{D5CDD505-2E9C-101B-9397-08002B2CF9AE}" pid="13" name="ClassificationContentMarkingFooterShapeIds">
    <vt:lpwstr>3cb2dd42,21504dda,2b491520</vt:lpwstr>
  </property>
  <property fmtid="{D5CDD505-2E9C-101B-9397-08002B2CF9AE}" pid="14" name="ClassificationContentMarkingFooterFontProps">
    <vt:lpwstr>#c00000,12,Calibri</vt:lpwstr>
  </property>
  <property fmtid="{D5CDD505-2E9C-101B-9397-08002B2CF9AE}" pid="15" name="ClassificationContentMarkingFooterText">
    <vt:lpwstr>OFFICIAL</vt:lpwstr>
  </property>
</Properties>
</file>