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01710D89" w:rsidR="00AA7A87" w:rsidRPr="00624853" w:rsidRDefault="00537E0F" w:rsidP="005F2A4B">
      <w:pPr>
        <w:pStyle w:val="Heading1"/>
      </w:pPr>
      <w:r>
        <w:t xml:space="preserve">Cyber Security Business Connect and Protect </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AC5465C" w:rsidR="00AA7A87" w:rsidRPr="00D40100" w:rsidRDefault="00C7412A" w:rsidP="00FB2CBF">
            <w:pPr>
              <w:cnfStyle w:val="100000000000" w:firstRow="1" w:lastRow="0" w:firstColumn="0" w:lastColumn="0" w:oddVBand="0" w:evenVBand="0" w:oddHBand="0" w:evenHBand="0" w:firstRowFirstColumn="0" w:firstRowLastColumn="0" w:lastRowFirstColumn="0" w:lastRowLastColumn="0"/>
              <w:rPr>
                <w:b w:val="0"/>
              </w:rPr>
            </w:pPr>
            <w:r w:rsidRPr="00D40100">
              <w:rPr>
                <w:b w:val="0"/>
              </w:rPr>
              <w:t>26</w:t>
            </w:r>
            <w:r w:rsidR="00893CB9" w:rsidRPr="00D40100">
              <w:rPr>
                <w:b w:val="0"/>
              </w:rPr>
              <w:t xml:space="preserve"> October 2020</w:t>
            </w:r>
            <w:bookmarkStart w:id="0" w:name="_GoBack"/>
            <w:bookmarkEnd w:id="0"/>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6034BEF" w:rsidR="00AA7A87" w:rsidRPr="00C7412A" w:rsidRDefault="00893CB9" w:rsidP="00F87B20">
            <w:pPr>
              <w:cnfStyle w:val="000000100000" w:firstRow="0" w:lastRow="0" w:firstColumn="0" w:lastColumn="0" w:oddVBand="0" w:evenVBand="0" w:oddHBand="1" w:evenHBand="0" w:firstRowFirstColumn="0" w:firstRowLastColumn="0" w:lastRowFirstColumn="0" w:lastRowLastColumn="0"/>
            </w:pPr>
            <w:r w:rsidRPr="00C7412A">
              <w:t>5:00pm</w:t>
            </w:r>
            <w:r w:rsidR="00AA7A87" w:rsidRPr="00C7412A">
              <w:t xml:space="preserve"> A</w:t>
            </w:r>
            <w:r w:rsidR="00F87B20" w:rsidRPr="00C7412A">
              <w:t xml:space="preserve">ustralian Eastern Daylight Time </w:t>
            </w:r>
            <w:r w:rsidR="00AA7A87" w:rsidRPr="00C7412A">
              <w:t xml:space="preserve">on </w:t>
            </w:r>
            <w:r w:rsidR="00E91603">
              <w:t>30 November</w:t>
            </w:r>
            <w:r w:rsidRPr="00C7412A">
              <w:t xml:space="preserve"> 2020</w:t>
            </w:r>
          </w:p>
          <w:p w14:paraId="3C18DFE6" w14:textId="42CF399E" w:rsidR="005E49EA" w:rsidRPr="00C7412A" w:rsidRDefault="005E49EA" w:rsidP="00F87B20">
            <w:pPr>
              <w:cnfStyle w:val="000000100000" w:firstRow="0" w:lastRow="0" w:firstColumn="0" w:lastColumn="0" w:oddVBand="0" w:evenVBand="0" w:oddHBand="1" w:evenHBand="0" w:firstRowFirstColumn="0" w:firstRowLastColumn="0" w:lastRowFirstColumn="0" w:lastRowLastColumn="0"/>
            </w:pPr>
            <w:r w:rsidRPr="00C7412A">
              <w:t>Please take account of time zone differences when submitting your application.</w:t>
            </w:r>
          </w:p>
        </w:tc>
      </w:tr>
      <w:tr w:rsidR="00AA7A87" w:rsidRPr="007040EB" w14:paraId="07C3C994" w14:textId="77777777" w:rsidTr="00E9093B">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5210D24" w:rsidR="00AA7A87" w:rsidRPr="00F65C53" w:rsidRDefault="00626628"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3DBCCF4E" w:rsidR="00AA7A87" w:rsidRPr="00F65C53" w:rsidRDefault="00C7412A" w:rsidP="00FB2CBF">
            <w:pPr>
              <w:cnfStyle w:val="000000100000" w:firstRow="0" w:lastRow="0" w:firstColumn="0" w:lastColumn="0" w:oddVBand="0" w:evenVBand="0" w:oddHBand="1" w:evenHBand="0" w:firstRowFirstColumn="0" w:firstRowLastColumn="0" w:lastRowFirstColumn="0" w:lastRowLastColumn="0"/>
            </w:pPr>
            <w:r w:rsidRPr="00C7412A">
              <w:t>26</w:t>
            </w:r>
            <w:r w:rsidR="00893CB9" w:rsidRPr="00C7412A">
              <w:t xml:space="preserve"> October 2020</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6CC6AA8" w:rsidR="00AA7A87" w:rsidRPr="00F65C53" w:rsidRDefault="00AA7A8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2E56A39" w14:textId="36EBD34E" w:rsidR="00A5300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53006">
        <w:rPr>
          <w:noProof/>
        </w:rPr>
        <w:t>1.</w:t>
      </w:r>
      <w:r w:rsidR="00A53006">
        <w:rPr>
          <w:rFonts w:asciiTheme="minorHAnsi" w:eastAsiaTheme="minorEastAsia" w:hAnsiTheme="minorHAnsi" w:cstheme="minorBidi"/>
          <w:b w:val="0"/>
          <w:iCs w:val="0"/>
          <w:noProof/>
          <w:sz w:val="22"/>
          <w:lang w:val="en-AU" w:eastAsia="en-AU"/>
        </w:rPr>
        <w:tab/>
      </w:r>
      <w:r w:rsidR="00A53006">
        <w:rPr>
          <w:noProof/>
        </w:rPr>
        <w:t>Cyber Security Business Connect and Protect processes</w:t>
      </w:r>
      <w:r w:rsidR="00A53006">
        <w:rPr>
          <w:noProof/>
        </w:rPr>
        <w:tab/>
      </w:r>
      <w:r w:rsidR="00A53006">
        <w:rPr>
          <w:noProof/>
        </w:rPr>
        <w:fldChar w:fldCharType="begin"/>
      </w:r>
      <w:r w:rsidR="00A53006">
        <w:rPr>
          <w:noProof/>
        </w:rPr>
        <w:instrText xml:space="preserve"> PAGEREF _Toc49954609 \h </w:instrText>
      </w:r>
      <w:r w:rsidR="00A53006">
        <w:rPr>
          <w:noProof/>
        </w:rPr>
      </w:r>
      <w:r w:rsidR="00A53006">
        <w:rPr>
          <w:noProof/>
        </w:rPr>
        <w:fldChar w:fldCharType="separate"/>
      </w:r>
      <w:r w:rsidR="00C7412A">
        <w:rPr>
          <w:noProof/>
        </w:rPr>
        <w:t>4</w:t>
      </w:r>
      <w:r w:rsidR="00A53006">
        <w:rPr>
          <w:noProof/>
        </w:rPr>
        <w:fldChar w:fldCharType="end"/>
      </w:r>
    </w:p>
    <w:p w14:paraId="3628BF6F" w14:textId="10162EEE" w:rsidR="00A53006" w:rsidRDefault="00A5300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Cyber Security Business Connect and Protect</w:t>
      </w:r>
      <w:r>
        <w:rPr>
          <w:noProof/>
        </w:rPr>
        <w:tab/>
      </w:r>
      <w:r>
        <w:rPr>
          <w:noProof/>
        </w:rPr>
        <w:fldChar w:fldCharType="begin"/>
      </w:r>
      <w:r>
        <w:rPr>
          <w:noProof/>
        </w:rPr>
        <w:instrText xml:space="preserve"> PAGEREF _Toc49954610 \h </w:instrText>
      </w:r>
      <w:r>
        <w:rPr>
          <w:noProof/>
        </w:rPr>
      </w:r>
      <w:r>
        <w:rPr>
          <w:noProof/>
        </w:rPr>
        <w:fldChar w:fldCharType="separate"/>
      </w:r>
      <w:r w:rsidR="00C7412A">
        <w:rPr>
          <w:noProof/>
        </w:rPr>
        <w:t>5</w:t>
      </w:r>
      <w:r>
        <w:rPr>
          <w:noProof/>
        </w:rPr>
        <w:fldChar w:fldCharType="end"/>
      </w:r>
    </w:p>
    <w:p w14:paraId="5444DE0A" w14:textId="3E1320E6" w:rsidR="00A53006" w:rsidRDefault="00A5300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_Toc49954611 \h </w:instrText>
      </w:r>
      <w:r>
        <w:rPr>
          <w:noProof/>
        </w:rPr>
      </w:r>
      <w:r>
        <w:rPr>
          <w:noProof/>
        </w:rPr>
        <w:fldChar w:fldCharType="separate"/>
      </w:r>
      <w:r w:rsidR="00C7412A">
        <w:rPr>
          <w:noProof/>
        </w:rPr>
        <w:t>6</w:t>
      </w:r>
      <w:r>
        <w:rPr>
          <w:noProof/>
        </w:rPr>
        <w:fldChar w:fldCharType="end"/>
      </w:r>
    </w:p>
    <w:p w14:paraId="710718DF" w14:textId="7EE1F97C" w:rsidR="00A53006" w:rsidRDefault="00A5300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_Toc49954612 \h </w:instrText>
      </w:r>
      <w:r>
        <w:rPr>
          <w:noProof/>
        </w:rPr>
      </w:r>
      <w:r>
        <w:rPr>
          <w:noProof/>
        </w:rPr>
        <w:fldChar w:fldCharType="separate"/>
      </w:r>
      <w:r w:rsidR="00C7412A">
        <w:rPr>
          <w:noProof/>
        </w:rPr>
        <w:t>6</w:t>
      </w:r>
      <w:r>
        <w:rPr>
          <w:noProof/>
        </w:rPr>
        <w:fldChar w:fldCharType="end"/>
      </w:r>
    </w:p>
    <w:p w14:paraId="38520ACA" w14:textId="3E2CF366" w:rsidR="00A53006" w:rsidRDefault="00A5300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_Toc49954613 \h </w:instrText>
      </w:r>
      <w:r>
        <w:rPr>
          <w:noProof/>
        </w:rPr>
      </w:r>
      <w:r>
        <w:rPr>
          <w:noProof/>
        </w:rPr>
        <w:fldChar w:fldCharType="separate"/>
      </w:r>
      <w:r w:rsidR="00C7412A">
        <w:rPr>
          <w:noProof/>
        </w:rPr>
        <w:t>6</w:t>
      </w:r>
      <w:r>
        <w:rPr>
          <w:noProof/>
        </w:rPr>
        <w:fldChar w:fldCharType="end"/>
      </w:r>
    </w:p>
    <w:p w14:paraId="3E74B0E3" w14:textId="5D825284" w:rsidR="00A53006" w:rsidRDefault="00A5300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_Toc49954614 \h </w:instrText>
      </w:r>
      <w:r>
        <w:rPr>
          <w:noProof/>
        </w:rPr>
      </w:r>
      <w:r>
        <w:rPr>
          <w:noProof/>
        </w:rPr>
        <w:fldChar w:fldCharType="separate"/>
      </w:r>
      <w:r w:rsidR="00C7412A">
        <w:rPr>
          <w:noProof/>
        </w:rPr>
        <w:t>6</w:t>
      </w:r>
      <w:r>
        <w:rPr>
          <w:noProof/>
        </w:rPr>
        <w:fldChar w:fldCharType="end"/>
      </w:r>
    </w:p>
    <w:p w14:paraId="1DB2D593" w14:textId="6BA47036" w:rsidR="00A53006" w:rsidRDefault="00A5300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_Toc49954615 \h </w:instrText>
      </w:r>
      <w:r>
        <w:rPr>
          <w:noProof/>
        </w:rPr>
      </w:r>
      <w:r>
        <w:rPr>
          <w:noProof/>
        </w:rPr>
        <w:fldChar w:fldCharType="separate"/>
      </w:r>
      <w:r w:rsidR="00C7412A">
        <w:rPr>
          <w:noProof/>
        </w:rPr>
        <w:t>6</w:t>
      </w:r>
      <w:r>
        <w:rPr>
          <w:noProof/>
        </w:rPr>
        <w:fldChar w:fldCharType="end"/>
      </w:r>
    </w:p>
    <w:p w14:paraId="70B82B76" w14:textId="1E71B4CA" w:rsidR="00A53006" w:rsidRDefault="00A5300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_Toc49954616 \h </w:instrText>
      </w:r>
      <w:r>
        <w:rPr>
          <w:noProof/>
        </w:rPr>
      </w:r>
      <w:r>
        <w:rPr>
          <w:noProof/>
        </w:rPr>
        <w:fldChar w:fldCharType="separate"/>
      </w:r>
      <w:r w:rsidR="00C7412A">
        <w:rPr>
          <w:noProof/>
        </w:rPr>
        <w:t>6</w:t>
      </w:r>
      <w:r>
        <w:rPr>
          <w:noProof/>
        </w:rPr>
        <w:fldChar w:fldCharType="end"/>
      </w:r>
    </w:p>
    <w:p w14:paraId="64683D82" w14:textId="0B3175E3" w:rsidR="00A53006" w:rsidRDefault="00A5300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_Toc49954617 \h </w:instrText>
      </w:r>
      <w:r>
        <w:rPr>
          <w:noProof/>
        </w:rPr>
      </w:r>
      <w:r>
        <w:rPr>
          <w:noProof/>
        </w:rPr>
        <w:fldChar w:fldCharType="separate"/>
      </w:r>
      <w:r w:rsidR="00C7412A">
        <w:rPr>
          <w:noProof/>
        </w:rPr>
        <w:t>7</w:t>
      </w:r>
      <w:r>
        <w:rPr>
          <w:noProof/>
        </w:rPr>
        <w:fldChar w:fldCharType="end"/>
      </w:r>
    </w:p>
    <w:p w14:paraId="0E0C96F2" w14:textId="03844A67" w:rsidR="00A53006" w:rsidRDefault="00A5300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_Toc49954618 \h </w:instrText>
      </w:r>
      <w:r>
        <w:rPr>
          <w:noProof/>
        </w:rPr>
      </w:r>
      <w:r>
        <w:rPr>
          <w:noProof/>
        </w:rPr>
        <w:fldChar w:fldCharType="separate"/>
      </w:r>
      <w:r w:rsidR="00C7412A">
        <w:rPr>
          <w:noProof/>
        </w:rPr>
        <w:t>7</w:t>
      </w:r>
      <w:r>
        <w:rPr>
          <w:noProof/>
        </w:rPr>
        <w:fldChar w:fldCharType="end"/>
      </w:r>
    </w:p>
    <w:p w14:paraId="140778EA" w14:textId="05270918" w:rsidR="00A53006" w:rsidRDefault="00A5300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_Toc49954619 \h </w:instrText>
      </w:r>
      <w:r>
        <w:rPr>
          <w:noProof/>
        </w:rPr>
      </w:r>
      <w:r>
        <w:rPr>
          <w:noProof/>
        </w:rPr>
        <w:fldChar w:fldCharType="separate"/>
      </w:r>
      <w:r w:rsidR="00C7412A">
        <w:rPr>
          <w:noProof/>
        </w:rPr>
        <w:t>7</w:t>
      </w:r>
      <w:r>
        <w:rPr>
          <w:noProof/>
        </w:rPr>
        <w:fldChar w:fldCharType="end"/>
      </w:r>
    </w:p>
    <w:p w14:paraId="7DB668EB" w14:textId="45948F9F" w:rsidR="00A53006" w:rsidRDefault="00A5300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_Toc49954620 \h </w:instrText>
      </w:r>
      <w:r>
        <w:rPr>
          <w:noProof/>
        </w:rPr>
      </w:r>
      <w:r>
        <w:rPr>
          <w:noProof/>
        </w:rPr>
        <w:fldChar w:fldCharType="separate"/>
      </w:r>
      <w:r w:rsidR="00C7412A">
        <w:rPr>
          <w:noProof/>
        </w:rPr>
        <w:t>7</w:t>
      </w:r>
      <w:r>
        <w:rPr>
          <w:noProof/>
        </w:rPr>
        <w:fldChar w:fldCharType="end"/>
      </w:r>
    </w:p>
    <w:p w14:paraId="59E3FD40" w14:textId="6F569F8D" w:rsidR="00A53006" w:rsidRDefault="00A5300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_Toc49954621 \h </w:instrText>
      </w:r>
      <w:r>
        <w:rPr>
          <w:noProof/>
        </w:rPr>
      </w:r>
      <w:r>
        <w:rPr>
          <w:noProof/>
        </w:rPr>
        <w:fldChar w:fldCharType="separate"/>
      </w:r>
      <w:r w:rsidR="00C7412A">
        <w:rPr>
          <w:noProof/>
        </w:rPr>
        <w:t>8</w:t>
      </w:r>
      <w:r>
        <w:rPr>
          <w:noProof/>
        </w:rPr>
        <w:fldChar w:fldCharType="end"/>
      </w:r>
    </w:p>
    <w:p w14:paraId="1A776016" w14:textId="6933C76D" w:rsidR="00A53006" w:rsidRDefault="00A53006">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_Toc49954622 \h </w:instrText>
      </w:r>
      <w:r>
        <w:rPr>
          <w:noProof/>
        </w:rPr>
      </w:r>
      <w:r>
        <w:rPr>
          <w:noProof/>
        </w:rPr>
        <w:fldChar w:fldCharType="separate"/>
      </w:r>
      <w:r w:rsidR="00C7412A">
        <w:rPr>
          <w:noProof/>
        </w:rPr>
        <w:t>8</w:t>
      </w:r>
      <w:r>
        <w:rPr>
          <w:noProof/>
        </w:rPr>
        <w:fldChar w:fldCharType="end"/>
      </w:r>
    </w:p>
    <w:p w14:paraId="70ADEBAE" w14:textId="02768D53" w:rsidR="00A53006" w:rsidRDefault="00A5300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_Toc49954623 \h </w:instrText>
      </w:r>
      <w:r>
        <w:rPr>
          <w:noProof/>
        </w:rPr>
      </w:r>
      <w:r>
        <w:rPr>
          <w:noProof/>
        </w:rPr>
        <w:fldChar w:fldCharType="separate"/>
      </w:r>
      <w:r w:rsidR="00C7412A">
        <w:rPr>
          <w:noProof/>
        </w:rPr>
        <w:t>9</w:t>
      </w:r>
      <w:r>
        <w:rPr>
          <w:noProof/>
        </w:rPr>
        <w:fldChar w:fldCharType="end"/>
      </w:r>
    </w:p>
    <w:p w14:paraId="5B375B2F" w14:textId="19184BC6" w:rsidR="00A53006" w:rsidRDefault="00A5300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_Toc49954624 \h </w:instrText>
      </w:r>
      <w:r>
        <w:rPr>
          <w:noProof/>
        </w:rPr>
      </w:r>
      <w:r>
        <w:rPr>
          <w:noProof/>
        </w:rPr>
        <w:fldChar w:fldCharType="separate"/>
      </w:r>
      <w:r w:rsidR="00C7412A">
        <w:rPr>
          <w:noProof/>
        </w:rPr>
        <w:t>9</w:t>
      </w:r>
      <w:r>
        <w:rPr>
          <w:noProof/>
        </w:rPr>
        <w:fldChar w:fldCharType="end"/>
      </w:r>
    </w:p>
    <w:p w14:paraId="75B20658" w14:textId="541F9B43" w:rsidR="00A53006" w:rsidRDefault="00A5300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_Toc49954625 \h </w:instrText>
      </w:r>
      <w:r>
        <w:rPr>
          <w:noProof/>
        </w:rPr>
      </w:r>
      <w:r>
        <w:rPr>
          <w:noProof/>
        </w:rPr>
        <w:fldChar w:fldCharType="separate"/>
      </w:r>
      <w:r w:rsidR="00C7412A">
        <w:rPr>
          <w:noProof/>
        </w:rPr>
        <w:t>9</w:t>
      </w:r>
      <w:r>
        <w:rPr>
          <w:noProof/>
        </w:rPr>
        <w:fldChar w:fldCharType="end"/>
      </w:r>
    </w:p>
    <w:p w14:paraId="49AA49DD" w14:textId="5B9429E3" w:rsidR="00A53006" w:rsidRDefault="00A5300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_Toc49954626 \h </w:instrText>
      </w:r>
      <w:r>
        <w:rPr>
          <w:noProof/>
        </w:rPr>
      </w:r>
      <w:r>
        <w:rPr>
          <w:noProof/>
        </w:rPr>
        <w:fldChar w:fldCharType="separate"/>
      </w:r>
      <w:r w:rsidR="00C7412A">
        <w:rPr>
          <w:noProof/>
        </w:rPr>
        <w:t>9</w:t>
      </w:r>
      <w:r>
        <w:rPr>
          <w:noProof/>
        </w:rPr>
        <w:fldChar w:fldCharType="end"/>
      </w:r>
    </w:p>
    <w:p w14:paraId="24E092B5" w14:textId="5E17CD6B" w:rsidR="00A53006" w:rsidRDefault="00A5300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_Toc49954627 \h </w:instrText>
      </w:r>
      <w:r>
        <w:rPr>
          <w:noProof/>
        </w:rPr>
      </w:r>
      <w:r>
        <w:rPr>
          <w:noProof/>
        </w:rPr>
        <w:fldChar w:fldCharType="separate"/>
      </w:r>
      <w:r w:rsidR="00C7412A">
        <w:rPr>
          <w:noProof/>
        </w:rPr>
        <w:t>10</w:t>
      </w:r>
      <w:r>
        <w:rPr>
          <w:noProof/>
        </w:rPr>
        <w:fldChar w:fldCharType="end"/>
      </w:r>
    </w:p>
    <w:p w14:paraId="5668E10D" w14:textId="5230678C" w:rsidR="00A53006" w:rsidRDefault="00A5300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_Toc49954628 \h </w:instrText>
      </w:r>
      <w:r>
        <w:rPr>
          <w:noProof/>
        </w:rPr>
      </w:r>
      <w:r>
        <w:rPr>
          <w:noProof/>
        </w:rPr>
        <w:fldChar w:fldCharType="separate"/>
      </w:r>
      <w:r w:rsidR="00C7412A">
        <w:rPr>
          <w:noProof/>
        </w:rPr>
        <w:t>10</w:t>
      </w:r>
      <w:r>
        <w:rPr>
          <w:noProof/>
        </w:rPr>
        <w:fldChar w:fldCharType="end"/>
      </w:r>
    </w:p>
    <w:p w14:paraId="108E8B83" w14:textId="2601525C" w:rsidR="00A53006" w:rsidRDefault="00A5300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_Toc49954629 \h </w:instrText>
      </w:r>
      <w:r>
        <w:rPr>
          <w:noProof/>
        </w:rPr>
      </w:r>
      <w:r>
        <w:rPr>
          <w:noProof/>
        </w:rPr>
        <w:fldChar w:fldCharType="separate"/>
      </w:r>
      <w:r w:rsidR="00C7412A">
        <w:rPr>
          <w:noProof/>
        </w:rPr>
        <w:t>10</w:t>
      </w:r>
      <w:r>
        <w:rPr>
          <w:noProof/>
        </w:rPr>
        <w:fldChar w:fldCharType="end"/>
      </w:r>
    </w:p>
    <w:p w14:paraId="478AE79F" w14:textId="1BC14780" w:rsidR="00A53006" w:rsidRDefault="00A5300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_Toc49954630 \h </w:instrText>
      </w:r>
      <w:r>
        <w:rPr>
          <w:noProof/>
        </w:rPr>
      </w:r>
      <w:r>
        <w:rPr>
          <w:noProof/>
        </w:rPr>
        <w:fldChar w:fldCharType="separate"/>
      </w:r>
      <w:r w:rsidR="00C7412A">
        <w:rPr>
          <w:noProof/>
        </w:rPr>
        <w:t>11</w:t>
      </w:r>
      <w:r>
        <w:rPr>
          <w:noProof/>
        </w:rPr>
        <w:fldChar w:fldCharType="end"/>
      </w:r>
    </w:p>
    <w:p w14:paraId="36E4A018" w14:textId="60E0B631" w:rsidR="00A53006" w:rsidRDefault="00A5300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_Toc49954631 \h </w:instrText>
      </w:r>
      <w:r>
        <w:rPr>
          <w:noProof/>
        </w:rPr>
      </w:r>
      <w:r>
        <w:rPr>
          <w:noProof/>
        </w:rPr>
        <w:fldChar w:fldCharType="separate"/>
      </w:r>
      <w:r w:rsidR="00C7412A">
        <w:rPr>
          <w:noProof/>
        </w:rPr>
        <w:t>11</w:t>
      </w:r>
      <w:r>
        <w:rPr>
          <w:noProof/>
        </w:rPr>
        <w:fldChar w:fldCharType="end"/>
      </w:r>
    </w:p>
    <w:p w14:paraId="7BDE90AE" w14:textId="27BA5496" w:rsidR="00A53006" w:rsidRDefault="00A5300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_Toc49954632 \h </w:instrText>
      </w:r>
      <w:r>
        <w:rPr>
          <w:noProof/>
        </w:rPr>
      </w:r>
      <w:r>
        <w:rPr>
          <w:noProof/>
        </w:rPr>
        <w:fldChar w:fldCharType="separate"/>
      </w:r>
      <w:r w:rsidR="00C7412A">
        <w:rPr>
          <w:noProof/>
        </w:rPr>
        <w:t>12</w:t>
      </w:r>
      <w:r>
        <w:rPr>
          <w:noProof/>
        </w:rPr>
        <w:fldChar w:fldCharType="end"/>
      </w:r>
    </w:p>
    <w:p w14:paraId="24616CDB" w14:textId="324BCFB7" w:rsidR="00A53006" w:rsidRDefault="00A5300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_Toc49954633 \h </w:instrText>
      </w:r>
      <w:r>
        <w:rPr>
          <w:noProof/>
        </w:rPr>
      </w:r>
      <w:r>
        <w:rPr>
          <w:noProof/>
        </w:rPr>
        <w:fldChar w:fldCharType="separate"/>
      </w:r>
      <w:r w:rsidR="00C7412A">
        <w:rPr>
          <w:noProof/>
        </w:rPr>
        <w:t>12</w:t>
      </w:r>
      <w:r>
        <w:rPr>
          <w:noProof/>
        </w:rPr>
        <w:fldChar w:fldCharType="end"/>
      </w:r>
    </w:p>
    <w:p w14:paraId="4899DAF6" w14:textId="216C756D" w:rsidR="00A53006" w:rsidRDefault="00A5300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_Toc49954634 \h </w:instrText>
      </w:r>
      <w:r>
        <w:rPr>
          <w:noProof/>
        </w:rPr>
      </w:r>
      <w:r>
        <w:rPr>
          <w:noProof/>
        </w:rPr>
        <w:fldChar w:fldCharType="separate"/>
      </w:r>
      <w:r w:rsidR="00C7412A">
        <w:rPr>
          <w:noProof/>
        </w:rPr>
        <w:t>12</w:t>
      </w:r>
      <w:r>
        <w:rPr>
          <w:noProof/>
        </w:rPr>
        <w:fldChar w:fldCharType="end"/>
      </w:r>
    </w:p>
    <w:p w14:paraId="5171DB32" w14:textId="58E1972F"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_Toc49954635 \h </w:instrText>
      </w:r>
      <w:r>
        <w:rPr>
          <w:noProof/>
        </w:rPr>
      </w:r>
      <w:r>
        <w:rPr>
          <w:noProof/>
        </w:rPr>
        <w:fldChar w:fldCharType="separate"/>
      </w:r>
      <w:r w:rsidR="00C7412A">
        <w:rPr>
          <w:noProof/>
        </w:rPr>
        <w:t>12</w:t>
      </w:r>
      <w:r>
        <w:rPr>
          <w:noProof/>
        </w:rPr>
        <w:fldChar w:fldCharType="end"/>
      </w:r>
    </w:p>
    <w:p w14:paraId="17F2E01D" w14:textId="6171D5F1"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_Toc49954636 \h </w:instrText>
      </w:r>
      <w:r>
        <w:rPr>
          <w:noProof/>
        </w:rPr>
      </w:r>
      <w:r>
        <w:rPr>
          <w:noProof/>
        </w:rPr>
        <w:fldChar w:fldCharType="separate"/>
      </w:r>
      <w:r w:rsidR="00C7412A">
        <w:rPr>
          <w:noProof/>
        </w:rPr>
        <w:t>13</w:t>
      </w:r>
      <w:r>
        <w:rPr>
          <w:noProof/>
        </w:rPr>
        <w:fldChar w:fldCharType="end"/>
      </w:r>
    </w:p>
    <w:p w14:paraId="5B8C6EEF" w14:textId="67295FA8"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_Toc49954637 \h </w:instrText>
      </w:r>
      <w:r>
        <w:rPr>
          <w:noProof/>
        </w:rPr>
      </w:r>
      <w:r>
        <w:rPr>
          <w:noProof/>
        </w:rPr>
        <w:fldChar w:fldCharType="separate"/>
      </w:r>
      <w:r w:rsidR="00C7412A">
        <w:rPr>
          <w:noProof/>
        </w:rPr>
        <w:t>13</w:t>
      </w:r>
      <w:r>
        <w:rPr>
          <w:noProof/>
        </w:rPr>
        <w:fldChar w:fldCharType="end"/>
      </w:r>
    </w:p>
    <w:p w14:paraId="35889BB8" w14:textId="39479975"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_Toc49954638 \h </w:instrText>
      </w:r>
      <w:r>
        <w:rPr>
          <w:noProof/>
        </w:rPr>
      </w:r>
      <w:r>
        <w:rPr>
          <w:noProof/>
        </w:rPr>
        <w:fldChar w:fldCharType="separate"/>
      </w:r>
      <w:r w:rsidR="00C7412A">
        <w:rPr>
          <w:noProof/>
        </w:rPr>
        <w:t>13</w:t>
      </w:r>
      <w:r>
        <w:rPr>
          <w:noProof/>
        </w:rPr>
        <w:fldChar w:fldCharType="end"/>
      </w:r>
    </w:p>
    <w:p w14:paraId="54CAB3F7" w14:textId="0AD6E6CA" w:rsidR="00A53006" w:rsidRDefault="00A5300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_Toc49954639 \h </w:instrText>
      </w:r>
      <w:r>
        <w:rPr>
          <w:noProof/>
        </w:rPr>
      </w:r>
      <w:r>
        <w:rPr>
          <w:noProof/>
        </w:rPr>
        <w:fldChar w:fldCharType="separate"/>
      </w:r>
      <w:r w:rsidR="00C7412A">
        <w:rPr>
          <w:noProof/>
        </w:rPr>
        <w:t>13</w:t>
      </w:r>
      <w:r>
        <w:rPr>
          <w:noProof/>
        </w:rPr>
        <w:fldChar w:fldCharType="end"/>
      </w:r>
    </w:p>
    <w:p w14:paraId="7F66E790" w14:textId="71607938" w:rsidR="00A53006" w:rsidRDefault="00A5300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_Toc49954640 \h </w:instrText>
      </w:r>
      <w:r>
        <w:rPr>
          <w:noProof/>
        </w:rPr>
      </w:r>
      <w:r>
        <w:rPr>
          <w:noProof/>
        </w:rPr>
        <w:fldChar w:fldCharType="separate"/>
      </w:r>
      <w:r w:rsidR="00C7412A">
        <w:rPr>
          <w:noProof/>
        </w:rPr>
        <w:t>14</w:t>
      </w:r>
      <w:r>
        <w:rPr>
          <w:noProof/>
        </w:rPr>
        <w:fldChar w:fldCharType="end"/>
      </w:r>
    </w:p>
    <w:p w14:paraId="29CE818A" w14:textId="1D174F22"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_Toc49954641 \h </w:instrText>
      </w:r>
      <w:r>
        <w:rPr>
          <w:noProof/>
        </w:rPr>
      </w:r>
      <w:r>
        <w:rPr>
          <w:noProof/>
        </w:rPr>
        <w:fldChar w:fldCharType="separate"/>
      </w:r>
      <w:r w:rsidR="00C7412A">
        <w:rPr>
          <w:noProof/>
        </w:rPr>
        <w:t>14</w:t>
      </w:r>
      <w:r>
        <w:rPr>
          <w:noProof/>
        </w:rPr>
        <w:fldChar w:fldCharType="end"/>
      </w:r>
    </w:p>
    <w:p w14:paraId="724C5948" w14:textId="22439382"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_Toc49954642 \h </w:instrText>
      </w:r>
      <w:r>
        <w:rPr>
          <w:noProof/>
        </w:rPr>
      </w:r>
      <w:r>
        <w:rPr>
          <w:noProof/>
        </w:rPr>
        <w:fldChar w:fldCharType="separate"/>
      </w:r>
      <w:r w:rsidR="00C7412A">
        <w:rPr>
          <w:noProof/>
        </w:rPr>
        <w:t>14</w:t>
      </w:r>
      <w:r>
        <w:rPr>
          <w:noProof/>
        </w:rPr>
        <w:fldChar w:fldCharType="end"/>
      </w:r>
    </w:p>
    <w:p w14:paraId="760A0A4D" w14:textId="157EB8FF" w:rsidR="00A53006" w:rsidRDefault="00A5300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_Toc49954643 \h </w:instrText>
      </w:r>
      <w:r>
        <w:fldChar w:fldCharType="separate"/>
      </w:r>
      <w:r w:rsidR="00C7412A">
        <w:t>14</w:t>
      </w:r>
      <w:r>
        <w:fldChar w:fldCharType="end"/>
      </w:r>
    </w:p>
    <w:p w14:paraId="7A3A2295" w14:textId="398BCF27" w:rsidR="00A53006" w:rsidRDefault="00A5300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_Toc49954644 \h </w:instrText>
      </w:r>
      <w:r>
        <w:fldChar w:fldCharType="separate"/>
      </w:r>
      <w:r w:rsidR="00C7412A">
        <w:t>14</w:t>
      </w:r>
      <w:r>
        <w:fldChar w:fldCharType="end"/>
      </w:r>
    </w:p>
    <w:p w14:paraId="234D9CA6" w14:textId="4396CDB4" w:rsidR="00A53006" w:rsidRDefault="00A5300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_Toc49954645 \h </w:instrText>
      </w:r>
      <w:r>
        <w:fldChar w:fldCharType="separate"/>
      </w:r>
      <w:r w:rsidR="00C7412A">
        <w:t>15</w:t>
      </w:r>
      <w:r>
        <w:fldChar w:fldCharType="end"/>
      </w:r>
    </w:p>
    <w:p w14:paraId="737F6325" w14:textId="0B5E579F"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_Toc49954646 \h </w:instrText>
      </w:r>
      <w:r>
        <w:rPr>
          <w:noProof/>
        </w:rPr>
      </w:r>
      <w:r>
        <w:rPr>
          <w:noProof/>
        </w:rPr>
        <w:fldChar w:fldCharType="separate"/>
      </w:r>
      <w:r w:rsidR="00C7412A">
        <w:rPr>
          <w:noProof/>
        </w:rPr>
        <w:t>15</w:t>
      </w:r>
      <w:r>
        <w:rPr>
          <w:noProof/>
        </w:rPr>
        <w:fldChar w:fldCharType="end"/>
      </w:r>
    </w:p>
    <w:p w14:paraId="790B7048" w14:textId="3D543173"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_Toc49954647 \h </w:instrText>
      </w:r>
      <w:r>
        <w:rPr>
          <w:noProof/>
        </w:rPr>
      </w:r>
      <w:r>
        <w:rPr>
          <w:noProof/>
        </w:rPr>
        <w:fldChar w:fldCharType="separate"/>
      </w:r>
      <w:r w:rsidR="00C7412A">
        <w:rPr>
          <w:noProof/>
        </w:rPr>
        <w:t>15</w:t>
      </w:r>
      <w:r>
        <w:rPr>
          <w:noProof/>
        </w:rPr>
        <w:fldChar w:fldCharType="end"/>
      </w:r>
    </w:p>
    <w:p w14:paraId="46DF8573" w14:textId="61F9D594"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_Toc49954648 \h </w:instrText>
      </w:r>
      <w:r>
        <w:rPr>
          <w:noProof/>
        </w:rPr>
      </w:r>
      <w:r>
        <w:rPr>
          <w:noProof/>
        </w:rPr>
        <w:fldChar w:fldCharType="separate"/>
      </w:r>
      <w:r w:rsidR="00C7412A">
        <w:rPr>
          <w:noProof/>
        </w:rPr>
        <w:t>15</w:t>
      </w:r>
      <w:r>
        <w:rPr>
          <w:noProof/>
        </w:rPr>
        <w:fldChar w:fldCharType="end"/>
      </w:r>
    </w:p>
    <w:p w14:paraId="080F5A08" w14:textId="48836F93"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_Toc49954649 \h </w:instrText>
      </w:r>
      <w:r>
        <w:rPr>
          <w:noProof/>
        </w:rPr>
      </w:r>
      <w:r>
        <w:rPr>
          <w:noProof/>
        </w:rPr>
        <w:fldChar w:fldCharType="separate"/>
      </w:r>
      <w:r w:rsidR="00C7412A">
        <w:rPr>
          <w:noProof/>
        </w:rPr>
        <w:t>16</w:t>
      </w:r>
      <w:r>
        <w:rPr>
          <w:noProof/>
        </w:rPr>
        <w:fldChar w:fldCharType="end"/>
      </w:r>
    </w:p>
    <w:p w14:paraId="4FFDA2CC" w14:textId="755C27F3"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_Toc49954650 \h </w:instrText>
      </w:r>
      <w:r>
        <w:rPr>
          <w:noProof/>
        </w:rPr>
      </w:r>
      <w:r>
        <w:rPr>
          <w:noProof/>
        </w:rPr>
        <w:fldChar w:fldCharType="separate"/>
      </w:r>
      <w:r w:rsidR="00C7412A">
        <w:rPr>
          <w:noProof/>
        </w:rPr>
        <w:t>16</w:t>
      </w:r>
      <w:r>
        <w:rPr>
          <w:noProof/>
        </w:rPr>
        <w:fldChar w:fldCharType="end"/>
      </w:r>
    </w:p>
    <w:p w14:paraId="505B474C" w14:textId="6B759567" w:rsidR="00A53006" w:rsidRDefault="00A5300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_Toc49954651 \h </w:instrText>
      </w:r>
      <w:r>
        <w:rPr>
          <w:noProof/>
        </w:rPr>
      </w:r>
      <w:r>
        <w:rPr>
          <w:noProof/>
        </w:rPr>
        <w:fldChar w:fldCharType="separate"/>
      </w:r>
      <w:r w:rsidR="00C7412A">
        <w:rPr>
          <w:noProof/>
        </w:rPr>
        <w:t>16</w:t>
      </w:r>
      <w:r>
        <w:rPr>
          <w:noProof/>
        </w:rPr>
        <w:fldChar w:fldCharType="end"/>
      </w:r>
    </w:p>
    <w:p w14:paraId="58CB0A9F" w14:textId="18F181A3"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_Toc49954652 \h </w:instrText>
      </w:r>
      <w:r>
        <w:rPr>
          <w:noProof/>
        </w:rPr>
      </w:r>
      <w:r>
        <w:rPr>
          <w:noProof/>
        </w:rPr>
        <w:fldChar w:fldCharType="separate"/>
      </w:r>
      <w:r w:rsidR="00C7412A">
        <w:rPr>
          <w:noProof/>
        </w:rPr>
        <w:t>16</w:t>
      </w:r>
      <w:r>
        <w:rPr>
          <w:noProof/>
        </w:rPr>
        <w:fldChar w:fldCharType="end"/>
      </w:r>
    </w:p>
    <w:p w14:paraId="006351B4" w14:textId="04070F61"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_Toc49954653 \h </w:instrText>
      </w:r>
      <w:r>
        <w:rPr>
          <w:noProof/>
        </w:rPr>
      </w:r>
      <w:r>
        <w:rPr>
          <w:noProof/>
        </w:rPr>
        <w:fldChar w:fldCharType="separate"/>
      </w:r>
      <w:r w:rsidR="00C7412A">
        <w:rPr>
          <w:noProof/>
        </w:rPr>
        <w:t>17</w:t>
      </w:r>
      <w:r>
        <w:rPr>
          <w:noProof/>
        </w:rPr>
        <w:fldChar w:fldCharType="end"/>
      </w:r>
    </w:p>
    <w:p w14:paraId="7D4214FE" w14:textId="1DE5A274" w:rsidR="00A53006" w:rsidRDefault="00A5300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_Toc49954654 \h </w:instrText>
      </w:r>
      <w:r>
        <w:fldChar w:fldCharType="separate"/>
      </w:r>
      <w:r w:rsidR="00C7412A">
        <w:t>17</w:t>
      </w:r>
      <w:r>
        <w:fldChar w:fldCharType="end"/>
      </w:r>
    </w:p>
    <w:p w14:paraId="6B2C53BA" w14:textId="0D96080C" w:rsidR="00A53006" w:rsidRDefault="00A5300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_Toc49954655 \h </w:instrText>
      </w:r>
      <w:r>
        <w:fldChar w:fldCharType="separate"/>
      </w:r>
      <w:r w:rsidR="00C7412A">
        <w:t>17</w:t>
      </w:r>
      <w:r>
        <w:fldChar w:fldCharType="end"/>
      </w:r>
    </w:p>
    <w:p w14:paraId="1E94EDC0" w14:textId="4FBF67E9" w:rsidR="00A53006" w:rsidRDefault="00A5300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_Toc49954656 \h </w:instrText>
      </w:r>
      <w:r>
        <w:fldChar w:fldCharType="separate"/>
      </w:r>
      <w:r w:rsidR="00C7412A">
        <w:t>17</w:t>
      </w:r>
      <w:r>
        <w:fldChar w:fldCharType="end"/>
      </w:r>
    </w:p>
    <w:p w14:paraId="527196DF" w14:textId="7D022E48" w:rsidR="00A53006" w:rsidRDefault="00A5300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_Toc49954657 \h </w:instrText>
      </w:r>
      <w:r>
        <w:fldChar w:fldCharType="separate"/>
      </w:r>
      <w:r w:rsidR="00C7412A">
        <w:t>18</w:t>
      </w:r>
      <w:r>
        <w:fldChar w:fldCharType="end"/>
      </w:r>
    </w:p>
    <w:p w14:paraId="6AB5C4B9" w14:textId="57B67BC9" w:rsidR="00A53006" w:rsidRDefault="00A5300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_Toc49954658 \h </w:instrText>
      </w:r>
      <w:r>
        <w:rPr>
          <w:noProof/>
        </w:rPr>
      </w:r>
      <w:r>
        <w:rPr>
          <w:noProof/>
        </w:rPr>
        <w:fldChar w:fldCharType="separate"/>
      </w:r>
      <w:r w:rsidR="00C7412A">
        <w:rPr>
          <w:noProof/>
        </w:rPr>
        <w:t>18</w:t>
      </w:r>
      <w:r>
        <w:rPr>
          <w:noProof/>
        </w:rPr>
        <w:fldChar w:fldCharType="end"/>
      </w:r>
    </w:p>
    <w:p w14:paraId="5A48D3A2" w14:textId="0EB7C323" w:rsidR="00A53006" w:rsidRDefault="00A5300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_Toc49954659 \h </w:instrText>
      </w:r>
      <w:r>
        <w:rPr>
          <w:noProof/>
        </w:rPr>
      </w:r>
      <w:r>
        <w:rPr>
          <w:noProof/>
        </w:rPr>
        <w:fldChar w:fldCharType="separate"/>
      </w:r>
      <w:r w:rsidR="00C7412A">
        <w:rPr>
          <w:noProof/>
        </w:rPr>
        <w:t>19</w:t>
      </w:r>
      <w:r>
        <w:rPr>
          <w:noProof/>
        </w:rPr>
        <w:fldChar w:fldCharType="end"/>
      </w:r>
    </w:p>
    <w:p w14:paraId="25F651FE" w14:textId="2F2AF1D7" w:rsidR="00DD3C0D" w:rsidRDefault="004A238A" w:rsidP="00E9093B">
      <w:pPr>
        <w:pStyle w:val="TOC2"/>
        <w:tabs>
          <w:tab w:val="left" w:pos="1418"/>
        </w:tabs>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fldChar w:fldCharType="end"/>
      </w:r>
    </w:p>
    <w:p w14:paraId="06842DFC" w14:textId="12916434" w:rsidR="00CE6D9D" w:rsidRPr="00F40BDA" w:rsidRDefault="00861767" w:rsidP="00B400E6">
      <w:pPr>
        <w:pStyle w:val="Heading2"/>
      </w:pPr>
      <w:bookmarkStart w:id="4" w:name="_Toc458420391"/>
      <w:bookmarkStart w:id="5" w:name="_Toc462824846"/>
      <w:bookmarkStart w:id="6" w:name="_Toc496536648"/>
      <w:bookmarkStart w:id="7" w:name="_Toc531277475"/>
      <w:bookmarkStart w:id="8" w:name="_Toc955285"/>
      <w:bookmarkStart w:id="9" w:name="_Toc49953805"/>
      <w:bookmarkStart w:id="10" w:name="_Toc49954609"/>
      <w:r>
        <w:lastRenderedPageBreak/>
        <w:t xml:space="preserve">Cyber Security Business Connect and Protect </w:t>
      </w:r>
      <w:bookmarkEnd w:id="4"/>
      <w:bookmarkEnd w:id="5"/>
      <w:r w:rsidR="00F7040C">
        <w:t>p</w:t>
      </w:r>
      <w:r w:rsidR="00CE6D9D">
        <w:t>rocess</w:t>
      </w:r>
      <w:r w:rsidR="009F5A19">
        <w:t>es</w:t>
      </w:r>
      <w:bookmarkEnd w:id="6"/>
      <w:bookmarkEnd w:id="7"/>
      <w:bookmarkEnd w:id="8"/>
      <w:bookmarkEnd w:id="9"/>
      <w:bookmarkEnd w:id="10"/>
    </w:p>
    <w:p w14:paraId="405CDFBB" w14:textId="54A4EE2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861767" w:rsidRPr="00861767">
        <w:rPr>
          <w:b/>
        </w:rPr>
        <w:t>Cyber Security Business Connect and Protect Program</w:t>
      </w:r>
      <w:r w:rsidR="00861767" w:rsidRPr="00861767" w:rsidDel="00861767">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40E1DBC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D2100C">
        <w:t>,</w:t>
      </w:r>
      <w:r>
        <w:t xml:space="preserve"> which contributes to </w:t>
      </w:r>
      <w:r w:rsidR="00861767">
        <w:t>Department of Industry, Science, Energy and Resources</w:t>
      </w:r>
      <w:r>
        <w:t xml:space="preserve">’ </w:t>
      </w:r>
      <w:r w:rsidRPr="00E9093B">
        <w:t xml:space="preserve">Outcome </w:t>
      </w:r>
      <w:r w:rsidR="00861767" w:rsidRPr="00E9093B">
        <w:t>1</w:t>
      </w:r>
      <w:r>
        <w:t xml:space="preserve">. </w:t>
      </w:r>
      <w:r w:rsidRPr="00F40BDA">
        <w:t xml:space="preserve">The </w:t>
      </w:r>
      <w:r w:rsidR="00861767" w:rsidRPr="00861767">
        <w:t>Department of Industry, Science, Energy and Resources</w:t>
      </w:r>
      <w:r w:rsidR="00861767" w:rsidRPr="00861767" w:rsidDel="00861767">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766995C"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0EECC9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478A24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1E6213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w:t>
      </w:r>
      <w:r w:rsidR="00861767" w:rsidRPr="00861767">
        <w:rPr>
          <w:b/>
        </w:rPr>
        <w:t xml:space="preserve">Cyber Security Business Connect and Protect </w:t>
      </w:r>
    </w:p>
    <w:p w14:paraId="6818B261" w14:textId="0F3F5F2F" w:rsidR="00F87B20" w:rsidRDefault="00CE6D9D" w:rsidP="00E9093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861767" w:rsidRPr="00861767">
        <w:t xml:space="preserve">Cyber Security Business Connect and Protect </w:t>
      </w:r>
      <w:r w:rsidRPr="00C659C4">
        <w:t>as a whole. We base this on information you provide to us and that we collect from various sources.</w:t>
      </w:r>
      <w:r w:rsidRPr="00F40BDA">
        <w:t xml:space="preserve"> </w:t>
      </w:r>
      <w:bookmarkStart w:id="11" w:name="_Toc496536649"/>
      <w:bookmarkStart w:id="12" w:name="_Toc531277476"/>
      <w:bookmarkStart w:id="13" w:name="_Toc955286"/>
      <w:r w:rsidR="00F87B20">
        <w:br w:type="page"/>
      </w:r>
    </w:p>
    <w:p w14:paraId="646402A1" w14:textId="02B14C89" w:rsidR="00686047" w:rsidRPr="000553F2" w:rsidRDefault="00686047" w:rsidP="00B400E6">
      <w:pPr>
        <w:pStyle w:val="Heading2"/>
      </w:pPr>
      <w:bookmarkStart w:id="14" w:name="_Toc49953806"/>
      <w:bookmarkStart w:id="15" w:name="_Toc49954610"/>
      <w:r>
        <w:lastRenderedPageBreak/>
        <w:t xml:space="preserve">About </w:t>
      </w:r>
      <w:bookmarkEnd w:id="11"/>
      <w:bookmarkEnd w:id="12"/>
      <w:bookmarkEnd w:id="13"/>
      <w:r w:rsidR="000B3B4D">
        <w:t>Cyber Security Business Connect and Protect</w:t>
      </w:r>
      <w:bookmarkEnd w:id="14"/>
      <w:bookmarkEnd w:id="15"/>
    </w:p>
    <w:p w14:paraId="30F66162" w14:textId="09E98240" w:rsidR="007C66AF" w:rsidRDefault="00272368" w:rsidP="00686047">
      <w:r>
        <w:t xml:space="preserve">As part of the 2020 Cyber Security Strategy, </w:t>
      </w:r>
      <w:r w:rsidR="00537E0F" w:rsidRPr="00537E0F">
        <w:t xml:space="preserve">Cyber Security Business Connect and Protect </w:t>
      </w:r>
      <w:r w:rsidR="00686047">
        <w:t xml:space="preserve">will </w:t>
      </w:r>
      <w:r w:rsidR="003E6483">
        <w:t>provide funding to</w:t>
      </w:r>
      <w:r w:rsidR="007C66AF">
        <w:t xml:space="preserve"> </w:t>
      </w:r>
      <w:r w:rsidR="006E7A41">
        <w:t xml:space="preserve">trusted </w:t>
      </w:r>
      <w:r w:rsidR="007C66AF">
        <w:t xml:space="preserve">organisations </w:t>
      </w:r>
      <w:r w:rsidR="003E6483">
        <w:t xml:space="preserve">that provide </w:t>
      </w:r>
      <w:r w:rsidR="006E7A41">
        <w:t xml:space="preserve">business advice to </w:t>
      </w:r>
      <w:r w:rsidR="0080135D">
        <w:t>s</w:t>
      </w:r>
      <w:r w:rsidR="007C66AF">
        <w:t xml:space="preserve">mall and </w:t>
      </w:r>
      <w:r w:rsidR="0080135D">
        <w:t>m</w:t>
      </w:r>
      <w:r w:rsidR="007C66AF">
        <w:t xml:space="preserve">edium </w:t>
      </w:r>
      <w:r w:rsidR="0080135D">
        <w:t>e</w:t>
      </w:r>
      <w:r w:rsidR="007C66AF">
        <w:t xml:space="preserve">nterprises (SMEs) </w:t>
      </w:r>
      <w:r w:rsidR="0055471F">
        <w:t>which</w:t>
      </w:r>
      <w:r w:rsidR="003E6483">
        <w:t xml:space="preserve"> have </w:t>
      </w:r>
      <w:r w:rsidR="007C66AF">
        <w:t>a demonstrated reach and influence over a large number of SMEs</w:t>
      </w:r>
      <w:r w:rsidR="009A199B">
        <w:t xml:space="preserve"> across regional and metropolitan Australia</w:t>
      </w:r>
      <w:r w:rsidR="007C66AF">
        <w:t>. Funding will support projects that raise</w:t>
      </w:r>
      <w:r w:rsidR="006E7A41">
        <w:t xml:space="preserve"> the</w:t>
      </w:r>
      <w:r w:rsidR="007C66AF">
        <w:t xml:space="preserve"> awareness of cyber security risks</w:t>
      </w:r>
      <w:r w:rsidR="006E7A41">
        <w:t xml:space="preserve"> amongst SMEs</w:t>
      </w:r>
      <w:r w:rsidR="007C66AF">
        <w:t>, promote</w:t>
      </w:r>
      <w:r w:rsidR="007C66AF" w:rsidRPr="007C66AF">
        <w:t xml:space="preserve"> action to address </w:t>
      </w:r>
      <w:r w:rsidR="007C66AF">
        <w:t xml:space="preserve">these </w:t>
      </w:r>
      <w:r w:rsidR="006E7A41">
        <w:t>risks and</w:t>
      </w:r>
      <w:r w:rsidR="007C66AF">
        <w:t xml:space="preserve"> support</w:t>
      </w:r>
      <w:r w:rsidR="007C66AF" w:rsidRPr="007C66AF">
        <w:t xml:space="preserve"> and </w:t>
      </w:r>
      <w:r w:rsidR="007C66AF">
        <w:t>uplift</w:t>
      </w:r>
      <w:r w:rsidR="007C66AF" w:rsidRPr="007C66AF">
        <w:t xml:space="preserve"> the capability of SMEs to meet best practice in cyber security.</w:t>
      </w:r>
      <w:r>
        <w:t xml:space="preserve"> </w:t>
      </w:r>
    </w:p>
    <w:p w14:paraId="39CDDD86" w14:textId="2D14A376" w:rsidR="00686047" w:rsidRPr="007C66AF" w:rsidRDefault="00686047" w:rsidP="005F2A4B">
      <w:pPr>
        <w:spacing w:after="80"/>
      </w:pPr>
      <w:r w:rsidRPr="007C66AF">
        <w:t xml:space="preserve">The </w:t>
      </w:r>
      <w:r w:rsidR="008C6462" w:rsidRPr="007C66AF">
        <w:t xml:space="preserve">objectives of </w:t>
      </w:r>
      <w:r w:rsidR="000B3B4D" w:rsidRPr="00537E0F">
        <w:t xml:space="preserve">Cyber Security Business Connect and Protect </w:t>
      </w:r>
      <w:r w:rsidR="008C6462" w:rsidRPr="007C66AF">
        <w:t>are</w:t>
      </w:r>
      <w:r w:rsidR="00CC2C5D">
        <w:t xml:space="preserve"> to</w:t>
      </w:r>
      <w:r w:rsidR="00983E4A" w:rsidRPr="007C66AF">
        <w:t>:</w:t>
      </w:r>
    </w:p>
    <w:p w14:paraId="13ED4E83" w14:textId="4004DC57" w:rsidR="007C66AF" w:rsidRDefault="007C66AF" w:rsidP="007C66AF">
      <w:pPr>
        <w:pStyle w:val="ListBullet"/>
      </w:pPr>
      <w:r w:rsidRPr="007C66AF">
        <w:t xml:space="preserve">raise cyber security </w:t>
      </w:r>
      <w:r w:rsidR="005044CD">
        <w:t xml:space="preserve">risk </w:t>
      </w:r>
      <w:r w:rsidRPr="007C66AF">
        <w:t>awareness</w:t>
      </w:r>
      <w:r w:rsidR="00294D00">
        <w:t xml:space="preserve"> </w:t>
      </w:r>
      <w:r w:rsidR="00272368">
        <w:t xml:space="preserve">among </w:t>
      </w:r>
      <w:r w:rsidR="00294D00">
        <w:t xml:space="preserve">SMEs through trusted </w:t>
      </w:r>
      <w:r w:rsidR="00CC2C5D">
        <w:t>advisers</w:t>
      </w:r>
      <w:r w:rsidR="00CC2C5D" w:rsidRPr="007C66AF">
        <w:t xml:space="preserve"> </w:t>
      </w:r>
    </w:p>
    <w:p w14:paraId="0B32B047" w14:textId="5DDC022E" w:rsidR="005044CD" w:rsidRDefault="005044CD" w:rsidP="005044CD">
      <w:pPr>
        <w:pStyle w:val="ListBullet"/>
      </w:pPr>
      <w:r w:rsidRPr="007C66AF">
        <w:t>promote action among</w:t>
      </w:r>
      <w:r>
        <w:t>st</w:t>
      </w:r>
      <w:r w:rsidRPr="007C66AF">
        <w:t xml:space="preserve"> SMEs to address cyber security risks</w:t>
      </w:r>
    </w:p>
    <w:p w14:paraId="7204E49A" w14:textId="5C4C8B21" w:rsidR="00CC2C5D" w:rsidRDefault="00A0567A" w:rsidP="007C66AF">
      <w:pPr>
        <w:pStyle w:val="ListBullet"/>
      </w:pPr>
      <w:r>
        <w:t xml:space="preserve">lift the </w:t>
      </w:r>
      <w:r w:rsidR="00562310">
        <w:t xml:space="preserve">cyber security </w:t>
      </w:r>
      <w:r>
        <w:t xml:space="preserve">capability of SMEs, including through </w:t>
      </w:r>
      <w:r w:rsidR="00CC2C5D">
        <w:t xml:space="preserve">transfer </w:t>
      </w:r>
      <w:r>
        <w:t>of</w:t>
      </w:r>
      <w:r w:rsidR="00CC2C5D">
        <w:t xml:space="preserve"> cyber security knowledge and skills</w:t>
      </w:r>
      <w:r w:rsidR="000B75E7">
        <w:t>.</w:t>
      </w:r>
    </w:p>
    <w:p w14:paraId="66DAE91F" w14:textId="7B1A360B" w:rsidR="00686047" w:rsidRPr="007C66AF" w:rsidRDefault="00686047" w:rsidP="005F2A4B">
      <w:pPr>
        <w:spacing w:after="80"/>
      </w:pPr>
      <w:r w:rsidRPr="007C66AF">
        <w:t>The inten</w:t>
      </w:r>
      <w:r w:rsidR="008C6462" w:rsidRPr="007C66AF">
        <w:t xml:space="preserve">ded outcomes of </w:t>
      </w:r>
      <w:r w:rsidR="000B3B4D" w:rsidRPr="00537E0F">
        <w:t xml:space="preserve">Cyber Security Business Connect and Protect </w:t>
      </w:r>
      <w:r w:rsidR="008C6462" w:rsidRPr="007C66AF">
        <w:t>are</w:t>
      </w:r>
      <w:r w:rsidR="00983E4A" w:rsidRPr="007C66AF">
        <w:t>:</w:t>
      </w:r>
    </w:p>
    <w:p w14:paraId="62ECC556" w14:textId="71C62A1B" w:rsidR="00CC2C5D" w:rsidRDefault="00CC2C5D" w:rsidP="00294D00">
      <w:pPr>
        <w:pStyle w:val="ListBullet"/>
        <w:spacing w:after="120"/>
      </w:pPr>
      <w:r>
        <w:t>Australian SMEs are aware of cyber security risks and trusted cyber security information sources</w:t>
      </w:r>
      <w:r w:rsidR="00B85090">
        <w:t xml:space="preserve"> and advice</w:t>
      </w:r>
    </w:p>
    <w:p w14:paraId="4B9AE0EE" w14:textId="7F826AD1" w:rsidR="00294D00" w:rsidRDefault="0096620C" w:rsidP="00294D00">
      <w:pPr>
        <w:pStyle w:val="ListBullet"/>
        <w:spacing w:after="120"/>
      </w:pPr>
      <w:r w:rsidRPr="007C66AF">
        <w:t xml:space="preserve">demonstrated </w:t>
      </w:r>
      <w:r w:rsidR="00294D00">
        <w:t xml:space="preserve">action by </w:t>
      </w:r>
      <w:r w:rsidR="00294D00" w:rsidRPr="007C66AF">
        <w:t xml:space="preserve">SMEs </w:t>
      </w:r>
      <w:r w:rsidR="00CC2C5D">
        <w:t>to reduce</w:t>
      </w:r>
      <w:r w:rsidR="00294D00">
        <w:t xml:space="preserve"> cyber security risks</w:t>
      </w:r>
    </w:p>
    <w:p w14:paraId="29F90167" w14:textId="4596261F" w:rsidR="005044CD" w:rsidRDefault="005044CD" w:rsidP="00294D00">
      <w:pPr>
        <w:pStyle w:val="ListBullet"/>
        <w:spacing w:after="120"/>
      </w:pPr>
      <w:r>
        <w:t>cybersecurity capability of SMEs ha</w:t>
      </w:r>
      <w:r w:rsidR="00C667F8">
        <w:t>s</w:t>
      </w:r>
      <w:r>
        <w:t xml:space="preserve"> been </w:t>
      </w:r>
      <w:r w:rsidR="00C667F8">
        <w:t>lifted</w:t>
      </w:r>
    </w:p>
    <w:p w14:paraId="73ACB0EC" w14:textId="53616A1F" w:rsidR="009A199B" w:rsidRDefault="00CC2C5D" w:rsidP="009A199B">
      <w:pPr>
        <w:pStyle w:val="ListBullet"/>
        <w:spacing w:after="120"/>
      </w:pPr>
      <w:r>
        <w:t>trusted advisers continue to disseminate cyber security res</w:t>
      </w:r>
      <w:r w:rsidR="00EF08B9">
        <w:t>ources and information to SMEs</w:t>
      </w:r>
      <w:r w:rsidR="00B85090">
        <w:t>, beyond the life of th</w:t>
      </w:r>
      <w:r w:rsidR="00105C00">
        <w:t>is</w:t>
      </w:r>
      <w:r w:rsidR="00B85090">
        <w:t xml:space="preserve"> </w:t>
      </w:r>
      <w:r w:rsidR="00105C00">
        <w:t>grant opportunity</w:t>
      </w:r>
      <w:r w:rsidR="00294D00" w:rsidRPr="007C66AF">
        <w:t>.</w:t>
      </w:r>
    </w:p>
    <w:p w14:paraId="2C21BFE1" w14:textId="452BD143" w:rsidR="00432F2F" w:rsidRDefault="00432F2F" w:rsidP="007C0720">
      <w:pPr>
        <w:spacing w:after="80"/>
      </w:pPr>
      <w:r>
        <w:t>Organisations that we would expect to fund under Cyber Security Business Connect and Protect include</w:t>
      </w:r>
      <w:r w:rsidR="00A0567A" w:rsidRPr="00A0567A">
        <w:t xml:space="preserve"> </w:t>
      </w:r>
      <w:r w:rsidR="00A0567A">
        <w:t>chambers of commerce and industry, industry associations, and peak bodies.</w:t>
      </w:r>
    </w:p>
    <w:p w14:paraId="45F34652" w14:textId="5CF5D15A"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3658BFFC" w14:textId="77777777" w:rsidR="006E7A41" w:rsidRDefault="00FE2398" w:rsidP="00537E0F">
      <w:r w:rsidRPr="006E6377">
        <w:t xml:space="preserve">The Department of </w:t>
      </w:r>
      <w:r w:rsidR="005D4023" w:rsidRPr="006E6377">
        <w:t>Industry, Science</w:t>
      </w:r>
      <w:r w:rsidR="0044516B">
        <w:t>, Energy and Resources</w:t>
      </w:r>
      <w:r w:rsidR="005D4023" w:rsidRPr="006E6377">
        <w:t xml:space="preserve"> </w:t>
      </w:r>
      <w:r w:rsidR="00297657">
        <w:t>(</w:t>
      </w:r>
      <w:r w:rsidR="00537E0F">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r w:rsidR="00537E0F" w:rsidRPr="00537E0F">
        <w:t xml:space="preserve"> </w:t>
      </w:r>
    </w:p>
    <w:p w14:paraId="71079BD4" w14:textId="05C9F29A" w:rsidR="00537E0F" w:rsidRPr="000F576B" w:rsidRDefault="00537E0F" w:rsidP="00537E0F">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562310">
        <w:t>14</w:t>
      </w:r>
      <w:r w:rsidR="00082460">
        <w:fldChar w:fldCharType="end"/>
      </w:r>
      <w:r>
        <w:t>.</w:t>
      </w:r>
    </w:p>
    <w:p w14:paraId="00136F93" w14:textId="384DA84F" w:rsidR="00A671EE" w:rsidRDefault="00107697" w:rsidP="00107697">
      <w:r>
        <w:t>You should read this document carefully before you fill out an application.</w:t>
      </w:r>
      <w:r w:rsidR="00A671EE">
        <w:br w:type="page"/>
      </w:r>
    </w:p>
    <w:p w14:paraId="163EA2E3" w14:textId="77777777" w:rsidR="00107697" w:rsidRDefault="00107697" w:rsidP="00107697"/>
    <w:p w14:paraId="25F6521B" w14:textId="08125014" w:rsidR="00712F06" w:rsidRDefault="00405D85" w:rsidP="00007E4B">
      <w:pPr>
        <w:pStyle w:val="Heading2"/>
      </w:pPr>
      <w:bookmarkStart w:id="16" w:name="_Toc496536651"/>
      <w:bookmarkStart w:id="17" w:name="_Toc531277478"/>
      <w:bookmarkStart w:id="18" w:name="_Toc955288"/>
      <w:bookmarkStart w:id="19" w:name="_Toc49953807"/>
      <w:bookmarkStart w:id="20" w:name="_Toc49954611"/>
      <w:bookmarkStart w:id="21" w:name="_Toc164844263"/>
      <w:bookmarkStart w:id="22" w:name="_Toc383003256"/>
      <w:bookmarkEnd w:id="3"/>
      <w:r>
        <w:t xml:space="preserve">Grant </w:t>
      </w:r>
      <w:r w:rsidR="00D26B94">
        <w:t>amount</w:t>
      </w:r>
      <w:r w:rsidR="00A439FB">
        <w:t xml:space="preserve"> and </w:t>
      </w:r>
      <w:r>
        <w:t xml:space="preserve">grant </w:t>
      </w:r>
      <w:r w:rsidR="00A439FB">
        <w:t>period</w:t>
      </w:r>
      <w:bookmarkEnd w:id="16"/>
      <w:bookmarkEnd w:id="17"/>
      <w:bookmarkEnd w:id="18"/>
      <w:bookmarkEnd w:id="19"/>
      <w:bookmarkEnd w:id="20"/>
    </w:p>
    <w:p w14:paraId="7F09D03E" w14:textId="77777777" w:rsidR="00FC59DB" w:rsidRDefault="004A168F" w:rsidP="00FC59DB">
      <w:r>
        <w:t>The Australian Government has announced a total of $</w:t>
      </w:r>
      <w:r w:rsidR="00537E0F">
        <w:t>6.9 million</w:t>
      </w:r>
      <w:r>
        <w:t xml:space="preserve"> over </w:t>
      </w:r>
      <w:r w:rsidR="00537E0F">
        <w:t>one</w:t>
      </w:r>
      <w:r>
        <w:t xml:space="preserve"> year for</w:t>
      </w:r>
      <w:r w:rsidR="001844D5">
        <w:t xml:space="preserve"> the pr</w:t>
      </w:r>
      <w:r>
        <w:t xml:space="preserve">ogram. </w:t>
      </w:r>
      <w:bookmarkStart w:id="23" w:name="_Toc496536652"/>
      <w:bookmarkStart w:id="24" w:name="_Toc531277479"/>
      <w:bookmarkStart w:id="25" w:name="_Toc955289"/>
    </w:p>
    <w:p w14:paraId="25F6521D" w14:textId="3686CEBD" w:rsidR="00A04E7B" w:rsidRDefault="00A04E7B" w:rsidP="00A117DD">
      <w:pPr>
        <w:pStyle w:val="Heading3"/>
      </w:pPr>
      <w:bookmarkStart w:id="26" w:name="_Toc49953808"/>
      <w:bookmarkStart w:id="27" w:name="_Toc49954612"/>
      <w:r>
        <w:t>Grants available</w:t>
      </w:r>
      <w:bookmarkEnd w:id="23"/>
      <w:bookmarkEnd w:id="24"/>
      <w:bookmarkEnd w:id="25"/>
      <w:bookmarkEnd w:id="26"/>
      <w:bookmarkEnd w:id="27"/>
    </w:p>
    <w:p w14:paraId="25F65220" w14:textId="1B73B4A8" w:rsidR="00A04E7B" w:rsidRDefault="00712F06" w:rsidP="005242BA">
      <w:r w:rsidRPr="006F4968">
        <w:t xml:space="preserve">The grant </w:t>
      </w:r>
      <w:r w:rsidR="00D26B94" w:rsidRPr="006F4968">
        <w:t xml:space="preserve">amount </w:t>
      </w:r>
      <w:r w:rsidRPr="006F4968">
        <w:t xml:space="preserve">will be up to </w:t>
      </w:r>
      <w:r w:rsidR="00A117DD">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6487C230" w:rsidR="00A04E7B" w:rsidRDefault="00077C3D" w:rsidP="00DC1BCD">
      <w:pPr>
        <w:pStyle w:val="ListBullet"/>
      </w:pPr>
      <w:r w:rsidRPr="006F4968">
        <w:t>T</w:t>
      </w:r>
      <w:r w:rsidR="00712F06" w:rsidRPr="006F4968">
        <w:t>he minimum grant amount is $</w:t>
      </w:r>
      <w:r w:rsidR="00367067">
        <w:t>1</w:t>
      </w:r>
      <w:r w:rsidR="005678A0">
        <w:t>00</w:t>
      </w:r>
      <w:r w:rsidR="00367067">
        <w:t>,</w:t>
      </w:r>
      <w:r w:rsidR="005678A0">
        <w:t>0</w:t>
      </w:r>
      <w:r w:rsidR="00367067">
        <w:t>00</w:t>
      </w:r>
      <w:r w:rsidR="004D19FC">
        <w:t>.</w:t>
      </w:r>
    </w:p>
    <w:p w14:paraId="25F65222" w14:textId="4731A126" w:rsidR="00A04E7B" w:rsidRDefault="00A04E7B" w:rsidP="003B0568">
      <w:pPr>
        <w:pStyle w:val="ListBullet"/>
        <w:spacing w:after="120"/>
      </w:pPr>
      <w:r>
        <w:t>T</w:t>
      </w:r>
      <w:r w:rsidR="00712F06" w:rsidRPr="006F4968">
        <w:t>he maximum grant amount is $</w:t>
      </w:r>
      <w:r w:rsidR="00367067">
        <w:t>750,000</w:t>
      </w:r>
      <w:r w:rsidR="00712F06" w:rsidRPr="006F4968">
        <w:t>.</w:t>
      </w:r>
    </w:p>
    <w:p w14:paraId="31F2CA03" w14:textId="5DB3B754" w:rsidR="004A168F" w:rsidRDefault="00D43D17" w:rsidP="004A168F">
      <w:r>
        <w:t xml:space="preserve">You are responsible for </w:t>
      </w:r>
      <w:r w:rsidR="00A117DD">
        <w:t xml:space="preserve">any </w:t>
      </w:r>
      <w:r w:rsidR="004A168F">
        <w:t xml:space="preserve">remaining eligible project </w:t>
      </w:r>
      <w:r>
        <w:t>expenditure plus any ineligible expenditure</w:t>
      </w:r>
      <w:r w:rsidR="004A168F">
        <w:t>.</w:t>
      </w:r>
    </w:p>
    <w:p w14:paraId="08BC4682" w14:textId="285C87D2" w:rsidR="00D43D17" w:rsidRDefault="00D43D17" w:rsidP="00D43D17">
      <w:r>
        <w:t>Contributions to your project must be cash.</w:t>
      </w:r>
      <w:bookmarkStart w:id="28" w:name="_Toc496536653"/>
      <w:bookmarkStart w:id="29" w:name="_Toc531277480"/>
      <w:bookmarkStart w:id="30" w:name="_Toc955290"/>
    </w:p>
    <w:p w14:paraId="25F65226" w14:textId="252BF7D9" w:rsidR="00A04E7B" w:rsidRDefault="00A04E7B" w:rsidP="001844D5">
      <w:pPr>
        <w:pStyle w:val="Heading3"/>
      </w:pPr>
      <w:bookmarkStart w:id="31" w:name="_Toc49953809"/>
      <w:bookmarkStart w:id="32" w:name="_Toc49954613"/>
      <w:r>
        <w:t xml:space="preserve">Project </w:t>
      </w:r>
      <w:r w:rsidR="00476A36" w:rsidRPr="005A61FE">
        <w:t>period</w:t>
      </w:r>
      <w:bookmarkEnd w:id="28"/>
      <w:bookmarkEnd w:id="29"/>
      <w:bookmarkEnd w:id="30"/>
      <w:bookmarkEnd w:id="31"/>
      <w:bookmarkEnd w:id="32"/>
    </w:p>
    <w:p w14:paraId="25F65227" w14:textId="5730540C" w:rsidR="005242BA" w:rsidRDefault="00A439FB" w:rsidP="005242BA">
      <w:r w:rsidRPr="006F4968">
        <w:t xml:space="preserve">The maximum </w:t>
      </w:r>
      <w:r w:rsidR="004143F3" w:rsidRPr="005A61FE">
        <w:t>project</w:t>
      </w:r>
      <w:r w:rsidRPr="006F4968">
        <w:t xml:space="preserve"> period is </w:t>
      </w:r>
      <w:r w:rsidR="00367067">
        <w:t xml:space="preserve">12 </w:t>
      </w:r>
      <w:r w:rsidR="00C0257D" w:rsidRPr="005A61FE">
        <w:t>months</w:t>
      </w:r>
      <w:r w:rsidR="0017423B" w:rsidRPr="005A61FE">
        <w:t>.</w:t>
      </w:r>
    </w:p>
    <w:p w14:paraId="25F65228" w14:textId="528CECDA" w:rsidR="009A0990" w:rsidRDefault="00577D3F" w:rsidP="005242BA">
      <w:r>
        <w:t>You must complete your p</w:t>
      </w:r>
      <w:r w:rsidR="009A0990" w:rsidRPr="00B215DF">
        <w:t xml:space="preserve">roject </w:t>
      </w:r>
      <w:r w:rsidR="00461AAE">
        <w:t>by</w:t>
      </w:r>
      <w:r w:rsidR="009A0990" w:rsidRPr="00B215DF">
        <w:t xml:space="preserve"> </w:t>
      </w:r>
      <w:r w:rsidR="007B7AE4">
        <w:t>30 March</w:t>
      </w:r>
      <w:r w:rsidR="00367067">
        <w:t xml:space="preserve"> 2022</w:t>
      </w:r>
      <w:r w:rsidR="009A0990">
        <w:t>.</w:t>
      </w:r>
    </w:p>
    <w:p w14:paraId="25F6522A" w14:textId="07CAD692" w:rsidR="00285F58" w:rsidRPr="00DF637B" w:rsidRDefault="00285F58" w:rsidP="00B400E6">
      <w:pPr>
        <w:pStyle w:val="Heading2"/>
      </w:pPr>
      <w:bookmarkStart w:id="33" w:name="_Toc530072971"/>
      <w:bookmarkStart w:id="34" w:name="_Toc496536654"/>
      <w:bookmarkStart w:id="35" w:name="_Toc531277481"/>
      <w:bookmarkStart w:id="36" w:name="_Toc955291"/>
      <w:bookmarkStart w:id="37" w:name="_Toc49953810"/>
      <w:bookmarkStart w:id="38" w:name="_Toc49954614"/>
      <w:bookmarkEnd w:id="21"/>
      <w:bookmarkEnd w:id="22"/>
      <w:bookmarkEnd w:id="33"/>
      <w:r>
        <w:t>Eligibility criteria</w:t>
      </w:r>
      <w:bookmarkEnd w:id="34"/>
      <w:bookmarkEnd w:id="35"/>
      <w:bookmarkEnd w:id="36"/>
      <w:bookmarkEnd w:id="37"/>
      <w:bookmarkEnd w:id="38"/>
    </w:p>
    <w:p w14:paraId="25F6522B" w14:textId="77777777" w:rsidR="00C84E84" w:rsidRDefault="009D33F3" w:rsidP="00C84E84">
      <w:bookmarkStart w:id="39" w:name="_Ref437348317"/>
      <w:bookmarkStart w:id="40" w:name="_Ref437348323"/>
      <w:bookmarkStart w:id="41" w:name="_Ref437349175"/>
      <w:r>
        <w:t xml:space="preserve">We cannot consider your application if you do not satisfy all eligibility criteria. </w:t>
      </w:r>
    </w:p>
    <w:p w14:paraId="25F6522C" w14:textId="4A047791" w:rsidR="00A35F51" w:rsidRDefault="001A6862" w:rsidP="001844D5">
      <w:pPr>
        <w:pStyle w:val="Heading3"/>
      </w:pPr>
      <w:bookmarkStart w:id="42" w:name="_Toc496536655"/>
      <w:bookmarkStart w:id="43" w:name="_Ref530054835"/>
      <w:bookmarkStart w:id="44" w:name="_Toc531277482"/>
      <w:bookmarkStart w:id="45" w:name="_Toc955292"/>
      <w:bookmarkStart w:id="46" w:name="_Toc49953811"/>
      <w:bookmarkStart w:id="47" w:name="_Toc49954615"/>
      <w:r>
        <w:t xml:space="preserve">Who </w:t>
      </w:r>
      <w:r w:rsidR="009F7B46">
        <w:t>is eligible?</w:t>
      </w:r>
      <w:bookmarkEnd w:id="39"/>
      <w:bookmarkEnd w:id="40"/>
      <w:bookmarkEnd w:id="41"/>
      <w:bookmarkEnd w:id="42"/>
      <w:bookmarkEnd w:id="43"/>
      <w:bookmarkEnd w:id="44"/>
      <w:bookmarkEnd w:id="45"/>
      <w:bookmarkEnd w:id="46"/>
      <w:bookmarkEnd w:id="47"/>
    </w:p>
    <w:p w14:paraId="33D98C68" w14:textId="77777777" w:rsidR="00AF191D" w:rsidRDefault="00A35F51" w:rsidP="00A117DD">
      <w:pPr>
        <w:pStyle w:val="ListBullet"/>
        <w:numPr>
          <w:ilvl w:val="0"/>
          <w:numId w:val="0"/>
        </w:numPr>
      </w:pPr>
      <w:r w:rsidRPr="005C351E">
        <w:t xml:space="preserve">To </w:t>
      </w:r>
      <w:r w:rsidR="009F7B46" w:rsidRPr="005C351E">
        <w:t>be eligible you must</w:t>
      </w:r>
    </w:p>
    <w:p w14:paraId="4A68CC68" w14:textId="0E638E6E" w:rsidR="00AF191D" w:rsidRDefault="00AF191D" w:rsidP="00015AB7">
      <w:pPr>
        <w:pStyle w:val="ListBullet"/>
      </w:pPr>
      <w:r>
        <w:t>have an Australian Business Number (ABN)</w:t>
      </w:r>
    </w:p>
    <w:p w14:paraId="21E525DD" w14:textId="753C36F1" w:rsidR="003A7C5F" w:rsidRDefault="003A7C5F" w:rsidP="00015AB7">
      <w:pPr>
        <w:pStyle w:val="ListBullet"/>
      </w:pPr>
      <w:r>
        <w:t>be an organisation that provides business advisory services</w:t>
      </w:r>
    </w:p>
    <w:p w14:paraId="32A2A2EE" w14:textId="42F92E46" w:rsidR="00AF191D" w:rsidRDefault="00AF191D" w:rsidP="00AF191D">
      <w:pPr>
        <w:pStyle w:val="ListBullet"/>
        <w:numPr>
          <w:ilvl w:val="0"/>
          <w:numId w:val="0"/>
        </w:numPr>
      </w:pPr>
      <w:r>
        <w:t>be one of the following entities:</w:t>
      </w:r>
    </w:p>
    <w:p w14:paraId="25F65234" w14:textId="44FB2D68" w:rsidR="006B0D0E" w:rsidRPr="005C351E" w:rsidRDefault="007D3D36" w:rsidP="00762BB3">
      <w:pPr>
        <w:pStyle w:val="ListBullet"/>
      </w:pPr>
      <w:r w:rsidRPr="005C351E">
        <w:t>an entity</w:t>
      </w:r>
      <w:r w:rsidR="00C06B9E" w:rsidRPr="005C351E">
        <w:t>,</w:t>
      </w:r>
      <w:r w:rsidR="006B0D0E" w:rsidRPr="005C351E">
        <w:t xml:space="preserve"> incorporated in Australia</w:t>
      </w:r>
    </w:p>
    <w:p w14:paraId="3D220D42" w14:textId="511959C4" w:rsidR="00CB1153" w:rsidRDefault="00D33D33" w:rsidP="00725D2E">
      <w:pPr>
        <w:pStyle w:val="ListBullet"/>
        <w:spacing w:after="120"/>
      </w:pPr>
      <w:r w:rsidRPr="005C351E">
        <w:t>an incorporated association</w:t>
      </w:r>
      <w:r w:rsidR="00CA4414">
        <w: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62310">
        <w:t>7.2</w:t>
      </w:r>
      <w:r w:rsidR="009049DE" w:rsidRPr="005A61FE">
        <w:fldChar w:fldCharType="end"/>
      </w:r>
      <w:r w:rsidR="00DF1A74">
        <w:t>.</w:t>
      </w:r>
    </w:p>
    <w:p w14:paraId="7CBB105C" w14:textId="5F604AEC" w:rsidR="002A0E03" w:rsidRDefault="002A0E03" w:rsidP="001844D5">
      <w:pPr>
        <w:pStyle w:val="Heading3"/>
      </w:pPr>
      <w:bookmarkStart w:id="48" w:name="_Toc496536656"/>
      <w:bookmarkStart w:id="49" w:name="_Toc531277483"/>
      <w:bookmarkStart w:id="50" w:name="_Toc955293"/>
      <w:bookmarkStart w:id="51" w:name="_Toc49953812"/>
      <w:bookmarkStart w:id="52" w:name="_Toc49954616"/>
      <w:r>
        <w:t>Additional eligibility requirements</w:t>
      </w:r>
      <w:bookmarkEnd w:id="48"/>
      <w:bookmarkEnd w:id="49"/>
      <w:bookmarkEnd w:id="50"/>
      <w:bookmarkEnd w:id="51"/>
      <w:bookmarkEnd w:id="52"/>
    </w:p>
    <w:p w14:paraId="15283BE6" w14:textId="5856CBAE" w:rsidR="00F608BE" w:rsidRDefault="00F608BE" w:rsidP="00760D2E">
      <w:pPr>
        <w:keepNext/>
        <w:spacing w:after="80"/>
      </w:pPr>
      <w:r>
        <w:t>We can only accept applications</w:t>
      </w:r>
      <w:r w:rsidR="00B6306B">
        <w:t>:</w:t>
      </w:r>
    </w:p>
    <w:p w14:paraId="2A1F3CB0" w14:textId="58DD306C" w:rsidR="00960FA0" w:rsidRPr="00960FA0" w:rsidRDefault="00960FA0" w:rsidP="00F608BE">
      <w:pPr>
        <w:pStyle w:val="ListBullet"/>
        <w:rPr>
          <w:b/>
          <w:color w:val="4F6228" w:themeColor="accent3" w:themeShade="80"/>
        </w:rPr>
      </w:pPr>
      <w:r w:rsidRPr="00960FA0">
        <w:t xml:space="preserve">where you certify </w:t>
      </w:r>
      <w:r>
        <w:t>that you are an organisation that provides business advisory services</w:t>
      </w:r>
    </w:p>
    <w:p w14:paraId="5A0EBAD7" w14:textId="0E795B73" w:rsidR="00960FA0" w:rsidRPr="00960FA0" w:rsidRDefault="00F608BE" w:rsidP="00F608BE">
      <w:pPr>
        <w:pStyle w:val="ListBullet"/>
        <w:rPr>
          <w:b/>
          <w:color w:val="4F6228" w:themeColor="accent3" w:themeShade="80"/>
        </w:rPr>
      </w:pPr>
      <w:r>
        <w:t>w</w:t>
      </w:r>
      <w:r w:rsidRPr="00510C89">
        <w:t xml:space="preserve">here you can provide </w:t>
      </w:r>
      <w:r w:rsidR="00960FA0">
        <w:t>a letter</w:t>
      </w:r>
      <w:r w:rsidR="00AC7D97">
        <w:t>, on the template provided,</w:t>
      </w:r>
      <w:r>
        <w:rPr>
          <w:b/>
          <w:color w:val="4F6228" w:themeColor="accent3" w:themeShade="80"/>
        </w:rPr>
        <w:t xml:space="preserve"> </w:t>
      </w:r>
      <w:r>
        <w:t>from your board (or chief executive officer or equivalent if there is no board) that</w:t>
      </w:r>
      <w:r w:rsidR="00960FA0">
        <w:t>:</w:t>
      </w:r>
    </w:p>
    <w:p w14:paraId="5411DCCF" w14:textId="560A1456" w:rsidR="00960FA0" w:rsidRPr="00960FA0" w:rsidRDefault="00960FA0" w:rsidP="00960FA0">
      <w:pPr>
        <w:pStyle w:val="ListBullet"/>
        <w:numPr>
          <w:ilvl w:val="1"/>
          <w:numId w:val="10"/>
        </w:numPr>
        <w:rPr>
          <w:b/>
          <w:color w:val="4F6228" w:themeColor="accent3" w:themeShade="80"/>
        </w:rPr>
      </w:pPr>
      <w:r>
        <w:t xml:space="preserve">details the types of SMEs that you </w:t>
      </w:r>
      <w:r w:rsidR="007A3FB7">
        <w:t xml:space="preserve">currently </w:t>
      </w:r>
      <w:r>
        <w:t xml:space="preserve">provide advice to, the location of these SMEs and a quantification of the number of SMEs you </w:t>
      </w:r>
      <w:r w:rsidR="007A3FB7">
        <w:t>currently</w:t>
      </w:r>
      <w:r>
        <w:t xml:space="preserve"> regularly advise</w:t>
      </w:r>
    </w:p>
    <w:p w14:paraId="5EC63947" w14:textId="7BBAA18F" w:rsidR="00F608BE" w:rsidRPr="00A6401F" w:rsidRDefault="00960FA0" w:rsidP="00960FA0">
      <w:pPr>
        <w:pStyle w:val="ListBullet"/>
        <w:numPr>
          <w:ilvl w:val="1"/>
          <w:numId w:val="10"/>
        </w:numPr>
        <w:rPr>
          <w:b/>
          <w:color w:val="4F6228" w:themeColor="accent3" w:themeShade="80"/>
        </w:rPr>
      </w:pPr>
      <w:r>
        <w:t xml:space="preserve">confirms that </w:t>
      </w:r>
      <w:r w:rsidR="00F608BE">
        <w:t>the project is supported, and that you can complete the project</w:t>
      </w:r>
      <w:r w:rsidR="0023183E">
        <w:t xml:space="preserve"> within the timeframe specified in 3.2</w:t>
      </w:r>
      <w:r w:rsidR="00F608BE">
        <w:t xml:space="preserve"> and meet the costs of the project not covered by grant funding</w:t>
      </w:r>
    </w:p>
    <w:p w14:paraId="23AB3161" w14:textId="19ADAE94" w:rsidR="00A6401F" w:rsidRPr="00510C89" w:rsidRDefault="00A6401F" w:rsidP="00A6401F">
      <w:pPr>
        <w:pStyle w:val="ListBullet"/>
      </w:pPr>
      <w:r>
        <w:t>where you include all the mandatory attachments.</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53" w:name="_Toc496536657"/>
      <w:bookmarkStart w:id="54" w:name="_Toc531277484"/>
      <w:bookmarkStart w:id="55" w:name="_Toc955294"/>
      <w:bookmarkStart w:id="56" w:name="_Toc49953813"/>
      <w:bookmarkStart w:id="57" w:name="_Toc49954617"/>
      <w:bookmarkStart w:id="58" w:name="_Toc164844264"/>
      <w:bookmarkStart w:id="59" w:name="_Toc383003257"/>
      <w:r>
        <w:lastRenderedPageBreak/>
        <w:t>Who is not eligible?</w:t>
      </w:r>
      <w:bookmarkEnd w:id="53"/>
      <w:bookmarkEnd w:id="54"/>
      <w:bookmarkEnd w:id="55"/>
      <w:bookmarkEnd w:id="56"/>
      <w:bookmarkEnd w:id="57"/>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C32C6B">
      <w:pPr>
        <w:pStyle w:val="ListBullet"/>
      </w:pPr>
      <w:r w:rsidRPr="007F749D">
        <w:t>an individual</w:t>
      </w:r>
    </w:p>
    <w:p w14:paraId="65B683A9" w14:textId="0D322DB4" w:rsidR="00172BA3" w:rsidRDefault="0015306A" w:rsidP="00C32C6B">
      <w:pPr>
        <w:pStyle w:val="ListBullet"/>
      </w:pPr>
      <w:r>
        <w:t xml:space="preserve">a </w:t>
      </w:r>
      <w:r w:rsidR="00172BA3" w:rsidRPr="007F749D">
        <w:t>partnership</w:t>
      </w:r>
    </w:p>
    <w:p w14:paraId="566B66B8" w14:textId="4E08800D" w:rsidR="00F52948" w:rsidRPr="005A61FE" w:rsidRDefault="0015306A" w:rsidP="00653895">
      <w:pPr>
        <w:pStyle w:val="ListBullet"/>
      </w:pPr>
      <w:r>
        <w:t xml:space="preserve">an </w:t>
      </w:r>
      <w:r w:rsidR="00F52948" w:rsidRPr="005A61FE">
        <w:t>unincorporated association</w:t>
      </w:r>
    </w:p>
    <w:p w14:paraId="14641F6D" w14:textId="58E27E64" w:rsidR="003A7C5F"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562310">
        <w:t>4.1</w:t>
      </w:r>
      <w:r w:rsidRPr="005A61FE">
        <w:fldChar w:fldCharType="end"/>
      </w:r>
    </w:p>
    <w:p w14:paraId="5DB3492E" w14:textId="749D9D41" w:rsidR="00C32C6B" w:rsidRDefault="0015306A"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674431D8" w14:textId="5D2C250E" w:rsidR="00C04081" w:rsidRDefault="00C04081" w:rsidP="00C04081">
      <w:pPr>
        <w:pStyle w:val="ListBullet"/>
      </w:pPr>
      <w:r w:rsidRPr="0084009C">
        <w:t>a</w:t>
      </w:r>
      <w:r>
        <w:t xml:space="preserve"> State, Territory or local g</w:t>
      </w:r>
      <w:r w:rsidRPr="0084009C">
        <w:t>overnment body (including g</w:t>
      </w:r>
      <w:r>
        <w:t>overnment business enterprises)</w:t>
      </w:r>
    </w:p>
    <w:p w14:paraId="420B578E" w14:textId="62D63F0D" w:rsidR="00C32C6B" w:rsidRDefault="00C32C6B" w:rsidP="00C32C6B">
      <w:pPr>
        <w:pStyle w:val="ListBullet"/>
      </w:pPr>
      <w:r w:rsidRPr="0084009C">
        <w:t>a</w:t>
      </w:r>
      <w:r w:rsidR="00B608F9">
        <w:t xml:space="preserve"> corporate </w:t>
      </w:r>
      <w:r>
        <w:t>Commonwealth</w:t>
      </w:r>
      <w:r w:rsidR="00835FF6">
        <w:t xml:space="preserve"> </w:t>
      </w:r>
      <w:r w:rsidR="00B608F9">
        <w:t>entity</w:t>
      </w:r>
    </w:p>
    <w:p w14:paraId="2335370A" w14:textId="54959FA6" w:rsidR="001844D5" w:rsidRDefault="001844D5" w:rsidP="00C32C6B">
      <w:pPr>
        <w:pStyle w:val="ListBullet"/>
      </w:pPr>
      <w:r>
        <w:t>a non-corporate Commonwealth entity</w:t>
      </w:r>
      <w:r w:rsidR="00CA4414">
        <w:t>.</w:t>
      </w:r>
    </w:p>
    <w:p w14:paraId="4E2E3F28" w14:textId="50823FE6" w:rsidR="00E27755" w:rsidRDefault="00F52948" w:rsidP="00B400E6">
      <w:pPr>
        <w:pStyle w:val="Heading2"/>
      </w:pPr>
      <w:bookmarkStart w:id="60" w:name="_Toc531277486"/>
      <w:bookmarkStart w:id="61" w:name="_Toc489952676"/>
      <w:bookmarkStart w:id="62" w:name="_Toc496536659"/>
      <w:bookmarkStart w:id="63" w:name="_Toc955296"/>
      <w:bookmarkStart w:id="64" w:name="_Toc49953814"/>
      <w:bookmarkStart w:id="65" w:name="_Toc49954618"/>
      <w:r w:rsidRPr="005A61FE">
        <w:t xml:space="preserve">What </w:t>
      </w:r>
      <w:r w:rsidR="00082460">
        <w:t xml:space="preserve">the </w:t>
      </w:r>
      <w:r w:rsidR="00E27755">
        <w:t xml:space="preserve">grant </w:t>
      </w:r>
      <w:r w:rsidR="00082460">
        <w:t xml:space="preserve">money can be used </w:t>
      </w:r>
      <w:r w:rsidRPr="005A61FE">
        <w:t>for</w:t>
      </w:r>
      <w:bookmarkEnd w:id="60"/>
      <w:bookmarkEnd w:id="61"/>
      <w:bookmarkEnd w:id="62"/>
      <w:bookmarkEnd w:id="63"/>
      <w:bookmarkEnd w:id="64"/>
      <w:bookmarkEnd w:id="65"/>
    </w:p>
    <w:p w14:paraId="25F65256" w14:textId="36FF3F97" w:rsidR="00E95540" w:rsidRPr="00C330AE" w:rsidRDefault="00E95540" w:rsidP="001844D5">
      <w:pPr>
        <w:pStyle w:val="Heading3"/>
      </w:pPr>
      <w:bookmarkStart w:id="66" w:name="_Toc530072978"/>
      <w:bookmarkStart w:id="67" w:name="_Toc530072979"/>
      <w:bookmarkStart w:id="68" w:name="_Toc530072980"/>
      <w:bookmarkStart w:id="69" w:name="_Toc530072981"/>
      <w:bookmarkStart w:id="70" w:name="_Toc530072982"/>
      <w:bookmarkStart w:id="71" w:name="_Toc530072983"/>
      <w:bookmarkStart w:id="72" w:name="_Toc530072984"/>
      <w:bookmarkStart w:id="73" w:name="_Toc530072985"/>
      <w:bookmarkStart w:id="74" w:name="_Toc530072986"/>
      <w:bookmarkStart w:id="75" w:name="_Toc530072987"/>
      <w:bookmarkStart w:id="76" w:name="_Toc530072988"/>
      <w:bookmarkStart w:id="77" w:name="_Ref468355814"/>
      <w:bookmarkStart w:id="78" w:name="_Toc496536661"/>
      <w:bookmarkStart w:id="79" w:name="_Toc531277487"/>
      <w:bookmarkStart w:id="80" w:name="_Toc955297"/>
      <w:bookmarkStart w:id="81" w:name="_Toc49953815"/>
      <w:bookmarkStart w:id="82" w:name="_Toc49954619"/>
      <w:bookmarkStart w:id="83" w:name="_Toc383003258"/>
      <w:bookmarkStart w:id="84" w:name="_Toc164844265"/>
      <w:bookmarkEnd w:id="58"/>
      <w:bookmarkEnd w:id="59"/>
      <w:bookmarkEnd w:id="66"/>
      <w:bookmarkEnd w:id="67"/>
      <w:bookmarkEnd w:id="68"/>
      <w:bookmarkEnd w:id="69"/>
      <w:bookmarkEnd w:id="70"/>
      <w:bookmarkEnd w:id="71"/>
      <w:bookmarkEnd w:id="72"/>
      <w:bookmarkEnd w:id="73"/>
      <w:bookmarkEnd w:id="74"/>
      <w:bookmarkEnd w:id="75"/>
      <w:bookmarkEnd w:id="76"/>
      <w:r w:rsidRPr="00C330AE">
        <w:t xml:space="preserve">Eligible </w:t>
      </w:r>
      <w:r w:rsidR="008A5CD2" w:rsidRPr="00C330AE">
        <w:t>a</w:t>
      </w:r>
      <w:r w:rsidRPr="00C330AE">
        <w:t>ctivities</w:t>
      </w:r>
      <w:bookmarkEnd w:id="77"/>
      <w:bookmarkEnd w:id="78"/>
      <w:bookmarkEnd w:id="79"/>
      <w:bookmarkEnd w:id="80"/>
      <w:bookmarkEnd w:id="81"/>
      <w:bookmarkEnd w:id="82"/>
    </w:p>
    <w:p w14:paraId="78056DA8" w14:textId="77777777" w:rsidR="00F52948" w:rsidRPr="0016164E" w:rsidRDefault="00F52948" w:rsidP="00F52948">
      <w:pPr>
        <w:spacing w:after="80"/>
      </w:pPr>
      <w:r w:rsidRPr="0016164E">
        <w:t>To be eligible your project must:</w:t>
      </w:r>
    </w:p>
    <w:p w14:paraId="0EE86E76" w14:textId="4E0E0E19" w:rsidR="00F52948" w:rsidRDefault="00F52948" w:rsidP="0016164E">
      <w:pPr>
        <w:pStyle w:val="ListBullet"/>
      </w:pPr>
      <w:r w:rsidRPr="0016164E">
        <w:t xml:space="preserve">be aimed at </w:t>
      </w:r>
      <w:r w:rsidR="0016164E">
        <w:t>raising</w:t>
      </w:r>
      <w:r w:rsidR="0016164E" w:rsidRPr="0016164E">
        <w:t xml:space="preserve"> cyber </w:t>
      </w:r>
      <w:r w:rsidR="00CC2C35">
        <w:t>security awareness</w:t>
      </w:r>
      <w:r w:rsidR="008F536C">
        <w:t>,</w:t>
      </w:r>
      <w:r w:rsidR="0016164E">
        <w:t xml:space="preserve"> promoting</w:t>
      </w:r>
      <w:r w:rsidR="0016164E" w:rsidRPr="0016164E">
        <w:t xml:space="preserve"> action to address cyber security risks amongst SMEs</w:t>
      </w:r>
      <w:r w:rsidR="008F536C">
        <w:t xml:space="preserve"> and support</w:t>
      </w:r>
      <w:r w:rsidR="00997BBC">
        <w:t>ing and</w:t>
      </w:r>
      <w:r w:rsidR="00A4053A">
        <w:t xml:space="preserve"> </w:t>
      </w:r>
      <w:r w:rsidR="008F536C">
        <w:t>uplift</w:t>
      </w:r>
      <w:r w:rsidR="00997BBC">
        <w:t>ing</w:t>
      </w:r>
      <w:r w:rsidR="008F536C">
        <w:t xml:space="preserve"> the capability of SMEs to meet best practice in cyber security</w:t>
      </w:r>
      <w:r w:rsidR="0016164E" w:rsidRPr="0016164E" w:rsidDel="0016164E">
        <w:t xml:space="preserve"> </w:t>
      </w:r>
    </w:p>
    <w:p w14:paraId="350D6C10" w14:textId="6CB4C8C1" w:rsidR="0016164E" w:rsidRDefault="0016164E" w:rsidP="00653895">
      <w:pPr>
        <w:pStyle w:val="ListBullet"/>
        <w:spacing w:after="120"/>
      </w:pPr>
      <w:r>
        <w:t>include eligible activities and eligible expenditure</w:t>
      </w:r>
    </w:p>
    <w:p w14:paraId="3C0A0EBB" w14:textId="0DBA3ABD" w:rsidR="00F52948" w:rsidRPr="0016164E" w:rsidRDefault="00974CC0" w:rsidP="00653895">
      <w:pPr>
        <w:pStyle w:val="ListBullet"/>
        <w:spacing w:after="120"/>
      </w:pPr>
      <w:r>
        <w:t>include</w:t>
      </w:r>
      <w:r w:rsidRPr="0016164E">
        <w:t xml:space="preserve"> </w:t>
      </w:r>
      <w:r w:rsidR="00F52948" w:rsidRPr="0016164E">
        <w:t xml:space="preserve">at least </w:t>
      </w:r>
      <w:r w:rsidR="00081CA4">
        <w:t>$100,000</w:t>
      </w:r>
      <w:r w:rsidR="00F52948" w:rsidRPr="0016164E">
        <w:t xml:space="preserve"> in eligible expenditure</w:t>
      </w:r>
    </w:p>
    <w:p w14:paraId="7F51CCED" w14:textId="606460FD" w:rsidR="00284DC7" w:rsidRPr="0016164E" w:rsidRDefault="00284DC7" w:rsidP="00284DC7">
      <w:r w:rsidRPr="0016164E">
        <w:t>Eligible activities may include</w:t>
      </w:r>
      <w:r w:rsidR="0016164E">
        <w:t>:</w:t>
      </w:r>
    </w:p>
    <w:p w14:paraId="60400B29" w14:textId="2F26E79B" w:rsidR="0016164E" w:rsidRPr="0007132C" w:rsidRDefault="0016164E" w:rsidP="00284DC7">
      <w:pPr>
        <w:pStyle w:val="ListBullet"/>
        <w:numPr>
          <w:ilvl w:val="0"/>
          <w:numId w:val="7"/>
        </w:numPr>
        <w:spacing w:after="120"/>
      </w:pPr>
      <w:r w:rsidRPr="0007132C">
        <w:t>delivering innovative methods of raising awareness of cyber security risks</w:t>
      </w:r>
      <w:r w:rsidR="009A199B">
        <w:t xml:space="preserve"> and building SME cyber security capability</w:t>
      </w:r>
    </w:p>
    <w:p w14:paraId="03228AFB" w14:textId="58956761" w:rsidR="0016164E" w:rsidRPr="00E9093B" w:rsidRDefault="0016164E" w:rsidP="00284DC7">
      <w:pPr>
        <w:pStyle w:val="ListBullet"/>
        <w:numPr>
          <w:ilvl w:val="0"/>
          <w:numId w:val="7"/>
        </w:numPr>
        <w:spacing w:after="120"/>
      </w:pPr>
      <w:r w:rsidRPr="0007132C">
        <w:t>establishing</w:t>
      </w:r>
      <w:r w:rsidR="005678A0" w:rsidRPr="00E9093B">
        <w:t xml:space="preserve"> methodologies for promoting action for SMEs to adopt cyber security best practices</w:t>
      </w:r>
    </w:p>
    <w:p w14:paraId="14E3E86B" w14:textId="52F26653" w:rsidR="005678A0" w:rsidRPr="0007132C" w:rsidRDefault="005678A0" w:rsidP="005678A0">
      <w:pPr>
        <w:pStyle w:val="ListBullet"/>
        <w:numPr>
          <w:ilvl w:val="0"/>
          <w:numId w:val="7"/>
        </w:numPr>
      </w:pPr>
      <w:r w:rsidRPr="0007132C">
        <w:t xml:space="preserve">showcasing quality </w:t>
      </w:r>
      <w:r w:rsidR="00F041AD">
        <w:t xml:space="preserve">cyber security best </w:t>
      </w:r>
      <w:r w:rsidRPr="0007132C">
        <w:t>practice</w:t>
      </w:r>
    </w:p>
    <w:p w14:paraId="21296184" w14:textId="16BF49AB" w:rsidR="0016164E" w:rsidRPr="00E9093B" w:rsidRDefault="0016164E">
      <w:pPr>
        <w:pStyle w:val="ListBullet"/>
      </w:pPr>
      <w:r w:rsidRPr="0007132C">
        <w:t>engaging with stakeholders including SMEs</w:t>
      </w:r>
      <w:r w:rsidR="00CC2C35">
        <w:t>, industry</w:t>
      </w:r>
      <w:r w:rsidRPr="0007132C">
        <w:t xml:space="preserve"> and the Australian Cyber Security Centre </w:t>
      </w:r>
    </w:p>
    <w:p w14:paraId="5936AE9B" w14:textId="4ABC7C27" w:rsidR="005678A0" w:rsidRPr="005678A0" w:rsidRDefault="005678A0">
      <w:pPr>
        <w:pStyle w:val="ListBullet"/>
      </w:pPr>
      <w:r>
        <w:t>monitoring and evaluation activities</w:t>
      </w:r>
      <w:r w:rsidR="00F041AD">
        <w:t xml:space="preserve"> that seek to demonstrate uplift of cyber security capability among SMEs </w:t>
      </w:r>
      <w:r w:rsidR="002665E8">
        <w:t>(e</w:t>
      </w:r>
      <w:r w:rsidR="00F041AD">
        <w:t xml:space="preserve">valuation activities </w:t>
      </w:r>
      <w:r w:rsidR="002665E8">
        <w:t>can</w:t>
      </w:r>
      <w:r w:rsidR="00F041AD">
        <w:t xml:space="preserve"> be supported by a cyber security diagnostic tool to be made available to grant recipients</w:t>
      </w:r>
      <w:r w:rsidR="002665E8">
        <w:t>)</w:t>
      </w:r>
      <w:r w:rsidR="00F041AD">
        <w:t>.</w:t>
      </w:r>
    </w:p>
    <w:p w14:paraId="25F6525A" w14:textId="20A3F78D" w:rsidR="00E95540" w:rsidRDefault="00486156" w:rsidP="00492E66">
      <w:r>
        <w:t>We may also approve other activities</w:t>
      </w:r>
      <w:r w:rsidR="009512E9">
        <w:t xml:space="preserve"> that meet the objectives of the program outlined under section 2.</w:t>
      </w:r>
    </w:p>
    <w:p w14:paraId="34DFAE88" w14:textId="5E4706A9" w:rsidR="00796756" w:rsidRPr="00E162FF" w:rsidRDefault="00796756" w:rsidP="00492E66">
      <w:r>
        <w:t xml:space="preserve">You must use </w:t>
      </w:r>
      <w:hyperlink r:id="rId19" w:history="1">
        <w:r w:rsidRPr="00796756">
          <w:rPr>
            <w:rStyle w:val="Hyperlink"/>
          </w:rPr>
          <w:t>Australian Cyber Security Centre</w:t>
        </w:r>
      </w:hyperlink>
      <w:r w:rsidR="003C328F">
        <w:rPr>
          <w:rStyle w:val="Hyperlink"/>
          <w:u w:val="none"/>
        </w:rPr>
        <w:t xml:space="preserve"> </w:t>
      </w:r>
      <w:r w:rsidR="00966F41" w:rsidRPr="00F34AFC">
        <w:t>approved</w:t>
      </w:r>
      <w:r w:rsidR="00966F41">
        <w:rPr>
          <w:rStyle w:val="Hyperlink"/>
          <w:u w:val="none"/>
        </w:rPr>
        <w:t xml:space="preserve"> </w:t>
      </w:r>
      <w:r w:rsidR="00281013">
        <w:t xml:space="preserve">cyber security </w:t>
      </w:r>
      <w:r w:rsidR="0024356B">
        <w:t>resources as your</w:t>
      </w:r>
      <w:r w:rsidR="00281013">
        <w:t xml:space="preserve"> key</w:t>
      </w:r>
      <w:r w:rsidR="0024356B">
        <w:t xml:space="preserve"> source of information </w:t>
      </w:r>
      <w:r w:rsidR="009512E9">
        <w:t xml:space="preserve">for </w:t>
      </w:r>
      <w:r w:rsidR="0024356B">
        <w:t>education and awareness-raising activities.</w:t>
      </w:r>
      <w:r w:rsidR="00464B4A">
        <w:t xml:space="preserve"> </w:t>
      </w:r>
    </w:p>
    <w:p w14:paraId="550F909B" w14:textId="431737C6" w:rsidR="00491C6B" w:rsidRPr="005A61FE" w:rsidRDefault="00491C6B" w:rsidP="00992F8E">
      <w:pPr>
        <w:pStyle w:val="Heading3"/>
      </w:pPr>
      <w:bookmarkStart w:id="85" w:name="_Toc531277488"/>
      <w:bookmarkStart w:id="86" w:name="_Toc955298"/>
      <w:bookmarkStart w:id="87" w:name="_Toc49425262"/>
      <w:bookmarkStart w:id="88" w:name="_Toc49442475"/>
      <w:bookmarkStart w:id="89" w:name="_Toc49953816"/>
      <w:bookmarkStart w:id="90" w:name="_Toc49954620"/>
      <w:r w:rsidRPr="005A61FE">
        <w:t>Eligible locations</w:t>
      </w:r>
      <w:bookmarkEnd w:id="85"/>
      <w:bookmarkEnd w:id="86"/>
      <w:bookmarkEnd w:id="87"/>
      <w:bookmarkEnd w:id="88"/>
      <w:bookmarkEnd w:id="89"/>
      <w:bookmarkEnd w:id="90"/>
    </w:p>
    <w:p w14:paraId="4242410E" w14:textId="2E15B4D8" w:rsidR="00491C6B" w:rsidRPr="005A61FE" w:rsidRDefault="00F52948" w:rsidP="00F52948">
      <w:r w:rsidRPr="005A61FE">
        <w:t xml:space="preserve">Your project can include activities </w:t>
      </w:r>
      <w:r w:rsidR="00AC04B1">
        <w:t xml:space="preserve">at any location across Australia. </w:t>
      </w:r>
      <w:r w:rsidR="00A60F0C">
        <w:t xml:space="preserve">Cyber Security </w:t>
      </w:r>
      <w:r w:rsidR="009512E9">
        <w:t>Business</w:t>
      </w:r>
      <w:r w:rsidR="00A60F0C">
        <w:t xml:space="preserve"> Connect and Protect will target SMEs across regional and metropolitan Australia and geographic distribution will be a consideration in assessing applications.</w:t>
      </w:r>
    </w:p>
    <w:p w14:paraId="25F6525B" w14:textId="63CC82B4" w:rsidR="00C17E72" w:rsidRDefault="00C17E72" w:rsidP="001844D5">
      <w:pPr>
        <w:pStyle w:val="Heading3"/>
      </w:pPr>
      <w:bookmarkStart w:id="91" w:name="_Toc530072991"/>
      <w:bookmarkStart w:id="92" w:name="_Toc530072992"/>
      <w:bookmarkStart w:id="93" w:name="_Toc530072993"/>
      <w:bookmarkStart w:id="94" w:name="_Toc530072995"/>
      <w:bookmarkStart w:id="95" w:name="_Ref468355804"/>
      <w:bookmarkStart w:id="96" w:name="_Toc496536662"/>
      <w:bookmarkStart w:id="97" w:name="_Toc531277489"/>
      <w:bookmarkStart w:id="98" w:name="_Toc955299"/>
      <w:bookmarkStart w:id="99" w:name="_Toc49953817"/>
      <w:bookmarkStart w:id="100" w:name="_Toc49954621"/>
      <w:bookmarkEnd w:id="91"/>
      <w:bookmarkEnd w:id="92"/>
      <w:bookmarkEnd w:id="93"/>
      <w:bookmarkEnd w:id="94"/>
      <w:r>
        <w:lastRenderedPageBreak/>
        <w:t xml:space="preserve">Eligible </w:t>
      </w:r>
      <w:r w:rsidR="001F215C">
        <w:t>e</w:t>
      </w:r>
      <w:r w:rsidR="00490C48">
        <w:t>xpenditure</w:t>
      </w:r>
      <w:bookmarkEnd w:id="95"/>
      <w:bookmarkEnd w:id="96"/>
      <w:bookmarkEnd w:id="97"/>
      <w:bookmarkEnd w:id="98"/>
      <w:bookmarkEnd w:id="99"/>
      <w:bookmarkEnd w:id="100"/>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1A3415EE" w14:textId="77777777" w:rsidR="0016164E" w:rsidRDefault="0016164E" w:rsidP="0016164E">
      <w:pPr>
        <w:pStyle w:val="ListBullet"/>
      </w:pPr>
      <w:r>
        <w:t>salaries and on-costs for personnel directly employed for the project activities (this should be calculated on a pro-rata basis relative to their time commitment)</w:t>
      </w:r>
    </w:p>
    <w:p w14:paraId="5B39FBCA" w14:textId="77777777" w:rsidR="0016164E" w:rsidRDefault="0016164E" w:rsidP="0016164E">
      <w:pPr>
        <w:pStyle w:val="ListBullet"/>
      </w:pPr>
      <w:r>
        <w:t>contractor costs</w:t>
      </w:r>
    </w:p>
    <w:p w14:paraId="5A7D544A" w14:textId="77777777" w:rsidR="0016164E" w:rsidRDefault="0016164E" w:rsidP="0016164E">
      <w:pPr>
        <w:pStyle w:val="ListBullet"/>
      </w:pPr>
      <w:r>
        <w:t>costs related to recruiting or contracting specialist staff directly related to the project</w:t>
      </w:r>
    </w:p>
    <w:p w14:paraId="151787E8" w14:textId="77777777" w:rsidR="0016164E" w:rsidRDefault="0016164E" w:rsidP="0016164E">
      <w:pPr>
        <w:pStyle w:val="ListBullet"/>
      </w:pPr>
      <w:r>
        <w:t>purchase of computing equipment and software directly related to the project</w:t>
      </w:r>
    </w:p>
    <w:p w14:paraId="42C58DC6" w14:textId="77777777" w:rsidR="0016164E" w:rsidRDefault="0016164E" w:rsidP="0016164E">
      <w:pPr>
        <w:pStyle w:val="ListBullet"/>
      </w:pPr>
      <w:r>
        <w:t>costs of developing and delivering workshops, professional development, networking events forums, and courses (including travel costs for key participants)</w:t>
      </w:r>
    </w:p>
    <w:p w14:paraId="2FDCAB24" w14:textId="036F1396" w:rsidR="0016164E" w:rsidRDefault="0016164E" w:rsidP="0016164E">
      <w:pPr>
        <w:pStyle w:val="ListBullet"/>
      </w:pPr>
      <w:r>
        <w:t xml:space="preserve">domestic </w:t>
      </w:r>
      <w:r w:rsidR="00A671EE">
        <w:t xml:space="preserve">economy </w:t>
      </w:r>
      <w:r>
        <w:t>travel limited to the reasonable cost of accommodation and transportation required to conduct agreed project and collaboration activities in Australia</w:t>
      </w:r>
    </w:p>
    <w:p w14:paraId="7264C1A4" w14:textId="534685D7" w:rsidR="00FE7257" w:rsidRPr="0016164E" w:rsidRDefault="00FE7257" w:rsidP="00FE5602">
      <w:pPr>
        <w:pStyle w:val="ListBullet"/>
        <w:spacing w:after="120"/>
      </w:pPr>
      <w:r w:rsidRPr="0016164E">
        <w:t>cost of an independent audit of project expenditure (where we request one) up to a maximum of 1 per cent of total eligible project expenditure.</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DC3BAA2"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79F9575E"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125F266E" w:rsidR="00EF53D9" w:rsidRDefault="00EF53D9" w:rsidP="00EF53D9">
      <w:bookmarkStart w:id="101" w:name="_Toc496536663"/>
      <w:r>
        <w:t>You must not commence your project until you execute a grant agreement with the Commonwealth.</w:t>
      </w:r>
    </w:p>
    <w:p w14:paraId="3CD7D84F" w14:textId="1B2958FC" w:rsidR="00E3085F" w:rsidRDefault="005C7680" w:rsidP="00EF53D9">
      <w:pPr>
        <w:pStyle w:val="Heading3"/>
      </w:pPr>
      <w:bookmarkStart w:id="102" w:name="_Toc531277490"/>
      <w:bookmarkStart w:id="103" w:name="_Toc955300"/>
      <w:bookmarkStart w:id="104" w:name="_Toc49425264"/>
      <w:bookmarkStart w:id="105" w:name="_Toc49953818"/>
      <w:bookmarkStart w:id="106" w:name="_Toc49954622"/>
      <w:r w:rsidRPr="005A61FE">
        <w:t xml:space="preserve">What </w:t>
      </w:r>
      <w:r w:rsidR="008E0A14" w:rsidRPr="005A61FE">
        <w:t>you</w:t>
      </w:r>
      <w:r w:rsidRPr="005A61FE">
        <w:t xml:space="preserve"> cannot </w:t>
      </w:r>
      <w:r w:rsidR="008E0A14" w:rsidRPr="005A61FE">
        <w:t xml:space="preserve">use the </w:t>
      </w:r>
      <w:r w:rsidRPr="005A61FE">
        <w:t>grant for</w:t>
      </w:r>
      <w:bookmarkEnd w:id="101"/>
      <w:bookmarkEnd w:id="102"/>
      <w:bookmarkEnd w:id="103"/>
      <w:bookmarkEnd w:id="104"/>
      <w:bookmarkEnd w:id="105"/>
      <w:bookmarkEnd w:id="106"/>
    </w:p>
    <w:p w14:paraId="45E8DDF7" w14:textId="724A9233" w:rsidR="00FE5602" w:rsidRDefault="00FE5602" w:rsidP="008D5C33">
      <w:pPr>
        <w:spacing w:after="80"/>
      </w:pPr>
      <w:r>
        <w:t>Expenditure items that are not eligible are</w:t>
      </w:r>
      <w:r w:rsidR="00B6306B">
        <w:t>:</w:t>
      </w:r>
    </w:p>
    <w:p w14:paraId="2CBDFF0B" w14:textId="77777777" w:rsidR="007D2215" w:rsidRDefault="007D2215" w:rsidP="007D2215">
      <w:pPr>
        <w:pStyle w:val="ListBullet"/>
      </w:pPr>
      <w:r>
        <w:t>business as usual expenses, or maintenance costs</w:t>
      </w:r>
    </w:p>
    <w:p w14:paraId="0FEE0D8F" w14:textId="77777777" w:rsidR="007D2215" w:rsidRPr="00E162FF" w:rsidRDefault="007D2215" w:rsidP="007D2215">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3A8AE225" w14:textId="77777777" w:rsidR="007D2215" w:rsidRDefault="007D2215" w:rsidP="007D2215">
      <w:pPr>
        <w:pStyle w:val="ListBullet"/>
      </w:pPr>
      <w:r>
        <w:t>non project-related costs, or costs associated with ineligible activities</w:t>
      </w:r>
    </w:p>
    <w:p w14:paraId="7D126BF2" w14:textId="77777777" w:rsidR="007D2215" w:rsidRDefault="007D2215" w:rsidP="007D2215">
      <w:pPr>
        <w:pStyle w:val="ListBullet"/>
      </w:pPr>
      <w:r>
        <w:t>capital expenditure for the purchase of assets such as office furniture and equipment, motor vehicles, computers, printers or photocopiers and the construction, renovation or extension of facilities such as buildings and laboratories not directly related to the project.</w:t>
      </w:r>
    </w:p>
    <w:p w14:paraId="7EEC1336" w14:textId="15366BCC" w:rsidR="007D2215" w:rsidRDefault="007D2215" w:rsidP="007D2215">
      <w:pPr>
        <w:pStyle w:val="ListBullet"/>
        <w:numPr>
          <w:ilvl w:val="0"/>
          <w:numId w:val="0"/>
        </w:numPr>
      </w:pPr>
      <w:r>
        <w:lastRenderedPageBreak/>
        <w:t>This list is not exhaustive and other costs may be ineligible where we decide that they do not directly support the achievement of the planned outcomes for the project or that they are contrary to the objective of the program.</w:t>
      </w:r>
    </w:p>
    <w:p w14:paraId="25F6526D" w14:textId="18B12F91" w:rsidR="0039610D" w:rsidRPr="00747B26" w:rsidRDefault="0036055C" w:rsidP="00B400E6">
      <w:pPr>
        <w:pStyle w:val="Heading2"/>
      </w:pPr>
      <w:bookmarkStart w:id="107" w:name="_Toc955301"/>
      <w:bookmarkStart w:id="108" w:name="_Toc496536664"/>
      <w:bookmarkStart w:id="109" w:name="_Toc531277491"/>
      <w:bookmarkStart w:id="110" w:name="_Toc49953819"/>
      <w:bookmarkStart w:id="111" w:name="_Toc49954623"/>
      <w:r>
        <w:t xml:space="preserve">The </w:t>
      </w:r>
      <w:r w:rsidR="00E93B21">
        <w:t>assessment</w:t>
      </w:r>
      <w:r w:rsidR="0053412C">
        <w:t xml:space="preserve"> </w:t>
      </w:r>
      <w:r>
        <w:t>criteria</w:t>
      </w:r>
      <w:bookmarkEnd w:id="107"/>
      <w:bookmarkEnd w:id="108"/>
      <w:bookmarkEnd w:id="109"/>
      <w:bookmarkEnd w:id="110"/>
      <w:bookmarkEnd w:id="111"/>
    </w:p>
    <w:p w14:paraId="0BD2363B" w14:textId="148658B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16A96E02" w:rsidR="002D2DC7" w:rsidRDefault="002D2DC7" w:rsidP="0039610D">
      <w:r>
        <w:t xml:space="preserve">We will only </w:t>
      </w:r>
      <w:r w:rsidR="00284DC7">
        <w:t xml:space="preserve">consider funding </w:t>
      </w:r>
      <w:r>
        <w:t xml:space="preserve">applications that score </w:t>
      </w:r>
      <w:r w:rsidR="00284DC7">
        <w:t xml:space="preserve">at least </w:t>
      </w:r>
      <w:r w:rsidR="00402C5C">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270B05" w:rsidRDefault="001475D6" w:rsidP="001844D5">
      <w:pPr>
        <w:pStyle w:val="Heading3"/>
      </w:pPr>
      <w:bookmarkStart w:id="112" w:name="_Toc496536665"/>
      <w:bookmarkStart w:id="113" w:name="_Toc531277492"/>
      <w:bookmarkStart w:id="114" w:name="_Toc955302"/>
      <w:bookmarkStart w:id="115" w:name="_Toc49953820"/>
      <w:bookmarkStart w:id="116" w:name="_Toc49954624"/>
      <w:r w:rsidRPr="00270B05">
        <w:t>Assessment</w:t>
      </w:r>
      <w:r w:rsidR="0039610D" w:rsidRPr="00270B05">
        <w:t xml:space="preserve"> </w:t>
      </w:r>
      <w:r w:rsidR="003D09C5" w:rsidRPr="00270B05">
        <w:t xml:space="preserve">criterion </w:t>
      </w:r>
      <w:r w:rsidR="0039610D" w:rsidRPr="00270B05">
        <w:t>1</w:t>
      </w:r>
      <w:bookmarkEnd w:id="112"/>
      <w:bookmarkEnd w:id="113"/>
      <w:bookmarkEnd w:id="114"/>
      <w:bookmarkEnd w:id="115"/>
      <w:bookmarkEnd w:id="116"/>
    </w:p>
    <w:p w14:paraId="25F65273" w14:textId="7E6BB48E" w:rsidR="0039610D" w:rsidRPr="00270B05" w:rsidRDefault="0016164E" w:rsidP="00115C6B">
      <w:pPr>
        <w:pStyle w:val="Normalbold"/>
      </w:pPr>
      <w:r w:rsidRPr="00270B05">
        <w:t xml:space="preserve">How your project will improve </w:t>
      </w:r>
      <w:r w:rsidR="00796756">
        <w:t>the</w:t>
      </w:r>
      <w:r w:rsidR="005B35FD" w:rsidRPr="00270B05">
        <w:t xml:space="preserve"> cyber security </w:t>
      </w:r>
      <w:r w:rsidR="00796756">
        <w:t>of</w:t>
      </w:r>
      <w:r w:rsidRPr="00270B05">
        <w:t xml:space="preserve"> SMEs (</w:t>
      </w:r>
      <w:r w:rsidR="00015AB7">
        <w:t>5</w:t>
      </w:r>
      <w:r w:rsidR="0024356B">
        <w:t>0</w:t>
      </w:r>
      <w:r w:rsidR="0024356B" w:rsidRPr="00270B05">
        <w:t xml:space="preserve"> </w:t>
      </w:r>
      <w:r w:rsidR="003C3144" w:rsidRPr="00270B05">
        <w:t>points)</w:t>
      </w:r>
      <w:r w:rsidR="0039610D" w:rsidRPr="00270B05">
        <w:t>.</w:t>
      </w:r>
    </w:p>
    <w:p w14:paraId="25F65274" w14:textId="13ED628A" w:rsidR="00E03219" w:rsidRDefault="00270B05" w:rsidP="0013564A">
      <w:pPr>
        <w:pStyle w:val="ListNumber2"/>
        <w:numPr>
          <w:ilvl w:val="0"/>
          <w:numId w:val="0"/>
        </w:numPr>
      </w:pPr>
      <w:r>
        <w:t>You should demonstrate this by</w:t>
      </w:r>
      <w:r w:rsidR="00796756">
        <w:t xml:space="preserve"> describing</w:t>
      </w:r>
      <w:r>
        <w:t>:</w:t>
      </w:r>
    </w:p>
    <w:p w14:paraId="69F55D8E" w14:textId="010A7DE5" w:rsidR="00516CDF" w:rsidRDefault="00796756" w:rsidP="00B807F9">
      <w:pPr>
        <w:pStyle w:val="ListNumber2"/>
      </w:pPr>
      <w:r>
        <w:t xml:space="preserve">how </w:t>
      </w:r>
      <w:r w:rsidR="0024356B">
        <w:t>your project</w:t>
      </w:r>
      <w:r>
        <w:t xml:space="preserve"> will </w:t>
      </w:r>
      <w:r w:rsidR="009E38A1">
        <w:t>raise cyber security awareness</w:t>
      </w:r>
      <w:r w:rsidR="00550893">
        <w:t xml:space="preserve"> and</w:t>
      </w:r>
      <w:r w:rsidR="00054AC1">
        <w:t xml:space="preserve"> lift capability through transfer</w:t>
      </w:r>
      <w:r w:rsidR="00550893">
        <w:t xml:space="preserve"> </w:t>
      </w:r>
      <w:r w:rsidR="00054AC1">
        <w:t>of</w:t>
      </w:r>
      <w:r w:rsidR="00550893">
        <w:t xml:space="preserve"> </w:t>
      </w:r>
      <w:r w:rsidR="009E38A1">
        <w:t xml:space="preserve">skills and knowledge </w:t>
      </w:r>
      <w:r w:rsidR="00550893">
        <w:t xml:space="preserve">to </w:t>
      </w:r>
      <w:r w:rsidR="001B006C">
        <w:t>a wide range of SMEs</w:t>
      </w:r>
      <w:r w:rsidR="00A55848">
        <w:t>, including how your project will meet diverse needs</w:t>
      </w:r>
      <w:r w:rsidR="00516CDF">
        <w:t xml:space="preserve"> </w:t>
      </w:r>
    </w:p>
    <w:p w14:paraId="5534155A" w14:textId="4E660D6A" w:rsidR="00944B6D" w:rsidRDefault="00F361B7" w:rsidP="00115C6B">
      <w:pPr>
        <w:pStyle w:val="ListNumber2"/>
      </w:pPr>
      <w:r>
        <w:t xml:space="preserve">how your approach </w:t>
      </w:r>
      <w:r w:rsidR="00EA6B47">
        <w:t xml:space="preserve">will result in SMEs taking direct action to </w:t>
      </w:r>
      <w:r w:rsidR="009E38A1">
        <w:t>address</w:t>
      </w:r>
      <w:r w:rsidR="00EA6B47">
        <w:t xml:space="preserve"> cyber security risks</w:t>
      </w:r>
    </w:p>
    <w:p w14:paraId="2E321D48" w14:textId="6A51EE51" w:rsidR="009E38A1" w:rsidRDefault="009E38A1" w:rsidP="00115C6B">
      <w:pPr>
        <w:pStyle w:val="ListNumber2"/>
      </w:pPr>
      <w:r>
        <w:t xml:space="preserve">the number of SMEs your project will reach, </w:t>
      </w:r>
      <w:r w:rsidR="00560160">
        <w:t xml:space="preserve">including those </w:t>
      </w:r>
      <w:r w:rsidR="00A867CC">
        <w:t xml:space="preserve">beyond </w:t>
      </w:r>
      <w:r w:rsidR="003A7C5F">
        <w:t xml:space="preserve">your </w:t>
      </w:r>
      <w:r w:rsidR="00560160">
        <w:t xml:space="preserve">current </w:t>
      </w:r>
      <w:r w:rsidR="00A867CC">
        <w:t>membership</w:t>
      </w:r>
      <w:r w:rsidR="003A7C5F">
        <w:t xml:space="preserve"> or customer base</w:t>
      </w:r>
      <w:r>
        <w:t xml:space="preserve"> either directly or via SME advisers</w:t>
      </w:r>
    </w:p>
    <w:p w14:paraId="20FC3D16" w14:textId="5D527D95" w:rsidR="0024356B" w:rsidRDefault="009E38A1" w:rsidP="00115C6B">
      <w:pPr>
        <w:pStyle w:val="ListNumber2"/>
      </w:pPr>
      <w:r>
        <w:t>your strategy to maintain the project outcomes beyond the term of the grant funding</w:t>
      </w:r>
      <w:r w:rsidR="00A55848">
        <w:t>.</w:t>
      </w:r>
    </w:p>
    <w:p w14:paraId="25F6527A" w14:textId="2B880382" w:rsidR="0039610D" w:rsidRPr="00BD73E9" w:rsidRDefault="001475D6" w:rsidP="001844D5">
      <w:pPr>
        <w:pStyle w:val="Heading3"/>
      </w:pPr>
      <w:bookmarkStart w:id="117" w:name="_Toc496536667"/>
      <w:bookmarkStart w:id="118" w:name="_Toc531277494"/>
      <w:bookmarkStart w:id="119" w:name="_Toc955304"/>
      <w:bookmarkStart w:id="120" w:name="_Toc49953821"/>
      <w:bookmarkStart w:id="121" w:name="_Toc49954625"/>
      <w:r w:rsidRPr="00BD73E9">
        <w:t>Assessment</w:t>
      </w:r>
      <w:r w:rsidR="0039610D" w:rsidRPr="00BD73E9">
        <w:t xml:space="preserve"> </w:t>
      </w:r>
      <w:r w:rsidR="003D09C5" w:rsidRPr="00BD73E9">
        <w:t xml:space="preserve">criterion </w:t>
      </w:r>
      <w:bookmarkEnd w:id="117"/>
      <w:bookmarkEnd w:id="118"/>
      <w:bookmarkEnd w:id="119"/>
      <w:r w:rsidR="00A60F0C">
        <w:t>2</w:t>
      </w:r>
      <w:bookmarkEnd w:id="120"/>
      <w:bookmarkEnd w:id="121"/>
    </w:p>
    <w:p w14:paraId="266BB586" w14:textId="77777777" w:rsidR="005B35FD" w:rsidRPr="00270B05" w:rsidRDefault="005B35FD" w:rsidP="005B35FD">
      <w:pPr>
        <w:pStyle w:val="Normalbold"/>
      </w:pPr>
      <w:r w:rsidRPr="00270B05">
        <w:t>Capacity, capability and resources to deliver your project (25 points)</w:t>
      </w:r>
    </w:p>
    <w:p w14:paraId="33C8A1EC" w14:textId="7DFF4806" w:rsidR="00A71F63" w:rsidRPr="00270B05" w:rsidRDefault="00270B05" w:rsidP="001844D5">
      <w:pPr>
        <w:pStyle w:val="ListNumber2"/>
        <w:numPr>
          <w:ilvl w:val="0"/>
          <w:numId w:val="0"/>
        </w:numPr>
      </w:pPr>
      <w:r>
        <w:t>You should demonstrate this by</w:t>
      </w:r>
      <w:r w:rsidR="0024356B">
        <w:t xml:space="preserve"> describing</w:t>
      </w:r>
      <w:r>
        <w:t>:</w:t>
      </w:r>
    </w:p>
    <w:p w14:paraId="4074D274" w14:textId="75A2470C" w:rsidR="001855FA" w:rsidRDefault="001855FA" w:rsidP="001855FA">
      <w:pPr>
        <w:pStyle w:val="ListNumber2"/>
        <w:numPr>
          <w:ilvl w:val="0"/>
          <w:numId w:val="9"/>
        </w:numPr>
      </w:pPr>
      <w:r>
        <w:t>y</w:t>
      </w:r>
      <w:r w:rsidRPr="00F94899">
        <w:t xml:space="preserve">our track record </w:t>
      </w:r>
      <w:r w:rsidR="001169EE">
        <w:t xml:space="preserve">in </w:t>
      </w:r>
      <w:r w:rsidRPr="00F94899">
        <w:t>managing similar projects and access to personnel with the right skills and experience, including management and technical staff</w:t>
      </w:r>
    </w:p>
    <w:p w14:paraId="62F41257" w14:textId="66D8801D" w:rsidR="0024356B" w:rsidRPr="001B0161" w:rsidRDefault="0024356B" w:rsidP="001855FA">
      <w:pPr>
        <w:pStyle w:val="ListNumber2"/>
        <w:numPr>
          <w:ilvl w:val="0"/>
          <w:numId w:val="9"/>
        </w:numPr>
      </w:pPr>
      <w:r>
        <w:t xml:space="preserve">how you will </w:t>
      </w:r>
      <w:r w:rsidR="008B5AE0">
        <w:t>leverage partnerships</w:t>
      </w:r>
      <w:r>
        <w:t xml:space="preserve"> with industry, cyber security bodies and other experts to ensure that guidance provided meets the needs of the SMEs you will </w:t>
      </w:r>
      <w:r w:rsidR="00E40915">
        <w:t>advise</w:t>
      </w:r>
    </w:p>
    <w:p w14:paraId="79104A73" w14:textId="731B3F06" w:rsidR="00DA675B" w:rsidRDefault="001855FA" w:rsidP="00BC2439">
      <w:pPr>
        <w:pStyle w:val="ListNumber2"/>
        <w:numPr>
          <w:ilvl w:val="0"/>
          <w:numId w:val="9"/>
        </w:numPr>
      </w:pPr>
      <w:r>
        <w:t>your plan to manage the project, addressing scope, implementation pl</w:t>
      </w:r>
      <w:r w:rsidR="0040337A">
        <w:t>an, timeframes, budget and risk</w:t>
      </w:r>
      <w:r w:rsidR="00F03AD0">
        <w:t>.</w:t>
      </w:r>
    </w:p>
    <w:p w14:paraId="3A70EADE" w14:textId="13024AA6" w:rsidR="0024356B" w:rsidRDefault="0024356B" w:rsidP="0024356B">
      <w:pPr>
        <w:pStyle w:val="ListNumber2"/>
        <w:numPr>
          <w:ilvl w:val="0"/>
          <w:numId w:val="0"/>
        </w:numPr>
        <w:ind w:left="360" w:hanging="360"/>
      </w:pPr>
      <w:r>
        <w:t>You must attach a project plan</w:t>
      </w:r>
      <w:r w:rsidR="009317B8">
        <w:t xml:space="preserve"> as part of your application.</w:t>
      </w:r>
    </w:p>
    <w:p w14:paraId="25F65281" w14:textId="2B7168C8" w:rsidR="0039610D" w:rsidRPr="001855FA" w:rsidRDefault="001475D6" w:rsidP="001844D5">
      <w:pPr>
        <w:pStyle w:val="Heading3"/>
      </w:pPr>
      <w:bookmarkStart w:id="122" w:name="_Toc496536668"/>
      <w:bookmarkStart w:id="123" w:name="_Toc531277495"/>
      <w:bookmarkStart w:id="124" w:name="_Toc955305"/>
      <w:bookmarkStart w:id="125" w:name="_Toc49953822"/>
      <w:bookmarkStart w:id="126" w:name="_Toc49954626"/>
      <w:r w:rsidRPr="001855FA">
        <w:t>Assessment</w:t>
      </w:r>
      <w:r w:rsidR="0039610D" w:rsidRPr="001855FA">
        <w:t xml:space="preserve"> </w:t>
      </w:r>
      <w:r w:rsidR="007C0282" w:rsidRPr="001855FA">
        <w:t>c</w:t>
      </w:r>
      <w:r w:rsidR="0039610D" w:rsidRPr="001855FA">
        <w:t xml:space="preserve">riterion </w:t>
      </w:r>
      <w:bookmarkEnd w:id="122"/>
      <w:bookmarkEnd w:id="123"/>
      <w:bookmarkEnd w:id="124"/>
      <w:r w:rsidR="00A60F0C">
        <w:t>3</w:t>
      </w:r>
      <w:bookmarkEnd w:id="125"/>
      <w:bookmarkEnd w:id="126"/>
    </w:p>
    <w:p w14:paraId="6353CFB3" w14:textId="77777777" w:rsidR="005B35FD" w:rsidRPr="00270B05" w:rsidRDefault="005B35FD" w:rsidP="005B35FD">
      <w:pPr>
        <w:pStyle w:val="ListNumber2"/>
        <w:numPr>
          <w:ilvl w:val="0"/>
          <w:numId w:val="0"/>
        </w:numPr>
        <w:rPr>
          <w:b/>
        </w:rPr>
      </w:pPr>
      <w:r w:rsidRPr="00270B05">
        <w:rPr>
          <w:b/>
        </w:rPr>
        <w:t>Impact of the grant funding on your project (25 points)</w:t>
      </w:r>
    </w:p>
    <w:p w14:paraId="68C286EB" w14:textId="24DA26E9" w:rsidR="001844D5" w:rsidRPr="00270B05" w:rsidRDefault="00270B05" w:rsidP="001844D5">
      <w:pPr>
        <w:pStyle w:val="ListNumber2"/>
        <w:numPr>
          <w:ilvl w:val="0"/>
          <w:numId w:val="0"/>
        </w:numPr>
      </w:pPr>
      <w:r>
        <w:t>You should demonstrate this by</w:t>
      </w:r>
      <w:r w:rsidR="00181F0D">
        <w:t xml:space="preserve"> describing</w:t>
      </w:r>
      <w:r>
        <w:t>:</w:t>
      </w:r>
    </w:p>
    <w:p w14:paraId="44849C95" w14:textId="77777777" w:rsidR="008F37C2" w:rsidRDefault="008F37C2" w:rsidP="008F37C2">
      <w:pPr>
        <w:pStyle w:val="ListNumber2"/>
        <w:numPr>
          <w:ilvl w:val="0"/>
          <w:numId w:val="11"/>
        </w:numPr>
      </w:pPr>
      <w:r w:rsidRPr="006D4AFE">
        <w:t xml:space="preserve">how the funding amount requested </w:t>
      </w:r>
      <w:r>
        <w:t xml:space="preserve">is justified </w:t>
      </w:r>
      <w:r w:rsidRPr="006D4AFE">
        <w:t xml:space="preserve">with respect to the scale of the project and intended outcomes </w:t>
      </w:r>
    </w:p>
    <w:p w14:paraId="38F686D6" w14:textId="77777777" w:rsidR="001855FA" w:rsidRDefault="001855FA" w:rsidP="001855FA">
      <w:pPr>
        <w:pStyle w:val="ListNumber2"/>
        <w:numPr>
          <w:ilvl w:val="0"/>
          <w:numId w:val="11"/>
        </w:numPr>
      </w:pPr>
      <w:r>
        <w:t>t</w:t>
      </w:r>
      <w:r w:rsidRPr="00DB1030">
        <w:t>he likelihood that your project would not proceed without the grant. Explain how the grant will positively impact your project, for instance in terms of size, scale and timing</w:t>
      </w:r>
    </w:p>
    <w:p w14:paraId="5B6BE86F" w14:textId="0E9A2E80" w:rsidR="001855FA" w:rsidRDefault="001855FA" w:rsidP="001855FA">
      <w:pPr>
        <w:pStyle w:val="ListNumber2"/>
        <w:numPr>
          <w:ilvl w:val="0"/>
          <w:numId w:val="11"/>
        </w:numPr>
      </w:pPr>
      <w:r>
        <w:lastRenderedPageBreak/>
        <w:t xml:space="preserve">any </w:t>
      </w:r>
      <w:r w:rsidRPr="00DB1030">
        <w:t>additional investment the grant will leverage</w:t>
      </w:r>
      <w:r w:rsidR="00DC031F">
        <w:t>.</w:t>
      </w:r>
    </w:p>
    <w:p w14:paraId="25F6529F" w14:textId="77777777" w:rsidR="00A71134" w:rsidRPr="00F77C1C" w:rsidRDefault="00A71134" w:rsidP="00B400E6">
      <w:pPr>
        <w:pStyle w:val="Heading2"/>
      </w:pPr>
      <w:bookmarkStart w:id="127" w:name="_Toc496536669"/>
      <w:bookmarkStart w:id="128" w:name="_Toc531277496"/>
      <w:bookmarkStart w:id="129" w:name="_Toc955306"/>
      <w:bookmarkStart w:id="130" w:name="_Toc49953823"/>
      <w:bookmarkStart w:id="131" w:name="_Toc49954627"/>
      <w:bookmarkStart w:id="132" w:name="_Toc164844283"/>
      <w:bookmarkStart w:id="133" w:name="_Toc383003272"/>
      <w:bookmarkEnd w:id="83"/>
      <w:bookmarkEnd w:id="84"/>
      <w:r>
        <w:t>How to apply</w:t>
      </w:r>
      <w:bookmarkEnd w:id="127"/>
      <w:bookmarkEnd w:id="128"/>
      <w:bookmarkEnd w:id="129"/>
      <w:bookmarkEnd w:id="130"/>
      <w:bookmarkEnd w:id="131"/>
    </w:p>
    <w:p w14:paraId="25F652A2" w14:textId="22A19B18" w:rsidR="00A71134" w:rsidRPr="00E162FF" w:rsidRDefault="00A71134" w:rsidP="00A71134">
      <w:r>
        <w:t xml:space="preserve">Before </w:t>
      </w:r>
      <w:r w:rsidR="00725D2E">
        <w:t>applying,</w:t>
      </w:r>
      <w:r>
        <w:t xml:space="preserve"> you should read and </w:t>
      </w:r>
      <w:r w:rsidR="007279B3">
        <w:t>understand these guidelines,</w:t>
      </w:r>
      <w:r>
        <w:t xml:space="preserve"> the </w:t>
      </w:r>
      <w:r w:rsidR="007279B3">
        <w:t xml:space="preserve">sample </w:t>
      </w:r>
      <w:hyperlink r:id="rId20" w:history="1">
        <w:r w:rsidRPr="000A5B50">
          <w:rPr>
            <w:rStyle w:val="Hyperlink"/>
          </w:rPr>
          <w:t>application form</w:t>
        </w:r>
      </w:hyperlink>
      <w:r w:rsidR="00BA2C0F">
        <w:t xml:space="preserve"> </w:t>
      </w:r>
      <w:r>
        <w:t xml:space="preserve">and the </w:t>
      </w:r>
      <w:r w:rsidR="00F27C1B">
        <w:t xml:space="preserve">sample </w:t>
      </w:r>
      <w:hyperlink r:id="rId21" w:history="1">
        <w:r w:rsidRPr="000A5B50">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4D46916" w:rsidR="00A71134" w:rsidRDefault="00A71134" w:rsidP="00A71134">
      <w:pPr>
        <w:pStyle w:val="ListBullet"/>
      </w:pPr>
      <w:r>
        <w:t>complete</w:t>
      </w:r>
      <w:r w:rsidRPr="00E162FF">
        <w:t xml:space="preserve"> the </w:t>
      </w:r>
      <w:r>
        <w:t xml:space="preserve">online </w:t>
      </w:r>
      <w:hyperlink r:id="rId22"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6C34458"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78B4DBA3"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34" w:name="_Toc496536670"/>
      <w:bookmarkStart w:id="135" w:name="_Toc531277497"/>
      <w:bookmarkStart w:id="136" w:name="_Toc955307"/>
      <w:bookmarkStart w:id="137" w:name="_Toc49953824"/>
      <w:bookmarkStart w:id="138" w:name="_Toc49954628"/>
      <w:r>
        <w:t>Attachments to the application</w:t>
      </w:r>
      <w:bookmarkEnd w:id="134"/>
      <w:bookmarkEnd w:id="135"/>
      <w:bookmarkEnd w:id="136"/>
      <w:bookmarkEnd w:id="137"/>
      <w:bookmarkEnd w:id="138"/>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421FA2E" w:rsidR="00A71134" w:rsidRDefault="00A71134" w:rsidP="00A71134">
      <w:pPr>
        <w:pStyle w:val="ListBullet"/>
      </w:pPr>
      <w:r>
        <w:t>project plan</w:t>
      </w:r>
      <w:r w:rsidR="00E40915">
        <w:t>, including</w:t>
      </w:r>
      <w:r w:rsidR="007A66A1">
        <w:t xml:space="preserve"> detailed</w:t>
      </w:r>
      <w:r w:rsidR="00E40915">
        <w:t xml:space="preserve"> budget</w:t>
      </w:r>
      <w:r w:rsidR="00585F46">
        <w:t>, limited to a maximum 10 pages</w:t>
      </w:r>
    </w:p>
    <w:p w14:paraId="39C88290" w14:textId="702940AD" w:rsidR="00A27CAC" w:rsidRDefault="00376868" w:rsidP="00A71134">
      <w:pPr>
        <w:pStyle w:val="ListBullet"/>
      </w:pPr>
      <w:r>
        <w:t>letter</w:t>
      </w:r>
      <w:r w:rsidR="00A27CAC">
        <w:t xml:space="preserve"> </w:t>
      </w:r>
      <w:r>
        <w:t>from the board, CEO or equivalent (</w:t>
      </w:r>
      <w:r w:rsidR="00212146">
        <w:t xml:space="preserve">on the </w:t>
      </w:r>
      <w:r>
        <w:t xml:space="preserve">template provided on </w:t>
      </w:r>
      <w:r w:rsidRPr="001242ED">
        <w:rPr>
          <w:rStyle w:val="Hyperlink"/>
        </w:rPr>
        <w:t>business.gov.au</w:t>
      </w:r>
      <w:r w:rsidRPr="005A61FE">
        <w:t>)</w:t>
      </w:r>
      <w:r>
        <w:t xml:space="preserve"> </w:t>
      </w:r>
      <w:r w:rsidR="00A27CAC">
        <w:t xml:space="preserve">which </w:t>
      </w:r>
      <w:r>
        <w:t>provides additional details of the SMEs you provide advice to and confirms support of the project.</w:t>
      </w:r>
    </w:p>
    <w:p w14:paraId="25F652B6" w14:textId="4F72D4E1" w:rsidR="00A71134" w:rsidRDefault="00A71134" w:rsidP="00007E4B">
      <w:pPr>
        <w:pStyle w:val="ListBullet"/>
        <w:spacing w:after="120"/>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05746C99" w:rsidR="00A71134" w:rsidRDefault="004D2CBD" w:rsidP="001844D5">
      <w:pPr>
        <w:pStyle w:val="Heading3"/>
      </w:pPr>
      <w:bookmarkStart w:id="139" w:name="_Ref531274879"/>
      <w:bookmarkStart w:id="140" w:name="_Toc531277498"/>
      <w:bookmarkStart w:id="141" w:name="_Toc955308"/>
      <w:bookmarkStart w:id="142" w:name="_Toc49953825"/>
      <w:bookmarkStart w:id="143" w:name="_Toc49954629"/>
      <w:bookmarkStart w:id="144" w:name="_Toc489952689"/>
      <w:bookmarkStart w:id="145" w:name="_Toc496536671"/>
      <w:bookmarkStart w:id="146" w:name="_Ref482605332"/>
      <w:r>
        <w:t>Joint applications</w:t>
      </w:r>
      <w:bookmarkEnd w:id="139"/>
      <w:bookmarkEnd w:id="140"/>
      <w:bookmarkEnd w:id="141"/>
      <w:bookmarkEnd w:id="142"/>
      <w:bookmarkEnd w:id="143"/>
    </w:p>
    <w:p w14:paraId="448E2736" w14:textId="5C040EE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364D69F5" w:rsidR="00A71134" w:rsidRDefault="00A71134" w:rsidP="00653895">
      <w:pPr>
        <w:pStyle w:val="ListBullet"/>
      </w:pPr>
      <w:r>
        <w:t xml:space="preserve">details of the </w:t>
      </w:r>
      <w:r w:rsidR="002866EB">
        <w:t xml:space="preserve">project </w:t>
      </w:r>
      <w:r w:rsidR="0014016C">
        <w:t>partner</w:t>
      </w:r>
    </w:p>
    <w:p w14:paraId="6A3E44D3" w14:textId="4BAF1B14"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43C15F22"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3470AF31" w:rsidR="00A71134" w:rsidRDefault="0034027B" w:rsidP="00653895">
      <w:pPr>
        <w:pStyle w:val="ListBullet"/>
      </w:pPr>
      <w:r>
        <w:lastRenderedPageBreak/>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6F95D7CD" w:rsidR="00A71134" w:rsidRDefault="00A71134" w:rsidP="00653895">
      <w:pPr>
        <w:pStyle w:val="ListBullet"/>
        <w:spacing w:after="120"/>
      </w:pPr>
      <w:r>
        <w:t>details of a nominated management level contact officer</w:t>
      </w:r>
      <w:r w:rsidR="00927481">
        <w:t>.</w:t>
      </w:r>
    </w:p>
    <w:p w14:paraId="2B21F2CE" w14:textId="3A0F888D"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47" w:name="_Toc531277499"/>
      <w:bookmarkStart w:id="148" w:name="_Toc955309"/>
      <w:bookmarkStart w:id="149" w:name="_Toc49953826"/>
      <w:bookmarkStart w:id="150" w:name="_Toc49954630"/>
      <w:r>
        <w:t>Timing of grant opportunity</w:t>
      </w:r>
      <w:bookmarkEnd w:id="144"/>
      <w:bookmarkEnd w:id="145"/>
      <w:bookmarkEnd w:id="147"/>
      <w:bookmarkEnd w:id="148"/>
      <w:bookmarkEnd w:id="149"/>
      <w:bookmarkEnd w:id="150"/>
    </w:p>
    <w:p w14:paraId="6FC0C72E" w14:textId="788EE4B7"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51A61071" w14:textId="30B36548" w:rsidR="00247D27" w:rsidRDefault="00247D27" w:rsidP="00247D27">
      <w:pPr>
        <w:spacing w:before="200"/>
      </w:pPr>
      <w:r>
        <w:t>If you are successful</w:t>
      </w:r>
      <w:r w:rsidR="00D2100C">
        <w:t>,</w:t>
      </w:r>
      <w:r>
        <w:t xml:space="preserve"> we expect you will be able to commence your project </w:t>
      </w:r>
      <w:r w:rsidR="001C0106">
        <w:t>in early 2021</w:t>
      </w:r>
      <w:r>
        <w:t>.</w:t>
      </w:r>
    </w:p>
    <w:p w14:paraId="6AD1AC12" w14:textId="77777777" w:rsidR="00247D27" w:rsidRDefault="00247D27" w:rsidP="00680B92">
      <w:pPr>
        <w:pStyle w:val="Caption"/>
        <w:keepNext/>
      </w:pPr>
      <w:bookmarkStart w:id="151" w:name="_Toc467773968"/>
      <w:r w:rsidRPr="0054078D">
        <w:rPr>
          <w:bCs/>
        </w:rPr>
        <w:t>Table 1: Expected timing for this grant opportunity</w:t>
      </w:r>
      <w:bookmarkEnd w:id="15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7CEEB6F" w:rsidR="00247D27" w:rsidRPr="00B16B54" w:rsidRDefault="00B2639F">
            <w:pPr>
              <w:pStyle w:val="TableText"/>
              <w:keepNext/>
            </w:pPr>
            <w:r>
              <w:t>6-8</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D350D98" w:rsidR="00247D27" w:rsidRPr="00B16B54" w:rsidRDefault="00247D27">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D3F1766" w:rsidR="00247D27" w:rsidRPr="00B16B54" w:rsidRDefault="00247D27">
            <w:pPr>
              <w:pStyle w:val="TableText"/>
              <w:keepNext/>
            </w:pPr>
            <w:r w:rsidRPr="00B16B54">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824FDDA" w:rsidR="00247D27" w:rsidRPr="00B16B54" w:rsidRDefault="00247D27">
            <w:pPr>
              <w:pStyle w:val="TableText"/>
              <w:keepNext/>
            </w:pPr>
            <w:r w:rsidRPr="00B16B54">
              <w:t>2 weeks</w:t>
            </w:r>
          </w:p>
        </w:tc>
      </w:tr>
      <w:tr w:rsidR="00247D27" w14:paraId="34E7BF3A" w14:textId="77777777" w:rsidTr="001432F9">
        <w:trPr>
          <w:cantSplit/>
        </w:trPr>
        <w:tc>
          <w:tcPr>
            <w:tcW w:w="4815" w:type="dxa"/>
          </w:tcPr>
          <w:p w14:paraId="0D12C166" w14:textId="0E113D76" w:rsidR="00247D27" w:rsidRPr="00B16B54" w:rsidRDefault="00BB681E" w:rsidP="00BB681E">
            <w:pPr>
              <w:pStyle w:val="TableText"/>
              <w:keepNext/>
            </w:pPr>
            <w:r>
              <w:t xml:space="preserve">Earliest start date of </w:t>
            </w:r>
            <w:r w:rsidR="00247D27">
              <w:t>project</w:t>
            </w:r>
          </w:p>
        </w:tc>
        <w:tc>
          <w:tcPr>
            <w:tcW w:w="3974" w:type="dxa"/>
          </w:tcPr>
          <w:p w14:paraId="23920C1F" w14:textId="162A79E2" w:rsidR="00247D27" w:rsidRPr="007D2215" w:rsidRDefault="00BB681E" w:rsidP="00B2639F">
            <w:pPr>
              <w:pStyle w:val="TableText"/>
              <w:keepNext/>
            </w:pPr>
            <w:r w:rsidRPr="00BB681E">
              <w:t xml:space="preserve">Early </w:t>
            </w:r>
            <w:r w:rsidR="00F03466" w:rsidRPr="00B2639F">
              <w:t>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2FBD8535" w:rsidR="00247D27" w:rsidRPr="007D2215" w:rsidRDefault="0001130C" w:rsidP="00680B92">
            <w:pPr>
              <w:pStyle w:val="TableText"/>
              <w:keepNext/>
            </w:pPr>
            <w:r w:rsidRPr="00B2639F">
              <w:t>30 March 2022</w:t>
            </w:r>
          </w:p>
        </w:tc>
      </w:tr>
    </w:tbl>
    <w:p w14:paraId="591417E1" w14:textId="1BCE8798" w:rsidR="00247D27" w:rsidRPr="00AD742E" w:rsidRDefault="00247D27" w:rsidP="00B400E6">
      <w:pPr>
        <w:pStyle w:val="Heading2"/>
      </w:pPr>
      <w:bookmarkStart w:id="152" w:name="_Toc496536673"/>
      <w:bookmarkStart w:id="153" w:name="_Toc531277500"/>
      <w:bookmarkStart w:id="154" w:name="_Toc955310"/>
      <w:bookmarkStart w:id="155" w:name="_Toc49953827"/>
      <w:bookmarkStart w:id="156" w:name="_Toc49954631"/>
      <w:bookmarkEnd w:id="146"/>
      <w:r>
        <w:t xml:space="preserve">The </w:t>
      </w:r>
      <w:r w:rsidR="00E93B21">
        <w:t xml:space="preserve">grant </w:t>
      </w:r>
      <w:r>
        <w:t>selection process</w:t>
      </w:r>
      <w:bookmarkEnd w:id="152"/>
      <w:bookmarkEnd w:id="153"/>
      <w:bookmarkEnd w:id="154"/>
      <w:bookmarkEnd w:id="155"/>
      <w:bookmarkEnd w:id="156"/>
    </w:p>
    <w:p w14:paraId="08F496D4" w14:textId="47402B6A"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12583F8E"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68B847B1" w14:textId="66F51E30" w:rsidR="00265516" w:rsidRDefault="00F67DBB" w:rsidP="009B103B">
      <w:pPr>
        <w:pStyle w:val="ListBullet"/>
        <w:numPr>
          <w:ilvl w:val="0"/>
          <w:numId w:val="7"/>
        </w:numPr>
        <w:spacing w:after="120"/>
      </w:pPr>
      <w:r w:rsidRPr="005A61FE">
        <w:t>the relative value of the grant sought</w:t>
      </w:r>
      <w:r w:rsidR="0086664D">
        <w:t>.</w:t>
      </w:r>
    </w:p>
    <w:p w14:paraId="16EAE7F3" w14:textId="1E403C35" w:rsidR="00247D27" w:rsidRDefault="00402C5C" w:rsidP="00247D27">
      <w:r>
        <w:t xml:space="preserve">We will establish a committee comprised of Australian government representatives </w:t>
      </w:r>
      <w:r w:rsidR="0080232D">
        <w:t>to assess applications</w:t>
      </w:r>
      <w:r w:rsidR="007D2215">
        <w:t>.</w:t>
      </w:r>
      <w:r w:rsidR="00247D27">
        <w:t xml:space="preserve"> The committee may also seek additional advice from independent technical experts.</w:t>
      </w:r>
    </w:p>
    <w:p w14:paraId="4CD122D4" w14:textId="722807DC"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57" w:name="_Toc531277501"/>
      <w:bookmarkStart w:id="158" w:name="_Toc164844279"/>
      <w:bookmarkStart w:id="159" w:name="_Toc383003268"/>
      <w:bookmarkStart w:id="160" w:name="_Toc496536674"/>
      <w:bookmarkStart w:id="161" w:name="_Toc955311"/>
      <w:bookmarkStart w:id="162" w:name="_Toc49953828"/>
      <w:bookmarkStart w:id="163" w:name="_Toc49954632"/>
      <w:r w:rsidRPr="005A61FE">
        <w:lastRenderedPageBreak/>
        <w:t>Who will approve grants?</w:t>
      </w:r>
      <w:bookmarkEnd w:id="157"/>
      <w:bookmarkEnd w:id="158"/>
      <w:bookmarkEnd w:id="159"/>
      <w:bookmarkEnd w:id="160"/>
      <w:bookmarkEnd w:id="161"/>
      <w:bookmarkEnd w:id="162"/>
      <w:bookmarkEnd w:id="163"/>
    </w:p>
    <w:p w14:paraId="5C7FBF1F" w14:textId="5D27B78C" w:rsidR="00247D27" w:rsidRDefault="00247D27" w:rsidP="00247D27">
      <w:r>
        <w:t>The Program Delegate decides which grants to approve taking into account or the recommendations of the committee</w:t>
      </w:r>
      <w:r w:rsidR="00767265">
        <w:t>, the geographic spread of projects across Australia, including regional/metropolitan reach,</w:t>
      </w:r>
      <w:r>
        <w:t xml:space="preserve"> and the availability of grant funds.</w:t>
      </w:r>
    </w:p>
    <w:p w14:paraId="259EB2E2" w14:textId="76AFEE1A" w:rsidR="00564DF1" w:rsidRDefault="00564DF1" w:rsidP="00564DF1">
      <w:pPr>
        <w:spacing w:after="80"/>
      </w:pPr>
      <w:bookmarkStart w:id="164"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14DCFB20"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65" w:name="_Toc496536675"/>
      <w:bookmarkStart w:id="166" w:name="_Toc531277502"/>
      <w:bookmarkStart w:id="167" w:name="_Toc955312"/>
      <w:bookmarkStart w:id="168" w:name="_Toc49953829"/>
      <w:bookmarkStart w:id="169" w:name="_Toc49954633"/>
      <w:r>
        <w:t>Notification of application outcomes</w:t>
      </w:r>
      <w:bookmarkEnd w:id="164"/>
      <w:bookmarkEnd w:id="165"/>
      <w:bookmarkEnd w:id="166"/>
      <w:bookmarkEnd w:id="167"/>
      <w:bookmarkEnd w:id="168"/>
      <w:bookmarkEnd w:id="169"/>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165AF41A"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B400E6">
      <w:pPr>
        <w:pStyle w:val="Heading2"/>
      </w:pPr>
      <w:bookmarkStart w:id="170" w:name="_Toc955313"/>
      <w:bookmarkStart w:id="171" w:name="_Toc496536676"/>
      <w:bookmarkStart w:id="172" w:name="_Toc531277503"/>
      <w:bookmarkStart w:id="173" w:name="_Toc49953830"/>
      <w:bookmarkStart w:id="174" w:name="_Toc49954634"/>
      <w:r w:rsidRPr="005A61FE">
        <w:t>Successful</w:t>
      </w:r>
      <w:r>
        <w:t xml:space="preserve"> grant applications</w:t>
      </w:r>
      <w:bookmarkEnd w:id="170"/>
      <w:bookmarkEnd w:id="171"/>
      <w:bookmarkEnd w:id="172"/>
      <w:bookmarkEnd w:id="173"/>
      <w:bookmarkEnd w:id="174"/>
    </w:p>
    <w:p w14:paraId="5B4DC469" w14:textId="10C0D8EE" w:rsidR="00D057B9" w:rsidRDefault="00D057B9" w:rsidP="001844D5">
      <w:pPr>
        <w:pStyle w:val="Heading3"/>
      </w:pPr>
      <w:bookmarkStart w:id="175" w:name="_Toc466898120"/>
      <w:bookmarkStart w:id="176" w:name="_Toc496536677"/>
      <w:bookmarkStart w:id="177" w:name="_Toc531277504"/>
      <w:bookmarkStart w:id="178" w:name="_Toc955314"/>
      <w:bookmarkStart w:id="179" w:name="_Toc49953831"/>
      <w:bookmarkStart w:id="180" w:name="_Toc49954635"/>
      <w:bookmarkEnd w:id="132"/>
      <w:bookmarkEnd w:id="133"/>
      <w:r>
        <w:t>Grant agreement</w:t>
      </w:r>
      <w:bookmarkEnd w:id="175"/>
      <w:bookmarkEnd w:id="176"/>
      <w:bookmarkEnd w:id="177"/>
      <w:bookmarkEnd w:id="178"/>
      <w:bookmarkEnd w:id="179"/>
      <w:bookmarkEnd w:id="180"/>
    </w:p>
    <w:p w14:paraId="5174DC1E" w14:textId="05D895FF"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5B6C9B">
        <w:t xml:space="preserve">We will use a Commonwealth standard grant agreement. </w:t>
      </w:r>
      <w:r w:rsidR="0085525B" w:rsidRPr="005A61FE">
        <w:t xml:space="preserve">The grant agreement has general terms and conditions that cannot be changed. </w:t>
      </w:r>
      <w:r w:rsidR="000C3B35">
        <w:t xml:space="preserve">A sample </w:t>
      </w:r>
      <w:hyperlink r:id="rId24" w:history="1">
        <w:r w:rsidR="000C3B35" w:rsidRPr="000B4DD4">
          <w:rPr>
            <w:rStyle w:val="Hyperlink"/>
          </w:rPr>
          <w:t>grant agreement</w:t>
        </w:r>
      </w:hyperlink>
      <w:r w:rsidR="000C3B35">
        <w:t xml:space="preserve"> is available on business.gov.au</w:t>
      </w:r>
      <w:r w:rsidR="005624ED">
        <w:t xml:space="preserve"> and GrantConnect</w:t>
      </w:r>
      <w:r w:rsidR="000F18DD" w:rsidRPr="005A61FE">
        <w:t>.</w:t>
      </w:r>
    </w:p>
    <w:p w14:paraId="5F855BD2" w14:textId="751FCC0E"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r w:rsidR="00E95D50" w:rsidRPr="006D4E11">
        <w:t xml:space="preserve">You must not start any </w:t>
      </w:r>
      <w:r w:rsidR="005B6C9B" w:rsidRPr="006D4E11">
        <w:t xml:space="preserve">Cyber Security Business Connect and Protect </w:t>
      </w:r>
      <w:r w:rsidR="00E95D50" w:rsidRPr="006D4E11">
        <w:t>activities until a grant agreement is executed.</w:t>
      </w:r>
    </w:p>
    <w:p w14:paraId="1419DE98" w14:textId="2A0C4556"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5FE43968" w:rsidR="00D057B9" w:rsidRDefault="00D057B9" w:rsidP="00D057B9">
      <w:r>
        <w:t xml:space="preserve">If you enter an agreement under the </w:t>
      </w:r>
      <w:r w:rsidR="0075742B" w:rsidRPr="0075742B">
        <w:t>Cyber Security Business Connect and Protect</w:t>
      </w:r>
      <w:r>
        <w:t>, you cannot receive other grants for this project</w:t>
      </w:r>
      <w:r w:rsidR="0075742B">
        <w:t xml:space="preserve"> </w:t>
      </w:r>
      <w:r>
        <w:t xml:space="preserve">from other Commonwealth, </w:t>
      </w:r>
      <w:r w:rsidR="009A52BE">
        <w:t>State</w:t>
      </w:r>
      <w:r>
        <w:t xml:space="preserve"> or </w:t>
      </w:r>
      <w:r w:rsidR="009A52BE">
        <w:t xml:space="preserve">Territory </w:t>
      </w:r>
      <w:r>
        <w:t>granting programs.</w:t>
      </w:r>
    </w:p>
    <w:p w14:paraId="70CA5337" w14:textId="72E18D9C" w:rsidR="00D057B9" w:rsidRDefault="00D057B9" w:rsidP="00D057B9">
      <w:r w:rsidRPr="0062411B">
        <w:t>The Commonwealth may reco</w:t>
      </w:r>
      <w:r>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41C31A18"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5B6C9B">
        <w:t>Program Delegate</w:t>
      </w:r>
      <w:r w:rsidR="00EF53D9">
        <w:t>.</w:t>
      </w:r>
    </w:p>
    <w:p w14:paraId="1CBD62A4" w14:textId="3DE22F59" w:rsidR="00BD3A35" w:rsidRDefault="00BD3A35" w:rsidP="001844D5">
      <w:pPr>
        <w:pStyle w:val="Heading3"/>
      </w:pPr>
      <w:bookmarkStart w:id="181" w:name="_Toc489952704"/>
      <w:bookmarkStart w:id="182" w:name="_Toc496536682"/>
      <w:bookmarkStart w:id="183" w:name="_Toc531277509"/>
      <w:bookmarkStart w:id="184" w:name="_Toc955319"/>
      <w:bookmarkStart w:id="185" w:name="_Toc49953832"/>
      <w:bookmarkStart w:id="186" w:name="_Toc49954636"/>
      <w:bookmarkStart w:id="187" w:name="_Ref465245613"/>
      <w:bookmarkStart w:id="188" w:name="_Toc467165693"/>
      <w:bookmarkStart w:id="189" w:name="_Toc164844284"/>
      <w:r>
        <w:lastRenderedPageBreak/>
        <w:t>Project</w:t>
      </w:r>
      <w:r w:rsidR="0075742B">
        <w:t xml:space="preserve"> </w:t>
      </w:r>
      <w:r w:rsidRPr="00CB5DC6">
        <w:t xml:space="preserve">specific legislation, </w:t>
      </w:r>
      <w:r>
        <w:t>policies and industry standards</w:t>
      </w:r>
      <w:bookmarkEnd w:id="181"/>
      <w:bookmarkEnd w:id="182"/>
      <w:bookmarkEnd w:id="183"/>
      <w:bookmarkEnd w:id="184"/>
      <w:bookmarkEnd w:id="185"/>
      <w:bookmarkEnd w:id="186"/>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725ED54E" w:rsidR="00147E5A" w:rsidRPr="005A61FE" w:rsidRDefault="00147E5A" w:rsidP="00147E5A">
      <w:pPr>
        <w:rPr>
          <w:rFonts w:ascii="Calibri" w:hAnsi="Calibri"/>
          <w:iCs w:val="0"/>
          <w:szCs w:val="22"/>
        </w:rPr>
      </w:pPr>
      <w:r w:rsidRPr="005A61FE">
        <w:t>In particular, you will be required to comply with:</w:t>
      </w:r>
    </w:p>
    <w:p w14:paraId="430620B3" w14:textId="2F2E8163" w:rsidR="00F81B41" w:rsidRPr="007D2215" w:rsidRDefault="00147E5A" w:rsidP="00653895">
      <w:pPr>
        <w:pStyle w:val="ListBullet"/>
      </w:pPr>
      <w:r w:rsidRPr="007D2215">
        <w:t>State/Territory legislation in relation to working with children</w:t>
      </w:r>
      <w:r w:rsidR="00CE5070">
        <w:t>.</w:t>
      </w:r>
    </w:p>
    <w:p w14:paraId="25F652D3" w14:textId="4FB87312" w:rsidR="00CE1A20" w:rsidRDefault="002E3A5A" w:rsidP="001844D5">
      <w:pPr>
        <w:pStyle w:val="Heading3"/>
      </w:pPr>
      <w:bookmarkStart w:id="190" w:name="_Toc530073031"/>
      <w:bookmarkStart w:id="191" w:name="_Toc489952707"/>
      <w:bookmarkStart w:id="192" w:name="_Toc496536685"/>
      <w:bookmarkStart w:id="193" w:name="_Toc531277729"/>
      <w:bookmarkStart w:id="194" w:name="_Toc463350780"/>
      <w:bookmarkStart w:id="195" w:name="_Toc467165695"/>
      <w:bookmarkStart w:id="196" w:name="_Toc530073035"/>
      <w:bookmarkStart w:id="197" w:name="_Toc496536686"/>
      <w:bookmarkStart w:id="198" w:name="_Toc531277514"/>
      <w:bookmarkStart w:id="199" w:name="_Toc955324"/>
      <w:bookmarkStart w:id="200" w:name="_Toc49953833"/>
      <w:bookmarkStart w:id="201" w:name="_Toc49954637"/>
      <w:bookmarkEnd w:id="187"/>
      <w:bookmarkEnd w:id="188"/>
      <w:bookmarkEnd w:id="190"/>
      <w:bookmarkEnd w:id="191"/>
      <w:bookmarkEnd w:id="192"/>
      <w:bookmarkEnd w:id="193"/>
      <w:bookmarkEnd w:id="194"/>
      <w:bookmarkEnd w:id="195"/>
      <w:bookmarkEnd w:id="196"/>
      <w:r>
        <w:t xml:space="preserve">How </w:t>
      </w:r>
      <w:r w:rsidR="00387369">
        <w:t>we pay the grant</w:t>
      </w:r>
      <w:bookmarkEnd w:id="197"/>
      <w:bookmarkEnd w:id="198"/>
      <w:bookmarkEnd w:id="199"/>
      <w:bookmarkEnd w:id="200"/>
      <w:bookmarkEnd w:id="20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026BB985"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57CFD622" w:rsidR="006B2631" w:rsidRDefault="006B2631" w:rsidP="005F2A4B">
      <w:pPr>
        <w:pStyle w:val="ListBullet"/>
        <w:spacing w:after="120"/>
      </w:pPr>
      <w:r>
        <w:t>any financial contribution provided by you or a third party</w:t>
      </w:r>
      <w:r w:rsidR="005A61FE">
        <w:t>.</w:t>
      </w:r>
    </w:p>
    <w:p w14:paraId="25F652D9" w14:textId="0867F35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02" w:name="_Toc531277515"/>
      <w:bookmarkStart w:id="203" w:name="_Toc955325"/>
      <w:bookmarkStart w:id="204" w:name="_Toc49953834"/>
      <w:bookmarkStart w:id="205" w:name="_Toc49954638"/>
      <w:r>
        <w:t xml:space="preserve">Tax </w:t>
      </w:r>
      <w:r w:rsidR="00D100A1">
        <w:t>o</w:t>
      </w:r>
      <w:r w:rsidRPr="00572C42">
        <w:t>bligations</w:t>
      </w:r>
      <w:bookmarkEnd w:id="202"/>
      <w:bookmarkEnd w:id="203"/>
      <w:bookmarkEnd w:id="204"/>
      <w:bookmarkEnd w:id="205"/>
    </w:p>
    <w:p w14:paraId="7C9964F4" w14:textId="77777777" w:rsidR="004875E4" w:rsidRPr="00E162FF" w:rsidRDefault="00170249" w:rsidP="004875E4">
      <w:bookmarkStart w:id="206" w:name="_Toc496536687"/>
      <w:bookmarkEnd w:id="18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07" w:name="_Toc531277516"/>
      <w:bookmarkStart w:id="208" w:name="_Toc955326"/>
      <w:bookmarkStart w:id="209" w:name="_Toc49953835"/>
      <w:bookmarkStart w:id="210" w:name="_Toc49954639"/>
      <w:r w:rsidRPr="005A61FE">
        <w:t>Announcement of grants</w:t>
      </w:r>
      <w:bookmarkEnd w:id="207"/>
      <w:bookmarkEnd w:id="208"/>
      <w:bookmarkEnd w:id="209"/>
      <w:bookmarkEnd w:id="210"/>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211" w:name="_Toc530073040"/>
      <w:bookmarkStart w:id="212" w:name="_Toc531277517"/>
      <w:bookmarkStart w:id="213" w:name="_Toc955327"/>
      <w:bookmarkStart w:id="214" w:name="_Toc49953836"/>
      <w:bookmarkStart w:id="215" w:name="_Toc49954640"/>
      <w:bookmarkEnd w:id="211"/>
      <w:r>
        <w:lastRenderedPageBreak/>
        <w:t xml:space="preserve">How we monitor your </w:t>
      </w:r>
      <w:bookmarkEnd w:id="206"/>
      <w:bookmarkEnd w:id="212"/>
      <w:bookmarkEnd w:id="213"/>
      <w:r w:rsidR="00082460">
        <w:t>grant activity</w:t>
      </w:r>
      <w:bookmarkEnd w:id="214"/>
      <w:bookmarkEnd w:id="215"/>
    </w:p>
    <w:p w14:paraId="58C338FE" w14:textId="77777777" w:rsidR="0094135B" w:rsidRDefault="0094135B" w:rsidP="001844D5">
      <w:pPr>
        <w:pStyle w:val="Heading3"/>
      </w:pPr>
      <w:bookmarkStart w:id="216" w:name="_Toc531277518"/>
      <w:bookmarkStart w:id="217" w:name="_Toc955328"/>
      <w:bookmarkStart w:id="218" w:name="_Toc49953837"/>
      <w:bookmarkStart w:id="219" w:name="_Toc49954641"/>
      <w:r>
        <w:t>Keeping us informed</w:t>
      </w:r>
      <w:bookmarkEnd w:id="216"/>
      <w:bookmarkEnd w:id="217"/>
      <w:bookmarkEnd w:id="218"/>
      <w:bookmarkEnd w:id="21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20" w:name="_Toc531277519"/>
      <w:bookmarkStart w:id="221" w:name="_Toc955329"/>
      <w:bookmarkStart w:id="222" w:name="_Toc49953838"/>
      <w:bookmarkStart w:id="223" w:name="_Toc49954642"/>
      <w:r w:rsidRPr="005A61FE">
        <w:t>Reporting</w:t>
      </w:r>
      <w:bookmarkEnd w:id="220"/>
      <w:bookmarkEnd w:id="221"/>
      <w:bookmarkEnd w:id="222"/>
      <w:bookmarkEnd w:id="223"/>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5A5E6A04"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224" w:name="_Toc496536688"/>
      <w:bookmarkStart w:id="225" w:name="_Toc531277520"/>
      <w:bookmarkStart w:id="226" w:name="_Toc955330"/>
      <w:bookmarkStart w:id="227" w:name="_Toc49953839"/>
      <w:bookmarkStart w:id="228" w:name="_Toc49954643"/>
      <w:r>
        <w:t>Progress report</w:t>
      </w:r>
      <w:r w:rsidR="00CE056C">
        <w:t>s</w:t>
      </w:r>
      <w:bookmarkEnd w:id="224"/>
      <w:bookmarkEnd w:id="225"/>
      <w:bookmarkEnd w:id="226"/>
      <w:bookmarkEnd w:id="227"/>
      <w:bookmarkEnd w:id="22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2E10DD2B"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29" w:name="_Toc496536689"/>
      <w:bookmarkStart w:id="230" w:name="_Toc531277521"/>
      <w:bookmarkStart w:id="231" w:name="_Toc955331"/>
      <w:bookmarkStart w:id="232" w:name="_Toc49953840"/>
      <w:bookmarkStart w:id="233" w:name="_Toc49954644"/>
      <w:r w:rsidRPr="005A61FE">
        <w:t>End of project</w:t>
      </w:r>
      <w:r w:rsidR="006132DF">
        <w:t xml:space="preserve"> report</w:t>
      </w:r>
      <w:bookmarkEnd w:id="229"/>
      <w:bookmarkEnd w:id="230"/>
      <w:bookmarkEnd w:id="231"/>
      <w:bookmarkEnd w:id="232"/>
      <w:bookmarkEnd w:id="23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lastRenderedPageBreak/>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34" w:name="_Toc496536690"/>
      <w:bookmarkStart w:id="235" w:name="_Toc531277522"/>
      <w:bookmarkStart w:id="236" w:name="_Toc955332"/>
      <w:bookmarkStart w:id="237" w:name="_Toc49953841"/>
      <w:bookmarkStart w:id="238" w:name="_Toc49954645"/>
      <w:r>
        <w:t>Ad</w:t>
      </w:r>
      <w:r w:rsidR="007F013E">
        <w:t>-</w:t>
      </w:r>
      <w:r>
        <w:t>hoc report</w:t>
      </w:r>
      <w:bookmarkEnd w:id="234"/>
      <w:bookmarkEnd w:id="235"/>
      <w:bookmarkEnd w:id="236"/>
      <w:r w:rsidR="009E1D7E">
        <w:t>s</w:t>
      </w:r>
      <w:bookmarkEnd w:id="237"/>
      <w:bookmarkEnd w:id="23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39" w:name="_Toc531277523"/>
      <w:bookmarkStart w:id="240" w:name="_Toc496536691"/>
      <w:bookmarkStart w:id="241" w:name="_Toc955333"/>
      <w:bookmarkStart w:id="242" w:name="_Toc49953842"/>
      <w:bookmarkStart w:id="243" w:name="_Toc49954646"/>
      <w:r>
        <w:t xml:space="preserve">Independent </w:t>
      </w:r>
      <w:r w:rsidRPr="005A61FE">
        <w:t>audit</w:t>
      </w:r>
      <w:r w:rsidR="00985817" w:rsidRPr="005A61FE">
        <w:t>s</w:t>
      </w:r>
      <w:bookmarkEnd w:id="239"/>
      <w:bookmarkEnd w:id="240"/>
      <w:bookmarkEnd w:id="241"/>
      <w:bookmarkEnd w:id="242"/>
      <w:bookmarkEnd w:id="243"/>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44" w:name="_Toc496536692"/>
      <w:bookmarkStart w:id="245" w:name="_Toc531277524"/>
      <w:bookmarkStart w:id="246" w:name="_Toc955334"/>
      <w:bookmarkStart w:id="247" w:name="_Toc49953843"/>
      <w:bookmarkStart w:id="248" w:name="_Toc49954647"/>
      <w:bookmarkStart w:id="249" w:name="_Toc383003276"/>
      <w:r>
        <w:t>Compliance visits</w:t>
      </w:r>
      <w:bookmarkEnd w:id="244"/>
      <w:bookmarkEnd w:id="245"/>
      <w:bookmarkEnd w:id="246"/>
      <w:bookmarkEnd w:id="247"/>
      <w:bookmarkEnd w:id="248"/>
    </w:p>
    <w:p w14:paraId="18FA0867" w14:textId="291C4C82"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50" w:name="_Toc496536693"/>
      <w:bookmarkStart w:id="251" w:name="_Toc531277525"/>
      <w:bookmarkStart w:id="252" w:name="_Toc955335"/>
      <w:bookmarkStart w:id="253" w:name="_Toc49953844"/>
      <w:bookmarkStart w:id="254" w:name="_Toc49954648"/>
      <w:r>
        <w:t>Grant agreement</w:t>
      </w:r>
      <w:r w:rsidRPr="009E7919">
        <w:t xml:space="preserve"> </w:t>
      </w:r>
      <w:r w:rsidR="00BF0BFC" w:rsidRPr="009E7919">
        <w:t>v</w:t>
      </w:r>
      <w:r w:rsidR="00CE1A20" w:rsidRPr="009E7919">
        <w:t>ariations</w:t>
      </w:r>
      <w:bookmarkEnd w:id="249"/>
      <w:bookmarkEnd w:id="250"/>
      <w:bookmarkEnd w:id="251"/>
      <w:bookmarkEnd w:id="252"/>
      <w:bookmarkEnd w:id="253"/>
      <w:bookmarkEnd w:id="25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2D586F5"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FB1DDC5"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55" w:name="_Toc496536695"/>
      <w:bookmarkStart w:id="256" w:name="_Toc531277526"/>
      <w:bookmarkStart w:id="257" w:name="_Toc955336"/>
      <w:bookmarkStart w:id="258" w:name="_Toc49953845"/>
      <w:bookmarkStart w:id="259" w:name="_Toc49954649"/>
      <w:r>
        <w:lastRenderedPageBreak/>
        <w:t>Evaluation</w:t>
      </w:r>
      <w:bookmarkEnd w:id="255"/>
      <w:bookmarkEnd w:id="256"/>
      <w:bookmarkEnd w:id="257"/>
      <w:bookmarkEnd w:id="258"/>
      <w:bookmarkEnd w:id="259"/>
    </w:p>
    <w:p w14:paraId="70BCABE7" w14:textId="03CE60E5" w:rsidR="000B5218" w:rsidRPr="005A61FE" w:rsidRDefault="00011AA7" w:rsidP="00F54561">
      <w:r>
        <w:t xml:space="preserve">We </w:t>
      </w:r>
      <w:r w:rsidR="00670C9E">
        <w:t>will</w:t>
      </w:r>
      <w:r>
        <w:t xml:space="preserve"> evaluat</w:t>
      </w:r>
      <w:r w:rsidR="000E11A2">
        <w:t>e</w:t>
      </w:r>
      <w:r>
        <w:t xml:space="preserve"> </w:t>
      </w:r>
      <w:r w:rsidR="00BA2C0F" w:rsidRPr="00BA2C0F">
        <w:t xml:space="preserve">Cyber Security Business Connect and Protect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60" w:name="_Toc496536697"/>
      <w:bookmarkStart w:id="261" w:name="_Toc531277527"/>
      <w:bookmarkStart w:id="262" w:name="_Toc955337"/>
      <w:bookmarkStart w:id="263" w:name="_Toc49953846"/>
      <w:bookmarkStart w:id="264" w:name="_Toc49954650"/>
      <w:bookmarkStart w:id="265" w:name="_Toc164844290"/>
      <w:bookmarkStart w:id="266" w:name="_Toc383003280"/>
      <w:r>
        <w:t>Grant acknowledgement</w:t>
      </w:r>
      <w:bookmarkEnd w:id="260"/>
      <w:bookmarkEnd w:id="261"/>
      <w:bookmarkEnd w:id="262"/>
      <w:bookmarkEnd w:id="263"/>
      <w:bookmarkEnd w:id="264"/>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67" w:name="_Toc531277528"/>
      <w:bookmarkStart w:id="268" w:name="_Toc955338"/>
      <w:bookmarkStart w:id="269" w:name="_Toc49953847"/>
      <w:bookmarkStart w:id="270" w:name="_Toc49954651"/>
      <w:bookmarkStart w:id="271" w:name="_Toc496536698"/>
      <w:r w:rsidRPr="005A61FE">
        <w:t>Probity</w:t>
      </w:r>
      <w:bookmarkEnd w:id="267"/>
      <w:bookmarkEnd w:id="268"/>
      <w:bookmarkEnd w:id="269"/>
      <w:bookmarkEnd w:id="27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72" w:name="_Toc531277529"/>
      <w:bookmarkStart w:id="273" w:name="_Toc955339"/>
      <w:bookmarkStart w:id="274" w:name="_Toc49953848"/>
      <w:bookmarkStart w:id="275" w:name="_Toc49954652"/>
      <w:r>
        <w:t>Conflicts of interest</w:t>
      </w:r>
      <w:bookmarkEnd w:id="271"/>
      <w:bookmarkEnd w:id="272"/>
      <w:bookmarkEnd w:id="273"/>
      <w:bookmarkEnd w:id="274"/>
      <w:bookmarkEnd w:id="275"/>
    </w:p>
    <w:p w14:paraId="04A0B5E4" w14:textId="6B161FD7" w:rsidR="002662F6" w:rsidRDefault="000B5218" w:rsidP="00007E4B">
      <w:bookmarkStart w:id="276" w:name="_Toc496536699"/>
      <w:r w:rsidRPr="005A61FE">
        <w:t>Any conflicts</w:t>
      </w:r>
      <w:r w:rsidR="002662F6">
        <w:t xml:space="preserve"> of interest </w:t>
      </w:r>
      <w:bookmarkEnd w:id="276"/>
      <w:r w:rsidR="002662F6">
        <w:t xml:space="preserve">could affect the performance of </w:t>
      </w:r>
      <w:r w:rsidRPr="005A61FE">
        <w:t xml:space="preserve">the grant opportunity or program. There may be a </w:t>
      </w:r>
      <w:hyperlink r:id="rId2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67C99A8"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9"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77" w:name="_Toc530073069"/>
      <w:bookmarkStart w:id="278" w:name="_Toc530073070"/>
      <w:bookmarkStart w:id="279" w:name="_Toc530073074"/>
      <w:bookmarkStart w:id="280" w:name="_Toc530073075"/>
      <w:bookmarkStart w:id="281" w:name="_Toc530073076"/>
      <w:bookmarkStart w:id="282" w:name="_Toc530073078"/>
      <w:bookmarkStart w:id="283" w:name="_Toc530073079"/>
      <w:bookmarkStart w:id="284" w:name="_Toc530073080"/>
      <w:bookmarkStart w:id="285" w:name="_Toc496536701"/>
      <w:bookmarkStart w:id="286" w:name="_Toc531277530"/>
      <w:bookmarkStart w:id="287" w:name="_Toc955340"/>
      <w:bookmarkEnd w:id="265"/>
      <w:bookmarkEnd w:id="266"/>
      <w:bookmarkEnd w:id="277"/>
      <w:bookmarkEnd w:id="278"/>
      <w:bookmarkEnd w:id="279"/>
      <w:bookmarkEnd w:id="280"/>
      <w:bookmarkEnd w:id="281"/>
      <w:bookmarkEnd w:id="282"/>
      <w:bookmarkEnd w:id="283"/>
      <w:bookmarkEnd w:id="284"/>
      <w:r w:rsidRPr="005A61FE">
        <w:t xml:space="preserve">We publish our </w:t>
      </w:r>
      <w:hyperlink r:id="rId30"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lastRenderedPageBreak/>
        <w:t xml:space="preserve"> </w:t>
      </w:r>
      <w:bookmarkStart w:id="288" w:name="_Toc49953849"/>
      <w:bookmarkStart w:id="289" w:name="_Toc49954653"/>
      <w:r w:rsidR="004C37F5" w:rsidRPr="00E62F87">
        <w:t>How we use your information</w:t>
      </w:r>
      <w:bookmarkEnd w:id="285"/>
      <w:bookmarkEnd w:id="286"/>
      <w:bookmarkEnd w:id="287"/>
      <w:bookmarkEnd w:id="288"/>
      <w:bookmarkEnd w:id="28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62310">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62310">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90" w:name="_Ref468133654"/>
      <w:bookmarkStart w:id="291" w:name="_Toc496536702"/>
      <w:bookmarkStart w:id="292" w:name="_Toc531277531"/>
      <w:bookmarkStart w:id="293" w:name="_Toc955341"/>
      <w:bookmarkStart w:id="294" w:name="_Toc49953850"/>
      <w:bookmarkStart w:id="295" w:name="_Toc49954654"/>
      <w:r w:rsidRPr="00E62F87">
        <w:t xml:space="preserve">How we </w:t>
      </w:r>
      <w:r w:rsidR="00BB37A8">
        <w:t>handle</w:t>
      </w:r>
      <w:r w:rsidRPr="00E62F87">
        <w:t xml:space="preserve"> your </w:t>
      </w:r>
      <w:r w:rsidR="00BB37A8">
        <w:t xml:space="preserve">confidential </w:t>
      </w:r>
      <w:r w:rsidRPr="00E62F87">
        <w:t>information</w:t>
      </w:r>
      <w:bookmarkEnd w:id="290"/>
      <w:bookmarkEnd w:id="291"/>
      <w:bookmarkEnd w:id="292"/>
      <w:bookmarkEnd w:id="293"/>
      <w:bookmarkEnd w:id="294"/>
      <w:bookmarkEnd w:id="29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96" w:name="_Toc496536703"/>
      <w:bookmarkStart w:id="297" w:name="_Toc531277532"/>
      <w:bookmarkStart w:id="298" w:name="_Toc955342"/>
      <w:bookmarkStart w:id="299" w:name="_Toc49953851"/>
      <w:bookmarkStart w:id="300" w:name="_Toc49954655"/>
      <w:r w:rsidRPr="00E62F87">
        <w:t xml:space="preserve">When we may </w:t>
      </w:r>
      <w:r w:rsidR="00C43A43" w:rsidRPr="00E62F87">
        <w:t xml:space="preserve">disclose </w:t>
      </w:r>
      <w:r w:rsidRPr="00E62F87">
        <w:t>confidential information</w:t>
      </w:r>
      <w:bookmarkEnd w:id="296"/>
      <w:bookmarkEnd w:id="297"/>
      <w:bookmarkEnd w:id="298"/>
      <w:bookmarkEnd w:id="299"/>
      <w:bookmarkEnd w:id="30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10C96A9"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301" w:name="_Ref468133671"/>
      <w:bookmarkStart w:id="302" w:name="_Toc496536704"/>
      <w:bookmarkStart w:id="303" w:name="_Toc531277533"/>
      <w:bookmarkStart w:id="304" w:name="_Toc955343"/>
      <w:bookmarkStart w:id="305" w:name="_Toc49953852"/>
      <w:bookmarkStart w:id="306" w:name="_Toc49954656"/>
      <w:r w:rsidRPr="00E62F87">
        <w:t>How we use your personal information</w:t>
      </w:r>
      <w:bookmarkEnd w:id="301"/>
      <w:bookmarkEnd w:id="302"/>
      <w:bookmarkEnd w:id="303"/>
      <w:bookmarkEnd w:id="304"/>
      <w:bookmarkEnd w:id="305"/>
      <w:bookmarkEnd w:id="30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28A124B"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lastRenderedPageBreak/>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1"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307" w:name="_Toc496536705"/>
      <w:bookmarkStart w:id="308" w:name="_Toc489952724"/>
      <w:bookmarkStart w:id="309" w:name="_Toc496536706"/>
      <w:bookmarkStart w:id="310" w:name="_Toc531277534"/>
      <w:bookmarkStart w:id="311" w:name="_Toc955344"/>
      <w:bookmarkStart w:id="312" w:name="_Toc49953853"/>
      <w:bookmarkStart w:id="313" w:name="_Toc49954657"/>
      <w:bookmarkEnd w:id="307"/>
      <w:r>
        <w:t>Freedom of information</w:t>
      </w:r>
      <w:bookmarkEnd w:id="308"/>
      <w:bookmarkEnd w:id="309"/>
      <w:bookmarkEnd w:id="310"/>
      <w:bookmarkEnd w:id="311"/>
      <w:bookmarkEnd w:id="312"/>
      <w:bookmarkEnd w:id="31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14" w:name="_Toc496536707"/>
      <w:bookmarkStart w:id="315" w:name="_Toc531277535"/>
      <w:bookmarkStart w:id="316" w:name="_Toc955345"/>
      <w:bookmarkStart w:id="317" w:name="_Toc49953854"/>
      <w:bookmarkStart w:id="318" w:name="_Toc49954658"/>
      <w:r>
        <w:t>Enquiries and f</w:t>
      </w:r>
      <w:r w:rsidR="001956C5" w:rsidRPr="00E63F2A">
        <w:t>eedback</w:t>
      </w:r>
      <w:bookmarkEnd w:id="314"/>
      <w:bookmarkEnd w:id="315"/>
      <w:bookmarkEnd w:id="316"/>
      <w:bookmarkEnd w:id="317"/>
      <w:bookmarkEnd w:id="318"/>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2" w:history="1">
        <w:r w:rsidRPr="005A61FE">
          <w:rPr>
            <w:rStyle w:val="Hyperlink"/>
          </w:rPr>
          <w:t>web chat</w:t>
        </w:r>
      </w:hyperlink>
      <w:r>
        <w:t xml:space="preserve"> or</w:t>
      </w:r>
      <w:r w:rsidR="008863EB">
        <w:t xml:space="preserve"> through</w:t>
      </w:r>
      <w:r>
        <w:t xml:space="preserve"> our </w:t>
      </w:r>
      <w:hyperlink r:id="rId33"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F5F4344" w:rsidR="00414A64" w:rsidRDefault="001956C5" w:rsidP="00EB3EF4">
      <w:pPr>
        <w:spacing w:after="0"/>
      </w:pPr>
      <w:r w:rsidRPr="00E162FF">
        <w:t>Head of Division</w:t>
      </w:r>
      <w:r w:rsidRPr="00E162FF">
        <w:rPr>
          <w:b/>
        </w:rPr>
        <w:t xml:space="preserve"> </w:t>
      </w:r>
      <w:r w:rsidRPr="00E162FF">
        <w:br/>
      </w:r>
      <w:r w:rsidR="00BA2C0F">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6"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35BE5D86" w:rsidR="00D96D08" w:rsidRDefault="00BB5EF3" w:rsidP="00082460">
      <w:pPr>
        <w:pStyle w:val="Heading2"/>
      </w:pPr>
      <w:bookmarkStart w:id="319" w:name="_Ref17466953"/>
      <w:bookmarkStart w:id="320" w:name="_Toc49953855"/>
      <w:bookmarkStart w:id="321" w:name="_Toc49954659"/>
      <w:r>
        <w:lastRenderedPageBreak/>
        <w:t>Glossary</w:t>
      </w:r>
      <w:bookmarkEnd w:id="319"/>
      <w:bookmarkEnd w:id="320"/>
      <w:bookmarkEnd w:id="32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F73F13" w:rsidRPr="009E3949" w14:paraId="443232CD" w14:textId="77777777" w:rsidTr="001432F9">
        <w:trPr>
          <w:cantSplit/>
        </w:trPr>
        <w:tc>
          <w:tcPr>
            <w:tcW w:w="1843" w:type="pct"/>
          </w:tcPr>
          <w:p w14:paraId="70CCC2AF" w14:textId="315D435A" w:rsidR="00F73F13" w:rsidRDefault="00F73F13" w:rsidP="008E215B">
            <w:r w:rsidRPr="00F73F13">
              <w:t>Australian Cyber Security Centre</w:t>
            </w:r>
          </w:p>
        </w:tc>
        <w:tc>
          <w:tcPr>
            <w:tcW w:w="3157" w:type="pct"/>
          </w:tcPr>
          <w:p w14:paraId="7A55AF47" w14:textId="3D1AEE20" w:rsidR="00F73F13" w:rsidRPr="00007E4B" w:rsidRDefault="00F73F13" w:rsidP="008E215B">
            <w:pPr>
              <w:rPr>
                <w:color w:val="000000"/>
              </w:rPr>
            </w:pPr>
            <w:r>
              <w:rPr>
                <w:color w:val="000000"/>
              </w:rPr>
              <w:t>The Australian Government lead agency for cyber security.</w:t>
            </w:r>
          </w:p>
        </w:tc>
      </w:tr>
      <w:tr w:rsidR="004F69F9" w:rsidRPr="009E3949" w14:paraId="5EDCC85B" w14:textId="77777777" w:rsidTr="001432F9">
        <w:trPr>
          <w:cantSplit/>
        </w:trPr>
        <w:tc>
          <w:tcPr>
            <w:tcW w:w="1843" w:type="pct"/>
          </w:tcPr>
          <w:p w14:paraId="178C124C" w14:textId="7002A372" w:rsidR="004F69F9" w:rsidRDefault="004F69F9" w:rsidP="00176EF8">
            <w:r>
              <w:t>Business advisory service</w:t>
            </w:r>
          </w:p>
        </w:tc>
        <w:tc>
          <w:tcPr>
            <w:tcW w:w="3157" w:type="pct"/>
          </w:tcPr>
          <w:p w14:paraId="73A6BE3B" w14:textId="2257FD79" w:rsidR="004F69F9" w:rsidRPr="006C4678" w:rsidRDefault="005F1694" w:rsidP="0063706F">
            <w:r w:rsidRPr="005F1694">
              <w:t>An organisation </w:t>
            </w:r>
            <w:r w:rsidR="0063706F">
              <w:t>that provides</w:t>
            </w:r>
            <w:r w:rsidRPr="005F1694">
              <w:t xml:space="preserve"> advisory </w:t>
            </w:r>
            <w:r w:rsidR="0063706F">
              <w:t xml:space="preserve">and support </w:t>
            </w:r>
            <w:r w:rsidRPr="005F1694">
              <w:t>services to assist business capability and growth</w:t>
            </w:r>
            <w: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62310">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E5D164E" w:rsidR="00706C60" w:rsidRPr="006C4678" w:rsidRDefault="00706C60" w:rsidP="00BD2B21">
            <w:r w:rsidRPr="006C4678">
              <w:t xml:space="preserve">An application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62310">
              <w:t>5.3</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415726" w:rsidP="009564E7">
            <w:hyperlink r:id="rId37"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07D8D3C5" w:rsidR="00975F29" w:rsidRPr="006C4678" w:rsidRDefault="00C60E0F" w:rsidP="00BD2B21">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lastRenderedPageBreak/>
              <w:t>Program Delegate</w:t>
            </w:r>
          </w:p>
        </w:tc>
        <w:tc>
          <w:tcPr>
            <w:tcW w:w="3157" w:type="pct"/>
          </w:tcPr>
          <w:p w14:paraId="6197D741" w14:textId="7F4F6563" w:rsidR="00F95C1B" w:rsidRPr="006C4678" w:rsidRDefault="00F95C1B" w:rsidP="005B6C9B">
            <w:pPr>
              <w:rPr>
                <w:bCs/>
              </w:rPr>
            </w:pPr>
            <w:r>
              <w:t xml:space="preserve">An AusIndustry </w:t>
            </w:r>
            <w:r w:rsidR="00613C48">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F73F13" w:rsidRPr="009E3949" w14:paraId="7733F119" w14:textId="77777777" w:rsidTr="001432F9">
        <w:trPr>
          <w:cantSplit/>
        </w:trPr>
        <w:tc>
          <w:tcPr>
            <w:tcW w:w="1843" w:type="pct"/>
          </w:tcPr>
          <w:p w14:paraId="3E51489B" w14:textId="2D06D5B9" w:rsidR="00F73F13" w:rsidRDefault="00F73F13" w:rsidP="008E215B">
            <w:r>
              <w:t>Regional Development Australia</w:t>
            </w:r>
          </w:p>
        </w:tc>
        <w:tc>
          <w:tcPr>
            <w:tcW w:w="3157" w:type="pct"/>
          </w:tcPr>
          <w:p w14:paraId="4F5B28AA" w14:textId="5DE90113" w:rsidR="00F73F13" w:rsidRPr="006C4678" w:rsidRDefault="00F73F13" w:rsidP="00DD0810">
            <w:r>
              <w:t>A</w:t>
            </w:r>
            <w:r w:rsidRPr="00F73F13">
              <w:t>n Australian Government initiative that brings together all levels of government to enhance the development of Australia's region</w:t>
            </w:r>
            <w:r w:rsidR="0090258D">
              <w:t>.</w:t>
            </w:r>
          </w:p>
        </w:tc>
      </w:tr>
      <w:tr w:rsidR="0090258D" w:rsidRPr="009E3949" w14:paraId="58D6CDA6" w14:textId="77777777" w:rsidTr="001432F9">
        <w:trPr>
          <w:cantSplit/>
        </w:trPr>
        <w:tc>
          <w:tcPr>
            <w:tcW w:w="1843" w:type="pct"/>
          </w:tcPr>
          <w:p w14:paraId="10E2E128" w14:textId="6C7E1DAA" w:rsidR="0090258D" w:rsidRDefault="0090258D" w:rsidP="008E215B">
            <w:r>
              <w:t>SME</w:t>
            </w:r>
          </w:p>
        </w:tc>
        <w:tc>
          <w:tcPr>
            <w:tcW w:w="3157" w:type="pct"/>
          </w:tcPr>
          <w:p w14:paraId="6AE4712D" w14:textId="4F53D17C" w:rsidR="0090258D" w:rsidRDefault="0090258D" w:rsidP="0090258D">
            <w:r>
              <w:rPr>
                <w:iCs w:val="0"/>
              </w:rPr>
              <w:t>S</w:t>
            </w:r>
            <w:r w:rsidRPr="00DD0AA0">
              <w:rPr>
                <w:iCs w:val="0"/>
              </w:rPr>
              <w:t>mall or medium enterprise with up to 199 full time equivalent employees</w:t>
            </w:r>
            <w:r>
              <w:rPr>
                <w:iCs w:val="0"/>
              </w:rPr>
              <w:t>.</w:t>
            </w:r>
          </w:p>
        </w:tc>
      </w:tr>
      <w:tr w:rsidR="00293094" w:rsidRPr="009E3949" w14:paraId="47AA1B79" w14:textId="77777777" w:rsidTr="001432F9">
        <w:trPr>
          <w:cantSplit/>
        </w:trPr>
        <w:tc>
          <w:tcPr>
            <w:tcW w:w="1843" w:type="pct"/>
          </w:tcPr>
          <w:p w14:paraId="332745AA" w14:textId="082CFD86" w:rsidR="00293094" w:rsidRDefault="00293094" w:rsidP="00293094">
            <w:r>
              <w:t>SME adviser</w:t>
            </w:r>
          </w:p>
        </w:tc>
        <w:tc>
          <w:tcPr>
            <w:tcW w:w="3157" w:type="pct"/>
          </w:tcPr>
          <w:p w14:paraId="04A84D4C" w14:textId="0ADE942A" w:rsidR="00293094" w:rsidRDefault="00337DD3" w:rsidP="00337DD3">
            <w:pPr>
              <w:rPr>
                <w:iCs w:val="0"/>
              </w:rPr>
            </w:pPr>
            <w:r>
              <w:rPr>
                <w:iCs w:val="0"/>
              </w:rPr>
              <w:t>An business management expert</w:t>
            </w:r>
            <w:r w:rsidR="00293094">
              <w:rPr>
                <w:iCs w:val="0"/>
              </w:rPr>
              <w:t xml:space="preserve"> that provides business advice to small and medium enterprises.</w:t>
            </w:r>
          </w:p>
        </w:tc>
      </w:tr>
    </w:tbl>
    <w:p w14:paraId="25F65412" w14:textId="503B3F8A" w:rsidR="00D96D08" w:rsidRPr="00B308C1" w:rsidRDefault="00D96D08" w:rsidP="004938CD">
      <w:bookmarkStart w:id="322" w:name="_Toc408383078"/>
      <w:bookmarkStart w:id="323" w:name="_Toc396838191"/>
      <w:bookmarkStart w:id="324" w:name="_Toc397894527"/>
      <w:bookmarkStart w:id="325" w:name="_Toc400542289"/>
      <w:bookmarkStart w:id="326" w:name="_Toc408383079"/>
      <w:bookmarkStart w:id="327" w:name="_Toc396838192"/>
      <w:bookmarkStart w:id="328" w:name="_Toc397894528"/>
      <w:bookmarkStart w:id="329" w:name="_Toc400542290"/>
      <w:bookmarkStart w:id="330" w:name="_Toc408383080"/>
      <w:bookmarkStart w:id="331" w:name="_Toc396838193"/>
      <w:bookmarkStart w:id="332" w:name="_Toc397894529"/>
      <w:bookmarkStart w:id="333" w:name="_Toc400542291"/>
      <w:bookmarkStart w:id="334" w:name="OLE_LINK21"/>
      <w:bookmarkStart w:id="335" w:name="OLE_LINK20"/>
      <w:bookmarkStart w:id="336" w:name="_Toc408383081"/>
      <w:bookmarkStart w:id="337" w:name="_Toc402271518"/>
      <w:bookmarkStart w:id="338" w:name="_Toc399934182"/>
      <w:bookmarkStart w:id="339" w:name="_Toc398196530"/>
      <w:bookmarkStart w:id="340" w:name="_Toc398194986"/>
      <w:bookmarkStart w:id="341" w:name="_Toc397894530"/>
      <w:bookmarkStart w:id="342" w:name="_Toc396838194"/>
      <w:bookmarkStart w:id="343" w:name="_3.5._State-of-the-art_manufacturing"/>
      <w:bookmarkStart w:id="344" w:name="_3.4._State-of-the-art_manufacturing"/>
      <w:bookmarkStart w:id="345" w:name="OLE_LINK19"/>
      <w:bookmarkStart w:id="346" w:name="_Toc408383082"/>
      <w:bookmarkStart w:id="347" w:name="_Toc400542293"/>
      <w:bookmarkStart w:id="348" w:name="_Toc408383083"/>
      <w:bookmarkStart w:id="349" w:name="_Toc402271519"/>
      <w:bookmarkStart w:id="350" w:name="_Toc399934183"/>
      <w:bookmarkStart w:id="351" w:name="_Toc398196531"/>
      <w:bookmarkStart w:id="352" w:name="_Toc398194987"/>
      <w:bookmarkStart w:id="353" w:name="_Toc397894531"/>
      <w:bookmarkStart w:id="354" w:name="_Toc396838195"/>
      <w:bookmarkStart w:id="355" w:name="_3.6._Prototype_expenditure"/>
      <w:bookmarkStart w:id="356" w:name="OLE_LINK17"/>
      <w:bookmarkStart w:id="357" w:name="OLE_LINK16"/>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CD10" w14:textId="77777777" w:rsidR="009410F6" w:rsidRDefault="009410F6" w:rsidP="00077C3D">
      <w:r>
        <w:separator/>
      </w:r>
    </w:p>
  </w:endnote>
  <w:endnote w:type="continuationSeparator" w:id="0">
    <w:p w14:paraId="44C236F4" w14:textId="77777777" w:rsidR="009410F6" w:rsidRDefault="009410F6" w:rsidP="00077C3D">
      <w:r>
        <w:continuationSeparator/>
      </w:r>
    </w:p>
  </w:endnote>
  <w:endnote w:type="continuationNotice" w:id="1">
    <w:p w14:paraId="78184026" w14:textId="77777777" w:rsidR="009410F6" w:rsidRDefault="009410F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B867181" w:rsidR="009410F6" w:rsidRPr="0059733A" w:rsidRDefault="009410F6"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694ABB78" w:rsidR="009410F6" w:rsidRDefault="009410F6" w:rsidP="00E963B8">
    <w:pPr>
      <w:pStyle w:val="Footer"/>
      <w:tabs>
        <w:tab w:val="clear" w:pos="4153"/>
        <w:tab w:val="clear" w:pos="8306"/>
        <w:tab w:val="center" w:pos="4962"/>
        <w:tab w:val="right" w:pos="8789"/>
      </w:tabs>
      <w:rPr>
        <w:noProof/>
      </w:rPr>
    </w:pPr>
    <w:r w:rsidRPr="00861767">
      <w:t>Cyber Security Business Connect and Protect Program</w:t>
    </w:r>
    <w:r w:rsidRPr="00861767" w:rsidDel="00861767">
      <w:t xml:space="preserve"> </w:t>
    </w:r>
    <w:r>
      <w:br/>
    </w: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ab/>
      <w:t>October 2020</w:t>
    </w:r>
    <w:r w:rsidRPr="005B72F4">
      <w:tab/>
      <w:t xml:space="preserve">Page </w:t>
    </w:r>
    <w:r w:rsidRPr="005B72F4">
      <w:fldChar w:fldCharType="begin"/>
    </w:r>
    <w:r w:rsidRPr="005B72F4">
      <w:instrText xml:space="preserve"> PAGE </w:instrText>
    </w:r>
    <w:r w:rsidRPr="005B72F4">
      <w:fldChar w:fldCharType="separate"/>
    </w:r>
    <w:r w:rsidR="00415726">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15726">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410F6" w:rsidRDefault="009410F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D8B0B" w14:textId="77777777" w:rsidR="009410F6" w:rsidRDefault="009410F6" w:rsidP="00077C3D">
      <w:r>
        <w:separator/>
      </w:r>
    </w:p>
  </w:footnote>
  <w:footnote w:type="continuationSeparator" w:id="0">
    <w:p w14:paraId="4ABFC60E" w14:textId="77777777" w:rsidR="009410F6" w:rsidRDefault="009410F6" w:rsidP="00077C3D">
      <w:r>
        <w:continuationSeparator/>
      </w:r>
    </w:p>
  </w:footnote>
  <w:footnote w:type="continuationNotice" w:id="1">
    <w:p w14:paraId="25C9871A" w14:textId="77777777" w:rsidR="009410F6" w:rsidRDefault="009410F6" w:rsidP="00077C3D"/>
  </w:footnote>
  <w:footnote w:id="2">
    <w:p w14:paraId="4BF20874" w14:textId="77777777" w:rsidR="009410F6" w:rsidRDefault="009410F6" w:rsidP="00537E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9410F6" w:rsidRPr="007C453D" w:rsidRDefault="009410F6">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9410F6" w:rsidRPr="005A61FE" w:rsidRDefault="009410F6">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9410F6" w:rsidRDefault="009410F6"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9410F6" w:rsidRDefault="009410F6"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9410F6" w:rsidRDefault="009410F6"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358DED84" w:rsidR="009410F6" w:rsidRPr="005326A9" w:rsidRDefault="000C1B64" w:rsidP="0041698F">
    <w:pPr>
      <w:pStyle w:val="NoSpacing"/>
    </w:pPr>
    <w:r w:rsidRPr="00926F14">
      <w:rPr>
        <w:noProof/>
        <w:lang w:eastAsia="en-AU"/>
      </w:rPr>
      <w:drawing>
        <wp:inline distT="0" distB="0" distL="0" distR="0" wp14:anchorId="20DDA849" wp14:editId="70FA5435">
          <wp:extent cx="5580380" cy="672465"/>
          <wp:effectExtent l="0" t="0" r="1270" b="0"/>
          <wp:docPr id="2" name="Picture 2" descr="DISER | AusIndustry h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m\AppData\Local\Microsoft\Windows\INetCache\Content.Outlook\ASYLL98K\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2465"/>
                  </a:xfrm>
                  <a:prstGeom prst="rect">
                    <a:avLst/>
                  </a:prstGeom>
                  <a:noFill/>
                  <a:ln>
                    <a:noFill/>
                  </a:ln>
                </pic:spPr>
              </pic:pic>
            </a:graphicData>
          </a:graphic>
        </wp:inline>
      </w:drawing>
    </w:r>
  </w:p>
  <w:p w14:paraId="281F5982" w14:textId="502EB4AD" w:rsidR="009410F6" w:rsidRPr="005326A9" w:rsidRDefault="009410F6" w:rsidP="0041698F">
    <w:pPr>
      <w:pStyle w:val="NoSpacing"/>
    </w:pPr>
  </w:p>
  <w:p w14:paraId="55B98D24" w14:textId="05BF7BEA" w:rsidR="009410F6" w:rsidRPr="002B3327" w:rsidRDefault="009410F6"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CFE62362"/>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114D3C"/>
    <w:multiLevelType w:val="hybridMultilevel"/>
    <w:tmpl w:val="6464C33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6"/>
  </w:num>
  <w:num w:numId="5">
    <w:abstractNumId w:val="14"/>
  </w:num>
  <w:num w:numId="6">
    <w:abstractNumId w:val="13"/>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7"/>
  </w:num>
  <w:num w:numId="13">
    <w:abstractNumId w:val="2"/>
  </w:num>
  <w:num w:numId="14">
    <w:abstractNumId w:val="9"/>
  </w:num>
  <w:num w:numId="15">
    <w:abstractNumId w:val="3"/>
    <w:lvlOverride w:ilvl="0">
      <w:startOverride w:val="1"/>
    </w:lvlOverride>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7"/>
  </w:num>
  <w:num w:numId="31">
    <w:abstractNumId w:val="8"/>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33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30C"/>
    <w:rsid w:val="000113FA"/>
    <w:rsid w:val="00011AA7"/>
    <w:rsid w:val="00015AB7"/>
    <w:rsid w:val="0001685F"/>
    <w:rsid w:val="00016E51"/>
    <w:rsid w:val="00017238"/>
    <w:rsid w:val="00017503"/>
    <w:rsid w:val="000175F3"/>
    <w:rsid w:val="000176B7"/>
    <w:rsid w:val="000207D9"/>
    <w:rsid w:val="000216F2"/>
    <w:rsid w:val="00023115"/>
    <w:rsid w:val="0002331D"/>
    <w:rsid w:val="00024BD4"/>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4AC1"/>
    <w:rsid w:val="00055101"/>
    <w:rsid w:val="000553F2"/>
    <w:rsid w:val="00057E29"/>
    <w:rsid w:val="00060AD3"/>
    <w:rsid w:val="00060F83"/>
    <w:rsid w:val="0006243D"/>
    <w:rsid w:val="00062B2E"/>
    <w:rsid w:val="000635B2"/>
    <w:rsid w:val="0006399E"/>
    <w:rsid w:val="00065626"/>
    <w:rsid w:val="00065F24"/>
    <w:rsid w:val="0006669C"/>
    <w:rsid w:val="000668C5"/>
    <w:rsid w:val="00066A84"/>
    <w:rsid w:val="000710C0"/>
    <w:rsid w:val="0007132C"/>
    <w:rsid w:val="00071CC0"/>
    <w:rsid w:val="000723BA"/>
    <w:rsid w:val="00072BA2"/>
    <w:rsid w:val="000741DE"/>
    <w:rsid w:val="00077C3D"/>
    <w:rsid w:val="000805C4"/>
    <w:rsid w:val="00081379"/>
    <w:rsid w:val="00081CA4"/>
    <w:rsid w:val="00082460"/>
    <w:rsid w:val="0008289E"/>
    <w:rsid w:val="00082C2C"/>
    <w:rsid w:val="000833DF"/>
    <w:rsid w:val="000837CF"/>
    <w:rsid w:val="00083CC7"/>
    <w:rsid w:val="0008697C"/>
    <w:rsid w:val="000906E4"/>
    <w:rsid w:val="0009133F"/>
    <w:rsid w:val="00093BA1"/>
    <w:rsid w:val="000959EB"/>
    <w:rsid w:val="00096575"/>
    <w:rsid w:val="0009683F"/>
    <w:rsid w:val="00096C67"/>
    <w:rsid w:val="000A19FD"/>
    <w:rsid w:val="000A2011"/>
    <w:rsid w:val="000A4261"/>
    <w:rsid w:val="000A4490"/>
    <w:rsid w:val="000A5B50"/>
    <w:rsid w:val="000B1184"/>
    <w:rsid w:val="000B1991"/>
    <w:rsid w:val="000B2D39"/>
    <w:rsid w:val="000B2DAA"/>
    <w:rsid w:val="000B3A19"/>
    <w:rsid w:val="000B3B4D"/>
    <w:rsid w:val="000B4088"/>
    <w:rsid w:val="000B44F5"/>
    <w:rsid w:val="000B4DD4"/>
    <w:rsid w:val="000B5218"/>
    <w:rsid w:val="000B522C"/>
    <w:rsid w:val="000B597B"/>
    <w:rsid w:val="000B75E7"/>
    <w:rsid w:val="000B7C0B"/>
    <w:rsid w:val="000B7EB9"/>
    <w:rsid w:val="000C07C6"/>
    <w:rsid w:val="000C1B64"/>
    <w:rsid w:val="000C1E9C"/>
    <w:rsid w:val="000C31F3"/>
    <w:rsid w:val="000C34D6"/>
    <w:rsid w:val="000C3B35"/>
    <w:rsid w:val="000C4E64"/>
    <w:rsid w:val="000C5F08"/>
    <w:rsid w:val="000C63AD"/>
    <w:rsid w:val="000C6786"/>
    <w:rsid w:val="000C6A52"/>
    <w:rsid w:val="000C6B5E"/>
    <w:rsid w:val="000D0903"/>
    <w:rsid w:val="000D1B5E"/>
    <w:rsid w:val="000D1F14"/>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E7EE8"/>
    <w:rsid w:val="000F027E"/>
    <w:rsid w:val="000F18DD"/>
    <w:rsid w:val="000F7174"/>
    <w:rsid w:val="00100216"/>
    <w:rsid w:val="0010200A"/>
    <w:rsid w:val="00102271"/>
    <w:rsid w:val="00103E5C"/>
    <w:rsid w:val="001045B6"/>
    <w:rsid w:val="00104854"/>
    <w:rsid w:val="0010490E"/>
    <w:rsid w:val="00105C00"/>
    <w:rsid w:val="00106980"/>
    <w:rsid w:val="001069B2"/>
    <w:rsid w:val="00106B83"/>
    <w:rsid w:val="00107697"/>
    <w:rsid w:val="00107A22"/>
    <w:rsid w:val="00110DF4"/>
    <w:rsid w:val="00110F7F"/>
    <w:rsid w:val="00111506"/>
    <w:rsid w:val="00111ABB"/>
    <w:rsid w:val="00111C76"/>
    <w:rsid w:val="00112379"/>
    <w:rsid w:val="00112457"/>
    <w:rsid w:val="001127F5"/>
    <w:rsid w:val="00113AD7"/>
    <w:rsid w:val="00114141"/>
    <w:rsid w:val="00114AA2"/>
    <w:rsid w:val="00115C6B"/>
    <w:rsid w:val="001169EE"/>
    <w:rsid w:val="0011744A"/>
    <w:rsid w:val="0012305A"/>
    <w:rsid w:val="00123A91"/>
    <w:rsid w:val="00123A99"/>
    <w:rsid w:val="00124D38"/>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0F7"/>
    <w:rsid w:val="0013514F"/>
    <w:rsid w:val="0013564A"/>
    <w:rsid w:val="00137190"/>
    <w:rsid w:val="0013734A"/>
    <w:rsid w:val="0014016C"/>
    <w:rsid w:val="00141149"/>
    <w:rsid w:val="00142878"/>
    <w:rsid w:val="001432F9"/>
    <w:rsid w:val="00144380"/>
    <w:rsid w:val="001450BD"/>
    <w:rsid w:val="001452A7"/>
    <w:rsid w:val="00145DF4"/>
    <w:rsid w:val="00146445"/>
    <w:rsid w:val="00146D15"/>
    <w:rsid w:val="00146FA7"/>
    <w:rsid w:val="001475D6"/>
    <w:rsid w:val="00147E5A"/>
    <w:rsid w:val="00151417"/>
    <w:rsid w:val="00151F23"/>
    <w:rsid w:val="0015306A"/>
    <w:rsid w:val="001531DA"/>
    <w:rsid w:val="0015405F"/>
    <w:rsid w:val="00155480"/>
    <w:rsid w:val="00155A1F"/>
    <w:rsid w:val="00156DF7"/>
    <w:rsid w:val="00160DFD"/>
    <w:rsid w:val="0016164E"/>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1F0D"/>
    <w:rsid w:val="0018250A"/>
    <w:rsid w:val="001844D5"/>
    <w:rsid w:val="0018511E"/>
    <w:rsid w:val="001855FA"/>
    <w:rsid w:val="001867EC"/>
    <w:rsid w:val="001875DA"/>
    <w:rsid w:val="001907F9"/>
    <w:rsid w:val="00193120"/>
    <w:rsid w:val="00193926"/>
    <w:rsid w:val="0019423A"/>
    <w:rsid w:val="001948A9"/>
    <w:rsid w:val="00194ACD"/>
    <w:rsid w:val="00194CF4"/>
    <w:rsid w:val="001956C5"/>
    <w:rsid w:val="00195BF5"/>
    <w:rsid w:val="00195D42"/>
    <w:rsid w:val="00196109"/>
    <w:rsid w:val="00196194"/>
    <w:rsid w:val="0019706B"/>
    <w:rsid w:val="00197A10"/>
    <w:rsid w:val="00197EC2"/>
    <w:rsid w:val="001A06E1"/>
    <w:rsid w:val="001A20AF"/>
    <w:rsid w:val="001A46FB"/>
    <w:rsid w:val="001A51FA"/>
    <w:rsid w:val="001A5D9B"/>
    <w:rsid w:val="001A612B"/>
    <w:rsid w:val="001A6862"/>
    <w:rsid w:val="001B006C"/>
    <w:rsid w:val="001B0ED9"/>
    <w:rsid w:val="001B1C0B"/>
    <w:rsid w:val="001B2A5D"/>
    <w:rsid w:val="001B3F03"/>
    <w:rsid w:val="001B43D0"/>
    <w:rsid w:val="001B6C85"/>
    <w:rsid w:val="001B79A9"/>
    <w:rsid w:val="001B7CE1"/>
    <w:rsid w:val="001C0106"/>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D5E9A"/>
    <w:rsid w:val="001E00D9"/>
    <w:rsid w:val="001E081C"/>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2146"/>
    <w:rsid w:val="002162FB"/>
    <w:rsid w:val="00217440"/>
    <w:rsid w:val="00220627"/>
    <w:rsid w:val="0022081B"/>
    <w:rsid w:val="00221230"/>
    <w:rsid w:val="002227D6"/>
    <w:rsid w:val="00222C72"/>
    <w:rsid w:val="00223A1A"/>
    <w:rsid w:val="002241B7"/>
    <w:rsid w:val="00224E34"/>
    <w:rsid w:val="0022578C"/>
    <w:rsid w:val="00226A9A"/>
    <w:rsid w:val="00226B97"/>
    <w:rsid w:val="00226C2F"/>
    <w:rsid w:val="00227080"/>
    <w:rsid w:val="00227D98"/>
    <w:rsid w:val="0023055D"/>
    <w:rsid w:val="00230A2B"/>
    <w:rsid w:val="0023183E"/>
    <w:rsid w:val="00231B61"/>
    <w:rsid w:val="00234A47"/>
    <w:rsid w:val="00235894"/>
    <w:rsid w:val="00235CA2"/>
    <w:rsid w:val="00236D85"/>
    <w:rsid w:val="00236EC5"/>
    <w:rsid w:val="00237F2F"/>
    <w:rsid w:val="00240385"/>
    <w:rsid w:val="00240AD7"/>
    <w:rsid w:val="00242BAC"/>
    <w:rsid w:val="00242EEE"/>
    <w:rsid w:val="0024356B"/>
    <w:rsid w:val="002442FE"/>
    <w:rsid w:val="00244DC5"/>
    <w:rsid w:val="00245131"/>
    <w:rsid w:val="00245C4E"/>
    <w:rsid w:val="00246B7A"/>
    <w:rsid w:val="00247D27"/>
    <w:rsid w:val="00250C11"/>
    <w:rsid w:val="00250CF5"/>
    <w:rsid w:val="0025117D"/>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516"/>
    <w:rsid w:val="00265BC2"/>
    <w:rsid w:val="002662F6"/>
    <w:rsid w:val="002665E8"/>
    <w:rsid w:val="00270215"/>
    <w:rsid w:val="00270B05"/>
    <w:rsid w:val="00271A72"/>
    <w:rsid w:val="00271FAE"/>
    <w:rsid w:val="00272368"/>
    <w:rsid w:val="00272F10"/>
    <w:rsid w:val="00276D9D"/>
    <w:rsid w:val="00277135"/>
    <w:rsid w:val="002779EE"/>
    <w:rsid w:val="00277A56"/>
    <w:rsid w:val="00281013"/>
    <w:rsid w:val="002810E7"/>
    <w:rsid w:val="00281521"/>
    <w:rsid w:val="00282312"/>
    <w:rsid w:val="0028417F"/>
    <w:rsid w:val="00284DC7"/>
    <w:rsid w:val="00285F58"/>
    <w:rsid w:val="002866EB"/>
    <w:rsid w:val="002873F2"/>
    <w:rsid w:val="00287AC7"/>
    <w:rsid w:val="00290F12"/>
    <w:rsid w:val="0029287F"/>
    <w:rsid w:val="00293094"/>
    <w:rsid w:val="00294019"/>
    <w:rsid w:val="00294D00"/>
    <w:rsid w:val="00294F98"/>
    <w:rsid w:val="002957EE"/>
    <w:rsid w:val="00295FD6"/>
    <w:rsid w:val="00296AC5"/>
    <w:rsid w:val="00296C7A"/>
    <w:rsid w:val="00297193"/>
    <w:rsid w:val="00297657"/>
    <w:rsid w:val="00297C9D"/>
    <w:rsid w:val="002A0E03"/>
    <w:rsid w:val="002A1020"/>
    <w:rsid w:val="002A1C6B"/>
    <w:rsid w:val="002A2DA9"/>
    <w:rsid w:val="002A3E4D"/>
    <w:rsid w:val="002A3E56"/>
    <w:rsid w:val="002A45C1"/>
    <w:rsid w:val="002A4C60"/>
    <w:rsid w:val="002A51EB"/>
    <w:rsid w:val="002A6142"/>
    <w:rsid w:val="002A68AE"/>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0DF6"/>
    <w:rsid w:val="002E18F3"/>
    <w:rsid w:val="002E2BEC"/>
    <w:rsid w:val="002E367A"/>
    <w:rsid w:val="002E3A5A"/>
    <w:rsid w:val="002E3CA8"/>
    <w:rsid w:val="002E5556"/>
    <w:rsid w:val="002E6AD2"/>
    <w:rsid w:val="002F28CA"/>
    <w:rsid w:val="002F2933"/>
    <w:rsid w:val="002F3A4F"/>
    <w:rsid w:val="002F5539"/>
    <w:rsid w:val="002F65BC"/>
    <w:rsid w:val="002F71EC"/>
    <w:rsid w:val="002F7F38"/>
    <w:rsid w:val="003001C7"/>
    <w:rsid w:val="00302AF5"/>
    <w:rsid w:val="003038C5"/>
    <w:rsid w:val="00303AD5"/>
    <w:rsid w:val="003052EE"/>
    <w:rsid w:val="00305B58"/>
    <w:rsid w:val="003133FB"/>
    <w:rsid w:val="00313FA2"/>
    <w:rsid w:val="00314DCA"/>
    <w:rsid w:val="00315FF2"/>
    <w:rsid w:val="00316E29"/>
    <w:rsid w:val="003206C6"/>
    <w:rsid w:val="003211B4"/>
    <w:rsid w:val="0032143E"/>
    <w:rsid w:val="00321B06"/>
    <w:rsid w:val="00322126"/>
    <w:rsid w:val="0032256A"/>
    <w:rsid w:val="00325582"/>
    <w:rsid w:val="003259F6"/>
    <w:rsid w:val="0032729D"/>
    <w:rsid w:val="003322E9"/>
    <w:rsid w:val="00332F58"/>
    <w:rsid w:val="00335B3C"/>
    <w:rsid w:val="00335FB2"/>
    <w:rsid w:val="003364E6"/>
    <w:rsid w:val="003370B0"/>
    <w:rsid w:val="0033741C"/>
    <w:rsid w:val="00337DD3"/>
    <w:rsid w:val="0034027B"/>
    <w:rsid w:val="00343643"/>
    <w:rsid w:val="0034407C"/>
    <w:rsid w:val="0034447B"/>
    <w:rsid w:val="0035099A"/>
    <w:rsid w:val="00352EA5"/>
    <w:rsid w:val="00353428"/>
    <w:rsid w:val="003536DB"/>
    <w:rsid w:val="00353CBF"/>
    <w:rsid w:val="00354604"/>
    <w:rsid w:val="003549A0"/>
    <w:rsid w:val="003552BD"/>
    <w:rsid w:val="003560E1"/>
    <w:rsid w:val="003565D1"/>
    <w:rsid w:val="00356ED2"/>
    <w:rsid w:val="003576AB"/>
    <w:rsid w:val="0036055C"/>
    <w:rsid w:val="00360A9E"/>
    <w:rsid w:val="00363657"/>
    <w:rsid w:val="00363711"/>
    <w:rsid w:val="00363FFC"/>
    <w:rsid w:val="00364C45"/>
    <w:rsid w:val="00365CF4"/>
    <w:rsid w:val="00367067"/>
    <w:rsid w:val="003703B2"/>
    <w:rsid w:val="00373726"/>
    <w:rsid w:val="00374A77"/>
    <w:rsid w:val="00376868"/>
    <w:rsid w:val="00383297"/>
    <w:rsid w:val="003836AF"/>
    <w:rsid w:val="00383A3A"/>
    <w:rsid w:val="00386902"/>
    <w:rsid w:val="003871B6"/>
    <w:rsid w:val="00387369"/>
    <w:rsid w:val="003900DB"/>
    <w:rsid w:val="003903AE"/>
    <w:rsid w:val="0039066E"/>
    <w:rsid w:val="003911CF"/>
    <w:rsid w:val="00394EB3"/>
    <w:rsid w:val="0039610D"/>
    <w:rsid w:val="003A055C"/>
    <w:rsid w:val="003A0BCC"/>
    <w:rsid w:val="003A1BB0"/>
    <w:rsid w:val="003A270D"/>
    <w:rsid w:val="003A2E8D"/>
    <w:rsid w:val="003A48C0"/>
    <w:rsid w:val="003A4A83"/>
    <w:rsid w:val="003A5D94"/>
    <w:rsid w:val="003A79AD"/>
    <w:rsid w:val="003A7C5F"/>
    <w:rsid w:val="003B02D8"/>
    <w:rsid w:val="003B0568"/>
    <w:rsid w:val="003B18C7"/>
    <w:rsid w:val="003B29BA"/>
    <w:rsid w:val="003B4A52"/>
    <w:rsid w:val="003B5B21"/>
    <w:rsid w:val="003B6AC4"/>
    <w:rsid w:val="003B6D53"/>
    <w:rsid w:val="003B7EC2"/>
    <w:rsid w:val="003C001C"/>
    <w:rsid w:val="003C280B"/>
    <w:rsid w:val="003C2AB0"/>
    <w:rsid w:val="003C2F23"/>
    <w:rsid w:val="003C30E5"/>
    <w:rsid w:val="003C3144"/>
    <w:rsid w:val="003C328F"/>
    <w:rsid w:val="003C451C"/>
    <w:rsid w:val="003C55C5"/>
    <w:rsid w:val="003C6C0A"/>
    <w:rsid w:val="003C6EA3"/>
    <w:rsid w:val="003C7EFF"/>
    <w:rsid w:val="003D061B"/>
    <w:rsid w:val="003D09C5"/>
    <w:rsid w:val="003D3AE8"/>
    <w:rsid w:val="003D521B"/>
    <w:rsid w:val="003D5C41"/>
    <w:rsid w:val="003D635D"/>
    <w:rsid w:val="003D7548"/>
    <w:rsid w:val="003D7F5C"/>
    <w:rsid w:val="003E0690"/>
    <w:rsid w:val="003E0699"/>
    <w:rsid w:val="003E0C6C"/>
    <w:rsid w:val="003E2735"/>
    <w:rsid w:val="003E2A09"/>
    <w:rsid w:val="003E2C3B"/>
    <w:rsid w:val="003E339B"/>
    <w:rsid w:val="003E38D5"/>
    <w:rsid w:val="003E4693"/>
    <w:rsid w:val="003E4BF0"/>
    <w:rsid w:val="003E5B2A"/>
    <w:rsid w:val="003E639F"/>
    <w:rsid w:val="003E6483"/>
    <w:rsid w:val="003E6E52"/>
    <w:rsid w:val="003F0BEC"/>
    <w:rsid w:val="003F1A84"/>
    <w:rsid w:val="003F3392"/>
    <w:rsid w:val="003F3601"/>
    <w:rsid w:val="003F385C"/>
    <w:rsid w:val="003F5453"/>
    <w:rsid w:val="003F7220"/>
    <w:rsid w:val="003F745B"/>
    <w:rsid w:val="00402C5C"/>
    <w:rsid w:val="00402CA9"/>
    <w:rsid w:val="0040337A"/>
    <w:rsid w:val="00404B74"/>
    <w:rsid w:val="00405C0C"/>
    <w:rsid w:val="00405D85"/>
    <w:rsid w:val="0040627F"/>
    <w:rsid w:val="00407403"/>
    <w:rsid w:val="004102B0"/>
    <w:rsid w:val="004108DC"/>
    <w:rsid w:val="004131EC"/>
    <w:rsid w:val="0041374E"/>
    <w:rsid w:val="004142C1"/>
    <w:rsid w:val="004143F3"/>
    <w:rsid w:val="00414A64"/>
    <w:rsid w:val="00415726"/>
    <w:rsid w:val="0041698F"/>
    <w:rsid w:val="00421CBC"/>
    <w:rsid w:val="00423435"/>
    <w:rsid w:val="004234A1"/>
    <w:rsid w:val="00423CC4"/>
    <w:rsid w:val="00423FF6"/>
    <w:rsid w:val="00425052"/>
    <w:rsid w:val="00425E6B"/>
    <w:rsid w:val="0042634D"/>
    <w:rsid w:val="00427819"/>
    <w:rsid w:val="00427AC0"/>
    <w:rsid w:val="004307A1"/>
    <w:rsid w:val="00430ADC"/>
    <w:rsid w:val="00430D2E"/>
    <w:rsid w:val="00431870"/>
    <w:rsid w:val="00432F2F"/>
    <w:rsid w:val="0043581E"/>
    <w:rsid w:val="00436C4C"/>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B4A"/>
    <w:rsid w:val="00464E2C"/>
    <w:rsid w:val="0046577F"/>
    <w:rsid w:val="00466F9B"/>
    <w:rsid w:val="004678C6"/>
    <w:rsid w:val="004710B7"/>
    <w:rsid w:val="004714FC"/>
    <w:rsid w:val="004748CD"/>
    <w:rsid w:val="0047492E"/>
    <w:rsid w:val="00476546"/>
    <w:rsid w:val="00476A36"/>
    <w:rsid w:val="00480CC8"/>
    <w:rsid w:val="00481622"/>
    <w:rsid w:val="004824EF"/>
    <w:rsid w:val="0048485A"/>
    <w:rsid w:val="004855A0"/>
    <w:rsid w:val="00486156"/>
    <w:rsid w:val="004875E4"/>
    <w:rsid w:val="004906BE"/>
    <w:rsid w:val="00490C48"/>
    <w:rsid w:val="00491015"/>
    <w:rsid w:val="004918B1"/>
    <w:rsid w:val="0049193A"/>
    <w:rsid w:val="00491C6B"/>
    <w:rsid w:val="00492077"/>
    <w:rsid w:val="004927C4"/>
    <w:rsid w:val="00492929"/>
    <w:rsid w:val="00492CD2"/>
    <w:rsid w:val="00492E66"/>
    <w:rsid w:val="004938CD"/>
    <w:rsid w:val="00494D08"/>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4DE0"/>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4BD9"/>
    <w:rsid w:val="004E4E35"/>
    <w:rsid w:val="004E5976"/>
    <w:rsid w:val="004E6D28"/>
    <w:rsid w:val="004E75D4"/>
    <w:rsid w:val="004F15AC"/>
    <w:rsid w:val="004F1B41"/>
    <w:rsid w:val="004F264D"/>
    <w:rsid w:val="004F2FAF"/>
    <w:rsid w:val="004F3523"/>
    <w:rsid w:val="004F35E7"/>
    <w:rsid w:val="004F38FB"/>
    <w:rsid w:val="004F3D4A"/>
    <w:rsid w:val="004F4C5B"/>
    <w:rsid w:val="004F69F9"/>
    <w:rsid w:val="004F75B8"/>
    <w:rsid w:val="004F76F0"/>
    <w:rsid w:val="00500467"/>
    <w:rsid w:val="00501068"/>
    <w:rsid w:val="0050156B"/>
    <w:rsid w:val="00501C36"/>
    <w:rsid w:val="00502558"/>
    <w:rsid w:val="00502B43"/>
    <w:rsid w:val="00503D13"/>
    <w:rsid w:val="005044CD"/>
    <w:rsid w:val="0050723E"/>
    <w:rsid w:val="00510062"/>
    <w:rsid w:val="00511003"/>
    <w:rsid w:val="00511BDD"/>
    <w:rsid w:val="00512453"/>
    <w:rsid w:val="00512583"/>
    <w:rsid w:val="005132DC"/>
    <w:rsid w:val="0051430B"/>
    <w:rsid w:val="005158AD"/>
    <w:rsid w:val="00516CDF"/>
    <w:rsid w:val="00517162"/>
    <w:rsid w:val="0051788C"/>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37E0F"/>
    <w:rsid w:val="0054009F"/>
    <w:rsid w:val="0054218F"/>
    <w:rsid w:val="00544033"/>
    <w:rsid w:val="0054403B"/>
    <w:rsid w:val="00544300"/>
    <w:rsid w:val="00544899"/>
    <w:rsid w:val="00545737"/>
    <w:rsid w:val="0054620D"/>
    <w:rsid w:val="005472CB"/>
    <w:rsid w:val="0054745E"/>
    <w:rsid w:val="00550893"/>
    <w:rsid w:val="00551817"/>
    <w:rsid w:val="0055197D"/>
    <w:rsid w:val="00552570"/>
    <w:rsid w:val="00553DBD"/>
    <w:rsid w:val="0055471F"/>
    <w:rsid w:val="00555308"/>
    <w:rsid w:val="00557045"/>
    <w:rsid w:val="00557246"/>
    <w:rsid w:val="005579F8"/>
    <w:rsid w:val="00557E0C"/>
    <w:rsid w:val="00560160"/>
    <w:rsid w:val="0056165C"/>
    <w:rsid w:val="00562310"/>
    <w:rsid w:val="005624ED"/>
    <w:rsid w:val="005632D8"/>
    <w:rsid w:val="00564DF1"/>
    <w:rsid w:val="005678A0"/>
    <w:rsid w:val="00567AC9"/>
    <w:rsid w:val="005716C1"/>
    <w:rsid w:val="00571845"/>
    <w:rsid w:val="00572707"/>
    <w:rsid w:val="00572E54"/>
    <w:rsid w:val="0057327E"/>
    <w:rsid w:val="00573821"/>
    <w:rsid w:val="00577D3F"/>
    <w:rsid w:val="0058001F"/>
    <w:rsid w:val="0058223D"/>
    <w:rsid w:val="00583750"/>
    <w:rsid w:val="00583D45"/>
    <w:rsid w:val="00584234"/>
    <w:rsid w:val="005842A6"/>
    <w:rsid w:val="00584325"/>
    <w:rsid w:val="00585F46"/>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5E9D"/>
    <w:rsid w:val="005A61FE"/>
    <w:rsid w:val="005A6230"/>
    <w:rsid w:val="005A670D"/>
    <w:rsid w:val="005A6D76"/>
    <w:rsid w:val="005A6DE8"/>
    <w:rsid w:val="005A7550"/>
    <w:rsid w:val="005B04D9"/>
    <w:rsid w:val="005B150A"/>
    <w:rsid w:val="005B1696"/>
    <w:rsid w:val="005B3206"/>
    <w:rsid w:val="005B35FD"/>
    <w:rsid w:val="005B45DB"/>
    <w:rsid w:val="005B4720"/>
    <w:rsid w:val="005B4ADF"/>
    <w:rsid w:val="005B52E7"/>
    <w:rsid w:val="005B5B57"/>
    <w:rsid w:val="005B5CC5"/>
    <w:rsid w:val="005B5E61"/>
    <w:rsid w:val="005B6C9B"/>
    <w:rsid w:val="005B72F4"/>
    <w:rsid w:val="005B7D70"/>
    <w:rsid w:val="005B7F37"/>
    <w:rsid w:val="005C0699"/>
    <w:rsid w:val="005C06AF"/>
    <w:rsid w:val="005C0971"/>
    <w:rsid w:val="005C09CB"/>
    <w:rsid w:val="005C1BFA"/>
    <w:rsid w:val="005C20A0"/>
    <w:rsid w:val="005C2EDB"/>
    <w:rsid w:val="005C315B"/>
    <w:rsid w:val="005C351E"/>
    <w:rsid w:val="005C3CC7"/>
    <w:rsid w:val="005C585A"/>
    <w:rsid w:val="005C7680"/>
    <w:rsid w:val="005D11BE"/>
    <w:rsid w:val="005D2418"/>
    <w:rsid w:val="005D2AC3"/>
    <w:rsid w:val="005D3AD3"/>
    <w:rsid w:val="005D4023"/>
    <w:rsid w:val="005D4C93"/>
    <w:rsid w:val="005D6C54"/>
    <w:rsid w:val="005D6DC8"/>
    <w:rsid w:val="005E3700"/>
    <w:rsid w:val="005E37A8"/>
    <w:rsid w:val="005E4944"/>
    <w:rsid w:val="005E49EA"/>
    <w:rsid w:val="005E5C46"/>
    <w:rsid w:val="005E5E12"/>
    <w:rsid w:val="005E6248"/>
    <w:rsid w:val="005F01D7"/>
    <w:rsid w:val="005F150B"/>
    <w:rsid w:val="005F1694"/>
    <w:rsid w:val="005F1F5A"/>
    <w:rsid w:val="005F2A4B"/>
    <w:rsid w:val="005F2E39"/>
    <w:rsid w:val="005F48E9"/>
    <w:rsid w:val="005F649F"/>
    <w:rsid w:val="005F69D2"/>
    <w:rsid w:val="005F7B45"/>
    <w:rsid w:val="006008BF"/>
    <w:rsid w:val="00601244"/>
    <w:rsid w:val="00601EEC"/>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628"/>
    <w:rsid w:val="00626B4F"/>
    <w:rsid w:val="0063058A"/>
    <w:rsid w:val="006323DB"/>
    <w:rsid w:val="00632F6B"/>
    <w:rsid w:val="00635E8B"/>
    <w:rsid w:val="0063706F"/>
    <w:rsid w:val="00640688"/>
    <w:rsid w:val="00640E4A"/>
    <w:rsid w:val="006416B1"/>
    <w:rsid w:val="00642F42"/>
    <w:rsid w:val="0064415A"/>
    <w:rsid w:val="00645360"/>
    <w:rsid w:val="00646D7B"/>
    <w:rsid w:val="00646E26"/>
    <w:rsid w:val="006476DB"/>
    <w:rsid w:val="00651083"/>
    <w:rsid w:val="00651302"/>
    <w:rsid w:val="00653895"/>
    <w:rsid w:val="00654036"/>
    <w:rsid w:val="006544BC"/>
    <w:rsid w:val="006560D2"/>
    <w:rsid w:val="00656393"/>
    <w:rsid w:val="00660F26"/>
    <w:rsid w:val="006622BE"/>
    <w:rsid w:val="0066348C"/>
    <w:rsid w:val="0066445B"/>
    <w:rsid w:val="00664C5F"/>
    <w:rsid w:val="00665790"/>
    <w:rsid w:val="00665793"/>
    <w:rsid w:val="00665A7A"/>
    <w:rsid w:val="00665FC5"/>
    <w:rsid w:val="00666A5E"/>
    <w:rsid w:val="00670C9E"/>
    <w:rsid w:val="00671E17"/>
    <w:rsid w:val="00671F7E"/>
    <w:rsid w:val="0067213F"/>
    <w:rsid w:val="0067309B"/>
    <w:rsid w:val="00675CBA"/>
    <w:rsid w:val="00676423"/>
    <w:rsid w:val="00676EF2"/>
    <w:rsid w:val="00680B92"/>
    <w:rsid w:val="006816EA"/>
    <w:rsid w:val="00684E39"/>
    <w:rsid w:val="00685D44"/>
    <w:rsid w:val="00686047"/>
    <w:rsid w:val="006908DF"/>
    <w:rsid w:val="00690D15"/>
    <w:rsid w:val="006914AE"/>
    <w:rsid w:val="006934C3"/>
    <w:rsid w:val="00694003"/>
    <w:rsid w:val="006942FE"/>
    <w:rsid w:val="00694E49"/>
    <w:rsid w:val="00696A50"/>
    <w:rsid w:val="00696B00"/>
    <w:rsid w:val="00697BFC"/>
    <w:rsid w:val="006A089A"/>
    <w:rsid w:val="006A12C7"/>
    <w:rsid w:val="006A1491"/>
    <w:rsid w:val="006A35FC"/>
    <w:rsid w:val="006A3ABC"/>
    <w:rsid w:val="006A3D2E"/>
    <w:rsid w:val="006A78EB"/>
    <w:rsid w:val="006B0C94"/>
    <w:rsid w:val="006B0D0E"/>
    <w:rsid w:val="006B167D"/>
    <w:rsid w:val="006B1989"/>
    <w:rsid w:val="006B1F62"/>
    <w:rsid w:val="006B2631"/>
    <w:rsid w:val="006B3737"/>
    <w:rsid w:val="006B3A15"/>
    <w:rsid w:val="006B3CDC"/>
    <w:rsid w:val="006B468C"/>
    <w:rsid w:val="006B6AFA"/>
    <w:rsid w:val="006B7934"/>
    <w:rsid w:val="006C13FD"/>
    <w:rsid w:val="006C237C"/>
    <w:rsid w:val="006C27C3"/>
    <w:rsid w:val="006C3A33"/>
    <w:rsid w:val="006C3FE1"/>
    <w:rsid w:val="006C4678"/>
    <w:rsid w:val="006C4CF9"/>
    <w:rsid w:val="006C5763"/>
    <w:rsid w:val="006C6EDB"/>
    <w:rsid w:val="006C79BB"/>
    <w:rsid w:val="006D044A"/>
    <w:rsid w:val="006D29A7"/>
    <w:rsid w:val="006D3729"/>
    <w:rsid w:val="006D49B3"/>
    <w:rsid w:val="006D4E11"/>
    <w:rsid w:val="006D604A"/>
    <w:rsid w:val="006D660C"/>
    <w:rsid w:val="006D6F93"/>
    <w:rsid w:val="006D77A4"/>
    <w:rsid w:val="006E05A8"/>
    <w:rsid w:val="006E0602"/>
    <w:rsid w:val="006E0800"/>
    <w:rsid w:val="006E2818"/>
    <w:rsid w:val="006E42EC"/>
    <w:rsid w:val="006E5D2D"/>
    <w:rsid w:val="006E6377"/>
    <w:rsid w:val="006E641F"/>
    <w:rsid w:val="006E7694"/>
    <w:rsid w:val="006E7A41"/>
    <w:rsid w:val="006E7FF6"/>
    <w:rsid w:val="006F1108"/>
    <w:rsid w:val="006F1F74"/>
    <w:rsid w:val="006F4968"/>
    <w:rsid w:val="006F4EE0"/>
    <w:rsid w:val="006F50D9"/>
    <w:rsid w:val="006F6212"/>
    <w:rsid w:val="006F6426"/>
    <w:rsid w:val="0070068E"/>
    <w:rsid w:val="007010C2"/>
    <w:rsid w:val="00701557"/>
    <w:rsid w:val="00701E38"/>
    <w:rsid w:val="007028A9"/>
    <w:rsid w:val="007053EC"/>
    <w:rsid w:val="00706C60"/>
    <w:rsid w:val="00707565"/>
    <w:rsid w:val="00707A83"/>
    <w:rsid w:val="00710B25"/>
    <w:rsid w:val="00710F12"/>
    <w:rsid w:val="00712F06"/>
    <w:rsid w:val="00714386"/>
    <w:rsid w:val="007152A4"/>
    <w:rsid w:val="0071709C"/>
    <w:rsid w:val="00717725"/>
    <w:rsid w:val="007178EC"/>
    <w:rsid w:val="00717E7A"/>
    <w:rsid w:val="00720006"/>
    <w:rsid w:val="007203A0"/>
    <w:rsid w:val="00722B13"/>
    <w:rsid w:val="00722C48"/>
    <w:rsid w:val="007256F7"/>
    <w:rsid w:val="00725D2E"/>
    <w:rsid w:val="007279B3"/>
    <w:rsid w:val="00730311"/>
    <w:rsid w:val="0073066C"/>
    <w:rsid w:val="00736E53"/>
    <w:rsid w:val="00737DEE"/>
    <w:rsid w:val="00737E3A"/>
    <w:rsid w:val="00740FA1"/>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6064"/>
    <w:rsid w:val="0075742B"/>
    <w:rsid w:val="00757E26"/>
    <w:rsid w:val="00760012"/>
    <w:rsid w:val="0076055F"/>
    <w:rsid w:val="007607C6"/>
    <w:rsid w:val="00760D2E"/>
    <w:rsid w:val="007610F4"/>
    <w:rsid w:val="007615E3"/>
    <w:rsid w:val="00761876"/>
    <w:rsid w:val="00762BB3"/>
    <w:rsid w:val="00763925"/>
    <w:rsid w:val="00767028"/>
    <w:rsid w:val="00767262"/>
    <w:rsid w:val="00767265"/>
    <w:rsid w:val="00767678"/>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859"/>
    <w:rsid w:val="00790516"/>
    <w:rsid w:val="0079092D"/>
    <w:rsid w:val="00791684"/>
    <w:rsid w:val="00794E6D"/>
    <w:rsid w:val="00795995"/>
    <w:rsid w:val="00796756"/>
    <w:rsid w:val="0079748A"/>
    <w:rsid w:val="00797720"/>
    <w:rsid w:val="0079793D"/>
    <w:rsid w:val="00797EB2"/>
    <w:rsid w:val="007A102A"/>
    <w:rsid w:val="007A1BD6"/>
    <w:rsid w:val="007A2076"/>
    <w:rsid w:val="007A239B"/>
    <w:rsid w:val="007A2BC8"/>
    <w:rsid w:val="007A3FB7"/>
    <w:rsid w:val="007A4B6D"/>
    <w:rsid w:val="007A66A1"/>
    <w:rsid w:val="007A7461"/>
    <w:rsid w:val="007B1A28"/>
    <w:rsid w:val="007B1AE7"/>
    <w:rsid w:val="007B4083"/>
    <w:rsid w:val="007B6464"/>
    <w:rsid w:val="007B6EED"/>
    <w:rsid w:val="007B7AE4"/>
    <w:rsid w:val="007C0282"/>
    <w:rsid w:val="007C05FC"/>
    <w:rsid w:val="007C0720"/>
    <w:rsid w:val="007C0E7B"/>
    <w:rsid w:val="007C183A"/>
    <w:rsid w:val="007C2D57"/>
    <w:rsid w:val="007C41B5"/>
    <w:rsid w:val="007C453D"/>
    <w:rsid w:val="007C66AF"/>
    <w:rsid w:val="007D2215"/>
    <w:rsid w:val="007D363A"/>
    <w:rsid w:val="007D3D36"/>
    <w:rsid w:val="007D4984"/>
    <w:rsid w:val="007D5863"/>
    <w:rsid w:val="007D59A6"/>
    <w:rsid w:val="007D715A"/>
    <w:rsid w:val="007D71FE"/>
    <w:rsid w:val="007E00C3"/>
    <w:rsid w:val="007E27EC"/>
    <w:rsid w:val="007E3E9F"/>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5D"/>
    <w:rsid w:val="0080138B"/>
    <w:rsid w:val="00801787"/>
    <w:rsid w:val="0080207B"/>
    <w:rsid w:val="00802265"/>
    <w:rsid w:val="0080232A"/>
    <w:rsid w:val="0080232D"/>
    <w:rsid w:val="00803E02"/>
    <w:rsid w:val="008043C1"/>
    <w:rsid w:val="008045BB"/>
    <w:rsid w:val="0080599F"/>
    <w:rsid w:val="00805F6E"/>
    <w:rsid w:val="00807290"/>
    <w:rsid w:val="008112C1"/>
    <w:rsid w:val="008113D7"/>
    <w:rsid w:val="00811C69"/>
    <w:rsid w:val="00811E36"/>
    <w:rsid w:val="00812A2F"/>
    <w:rsid w:val="00812A90"/>
    <w:rsid w:val="00817CE9"/>
    <w:rsid w:val="00821D5F"/>
    <w:rsid w:val="00824B45"/>
    <w:rsid w:val="00825941"/>
    <w:rsid w:val="00826BA9"/>
    <w:rsid w:val="0082724F"/>
    <w:rsid w:val="008274BA"/>
    <w:rsid w:val="00831451"/>
    <w:rsid w:val="008314DD"/>
    <w:rsid w:val="008334C2"/>
    <w:rsid w:val="00835746"/>
    <w:rsid w:val="00835FF6"/>
    <w:rsid w:val="0084009C"/>
    <w:rsid w:val="0084226A"/>
    <w:rsid w:val="008432E2"/>
    <w:rsid w:val="00843FB0"/>
    <w:rsid w:val="0084513A"/>
    <w:rsid w:val="008454F0"/>
    <w:rsid w:val="00846F0B"/>
    <w:rsid w:val="00847491"/>
    <w:rsid w:val="00847B44"/>
    <w:rsid w:val="00847CA7"/>
    <w:rsid w:val="00850A22"/>
    <w:rsid w:val="00851674"/>
    <w:rsid w:val="0085313E"/>
    <w:rsid w:val="008539BF"/>
    <w:rsid w:val="00853EB9"/>
    <w:rsid w:val="0085511E"/>
    <w:rsid w:val="0085525B"/>
    <w:rsid w:val="00855366"/>
    <w:rsid w:val="008561B5"/>
    <w:rsid w:val="008569E3"/>
    <w:rsid w:val="0086014A"/>
    <w:rsid w:val="00861767"/>
    <w:rsid w:val="00861ABF"/>
    <w:rsid w:val="00862339"/>
    <w:rsid w:val="00863265"/>
    <w:rsid w:val="00864611"/>
    <w:rsid w:val="00864C31"/>
    <w:rsid w:val="0086664D"/>
    <w:rsid w:val="00870579"/>
    <w:rsid w:val="008705F3"/>
    <w:rsid w:val="00870894"/>
    <w:rsid w:val="008718E5"/>
    <w:rsid w:val="00873893"/>
    <w:rsid w:val="008744C5"/>
    <w:rsid w:val="00875229"/>
    <w:rsid w:val="00875A72"/>
    <w:rsid w:val="00877D77"/>
    <w:rsid w:val="008815E1"/>
    <w:rsid w:val="0088307E"/>
    <w:rsid w:val="0088365D"/>
    <w:rsid w:val="008863EB"/>
    <w:rsid w:val="008900FD"/>
    <w:rsid w:val="00890421"/>
    <w:rsid w:val="0089043E"/>
    <w:rsid w:val="008922D3"/>
    <w:rsid w:val="00892698"/>
    <w:rsid w:val="00893CB9"/>
    <w:rsid w:val="00893EB2"/>
    <w:rsid w:val="008940F7"/>
    <w:rsid w:val="00894461"/>
    <w:rsid w:val="00894AC2"/>
    <w:rsid w:val="00895FD7"/>
    <w:rsid w:val="008974DE"/>
    <w:rsid w:val="0089753F"/>
    <w:rsid w:val="008A010C"/>
    <w:rsid w:val="008A0771"/>
    <w:rsid w:val="008A0819"/>
    <w:rsid w:val="008A18B2"/>
    <w:rsid w:val="008A1AF9"/>
    <w:rsid w:val="008A34DB"/>
    <w:rsid w:val="008A3760"/>
    <w:rsid w:val="008A4010"/>
    <w:rsid w:val="008A405F"/>
    <w:rsid w:val="008A58BB"/>
    <w:rsid w:val="008A5CD2"/>
    <w:rsid w:val="008A6130"/>
    <w:rsid w:val="008A650B"/>
    <w:rsid w:val="008A6CA5"/>
    <w:rsid w:val="008B07C1"/>
    <w:rsid w:val="008B0BAD"/>
    <w:rsid w:val="008B21BE"/>
    <w:rsid w:val="008B5AE0"/>
    <w:rsid w:val="008B6764"/>
    <w:rsid w:val="008B7895"/>
    <w:rsid w:val="008C119E"/>
    <w:rsid w:val="008C11EE"/>
    <w:rsid w:val="008C180E"/>
    <w:rsid w:val="008C2492"/>
    <w:rsid w:val="008C2578"/>
    <w:rsid w:val="008C2AD3"/>
    <w:rsid w:val="008C3B2B"/>
    <w:rsid w:val="008C3F33"/>
    <w:rsid w:val="008C5560"/>
    <w:rsid w:val="008C6462"/>
    <w:rsid w:val="008C7276"/>
    <w:rsid w:val="008C7E9D"/>
    <w:rsid w:val="008D0294"/>
    <w:rsid w:val="008D2A99"/>
    <w:rsid w:val="008D3E94"/>
    <w:rsid w:val="008D4288"/>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7C2"/>
    <w:rsid w:val="008F3B2B"/>
    <w:rsid w:val="008F4F41"/>
    <w:rsid w:val="008F536C"/>
    <w:rsid w:val="008F61B1"/>
    <w:rsid w:val="008F63C3"/>
    <w:rsid w:val="008F74E2"/>
    <w:rsid w:val="009017AF"/>
    <w:rsid w:val="00901F31"/>
    <w:rsid w:val="0090258D"/>
    <w:rsid w:val="00903AB8"/>
    <w:rsid w:val="00904953"/>
    <w:rsid w:val="009049DE"/>
    <w:rsid w:val="00906BA9"/>
    <w:rsid w:val="00907E0D"/>
    <w:rsid w:val="00910BB8"/>
    <w:rsid w:val="0091403C"/>
    <w:rsid w:val="00914E04"/>
    <w:rsid w:val="00915CB6"/>
    <w:rsid w:val="00915E73"/>
    <w:rsid w:val="00915FCB"/>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27FE1"/>
    <w:rsid w:val="009304F4"/>
    <w:rsid w:val="0093122C"/>
    <w:rsid w:val="009317B8"/>
    <w:rsid w:val="00932796"/>
    <w:rsid w:val="00932DED"/>
    <w:rsid w:val="0093309F"/>
    <w:rsid w:val="0093356A"/>
    <w:rsid w:val="0093646D"/>
    <w:rsid w:val="00936819"/>
    <w:rsid w:val="00936DAA"/>
    <w:rsid w:val="009374D6"/>
    <w:rsid w:val="009379A7"/>
    <w:rsid w:val="00940134"/>
    <w:rsid w:val="009410F6"/>
    <w:rsid w:val="0094135B"/>
    <w:rsid w:val="00941E10"/>
    <w:rsid w:val="009429C7"/>
    <w:rsid w:val="00944130"/>
    <w:rsid w:val="00944B6D"/>
    <w:rsid w:val="00944F89"/>
    <w:rsid w:val="00946D8E"/>
    <w:rsid w:val="00950E19"/>
    <w:rsid w:val="009512E9"/>
    <w:rsid w:val="009534A2"/>
    <w:rsid w:val="00954932"/>
    <w:rsid w:val="009557AD"/>
    <w:rsid w:val="009564E7"/>
    <w:rsid w:val="00956979"/>
    <w:rsid w:val="00960FA0"/>
    <w:rsid w:val="009627CE"/>
    <w:rsid w:val="009630DC"/>
    <w:rsid w:val="00965F52"/>
    <w:rsid w:val="0096620C"/>
    <w:rsid w:val="00966535"/>
    <w:rsid w:val="00966811"/>
    <w:rsid w:val="00966F25"/>
    <w:rsid w:val="00966F41"/>
    <w:rsid w:val="009677F8"/>
    <w:rsid w:val="00971AA6"/>
    <w:rsid w:val="009746E2"/>
    <w:rsid w:val="00974CC0"/>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54F7"/>
    <w:rsid w:val="00995FA7"/>
    <w:rsid w:val="00996D67"/>
    <w:rsid w:val="009974F3"/>
    <w:rsid w:val="00997BBC"/>
    <w:rsid w:val="00997DEE"/>
    <w:rsid w:val="009A014B"/>
    <w:rsid w:val="009A0976"/>
    <w:rsid w:val="009A0990"/>
    <w:rsid w:val="009A0D24"/>
    <w:rsid w:val="009A199B"/>
    <w:rsid w:val="009A1B7A"/>
    <w:rsid w:val="009A1E4D"/>
    <w:rsid w:val="009A4319"/>
    <w:rsid w:val="009A4524"/>
    <w:rsid w:val="009A51AE"/>
    <w:rsid w:val="009A52BE"/>
    <w:rsid w:val="009A6162"/>
    <w:rsid w:val="009B0082"/>
    <w:rsid w:val="009B103B"/>
    <w:rsid w:val="009B1EB3"/>
    <w:rsid w:val="009B3C90"/>
    <w:rsid w:val="009B4329"/>
    <w:rsid w:val="009B449D"/>
    <w:rsid w:val="009B44E6"/>
    <w:rsid w:val="009B4C84"/>
    <w:rsid w:val="009B58E1"/>
    <w:rsid w:val="009B5B56"/>
    <w:rsid w:val="009B6938"/>
    <w:rsid w:val="009C047C"/>
    <w:rsid w:val="009C115B"/>
    <w:rsid w:val="009C3F2F"/>
    <w:rsid w:val="009C5BCA"/>
    <w:rsid w:val="009C7D9F"/>
    <w:rsid w:val="009D11E3"/>
    <w:rsid w:val="009D20BA"/>
    <w:rsid w:val="009D2A43"/>
    <w:rsid w:val="009D2B88"/>
    <w:rsid w:val="009D33F3"/>
    <w:rsid w:val="009D3692"/>
    <w:rsid w:val="009D3B57"/>
    <w:rsid w:val="009E06DB"/>
    <w:rsid w:val="009E0C1C"/>
    <w:rsid w:val="009E1D7E"/>
    <w:rsid w:val="009E3860"/>
    <w:rsid w:val="009E38A1"/>
    <w:rsid w:val="009E3CD9"/>
    <w:rsid w:val="009E45B8"/>
    <w:rsid w:val="009E563D"/>
    <w:rsid w:val="009E7919"/>
    <w:rsid w:val="009F0323"/>
    <w:rsid w:val="009F1030"/>
    <w:rsid w:val="009F15D2"/>
    <w:rsid w:val="009F1C65"/>
    <w:rsid w:val="009F4055"/>
    <w:rsid w:val="009F5482"/>
    <w:rsid w:val="009F55DE"/>
    <w:rsid w:val="009F5A19"/>
    <w:rsid w:val="009F5D4A"/>
    <w:rsid w:val="009F604C"/>
    <w:rsid w:val="009F628E"/>
    <w:rsid w:val="009F79C4"/>
    <w:rsid w:val="009F7B46"/>
    <w:rsid w:val="009F7F9A"/>
    <w:rsid w:val="009F7FCB"/>
    <w:rsid w:val="00A0009D"/>
    <w:rsid w:val="00A035A5"/>
    <w:rsid w:val="00A04B6E"/>
    <w:rsid w:val="00A04E7B"/>
    <w:rsid w:val="00A05313"/>
    <w:rsid w:val="00A0567A"/>
    <w:rsid w:val="00A05932"/>
    <w:rsid w:val="00A117DD"/>
    <w:rsid w:val="00A11EC1"/>
    <w:rsid w:val="00A12251"/>
    <w:rsid w:val="00A12913"/>
    <w:rsid w:val="00A14BA0"/>
    <w:rsid w:val="00A14BD6"/>
    <w:rsid w:val="00A14D4B"/>
    <w:rsid w:val="00A15AC7"/>
    <w:rsid w:val="00A16576"/>
    <w:rsid w:val="00A17165"/>
    <w:rsid w:val="00A17624"/>
    <w:rsid w:val="00A2004F"/>
    <w:rsid w:val="00A229B7"/>
    <w:rsid w:val="00A246C4"/>
    <w:rsid w:val="00A2711B"/>
    <w:rsid w:val="00A27444"/>
    <w:rsid w:val="00A27CAC"/>
    <w:rsid w:val="00A27E3A"/>
    <w:rsid w:val="00A30B20"/>
    <w:rsid w:val="00A30CD6"/>
    <w:rsid w:val="00A3161B"/>
    <w:rsid w:val="00A318C7"/>
    <w:rsid w:val="00A31FCA"/>
    <w:rsid w:val="00A32896"/>
    <w:rsid w:val="00A33B32"/>
    <w:rsid w:val="00A3437C"/>
    <w:rsid w:val="00A35DB3"/>
    <w:rsid w:val="00A35F51"/>
    <w:rsid w:val="00A4053A"/>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006"/>
    <w:rsid w:val="00A5354C"/>
    <w:rsid w:val="00A543DB"/>
    <w:rsid w:val="00A546B0"/>
    <w:rsid w:val="00A5557D"/>
    <w:rsid w:val="00A5561F"/>
    <w:rsid w:val="00A55848"/>
    <w:rsid w:val="00A5594F"/>
    <w:rsid w:val="00A572EB"/>
    <w:rsid w:val="00A60F0C"/>
    <w:rsid w:val="00A62D30"/>
    <w:rsid w:val="00A6379E"/>
    <w:rsid w:val="00A63FDA"/>
    <w:rsid w:val="00A6401F"/>
    <w:rsid w:val="00A664B4"/>
    <w:rsid w:val="00A66CC3"/>
    <w:rsid w:val="00A66F26"/>
    <w:rsid w:val="00A671EE"/>
    <w:rsid w:val="00A7038C"/>
    <w:rsid w:val="00A706A8"/>
    <w:rsid w:val="00A71134"/>
    <w:rsid w:val="00A71206"/>
    <w:rsid w:val="00A71806"/>
    <w:rsid w:val="00A71A06"/>
    <w:rsid w:val="00A71A81"/>
    <w:rsid w:val="00A71B4A"/>
    <w:rsid w:val="00A71F63"/>
    <w:rsid w:val="00A7228F"/>
    <w:rsid w:val="00A7453E"/>
    <w:rsid w:val="00A74B88"/>
    <w:rsid w:val="00A75841"/>
    <w:rsid w:val="00A764BA"/>
    <w:rsid w:val="00A776EB"/>
    <w:rsid w:val="00A80296"/>
    <w:rsid w:val="00A80E36"/>
    <w:rsid w:val="00A81715"/>
    <w:rsid w:val="00A8200A"/>
    <w:rsid w:val="00A82234"/>
    <w:rsid w:val="00A828A4"/>
    <w:rsid w:val="00A8299A"/>
    <w:rsid w:val="00A83393"/>
    <w:rsid w:val="00A83F48"/>
    <w:rsid w:val="00A84734"/>
    <w:rsid w:val="00A86209"/>
    <w:rsid w:val="00A8668D"/>
    <w:rsid w:val="00A867CC"/>
    <w:rsid w:val="00A8754E"/>
    <w:rsid w:val="00A87569"/>
    <w:rsid w:val="00A87758"/>
    <w:rsid w:val="00A9087E"/>
    <w:rsid w:val="00A90C8A"/>
    <w:rsid w:val="00A90DDC"/>
    <w:rsid w:val="00A93901"/>
    <w:rsid w:val="00A952FF"/>
    <w:rsid w:val="00A95AC8"/>
    <w:rsid w:val="00AA0145"/>
    <w:rsid w:val="00AA0EFA"/>
    <w:rsid w:val="00AA1213"/>
    <w:rsid w:val="00AA2975"/>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04B1"/>
    <w:rsid w:val="00AC0AB0"/>
    <w:rsid w:val="00AC1D76"/>
    <w:rsid w:val="00AC3A64"/>
    <w:rsid w:val="00AC498F"/>
    <w:rsid w:val="00AC7C87"/>
    <w:rsid w:val="00AC7D97"/>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91D"/>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053B"/>
    <w:rsid w:val="00B2101F"/>
    <w:rsid w:val="00B2190D"/>
    <w:rsid w:val="00B224B3"/>
    <w:rsid w:val="00B23AF1"/>
    <w:rsid w:val="00B23FBA"/>
    <w:rsid w:val="00B247C1"/>
    <w:rsid w:val="00B24CFF"/>
    <w:rsid w:val="00B2639F"/>
    <w:rsid w:val="00B27335"/>
    <w:rsid w:val="00B3150B"/>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5DAD"/>
    <w:rsid w:val="00B46B9A"/>
    <w:rsid w:val="00B50288"/>
    <w:rsid w:val="00B50564"/>
    <w:rsid w:val="00B5090F"/>
    <w:rsid w:val="00B50A70"/>
    <w:rsid w:val="00B5130F"/>
    <w:rsid w:val="00B54BD6"/>
    <w:rsid w:val="00B54D23"/>
    <w:rsid w:val="00B54F94"/>
    <w:rsid w:val="00B565AE"/>
    <w:rsid w:val="00B57017"/>
    <w:rsid w:val="00B57155"/>
    <w:rsid w:val="00B57775"/>
    <w:rsid w:val="00B602AA"/>
    <w:rsid w:val="00B608F9"/>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7F9"/>
    <w:rsid w:val="00B80A92"/>
    <w:rsid w:val="00B815A5"/>
    <w:rsid w:val="00B8196E"/>
    <w:rsid w:val="00B81DBB"/>
    <w:rsid w:val="00B81DFB"/>
    <w:rsid w:val="00B82734"/>
    <w:rsid w:val="00B82FF9"/>
    <w:rsid w:val="00B83CD5"/>
    <w:rsid w:val="00B8451B"/>
    <w:rsid w:val="00B85090"/>
    <w:rsid w:val="00B85676"/>
    <w:rsid w:val="00B85896"/>
    <w:rsid w:val="00B859B3"/>
    <w:rsid w:val="00B90D14"/>
    <w:rsid w:val="00B94CE2"/>
    <w:rsid w:val="00BA0498"/>
    <w:rsid w:val="00BA0B99"/>
    <w:rsid w:val="00BA2C0F"/>
    <w:rsid w:val="00BA2ED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81E"/>
    <w:rsid w:val="00BB69A7"/>
    <w:rsid w:val="00BB6B5E"/>
    <w:rsid w:val="00BB708D"/>
    <w:rsid w:val="00BB785B"/>
    <w:rsid w:val="00BB7DD5"/>
    <w:rsid w:val="00BC2439"/>
    <w:rsid w:val="00BC7279"/>
    <w:rsid w:val="00BC76AF"/>
    <w:rsid w:val="00BD046B"/>
    <w:rsid w:val="00BD0E31"/>
    <w:rsid w:val="00BD0ECE"/>
    <w:rsid w:val="00BD0FD5"/>
    <w:rsid w:val="00BD20AF"/>
    <w:rsid w:val="00BD2B21"/>
    <w:rsid w:val="00BD39BE"/>
    <w:rsid w:val="00BD3A35"/>
    <w:rsid w:val="00BD48E4"/>
    <w:rsid w:val="00BD6C2C"/>
    <w:rsid w:val="00BD73E9"/>
    <w:rsid w:val="00BD7B7E"/>
    <w:rsid w:val="00BE2107"/>
    <w:rsid w:val="00BE279E"/>
    <w:rsid w:val="00BE27CA"/>
    <w:rsid w:val="00BE3005"/>
    <w:rsid w:val="00BE3786"/>
    <w:rsid w:val="00BE4CFA"/>
    <w:rsid w:val="00BE5AD5"/>
    <w:rsid w:val="00BE5C6F"/>
    <w:rsid w:val="00BE67A7"/>
    <w:rsid w:val="00BE7B7D"/>
    <w:rsid w:val="00BE7DED"/>
    <w:rsid w:val="00BF0BFC"/>
    <w:rsid w:val="00BF0D05"/>
    <w:rsid w:val="00BF37AE"/>
    <w:rsid w:val="00BF382B"/>
    <w:rsid w:val="00BF5118"/>
    <w:rsid w:val="00BF5228"/>
    <w:rsid w:val="00BF59DF"/>
    <w:rsid w:val="00C004CC"/>
    <w:rsid w:val="00C0257D"/>
    <w:rsid w:val="00C03D6D"/>
    <w:rsid w:val="00C04081"/>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67F8"/>
    <w:rsid w:val="00C6715A"/>
    <w:rsid w:val="00C67C57"/>
    <w:rsid w:val="00C67E20"/>
    <w:rsid w:val="00C702A9"/>
    <w:rsid w:val="00C72054"/>
    <w:rsid w:val="00C72083"/>
    <w:rsid w:val="00C72990"/>
    <w:rsid w:val="00C729AB"/>
    <w:rsid w:val="00C72FE9"/>
    <w:rsid w:val="00C7412A"/>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414"/>
    <w:rsid w:val="00CA49E6"/>
    <w:rsid w:val="00CA4ADF"/>
    <w:rsid w:val="00CA5C20"/>
    <w:rsid w:val="00CA5E14"/>
    <w:rsid w:val="00CA68C1"/>
    <w:rsid w:val="00CA70A1"/>
    <w:rsid w:val="00CB0845"/>
    <w:rsid w:val="00CB1153"/>
    <w:rsid w:val="00CB1500"/>
    <w:rsid w:val="00CB2374"/>
    <w:rsid w:val="00CB2888"/>
    <w:rsid w:val="00CB36FA"/>
    <w:rsid w:val="00CB3A14"/>
    <w:rsid w:val="00CB4EC9"/>
    <w:rsid w:val="00CB58C7"/>
    <w:rsid w:val="00CB6D41"/>
    <w:rsid w:val="00CB7D56"/>
    <w:rsid w:val="00CC0269"/>
    <w:rsid w:val="00CC084C"/>
    <w:rsid w:val="00CC1475"/>
    <w:rsid w:val="00CC2C35"/>
    <w:rsid w:val="00CC2C5D"/>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070"/>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6A48"/>
    <w:rsid w:val="00D1736A"/>
    <w:rsid w:val="00D175CD"/>
    <w:rsid w:val="00D20E87"/>
    <w:rsid w:val="00D2100C"/>
    <w:rsid w:val="00D22267"/>
    <w:rsid w:val="00D22700"/>
    <w:rsid w:val="00D22898"/>
    <w:rsid w:val="00D230B6"/>
    <w:rsid w:val="00D23CB8"/>
    <w:rsid w:val="00D2428E"/>
    <w:rsid w:val="00D255E2"/>
    <w:rsid w:val="00D26B94"/>
    <w:rsid w:val="00D27332"/>
    <w:rsid w:val="00D27DC4"/>
    <w:rsid w:val="00D30C1B"/>
    <w:rsid w:val="00D30E9D"/>
    <w:rsid w:val="00D3117F"/>
    <w:rsid w:val="00D32D37"/>
    <w:rsid w:val="00D33D33"/>
    <w:rsid w:val="00D34CAE"/>
    <w:rsid w:val="00D3576D"/>
    <w:rsid w:val="00D36DA9"/>
    <w:rsid w:val="00D37595"/>
    <w:rsid w:val="00D40100"/>
    <w:rsid w:val="00D4078F"/>
    <w:rsid w:val="00D41AE5"/>
    <w:rsid w:val="00D42E57"/>
    <w:rsid w:val="00D4387F"/>
    <w:rsid w:val="00D43D17"/>
    <w:rsid w:val="00D44386"/>
    <w:rsid w:val="00D44467"/>
    <w:rsid w:val="00D4478D"/>
    <w:rsid w:val="00D44C83"/>
    <w:rsid w:val="00D4528C"/>
    <w:rsid w:val="00D507DC"/>
    <w:rsid w:val="00D51281"/>
    <w:rsid w:val="00D537D5"/>
    <w:rsid w:val="00D53C64"/>
    <w:rsid w:val="00D54FEB"/>
    <w:rsid w:val="00D55D7C"/>
    <w:rsid w:val="00D607CA"/>
    <w:rsid w:val="00D60AB8"/>
    <w:rsid w:val="00D61C1D"/>
    <w:rsid w:val="00D61CB2"/>
    <w:rsid w:val="00D62A67"/>
    <w:rsid w:val="00D6389C"/>
    <w:rsid w:val="00D67F7B"/>
    <w:rsid w:val="00D7004F"/>
    <w:rsid w:val="00D71FE9"/>
    <w:rsid w:val="00D725C0"/>
    <w:rsid w:val="00D728BC"/>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2CF"/>
    <w:rsid w:val="00DA4575"/>
    <w:rsid w:val="00DA675B"/>
    <w:rsid w:val="00DA6C40"/>
    <w:rsid w:val="00DB1F2B"/>
    <w:rsid w:val="00DB2D39"/>
    <w:rsid w:val="00DB4913"/>
    <w:rsid w:val="00DB5CDD"/>
    <w:rsid w:val="00DB64F3"/>
    <w:rsid w:val="00DB7F40"/>
    <w:rsid w:val="00DC031F"/>
    <w:rsid w:val="00DC19AF"/>
    <w:rsid w:val="00DC1BCD"/>
    <w:rsid w:val="00DC39EE"/>
    <w:rsid w:val="00DC55D6"/>
    <w:rsid w:val="00DD0810"/>
    <w:rsid w:val="00DD092D"/>
    <w:rsid w:val="00DD0AC3"/>
    <w:rsid w:val="00DD2218"/>
    <w:rsid w:val="00DD38DB"/>
    <w:rsid w:val="00DD3C0D"/>
    <w:rsid w:val="00DD3FD5"/>
    <w:rsid w:val="00DD5A96"/>
    <w:rsid w:val="00DD6079"/>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379"/>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3D4E"/>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0915"/>
    <w:rsid w:val="00E41161"/>
    <w:rsid w:val="00E4173B"/>
    <w:rsid w:val="00E42771"/>
    <w:rsid w:val="00E456FA"/>
    <w:rsid w:val="00E462A3"/>
    <w:rsid w:val="00E47A58"/>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61AD"/>
    <w:rsid w:val="00E80192"/>
    <w:rsid w:val="00E81672"/>
    <w:rsid w:val="00E81678"/>
    <w:rsid w:val="00E816D9"/>
    <w:rsid w:val="00E819ED"/>
    <w:rsid w:val="00E839E8"/>
    <w:rsid w:val="00E84B46"/>
    <w:rsid w:val="00E8569F"/>
    <w:rsid w:val="00E85FA2"/>
    <w:rsid w:val="00E87A6C"/>
    <w:rsid w:val="00E90611"/>
    <w:rsid w:val="00E9075D"/>
    <w:rsid w:val="00E9093B"/>
    <w:rsid w:val="00E91163"/>
    <w:rsid w:val="00E915F2"/>
    <w:rsid w:val="00E91603"/>
    <w:rsid w:val="00E92882"/>
    <w:rsid w:val="00E93B21"/>
    <w:rsid w:val="00E93C2E"/>
    <w:rsid w:val="00E93EBD"/>
    <w:rsid w:val="00E952E8"/>
    <w:rsid w:val="00E95540"/>
    <w:rsid w:val="00E95D50"/>
    <w:rsid w:val="00E963B8"/>
    <w:rsid w:val="00E96431"/>
    <w:rsid w:val="00EA01B7"/>
    <w:rsid w:val="00EA1186"/>
    <w:rsid w:val="00EA1417"/>
    <w:rsid w:val="00EA2180"/>
    <w:rsid w:val="00EA45FB"/>
    <w:rsid w:val="00EA4E3E"/>
    <w:rsid w:val="00EA58A9"/>
    <w:rsid w:val="00EA599F"/>
    <w:rsid w:val="00EA6B47"/>
    <w:rsid w:val="00EA719A"/>
    <w:rsid w:val="00EB05E7"/>
    <w:rsid w:val="00EB08F2"/>
    <w:rsid w:val="00EB0B8E"/>
    <w:rsid w:val="00EB2820"/>
    <w:rsid w:val="00EB36B1"/>
    <w:rsid w:val="00EB38EC"/>
    <w:rsid w:val="00EB3EF4"/>
    <w:rsid w:val="00EB4183"/>
    <w:rsid w:val="00EB4357"/>
    <w:rsid w:val="00EB4BDD"/>
    <w:rsid w:val="00EB7255"/>
    <w:rsid w:val="00EB7BC0"/>
    <w:rsid w:val="00EC106D"/>
    <w:rsid w:val="00EC16AF"/>
    <w:rsid w:val="00EC1AB8"/>
    <w:rsid w:val="00EC1CD0"/>
    <w:rsid w:val="00EC1DAB"/>
    <w:rsid w:val="00EC4044"/>
    <w:rsid w:val="00EC4930"/>
    <w:rsid w:val="00EC58D5"/>
    <w:rsid w:val="00EC61D9"/>
    <w:rsid w:val="00EC660C"/>
    <w:rsid w:val="00ED2E1A"/>
    <w:rsid w:val="00ED339D"/>
    <w:rsid w:val="00ED4DE9"/>
    <w:rsid w:val="00ED53C7"/>
    <w:rsid w:val="00ED5EB4"/>
    <w:rsid w:val="00EE10AF"/>
    <w:rsid w:val="00EE1A20"/>
    <w:rsid w:val="00EE1EA4"/>
    <w:rsid w:val="00EE1F8B"/>
    <w:rsid w:val="00EE21BD"/>
    <w:rsid w:val="00EE2357"/>
    <w:rsid w:val="00EE3158"/>
    <w:rsid w:val="00EE34B8"/>
    <w:rsid w:val="00EE4E88"/>
    <w:rsid w:val="00EE50C7"/>
    <w:rsid w:val="00EE77AC"/>
    <w:rsid w:val="00EF066F"/>
    <w:rsid w:val="00EF079A"/>
    <w:rsid w:val="00EF0872"/>
    <w:rsid w:val="00EF08B9"/>
    <w:rsid w:val="00EF0E33"/>
    <w:rsid w:val="00EF1074"/>
    <w:rsid w:val="00EF126B"/>
    <w:rsid w:val="00EF248C"/>
    <w:rsid w:val="00EF25CA"/>
    <w:rsid w:val="00EF2E8A"/>
    <w:rsid w:val="00EF4869"/>
    <w:rsid w:val="00EF53D9"/>
    <w:rsid w:val="00EF5513"/>
    <w:rsid w:val="00EF599B"/>
    <w:rsid w:val="00EF6FD3"/>
    <w:rsid w:val="00EF7358"/>
    <w:rsid w:val="00EF7712"/>
    <w:rsid w:val="00F004F8"/>
    <w:rsid w:val="00F0194C"/>
    <w:rsid w:val="00F01B33"/>
    <w:rsid w:val="00F01C31"/>
    <w:rsid w:val="00F02A17"/>
    <w:rsid w:val="00F03466"/>
    <w:rsid w:val="00F03AD0"/>
    <w:rsid w:val="00F040CA"/>
    <w:rsid w:val="00F041AD"/>
    <w:rsid w:val="00F04B89"/>
    <w:rsid w:val="00F05487"/>
    <w:rsid w:val="00F05983"/>
    <w:rsid w:val="00F061FD"/>
    <w:rsid w:val="00F069A0"/>
    <w:rsid w:val="00F06FDE"/>
    <w:rsid w:val="00F07612"/>
    <w:rsid w:val="00F11248"/>
    <w:rsid w:val="00F11723"/>
    <w:rsid w:val="00F13000"/>
    <w:rsid w:val="00F13C01"/>
    <w:rsid w:val="00F20494"/>
    <w:rsid w:val="00F20B5A"/>
    <w:rsid w:val="00F22145"/>
    <w:rsid w:val="00F22E66"/>
    <w:rsid w:val="00F2323C"/>
    <w:rsid w:val="00F27C1B"/>
    <w:rsid w:val="00F3105F"/>
    <w:rsid w:val="00F316C0"/>
    <w:rsid w:val="00F32B29"/>
    <w:rsid w:val="00F3368A"/>
    <w:rsid w:val="00F34AFC"/>
    <w:rsid w:val="00F34E3C"/>
    <w:rsid w:val="00F354C8"/>
    <w:rsid w:val="00F35977"/>
    <w:rsid w:val="00F359DD"/>
    <w:rsid w:val="00F3602C"/>
    <w:rsid w:val="00F361B7"/>
    <w:rsid w:val="00F3695E"/>
    <w:rsid w:val="00F37040"/>
    <w:rsid w:val="00F3713C"/>
    <w:rsid w:val="00F378E8"/>
    <w:rsid w:val="00F37EA2"/>
    <w:rsid w:val="00F40975"/>
    <w:rsid w:val="00F40E60"/>
    <w:rsid w:val="00F41527"/>
    <w:rsid w:val="00F421FB"/>
    <w:rsid w:val="00F440EA"/>
    <w:rsid w:val="00F454C2"/>
    <w:rsid w:val="00F4729F"/>
    <w:rsid w:val="00F479A9"/>
    <w:rsid w:val="00F52948"/>
    <w:rsid w:val="00F52BC9"/>
    <w:rsid w:val="00F52E3B"/>
    <w:rsid w:val="00F52FEE"/>
    <w:rsid w:val="00F54561"/>
    <w:rsid w:val="00F54BD4"/>
    <w:rsid w:val="00F5522D"/>
    <w:rsid w:val="00F55CBB"/>
    <w:rsid w:val="00F608BE"/>
    <w:rsid w:val="00F61B5A"/>
    <w:rsid w:val="00F61D4E"/>
    <w:rsid w:val="00F6297A"/>
    <w:rsid w:val="00F62C77"/>
    <w:rsid w:val="00F667BB"/>
    <w:rsid w:val="00F67DBB"/>
    <w:rsid w:val="00F70201"/>
    <w:rsid w:val="00F7040C"/>
    <w:rsid w:val="00F716A4"/>
    <w:rsid w:val="00F73AC7"/>
    <w:rsid w:val="00F73F13"/>
    <w:rsid w:val="00F74AB5"/>
    <w:rsid w:val="00F77E0A"/>
    <w:rsid w:val="00F81485"/>
    <w:rsid w:val="00F81B41"/>
    <w:rsid w:val="00F842FB"/>
    <w:rsid w:val="00F85DE5"/>
    <w:rsid w:val="00F86212"/>
    <w:rsid w:val="00F863FA"/>
    <w:rsid w:val="00F87B20"/>
    <w:rsid w:val="00F87B83"/>
    <w:rsid w:val="00F92161"/>
    <w:rsid w:val="00F92F8E"/>
    <w:rsid w:val="00F941B4"/>
    <w:rsid w:val="00F9483E"/>
    <w:rsid w:val="00F958A6"/>
    <w:rsid w:val="00F959E0"/>
    <w:rsid w:val="00F95C1B"/>
    <w:rsid w:val="00F963D9"/>
    <w:rsid w:val="00F9786A"/>
    <w:rsid w:val="00F97FF6"/>
    <w:rsid w:val="00FA169E"/>
    <w:rsid w:val="00FA1D00"/>
    <w:rsid w:val="00FA2A64"/>
    <w:rsid w:val="00FA3454"/>
    <w:rsid w:val="00FA51C3"/>
    <w:rsid w:val="00FA6CA5"/>
    <w:rsid w:val="00FA7C7C"/>
    <w:rsid w:val="00FB0358"/>
    <w:rsid w:val="00FB12AC"/>
    <w:rsid w:val="00FB1C0B"/>
    <w:rsid w:val="00FB1F46"/>
    <w:rsid w:val="00FB2CBF"/>
    <w:rsid w:val="00FB5692"/>
    <w:rsid w:val="00FC279F"/>
    <w:rsid w:val="00FC3222"/>
    <w:rsid w:val="00FC3B8C"/>
    <w:rsid w:val="00FC3E33"/>
    <w:rsid w:val="00FC40EC"/>
    <w:rsid w:val="00FC48E1"/>
    <w:rsid w:val="00FC4CDD"/>
    <w:rsid w:val="00FC59DB"/>
    <w:rsid w:val="00FC6EAB"/>
    <w:rsid w:val="00FC79C5"/>
    <w:rsid w:val="00FD08EE"/>
    <w:rsid w:val="00FD34AD"/>
    <w:rsid w:val="00FD35B3"/>
    <w:rsid w:val="00FD3E4E"/>
    <w:rsid w:val="00FD3F97"/>
    <w:rsid w:val="00FD42B8"/>
    <w:rsid w:val="00FD5352"/>
    <w:rsid w:val="00FD6665"/>
    <w:rsid w:val="00FD6C5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1CD"/>
    <w:rsid w:val="00FF16C1"/>
    <w:rsid w:val="00FF231B"/>
    <w:rsid w:val="00FF27E1"/>
    <w:rsid w:val="00FF2B82"/>
    <w:rsid w:val="00FF32D3"/>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35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745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business.gov.au/CSBCP" TargetMode="External"/><Relationship Id="rId34" Type="http://schemas.openxmlformats.org/officeDocument/2006/relationships/hyperlink" Target="https://www.business.gov.au/about/customer-service-charte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ato.gov.au/" TargetMode="External"/><Relationship Id="rId33" Type="http://schemas.openxmlformats.org/officeDocument/2006/relationships/hyperlink" Target="http://www.business.gov.au/contact-us/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business.gov.au/CSBCP" TargetMode="External"/><Relationship Id="rId29"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CSBCP" TargetMode="External"/><Relationship Id="rId32" Type="http://schemas.openxmlformats.org/officeDocument/2006/relationships/hyperlink" Target="https://www.business.gov.au/contact-us" TargetMode="External"/><Relationship Id="rId37" Type="http://schemas.openxmlformats.org/officeDocument/2006/relationships/hyperlink" Target="http://www.grants.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contact-us"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www.cyber.gov.au/acsc/small-and-medium-businesses" TargetMode="External"/><Relationship Id="rId31" Type="http://schemas.openxmlformats.org/officeDocument/2006/relationships/hyperlink" Target="https://www.industry.gov.au/data-and-publications/privac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business.gov.au/CSBCP" TargetMode="External"/><Relationship Id="rId27" Type="http://schemas.openxmlformats.org/officeDocument/2006/relationships/hyperlink" Target="file://prod.protected.ind/User/user03/LLau2/insert%20link%20here" TargetMode="External"/><Relationship Id="rId30" Type="http://schemas.openxmlformats.org/officeDocument/2006/relationships/hyperlink" Target="https://www.industry.gov.au/sites/g/files/net3906/f/July%202018/document/pdf/conflict-of-interest-and-insider-trading-policy.pdf"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5AE7"/>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92D06"/>
    <w:rsid w:val="001D19C2"/>
    <w:rsid w:val="001D6595"/>
    <w:rsid w:val="00204D02"/>
    <w:rsid w:val="002452A7"/>
    <w:rsid w:val="00245583"/>
    <w:rsid w:val="00255B9E"/>
    <w:rsid w:val="00256378"/>
    <w:rsid w:val="0026466A"/>
    <w:rsid w:val="00267D81"/>
    <w:rsid w:val="00283FA7"/>
    <w:rsid w:val="002B29F8"/>
    <w:rsid w:val="002D31BB"/>
    <w:rsid w:val="003075AB"/>
    <w:rsid w:val="00312E61"/>
    <w:rsid w:val="003270C3"/>
    <w:rsid w:val="00333E70"/>
    <w:rsid w:val="00346697"/>
    <w:rsid w:val="003778F1"/>
    <w:rsid w:val="00395F4A"/>
    <w:rsid w:val="003969DB"/>
    <w:rsid w:val="003D103F"/>
    <w:rsid w:val="003D1F7D"/>
    <w:rsid w:val="003E650C"/>
    <w:rsid w:val="003F24AB"/>
    <w:rsid w:val="00402658"/>
    <w:rsid w:val="00415E59"/>
    <w:rsid w:val="00420B2B"/>
    <w:rsid w:val="0045165D"/>
    <w:rsid w:val="00471C84"/>
    <w:rsid w:val="004917E4"/>
    <w:rsid w:val="00491EAB"/>
    <w:rsid w:val="004C009D"/>
    <w:rsid w:val="004D7DD8"/>
    <w:rsid w:val="004E2075"/>
    <w:rsid w:val="004E7CAB"/>
    <w:rsid w:val="00507096"/>
    <w:rsid w:val="00520CEB"/>
    <w:rsid w:val="00533CA6"/>
    <w:rsid w:val="00551EB0"/>
    <w:rsid w:val="00553CDE"/>
    <w:rsid w:val="0056781E"/>
    <w:rsid w:val="00573B84"/>
    <w:rsid w:val="005A07E5"/>
    <w:rsid w:val="005A1AA3"/>
    <w:rsid w:val="005A7688"/>
    <w:rsid w:val="005A7C1E"/>
    <w:rsid w:val="005D05B6"/>
    <w:rsid w:val="005F2C75"/>
    <w:rsid w:val="00617C4F"/>
    <w:rsid w:val="00626C0A"/>
    <w:rsid w:val="00633E9E"/>
    <w:rsid w:val="00642D3B"/>
    <w:rsid w:val="0068449C"/>
    <w:rsid w:val="00695C4F"/>
    <w:rsid w:val="006C6952"/>
    <w:rsid w:val="006F1D58"/>
    <w:rsid w:val="0070249A"/>
    <w:rsid w:val="00713A8F"/>
    <w:rsid w:val="00745610"/>
    <w:rsid w:val="007E1D73"/>
    <w:rsid w:val="007E1FB5"/>
    <w:rsid w:val="007F7244"/>
    <w:rsid w:val="008125DB"/>
    <w:rsid w:val="00840ED5"/>
    <w:rsid w:val="00894EF1"/>
    <w:rsid w:val="008B5A41"/>
    <w:rsid w:val="008D32AC"/>
    <w:rsid w:val="008E7746"/>
    <w:rsid w:val="008F4040"/>
    <w:rsid w:val="00901F89"/>
    <w:rsid w:val="00926C29"/>
    <w:rsid w:val="00940252"/>
    <w:rsid w:val="00955C19"/>
    <w:rsid w:val="00973CC8"/>
    <w:rsid w:val="0098301B"/>
    <w:rsid w:val="00994045"/>
    <w:rsid w:val="009C6BA5"/>
    <w:rsid w:val="009D37A0"/>
    <w:rsid w:val="00A0108B"/>
    <w:rsid w:val="00A12344"/>
    <w:rsid w:val="00A1591D"/>
    <w:rsid w:val="00A17C8D"/>
    <w:rsid w:val="00A462C4"/>
    <w:rsid w:val="00A52D16"/>
    <w:rsid w:val="00A73BDF"/>
    <w:rsid w:val="00A814F2"/>
    <w:rsid w:val="00A82A0F"/>
    <w:rsid w:val="00A8492E"/>
    <w:rsid w:val="00AD1382"/>
    <w:rsid w:val="00AF29F7"/>
    <w:rsid w:val="00AF62FF"/>
    <w:rsid w:val="00B038A6"/>
    <w:rsid w:val="00B75A32"/>
    <w:rsid w:val="00B821C1"/>
    <w:rsid w:val="00B93554"/>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3126F"/>
    <w:rsid w:val="00D66067"/>
    <w:rsid w:val="00D96834"/>
    <w:rsid w:val="00DA47B3"/>
    <w:rsid w:val="00DF3458"/>
    <w:rsid w:val="00E10DC5"/>
    <w:rsid w:val="00E75E70"/>
    <w:rsid w:val="00E937F8"/>
    <w:rsid w:val="00ED004A"/>
    <w:rsid w:val="00ED3CA3"/>
    <w:rsid w:val="00F11230"/>
    <w:rsid w:val="00F1579C"/>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32c30737efe2f7d9031e547b67a56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99cee17c8c7a8afb314351bce10bc8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YZXQVS7QACYM-1078309608-105</_dlc_DocId>
    <_dlc_DocIdUrl xmlns="2a251b7e-61e4-4816-a71f-b295a9ad20fb">
      <Url>https://dochub/div/ausindustry/programmesprojectstaskforces/cssbp/_layouts/15/DocIdRedir.aspx?ID=YZXQVS7QACYM-1078309608-105</Url>
      <Description>YZXQVS7QACYM-1078309608-105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D33CBF13-8804-48FA-B679-3BF61433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65F9B39-4F50-45CF-8996-0D7AA5F0F65E}">
  <ds:schemaRefs>
    <ds:schemaRef ds:uri="http://schemas.microsoft.com/sharepoint/events"/>
  </ds:schemaRefs>
</ds:datastoreItem>
</file>

<file path=customXml/itemProps6.xml><?xml version="1.0" encoding="utf-8"?>
<ds:datastoreItem xmlns:ds="http://schemas.openxmlformats.org/officeDocument/2006/customXml" ds:itemID="{552DCFC0-10A8-4E51-9EC0-D257AAD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42335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2020-09-04T04:11:00Z</cp:lastPrinted>
  <dcterms:created xsi:type="dcterms:W3CDTF">2020-10-23T02:08:00Z</dcterms:created>
  <dcterms:modified xsi:type="dcterms:W3CDTF">2020-10-23T02:08:00Z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39a629f0-d28c-4b94-bedf-8da837f10ddb</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5585;#Department of Industry, Science, Energy and Resources|fcd9ccf7-3614-4424-9c6f-b3b49955e5c6</vt:lpwstr>
  </property>
  <property fmtid="{D5CDD505-2E9C-101B-9397-08002B2CF9AE}" pid="24" name="g7cee4c3f49f4a8d957fe196d6fcc5b5">
    <vt:lpwstr>Department of Industry, Science, Energy and Resources|fcd9ccf7-3614-4424-9c6f-b3b49955e5c6</vt:lpwstr>
  </property>
  <property fmtid="{D5CDD505-2E9C-101B-9397-08002B2CF9AE}" pid="25" name="IconOverlay">
    <vt:lpwstr/>
  </property>
</Properties>
</file>