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132A1A2" w14:textId="1C40FFB9" w:rsidR="00183204" w:rsidRPr="009B7A1B" w:rsidRDefault="00183204" w:rsidP="00183204">
      <w:pPr>
        <w:spacing w:before="720"/>
        <w:rPr>
          <w:b/>
        </w:rPr>
      </w:pPr>
      <w:r w:rsidRPr="009B7A1B">
        <w:rPr>
          <w:b/>
        </w:rPr>
        <w:t xml:space="preserve">NB: This is an example standard grant agreement intended for use with the </w:t>
      </w:r>
      <w:r>
        <w:rPr>
          <w:b/>
        </w:rPr>
        <w:t>Environment Restoration Fund – Save Havens program.</w:t>
      </w:r>
      <w:r w:rsidRPr="009B7A1B">
        <w:rPr>
          <w:b/>
        </w:rPr>
        <w:t xml:space="preserve">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457D2318" w14:textId="77777777" w:rsidR="00286809"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3760622" w:history="1">
        <w:r w:rsidR="00286809" w:rsidRPr="009055D8">
          <w:rPr>
            <w:rStyle w:val="Hyperlink"/>
            <w:noProof/>
          </w:rPr>
          <w:t>Grant Agreement &lt;grant number&gt;</w:t>
        </w:r>
        <w:r w:rsidR="00286809">
          <w:rPr>
            <w:noProof/>
            <w:webHidden/>
          </w:rPr>
          <w:tab/>
        </w:r>
        <w:r w:rsidR="00286809">
          <w:rPr>
            <w:noProof/>
            <w:webHidden/>
          </w:rPr>
          <w:fldChar w:fldCharType="begin"/>
        </w:r>
        <w:r w:rsidR="00286809">
          <w:rPr>
            <w:noProof/>
            <w:webHidden/>
          </w:rPr>
          <w:instrText xml:space="preserve"> PAGEREF _Toc53760622 \h </w:instrText>
        </w:r>
        <w:r w:rsidR="00286809">
          <w:rPr>
            <w:noProof/>
            <w:webHidden/>
          </w:rPr>
        </w:r>
        <w:r w:rsidR="00286809">
          <w:rPr>
            <w:noProof/>
            <w:webHidden/>
          </w:rPr>
          <w:fldChar w:fldCharType="separate"/>
        </w:r>
        <w:r w:rsidR="00E527F8">
          <w:rPr>
            <w:noProof/>
            <w:webHidden/>
          </w:rPr>
          <w:t>3</w:t>
        </w:r>
        <w:r w:rsidR="00286809">
          <w:rPr>
            <w:noProof/>
            <w:webHidden/>
          </w:rPr>
          <w:fldChar w:fldCharType="end"/>
        </w:r>
      </w:hyperlink>
    </w:p>
    <w:p w14:paraId="6CB82642" w14:textId="77777777" w:rsidR="00286809" w:rsidRDefault="00E527F8">
      <w:pPr>
        <w:pStyle w:val="TOC3"/>
        <w:tabs>
          <w:tab w:val="right" w:leader="dot" w:pos="8777"/>
        </w:tabs>
        <w:rPr>
          <w:rFonts w:asciiTheme="minorHAnsi" w:eastAsiaTheme="minorEastAsia" w:hAnsiTheme="minorHAnsi" w:cstheme="minorBidi"/>
          <w:noProof/>
          <w:sz w:val="22"/>
          <w:lang w:eastAsia="en-AU"/>
        </w:rPr>
      </w:pPr>
      <w:hyperlink w:anchor="_Toc53760623" w:history="1">
        <w:r w:rsidR="00286809" w:rsidRPr="009055D8">
          <w:rPr>
            <w:rStyle w:val="Hyperlink"/>
            <w:noProof/>
          </w:rPr>
          <w:t>Parties to this Agreement</w:t>
        </w:r>
        <w:r w:rsidR="00286809">
          <w:rPr>
            <w:noProof/>
            <w:webHidden/>
          </w:rPr>
          <w:tab/>
        </w:r>
        <w:r w:rsidR="00286809">
          <w:rPr>
            <w:noProof/>
            <w:webHidden/>
          </w:rPr>
          <w:fldChar w:fldCharType="begin"/>
        </w:r>
        <w:r w:rsidR="00286809">
          <w:rPr>
            <w:noProof/>
            <w:webHidden/>
          </w:rPr>
          <w:instrText xml:space="preserve"> PAGEREF _Toc53760623 \h </w:instrText>
        </w:r>
        <w:r w:rsidR="00286809">
          <w:rPr>
            <w:noProof/>
            <w:webHidden/>
          </w:rPr>
        </w:r>
        <w:r w:rsidR="00286809">
          <w:rPr>
            <w:noProof/>
            <w:webHidden/>
          </w:rPr>
          <w:fldChar w:fldCharType="separate"/>
        </w:r>
        <w:r>
          <w:rPr>
            <w:noProof/>
            <w:webHidden/>
          </w:rPr>
          <w:t>3</w:t>
        </w:r>
        <w:r w:rsidR="00286809">
          <w:rPr>
            <w:noProof/>
            <w:webHidden/>
          </w:rPr>
          <w:fldChar w:fldCharType="end"/>
        </w:r>
      </w:hyperlink>
    </w:p>
    <w:p w14:paraId="6FA0AA4F" w14:textId="77777777" w:rsidR="00286809" w:rsidRDefault="00E527F8">
      <w:pPr>
        <w:pStyle w:val="TOC3"/>
        <w:tabs>
          <w:tab w:val="right" w:leader="dot" w:pos="8777"/>
        </w:tabs>
        <w:rPr>
          <w:rFonts w:asciiTheme="minorHAnsi" w:eastAsiaTheme="minorEastAsia" w:hAnsiTheme="minorHAnsi" w:cstheme="minorBidi"/>
          <w:noProof/>
          <w:sz w:val="22"/>
          <w:lang w:eastAsia="en-AU"/>
        </w:rPr>
      </w:pPr>
      <w:hyperlink w:anchor="_Toc53760624" w:history="1">
        <w:r w:rsidR="00286809" w:rsidRPr="009055D8">
          <w:rPr>
            <w:rStyle w:val="Hyperlink"/>
            <w:noProof/>
          </w:rPr>
          <w:t>Background</w:t>
        </w:r>
        <w:r w:rsidR="00286809">
          <w:rPr>
            <w:noProof/>
            <w:webHidden/>
          </w:rPr>
          <w:tab/>
        </w:r>
        <w:r w:rsidR="00286809">
          <w:rPr>
            <w:noProof/>
            <w:webHidden/>
          </w:rPr>
          <w:fldChar w:fldCharType="begin"/>
        </w:r>
        <w:r w:rsidR="00286809">
          <w:rPr>
            <w:noProof/>
            <w:webHidden/>
          </w:rPr>
          <w:instrText xml:space="preserve"> PAGEREF _Toc53760624 \h </w:instrText>
        </w:r>
        <w:r w:rsidR="00286809">
          <w:rPr>
            <w:noProof/>
            <w:webHidden/>
          </w:rPr>
        </w:r>
        <w:r w:rsidR="00286809">
          <w:rPr>
            <w:noProof/>
            <w:webHidden/>
          </w:rPr>
          <w:fldChar w:fldCharType="separate"/>
        </w:r>
        <w:r>
          <w:rPr>
            <w:noProof/>
            <w:webHidden/>
          </w:rPr>
          <w:t>3</w:t>
        </w:r>
        <w:r w:rsidR="00286809">
          <w:rPr>
            <w:noProof/>
            <w:webHidden/>
          </w:rPr>
          <w:fldChar w:fldCharType="end"/>
        </w:r>
      </w:hyperlink>
    </w:p>
    <w:p w14:paraId="01B28E1E" w14:textId="77777777" w:rsidR="00286809" w:rsidRDefault="00E527F8">
      <w:pPr>
        <w:pStyle w:val="TOC3"/>
        <w:tabs>
          <w:tab w:val="right" w:leader="dot" w:pos="8777"/>
        </w:tabs>
        <w:rPr>
          <w:rFonts w:asciiTheme="minorHAnsi" w:eastAsiaTheme="minorEastAsia" w:hAnsiTheme="minorHAnsi" w:cstheme="minorBidi"/>
          <w:noProof/>
          <w:sz w:val="22"/>
          <w:lang w:eastAsia="en-AU"/>
        </w:rPr>
      </w:pPr>
      <w:hyperlink w:anchor="_Toc53760625" w:history="1">
        <w:r w:rsidR="00286809" w:rsidRPr="009055D8">
          <w:rPr>
            <w:rStyle w:val="Hyperlink"/>
            <w:noProof/>
          </w:rPr>
          <w:t>Scope of this Agreement</w:t>
        </w:r>
        <w:r w:rsidR="00286809">
          <w:rPr>
            <w:noProof/>
            <w:webHidden/>
          </w:rPr>
          <w:tab/>
        </w:r>
        <w:r w:rsidR="00286809">
          <w:rPr>
            <w:noProof/>
            <w:webHidden/>
          </w:rPr>
          <w:fldChar w:fldCharType="begin"/>
        </w:r>
        <w:r w:rsidR="00286809">
          <w:rPr>
            <w:noProof/>
            <w:webHidden/>
          </w:rPr>
          <w:instrText xml:space="preserve"> PAGEREF _Toc53760625 \h </w:instrText>
        </w:r>
        <w:r w:rsidR="00286809">
          <w:rPr>
            <w:noProof/>
            <w:webHidden/>
          </w:rPr>
        </w:r>
        <w:r w:rsidR="00286809">
          <w:rPr>
            <w:noProof/>
            <w:webHidden/>
          </w:rPr>
          <w:fldChar w:fldCharType="separate"/>
        </w:r>
        <w:r>
          <w:rPr>
            <w:noProof/>
            <w:webHidden/>
          </w:rPr>
          <w:t>4</w:t>
        </w:r>
        <w:r w:rsidR="00286809">
          <w:rPr>
            <w:noProof/>
            <w:webHidden/>
          </w:rPr>
          <w:fldChar w:fldCharType="end"/>
        </w:r>
      </w:hyperlink>
    </w:p>
    <w:p w14:paraId="3A02BA4A" w14:textId="77777777" w:rsidR="00286809" w:rsidRDefault="00E527F8">
      <w:pPr>
        <w:pStyle w:val="TOC2"/>
        <w:tabs>
          <w:tab w:val="right" w:leader="dot" w:pos="8777"/>
        </w:tabs>
        <w:rPr>
          <w:rFonts w:asciiTheme="minorHAnsi" w:eastAsiaTheme="minorEastAsia" w:hAnsiTheme="minorHAnsi" w:cstheme="minorBidi"/>
          <w:noProof/>
          <w:sz w:val="22"/>
          <w:lang w:eastAsia="en-AU"/>
        </w:rPr>
      </w:pPr>
      <w:hyperlink w:anchor="_Toc53760626" w:history="1">
        <w:r w:rsidR="00286809" w:rsidRPr="009055D8">
          <w:rPr>
            <w:rStyle w:val="Hyperlink"/>
            <w:noProof/>
          </w:rPr>
          <w:t>Grant Details &lt;grant number&gt;</w:t>
        </w:r>
        <w:r w:rsidR="00286809">
          <w:rPr>
            <w:noProof/>
            <w:webHidden/>
          </w:rPr>
          <w:tab/>
        </w:r>
        <w:r w:rsidR="00286809">
          <w:rPr>
            <w:noProof/>
            <w:webHidden/>
          </w:rPr>
          <w:fldChar w:fldCharType="begin"/>
        </w:r>
        <w:r w:rsidR="00286809">
          <w:rPr>
            <w:noProof/>
            <w:webHidden/>
          </w:rPr>
          <w:instrText xml:space="preserve"> PAGEREF _Toc53760626 \h </w:instrText>
        </w:r>
        <w:r w:rsidR="00286809">
          <w:rPr>
            <w:noProof/>
            <w:webHidden/>
          </w:rPr>
        </w:r>
        <w:r w:rsidR="00286809">
          <w:rPr>
            <w:noProof/>
            <w:webHidden/>
          </w:rPr>
          <w:fldChar w:fldCharType="separate"/>
        </w:r>
        <w:r>
          <w:rPr>
            <w:noProof/>
            <w:webHidden/>
          </w:rPr>
          <w:t>5</w:t>
        </w:r>
        <w:r w:rsidR="00286809">
          <w:rPr>
            <w:noProof/>
            <w:webHidden/>
          </w:rPr>
          <w:fldChar w:fldCharType="end"/>
        </w:r>
      </w:hyperlink>
    </w:p>
    <w:p w14:paraId="15B174DE"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27" w:history="1">
        <w:r w:rsidR="00286809" w:rsidRPr="009055D8">
          <w:rPr>
            <w:rStyle w:val="Hyperlink"/>
            <w:noProof/>
          </w:rPr>
          <w:t>A.</w:t>
        </w:r>
        <w:r w:rsidR="00286809">
          <w:rPr>
            <w:rFonts w:asciiTheme="minorHAnsi" w:eastAsiaTheme="minorEastAsia" w:hAnsiTheme="minorHAnsi" w:cstheme="minorBidi"/>
            <w:noProof/>
            <w:sz w:val="22"/>
            <w:lang w:eastAsia="en-AU"/>
          </w:rPr>
          <w:tab/>
        </w:r>
        <w:r w:rsidR="00286809" w:rsidRPr="009055D8">
          <w:rPr>
            <w:rStyle w:val="Hyperlink"/>
            <w:noProof/>
          </w:rPr>
          <w:t>Purpose of the Grant</w:t>
        </w:r>
        <w:r w:rsidR="00286809">
          <w:rPr>
            <w:noProof/>
            <w:webHidden/>
          </w:rPr>
          <w:tab/>
        </w:r>
        <w:r w:rsidR="00286809">
          <w:rPr>
            <w:noProof/>
            <w:webHidden/>
          </w:rPr>
          <w:fldChar w:fldCharType="begin"/>
        </w:r>
        <w:r w:rsidR="00286809">
          <w:rPr>
            <w:noProof/>
            <w:webHidden/>
          </w:rPr>
          <w:instrText xml:space="preserve"> PAGEREF _Toc53760627 \h </w:instrText>
        </w:r>
        <w:r w:rsidR="00286809">
          <w:rPr>
            <w:noProof/>
            <w:webHidden/>
          </w:rPr>
        </w:r>
        <w:r w:rsidR="00286809">
          <w:rPr>
            <w:noProof/>
            <w:webHidden/>
          </w:rPr>
          <w:fldChar w:fldCharType="separate"/>
        </w:r>
        <w:r>
          <w:rPr>
            <w:noProof/>
            <w:webHidden/>
          </w:rPr>
          <w:t>5</w:t>
        </w:r>
        <w:r w:rsidR="00286809">
          <w:rPr>
            <w:noProof/>
            <w:webHidden/>
          </w:rPr>
          <w:fldChar w:fldCharType="end"/>
        </w:r>
      </w:hyperlink>
    </w:p>
    <w:p w14:paraId="53DD13CE"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28" w:history="1">
        <w:r w:rsidR="00286809" w:rsidRPr="009055D8">
          <w:rPr>
            <w:rStyle w:val="Hyperlink"/>
            <w:noProof/>
          </w:rPr>
          <w:t>B.</w:t>
        </w:r>
        <w:r w:rsidR="00286809">
          <w:rPr>
            <w:rFonts w:asciiTheme="minorHAnsi" w:eastAsiaTheme="minorEastAsia" w:hAnsiTheme="minorHAnsi" w:cstheme="minorBidi"/>
            <w:noProof/>
            <w:sz w:val="22"/>
            <w:lang w:eastAsia="en-AU"/>
          </w:rPr>
          <w:tab/>
        </w:r>
        <w:r w:rsidR="00286809" w:rsidRPr="009055D8">
          <w:rPr>
            <w:rStyle w:val="Hyperlink"/>
            <w:noProof/>
          </w:rPr>
          <w:t>Activity</w:t>
        </w:r>
        <w:r w:rsidR="00286809">
          <w:rPr>
            <w:noProof/>
            <w:webHidden/>
          </w:rPr>
          <w:tab/>
        </w:r>
        <w:r w:rsidR="00286809">
          <w:rPr>
            <w:noProof/>
            <w:webHidden/>
          </w:rPr>
          <w:fldChar w:fldCharType="begin"/>
        </w:r>
        <w:r w:rsidR="00286809">
          <w:rPr>
            <w:noProof/>
            <w:webHidden/>
          </w:rPr>
          <w:instrText xml:space="preserve"> PAGEREF _Toc53760628 \h </w:instrText>
        </w:r>
        <w:r w:rsidR="00286809">
          <w:rPr>
            <w:noProof/>
            <w:webHidden/>
          </w:rPr>
        </w:r>
        <w:r w:rsidR="00286809">
          <w:rPr>
            <w:noProof/>
            <w:webHidden/>
          </w:rPr>
          <w:fldChar w:fldCharType="separate"/>
        </w:r>
        <w:r>
          <w:rPr>
            <w:noProof/>
            <w:webHidden/>
          </w:rPr>
          <w:t>5</w:t>
        </w:r>
        <w:r w:rsidR="00286809">
          <w:rPr>
            <w:noProof/>
            <w:webHidden/>
          </w:rPr>
          <w:fldChar w:fldCharType="end"/>
        </w:r>
      </w:hyperlink>
    </w:p>
    <w:p w14:paraId="634DB7A6"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29" w:history="1">
        <w:r w:rsidR="00286809" w:rsidRPr="009055D8">
          <w:rPr>
            <w:rStyle w:val="Hyperlink"/>
            <w:noProof/>
          </w:rPr>
          <w:t>C.</w:t>
        </w:r>
        <w:r w:rsidR="00286809">
          <w:rPr>
            <w:rFonts w:asciiTheme="minorHAnsi" w:eastAsiaTheme="minorEastAsia" w:hAnsiTheme="minorHAnsi" w:cstheme="minorBidi"/>
            <w:noProof/>
            <w:sz w:val="22"/>
            <w:lang w:eastAsia="en-AU"/>
          </w:rPr>
          <w:tab/>
        </w:r>
        <w:r w:rsidR="00286809" w:rsidRPr="009055D8">
          <w:rPr>
            <w:rStyle w:val="Hyperlink"/>
            <w:noProof/>
          </w:rPr>
          <w:t>Duration of the Grant</w:t>
        </w:r>
        <w:r w:rsidR="00286809">
          <w:rPr>
            <w:noProof/>
            <w:webHidden/>
          </w:rPr>
          <w:tab/>
        </w:r>
        <w:r w:rsidR="00286809">
          <w:rPr>
            <w:noProof/>
            <w:webHidden/>
          </w:rPr>
          <w:fldChar w:fldCharType="begin"/>
        </w:r>
        <w:r w:rsidR="00286809">
          <w:rPr>
            <w:noProof/>
            <w:webHidden/>
          </w:rPr>
          <w:instrText xml:space="preserve"> PAGEREF _Toc53760629 \h </w:instrText>
        </w:r>
        <w:r w:rsidR="00286809">
          <w:rPr>
            <w:noProof/>
            <w:webHidden/>
          </w:rPr>
        </w:r>
        <w:r w:rsidR="00286809">
          <w:rPr>
            <w:noProof/>
            <w:webHidden/>
          </w:rPr>
          <w:fldChar w:fldCharType="separate"/>
        </w:r>
        <w:r>
          <w:rPr>
            <w:noProof/>
            <w:webHidden/>
          </w:rPr>
          <w:t>5</w:t>
        </w:r>
        <w:r w:rsidR="00286809">
          <w:rPr>
            <w:noProof/>
            <w:webHidden/>
          </w:rPr>
          <w:fldChar w:fldCharType="end"/>
        </w:r>
      </w:hyperlink>
    </w:p>
    <w:p w14:paraId="378B5823"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30" w:history="1">
        <w:r w:rsidR="00286809" w:rsidRPr="009055D8">
          <w:rPr>
            <w:rStyle w:val="Hyperlink"/>
            <w:noProof/>
          </w:rPr>
          <w:t>D.</w:t>
        </w:r>
        <w:r w:rsidR="00286809">
          <w:rPr>
            <w:rFonts w:asciiTheme="minorHAnsi" w:eastAsiaTheme="minorEastAsia" w:hAnsiTheme="minorHAnsi" w:cstheme="minorBidi"/>
            <w:noProof/>
            <w:sz w:val="22"/>
            <w:lang w:eastAsia="en-AU"/>
          </w:rPr>
          <w:tab/>
        </w:r>
        <w:r w:rsidR="00286809" w:rsidRPr="009055D8">
          <w:rPr>
            <w:rStyle w:val="Hyperlink"/>
            <w:noProof/>
          </w:rPr>
          <w:t>Payment of the Grant</w:t>
        </w:r>
        <w:r w:rsidR="00286809">
          <w:rPr>
            <w:noProof/>
            <w:webHidden/>
          </w:rPr>
          <w:tab/>
        </w:r>
        <w:r w:rsidR="00286809">
          <w:rPr>
            <w:noProof/>
            <w:webHidden/>
          </w:rPr>
          <w:fldChar w:fldCharType="begin"/>
        </w:r>
        <w:r w:rsidR="00286809">
          <w:rPr>
            <w:noProof/>
            <w:webHidden/>
          </w:rPr>
          <w:instrText xml:space="preserve"> PAGEREF _Toc53760630 \h </w:instrText>
        </w:r>
        <w:r w:rsidR="00286809">
          <w:rPr>
            <w:noProof/>
            <w:webHidden/>
          </w:rPr>
        </w:r>
        <w:r w:rsidR="00286809">
          <w:rPr>
            <w:noProof/>
            <w:webHidden/>
          </w:rPr>
          <w:fldChar w:fldCharType="separate"/>
        </w:r>
        <w:r>
          <w:rPr>
            <w:noProof/>
            <w:webHidden/>
          </w:rPr>
          <w:t>6</w:t>
        </w:r>
        <w:r w:rsidR="00286809">
          <w:rPr>
            <w:noProof/>
            <w:webHidden/>
          </w:rPr>
          <w:fldChar w:fldCharType="end"/>
        </w:r>
      </w:hyperlink>
    </w:p>
    <w:p w14:paraId="77C101B7"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31" w:history="1">
        <w:r w:rsidR="00286809" w:rsidRPr="009055D8">
          <w:rPr>
            <w:rStyle w:val="Hyperlink"/>
            <w:noProof/>
          </w:rPr>
          <w:t>E.</w:t>
        </w:r>
        <w:r w:rsidR="00286809">
          <w:rPr>
            <w:rFonts w:asciiTheme="minorHAnsi" w:eastAsiaTheme="minorEastAsia" w:hAnsiTheme="minorHAnsi" w:cstheme="minorBidi"/>
            <w:noProof/>
            <w:sz w:val="22"/>
            <w:lang w:eastAsia="en-AU"/>
          </w:rPr>
          <w:tab/>
        </w:r>
        <w:r w:rsidR="00286809" w:rsidRPr="009055D8">
          <w:rPr>
            <w:rStyle w:val="Hyperlink"/>
            <w:noProof/>
          </w:rPr>
          <w:t>Reporting</w:t>
        </w:r>
        <w:r w:rsidR="00286809">
          <w:rPr>
            <w:noProof/>
            <w:webHidden/>
          </w:rPr>
          <w:tab/>
        </w:r>
        <w:r w:rsidR="00286809">
          <w:rPr>
            <w:noProof/>
            <w:webHidden/>
          </w:rPr>
          <w:fldChar w:fldCharType="begin"/>
        </w:r>
        <w:r w:rsidR="00286809">
          <w:rPr>
            <w:noProof/>
            <w:webHidden/>
          </w:rPr>
          <w:instrText xml:space="preserve"> PAGEREF _Toc53760631 \h </w:instrText>
        </w:r>
        <w:r w:rsidR="00286809">
          <w:rPr>
            <w:noProof/>
            <w:webHidden/>
          </w:rPr>
        </w:r>
        <w:r w:rsidR="00286809">
          <w:rPr>
            <w:noProof/>
            <w:webHidden/>
          </w:rPr>
          <w:fldChar w:fldCharType="separate"/>
        </w:r>
        <w:r>
          <w:rPr>
            <w:noProof/>
            <w:webHidden/>
          </w:rPr>
          <w:t>6</w:t>
        </w:r>
        <w:r w:rsidR="00286809">
          <w:rPr>
            <w:noProof/>
            <w:webHidden/>
          </w:rPr>
          <w:fldChar w:fldCharType="end"/>
        </w:r>
      </w:hyperlink>
    </w:p>
    <w:p w14:paraId="426BC2DD"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32" w:history="1">
        <w:r w:rsidR="00286809" w:rsidRPr="009055D8">
          <w:rPr>
            <w:rStyle w:val="Hyperlink"/>
            <w:noProof/>
          </w:rPr>
          <w:t>F.</w:t>
        </w:r>
        <w:r w:rsidR="00286809">
          <w:rPr>
            <w:rFonts w:asciiTheme="minorHAnsi" w:eastAsiaTheme="minorEastAsia" w:hAnsiTheme="minorHAnsi" w:cstheme="minorBidi"/>
            <w:noProof/>
            <w:sz w:val="22"/>
            <w:lang w:eastAsia="en-AU"/>
          </w:rPr>
          <w:tab/>
        </w:r>
        <w:r w:rsidR="00286809" w:rsidRPr="009055D8">
          <w:rPr>
            <w:rStyle w:val="Hyperlink"/>
            <w:noProof/>
          </w:rPr>
          <w:t>Party representatives and address for notices</w:t>
        </w:r>
        <w:r w:rsidR="00286809">
          <w:rPr>
            <w:noProof/>
            <w:webHidden/>
          </w:rPr>
          <w:tab/>
        </w:r>
        <w:r w:rsidR="00286809">
          <w:rPr>
            <w:noProof/>
            <w:webHidden/>
          </w:rPr>
          <w:fldChar w:fldCharType="begin"/>
        </w:r>
        <w:r w:rsidR="00286809">
          <w:rPr>
            <w:noProof/>
            <w:webHidden/>
          </w:rPr>
          <w:instrText xml:space="preserve"> PAGEREF _Toc53760632 \h </w:instrText>
        </w:r>
        <w:r w:rsidR="00286809">
          <w:rPr>
            <w:noProof/>
            <w:webHidden/>
          </w:rPr>
        </w:r>
        <w:r w:rsidR="00286809">
          <w:rPr>
            <w:noProof/>
            <w:webHidden/>
          </w:rPr>
          <w:fldChar w:fldCharType="separate"/>
        </w:r>
        <w:r>
          <w:rPr>
            <w:noProof/>
            <w:webHidden/>
          </w:rPr>
          <w:t>6</w:t>
        </w:r>
        <w:r w:rsidR="00286809">
          <w:rPr>
            <w:noProof/>
            <w:webHidden/>
          </w:rPr>
          <w:fldChar w:fldCharType="end"/>
        </w:r>
      </w:hyperlink>
    </w:p>
    <w:p w14:paraId="3B1F7C04" w14:textId="77777777" w:rsidR="00286809" w:rsidRDefault="00E527F8">
      <w:pPr>
        <w:pStyle w:val="TOC3"/>
        <w:tabs>
          <w:tab w:val="left" w:pos="600"/>
          <w:tab w:val="right" w:leader="dot" w:pos="8777"/>
        </w:tabs>
        <w:rPr>
          <w:rFonts w:asciiTheme="minorHAnsi" w:eastAsiaTheme="minorEastAsia" w:hAnsiTheme="minorHAnsi" w:cstheme="minorBidi"/>
          <w:noProof/>
          <w:sz w:val="22"/>
          <w:lang w:eastAsia="en-AU"/>
        </w:rPr>
      </w:pPr>
      <w:hyperlink w:anchor="_Toc53760633" w:history="1">
        <w:r w:rsidR="00286809" w:rsidRPr="009055D8">
          <w:rPr>
            <w:rStyle w:val="Hyperlink"/>
            <w:noProof/>
          </w:rPr>
          <w:t>G.</w:t>
        </w:r>
        <w:r w:rsidR="00286809">
          <w:rPr>
            <w:rFonts w:asciiTheme="minorHAnsi" w:eastAsiaTheme="minorEastAsia" w:hAnsiTheme="minorHAnsi" w:cstheme="minorBidi"/>
            <w:noProof/>
            <w:sz w:val="22"/>
            <w:lang w:eastAsia="en-AU"/>
          </w:rPr>
          <w:tab/>
        </w:r>
        <w:r w:rsidR="00286809" w:rsidRPr="009055D8">
          <w:rPr>
            <w:rStyle w:val="Hyperlink"/>
            <w:noProof/>
          </w:rPr>
          <w:t>Activity Material</w:t>
        </w:r>
        <w:r w:rsidR="00286809">
          <w:rPr>
            <w:noProof/>
            <w:webHidden/>
          </w:rPr>
          <w:tab/>
        </w:r>
        <w:r w:rsidR="00286809">
          <w:rPr>
            <w:noProof/>
            <w:webHidden/>
          </w:rPr>
          <w:fldChar w:fldCharType="begin"/>
        </w:r>
        <w:r w:rsidR="00286809">
          <w:rPr>
            <w:noProof/>
            <w:webHidden/>
          </w:rPr>
          <w:instrText xml:space="preserve"> PAGEREF _Toc53760633 \h </w:instrText>
        </w:r>
        <w:r w:rsidR="00286809">
          <w:rPr>
            <w:noProof/>
            <w:webHidden/>
          </w:rPr>
        </w:r>
        <w:r w:rsidR="00286809">
          <w:rPr>
            <w:noProof/>
            <w:webHidden/>
          </w:rPr>
          <w:fldChar w:fldCharType="separate"/>
        </w:r>
        <w:r>
          <w:rPr>
            <w:noProof/>
            <w:webHidden/>
          </w:rPr>
          <w:t>7</w:t>
        </w:r>
        <w:r w:rsidR="00286809">
          <w:rPr>
            <w:noProof/>
            <w:webHidden/>
          </w:rPr>
          <w:fldChar w:fldCharType="end"/>
        </w:r>
      </w:hyperlink>
    </w:p>
    <w:p w14:paraId="41E5763A" w14:textId="77777777" w:rsidR="00286809" w:rsidRDefault="00E527F8">
      <w:pPr>
        <w:pStyle w:val="TOC2"/>
        <w:tabs>
          <w:tab w:val="right" w:leader="dot" w:pos="8777"/>
        </w:tabs>
        <w:rPr>
          <w:rFonts w:asciiTheme="minorHAnsi" w:eastAsiaTheme="minorEastAsia" w:hAnsiTheme="minorHAnsi" w:cstheme="minorBidi"/>
          <w:noProof/>
          <w:sz w:val="22"/>
          <w:lang w:eastAsia="en-AU"/>
        </w:rPr>
      </w:pPr>
      <w:hyperlink w:anchor="_Toc53760634" w:history="1">
        <w:r w:rsidR="00286809" w:rsidRPr="009055D8">
          <w:rPr>
            <w:rStyle w:val="Hyperlink"/>
            <w:noProof/>
          </w:rPr>
          <w:t>Supplementary Terms</w:t>
        </w:r>
        <w:r w:rsidR="00286809">
          <w:rPr>
            <w:noProof/>
            <w:webHidden/>
          </w:rPr>
          <w:tab/>
        </w:r>
        <w:r w:rsidR="00286809">
          <w:rPr>
            <w:noProof/>
            <w:webHidden/>
          </w:rPr>
          <w:fldChar w:fldCharType="begin"/>
        </w:r>
        <w:r w:rsidR="00286809">
          <w:rPr>
            <w:noProof/>
            <w:webHidden/>
          </w:rPr>
          <w:instrText xml:space="preserve"> PAGEREF _Toc53760634 \h </w:instrText>
        </w:r>
        <w:r w:rsidR="00286809">
          <w:rPr>
            <w:noProof/>
            <w:webHidden/>
          </w:rPr>
        </w:r>
        <w:r w:rsidR="00286809">
          <w:rPr>
            <w:noProof/>
            <w:webHidden/>
          </w:rPr>
          <w:fldChar w:fldCharType="separate"/>
        </w:r>
        <w:r>
          <w:rPr>
            <w:noProof/>
            <w:webHidden/>
          </w:rPr>
          <w:t>8</w:t>
        </w:r>
        <w:r w:rsidR="00286809">
          <w:rPr>
            <w:noProof/>
            <w:webHidden/>
          </w:rPr>
          <w:fldChar w:fldCharType="end"/>
        </w:r>
      </w:hyperlink>
    </w:p>
    <w:p w14:paraId="1AF56192" w14:textId="77777777" w:rsidR="00286809" w:rsidRDefault="00E527F8">
      <w:pPr>
        <w:pStyle w:val="TOC2"/>
        <w:tabs>
          <w:tab w:val="right" w:leader="dot" w:pos="8777"/>
        </w:tabs>
        <w:rPr>
          <w:rFonts w:asciiTheme="minorHAnsi" w:eastAsiaTheme="minorEastAsia" w:hAnsiTheme="minorHAnsi" w:cstheme="minorBidi"/>
          <w:noProof/>
          <w:sz w:val="22"/>
          <w:lang w:eastAsia="en-AU"/>
        </w:rPr>
      </w:pPr>
      <w:hyperlink w:anchor="_Toc53760635" w:history="1">
        <w:r w:rsidR="00286809" w:rsidRPr="009055D8">
          <w:rPr>
            <w:rStyle w:val="Hyperlink"/>
            <w:noProof/>
          </w:rPr>
          <w:t>Schedule 1: Commonwealth Standard Grant Conditions</w:t>
        </w:r>
        <w:r w:rsidR="00286809">
          <w:rPr>
            <w:noProof/>
            <w:webHidden/>
          </w:rPr>
          <w:tab/>
        </w:r>
        <w:r w:rsidR="00286809">
          <w:rPr>
            <w:noProof/>
            <w:webHidden/>
          </w:rPr>
          <w:fldChar w:fldCharType="begin"/>
        </w:r>
        <w:r w:rsidR="00286809">
          <w:rPr>
            <w:noProof/>
            <w:webHidden/>
          </w:rPr>
          <w:instrText xml:space="preserve"> PAGEREF _Toc53760635 \h </w:instrText>
        </w:r>
        <w:r w:rsidR="00286809">
          <w:rPr>
            <w:noProof/>
            <w:webHidden/>
          </w:rPr>
        </w:r>
        <w:r w:rsidR="00286809">
          <w:rPr>
            <w:noProof/>
            <w:webHidden/>
          </w:rPr>
          <w:fldChar w:fldCharType="separate"/>
        </w:r>
        <w:r>
          <w:rPr>
            <w:noProof/>
            <w:webHidden/>
          </w:rPr>
          <w:t>16</w:t>
        </w:r>
        <w:r w:rsidR="00286809">
          <w:rPr>
            <w:noProof/>
            <w:webHidden/>
          </w:rPr>
          <w:fldChar w:fldCharType="end"/>
        </w:r>
      </w:hyperlink>
    </w:p>
    <w:p w14:paraId="52ACD0FD" w14:textId="77777777" w:rsidR="00286809" w:rsidRDefault="00E527F8">
      <w:pPr>
        <w:pStyle w:val="TOC2"/>
        <w:tabs>
          <w:tab w:val="right" w:leader="dot" w:pos="8777"/>
        </w:tabs>
        <w:rPr>
          <w:rFonts w:asciiTheme="minorHAnsi" w:eastAsiaTheme="minorEastAsia" w:hAnsiTheme="minorHAnsi" w:cstheme="minorBidi"/>
          <w:noProof/>
          <w:sz w:val="22"/>
          <w:lang w:eastAsia="en-AU"/>
        </w:rPr>
      </w:pPr>
      <w:hyperlink w:anchor="_Toc53760636" w:history="1">
        <w:r w:rsidR="00286809" w:rsidRPr="009055D8">
          <w:rPr>
            <w:rStyle w:val="Hyperlink"/>
            <w:noProof/>
          </w:rPr>
          <w:t>Signatures</w:t>
        </w:r>
        <w:r w:rsidR="00286809">
          <w:rPr>
            <w:noProof/>
            <w:webHidden/>
          </w:rPr>
          <w:tab/>
        </w:r>
        <w:r w:rsidR="00286809">
          <w:rPr>
            <w:noProof/>
            <w:webHidden/>
          </w:rPr>
          <w:fldChar w:fldCharType="begin"/>
        </w:r>
        <w:r w:rsidR="00286809">
          <w:rPr>
            <w:noProof/>
            <w:webHidden/>
          </w:rPr>
          <w:instrText xml:space="preserve"> PAGEREF _Toc53760636 \h </w:instrText>
        </w:r>
        <w:r w:rsidR="00286809">
          <w:rPr>
            <w:noProof/>
            <w:webHidden/>
          </w:rPr>
        </w:r>
        <w:r w:rsidR="00286809">
          <w:rPr>
            <w:noProof/>
            <w:webHidden/>
          </w:rPr>
          <w:fldChar w:fldCharType="separate"/>
        </w:r>
        <w:r>
          <w:rPr>
            <w:noProof/>
            <w:webHidden/>
          </w:rPr>
          <w:t>25</w:t>
        </w:r>
        <w:r w:rsidR="00286809">
          <w:rPr>
            <w:noProof/>
            <w:webHidden/>
          </w:rPr>
          <w:fldChar w:fldCharType="end"/>
        </w:r>
      </w:hyperlink>
    </w:p>
    <w:p w14:paraId="4ADA6788" w14:textId="77777777" w:rsidR="00286809" w:rsidRDefault="00E527F8">
      <w:pPr>
        <w:pStyle w:val="TOC3"/>
        <w:tabs>
          <w:tab w:val="right" w:leader="dot" w:pos="8777"/>
        </w:tabs>
        <w:rPr>
          <w:rFonts w:asciiTheme="minorHAnsi" w:eastAsiaTheme="minorEastAsia" w:hAnsiTheme="minorHAnsi" w:cstheme="minorBidi"/>
          <w:noProof/>
          <w:sz w:val="22"/>
          <w:lang w:eastAsia="en-AU"/>
        </w:rPr>
      </w:pPr>
      <w:hyperlink w:anchor="_Toc53760637" w:history="1">
        <w:r w:rsidR="00286809" w:rsidRPr="009055D8">
          <w:rPr>
            <w:rStyle w:val="Hyperlink"/>
            <w:noProof/>
          </w:rPr>
          <w:t>Commonwealth</w:t>
        </w:r>
        <w:r w:rsidR="00286809">
          <w:rPr>
            <w:noProof/>
            <w:webHidden/>
          </w:rPr>
          <w:tab/>
        </w:r>
        <w:r w:rsidR="00286809">
          <w:rPr>
            <w:noProof/>
            <w:webHidden/>
          </w:rPr>
          <w:fldChar w:fldCharType="begin"/>
        </w:r>
        <w:r w:rsidR="00286809">
          <w:rPr>
            <w:noProof/>
            <w:webHidden/>
          </w:rPr>
          <w:instrText xml:space="preserve"> PAGEREF _Toc53760637 \h </w:instrText>
        </w:r>
        <w:r w:rsidR="00286809">
          <w:rPr>
            <w:noProof/>
            <w:webHidden/>
          </w:rPr>
        </w:r>
        <w:r w:rsidR="00286809">
          <w:rPr>
            <w:noProof/>
            <w:webHidden/>
          </w:rPr>
          <w:fldChar w:fldCharType="separate"/>
        </w:r>
        <w:r>
          <w:rPr>
            <w:noProof/>
            <w:webHidden/>
          </w:rPr>
          <w:t>25</w:t>
        </w:r>
        <w:r w:rsidR="00286809">
          <w:rPr>
            <w:noProof/>
            <w:webHidden/>
          </w:rPr>
          <w:fldChar w:fldCharType="end"/>
        </w:r>
      </w:hyperlink>
    </w:p>
    <w:p w14:paraId="37C29C48" w14:textId="77777777" w:rsidR="00286809" w:rsidRDefault="00E527F8">
      <w:pPr>
        <w:pStyle w:val="TOC3"/>
        <w:tabs>
          <w:tab w:val="right" w:leader="dot" w:pos="8777"/>
        </w:tabs>
        <w:rPr>
          <w:rFonts w:asciiTheme="minorHAnsi" w:eastAsiaTheme="minorEastAsia" w:hAnsiTheme="minorHAnsi" w:cstheme="minorBidi"/>
          <w:noProof/>
          <w:sz w:val="22"/>
          <w:lang w:eastAsia="en-AU"/>
        </w:rPr>
      </w:pPr>
      <w:hyperlink w:anchor="_Toc53760638" w:history="1">
        <w:r w:rsidR="00286809" w:rsidRPr="009055D8">
          <w:rPr>
            <w:rStyle w:val="Hyperlink"/>
            <w:noProof/>
          </w:rPr>
          <w:t>Grantee</w:t>
        </w:r>
        <w:r w:rsidR="00286809">
          <w:rPr>
            <w:noProof/>
            <w:webHidden/>
          </w:rPr>
          <w:tab/>
        </w:r>
        <w:r w:rsidR="00286809">
          <w:rPr>
            <w:noProof/>
            <w:webHidden/>
          </w:rPr>
          <w:fldChar w:fldCharType="begin"/>
        </w:r>
        <w:r w:rsidR="00286809">
          <w:rPr>
            <w:noProof/>
            <w:webHidden/>
          </w:rPr>
          <w:instrText xml:space="preserve"> PAGEREF _Toc53760638 \h </w:instrText>
        </w:r>
        <w:r w:rsidR="00286809">
          <w:rPr>
            <w:noProof/>
            <w:webHidden/>
          </w:rPr>
        </w:r>
        <w:r w:rsidR="00286809">
          <w:rPr>
            <w:noProof/>
            <w:webHidden/>
          </w:rPr>
          <w:fldChar w:fldCharType="separate"/>
        </w:r>
        <w:r>
          <w:rPr>
            <w:noProof/>
            <w:webHidden/>
          </w:rPr>
          <w:t>25</w:t>
        </w:r>
        <w:r w:rsidR="00286809">
          <w:rPr>
            <w:noProof/>
            <w:webHidden/>
          </w:rPr>
          <w:fldChar w:fldCharType="end"/>
        </w:r>
      </w:hyperlink>
    </w:p>
    <w:p w14:paraId="3FF241C2" w14:textId="77777777" w:rsidR="00286809" w:rsidRDefault="00E527F8">
      <w:pPr>
        <w:pStyle w:val="TOC2"/>
        <w:tabs>
          <w:tab w:val="right" w:leader="dot" w:pos="8777"/>
        </w:tabs>
        <w:rPr>
          <w:rFonts w:asciiTheme="minorHAnsi" w:eastAsiaTheme="minorEastAsia" w:hAnsiTheme="minorHAnsi" w:cstheme="minorBidi"/>
          <w:noProof/>
          <w:sz w:val="22"/>
          <w:lang w:eastAsia="en-AU"/>
        </w:rPr>
      </w:pPr>
      <w:hyperlink w:anchor="_Toc53760639" w:history="1">
        <w:r w:rsidR="00286809" w:rsidRPr="009055D8">
          <w:rPr>
            <w:rStyle w:val="Hyperlink"/>
            <w:noProof/>
          </w:rPr>
          <w:t>Schedule 2 Reporting requirements</w:t>
        </w:r>
        <w:r w:rsidR="00286809">
          <w:rPr>
            <w:noProof/>
            <w:webHidden/>
          </w:rPr>
          <w:tab/>
        </w:r>
        <w:r w:rsidR="00286809">
          <w:rPr>
            <w:noProof/>
            <w:webHidden/>
          </w:rPr>
          <w:fldChar w:fldCharType="begin"/>
        </w:r>
        <w:r w:rsidR="00286809">
          <w:rPr>
            <w:noProof/>
            <w:webHidden/>
          </w:rPr>
          <w:instrText xml:space="preserve"> PAGEREF _Toc53760639 \h </w:instrText>
        </w:r>
        <w:r w:rsidR="00286809">
          <w:rPr>
            <w:noProof/>
            <w:webHidden/>
          </w:rPr>
        </w:r>
        <w:r w:rsidR="00286809">
          <w:rPr>
            <w:noProof/>
            <w:webHidden/>
          </w:rPr>
          <w:fldChar w:fldCharType="separate"/>
        </w:r>
        <w:r>
          <w:rPr>
            <w:noProof/>
            <w:webHidden/>
          </w:rPr>
          <w:t>26</w:t>
        </w:r>
        <w:r w:rsidR="00286809">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4BD193E1" w:rsidR="00286809" w:rsidRDefault="00286809" w:rsidP="004E74AD"/>
    <w:p w14:paraId="005E16F0" w14:textId="77777777" w:rsidR="00286809" w:rsidRPr="00286809" w:rsidRDefault="00286809" w:rsidP="00286809"/>
    <w:p w14:paraId="600209DC" w14:textId="77777777" w:rsidR="00286809" w:rsidRPr="00286809" w:rsidRDefault="00286809" w:rsidP="00286809"/>
    <w:p w14:paraId="63746D18" w14:textId="77777777" w:rsidR="00286809" w:rsidRPr="00286809" w:rsidRDefault="00286809" w:rsidP="00286809"/>
    <w:p w14:paraId="422307DD" w14:textId="1EEACA13" w:rsidR="00286809" w:rsidRDefault="00286809" w:rsidP="00286809">
      <w:pPr>
        <w:tabs>
          <w:tab w:val="left" w:pos="3580"/>
        </w:tabs>
      </w:pPr>
      <w:r>
        <w:tab/>
      </w:r>
    </w:p>
    <w:p w14:paraId="40267065" w14:textId="37C86C2D" w:rsidR="002421E2" w:rsidRPr="00286809" w:rsidRDefault="00286809" w:rsidP="00286809">
      <w:pPr>
        <w:tabs>
          <w:tab w:val="left" w:pos="3580"/>
        </w:tabs>
        <w:sectPr w:rsidR="002421E2" w:rsidRPr="00286809"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r>
        <w:tab/>
      </w:r>
    </w:p>
    <w:p w14:paraId="6548CB70" w14:textId="21FC6EF3" w:rsidR="00CB69E0" w:rsidRPr="00D43373" w:rsidRDefault="00EE0CB6" w:rsidP="00CB69E0">
      <w:pPr>
        <w:pStyle w:val="Heading2"/>
      </w:pPr>
      <w:bookmarkStart w:id="7" w:name="_Toc53760622"/>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53760623"/>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2F504918" w14:textId="4ED7A10B" w:rsidR="003A020E" w:rsidRDefault="00373C5C" w:rsidP="003A020E">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4E364943" w:rsidR="003A020E" w:rsidRPr="00D43373" w:rsidRDefault="003A020E" w:rsidP="00D41FE1">
      <w:r w:rsidRPr="0003357B">
        <w:t xml:space="preserve">The </w:t>
      </w:r>
      <w:r w:rsidR="0003357B" w:rsidRPr="0003357B">
        <w:t xml:space="preserve">Department of Industry, Science, Energy and Resources </w:t>
      </w:r>
      <w:r w:rsidRPr="0003357B">
        <w:t xml:space="preserve">will manage the Agreement on behalf of </w:t>
      </w:r>
      <w:r w:rsidRPr="00564845">
        <w:t>the</w:t>
      </w:r>
      <w:r w:rsidR="00E564B0" w:rsidRPr="00231EFF">
        <w:t xml:space="preserve"> Department of Agriculture, Water and the Environment</w:t>
      </w:r>
      <w:r w:rsidRPr="00231EFF">
        <w:t>.</w:t>
      </w:r>
    </w:p>
    <w:p w14:paraId="58904FAB" w14:textId="347BD22E" w:rsidR="00EC7CB0" w:rsidRPr="00D43373" w:rsidRDefault="00EC7CB0" w:rsidP="00CB69E0">
      <w:pPr>
        <w:pStyle w:val="Heading3"/>
      </w:pPr>
      <w:bookmarkStart w:id="9" w:name="_Toc53760624"/>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53760625"/>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53760626"/>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53760627"/>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53760628"/>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34FB28F3" w14:textId="4B825206" w:rsidR="00496622" w:rsidRPr="00D43373" w:rsidRDefault="00183C50" w:rsidP="00496622">
      <w:r w:rsidRPr="00231EFF">
        <w:t>The p</w:t>
      </w:r>
      <w:r w:rsidR="00496622" w:rsidRPr="00231EFF">
        <w:t xml:space="preserve">roject </w:t>
      </w:r>
      <w:r w:rsidR="00183204" w:rsidRPr="00231EFF">
        <w:t>must</w:t>
      </w:r>
      <w:r w:rsidR="00D342C2" w:rsidRPr="00231EFF">
        <w:t xml:space="preserve"> be located within Australia and/or Australian territories and in a secure conservation land tenure (unless the</w:t>
      </w:r>
      <w:r w:rsidR="001B1FEA" w:rsidRPr="00231EFF">
        <w:t>re are constraints that limit the option to place secure conservation tenure over the area, in which case you must outline how this risk will be mitigated in your risk assessment)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53760629"/>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w:t>
      </w:r>
      <w:bookmarkStart w:id="15" w:name="_GoBack"/>
      <w:bookmarkEnd w:id="15"/>
      <w:r w:rsidR="00F35A8B" w:rsidRPr="002F179D">
        <w:t>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C95680">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C95680">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3760630"/>
      <w:r w:rsidRPr="00D43373">
        <w:lastRenderedPageBreak/>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527F8">
        <w:t>ST2</w:t>
      </w:r>
      <w:r w:rsidR="00FC6099">
        <w:fldChar w:fldCharType="end"/>
      </w:r>
      <w:r>
        <w:t>.</w:t>
      </w:r>
    </w:p>
    <w:p w14:paraId="6B3C072C" w14:textId="6B7041A5" w:rsidR="00496622" w:rsidRPr="00D43373" w:rsidRDefault="00496622" w:rsidP="00496622">
      <w:r w:rsidRPr="00D43373">
        <w:t xml:space="preserve">An initial payment will be made on execution of the Grant Agreement based on forecast eligible expenditure for the </w:t>
      </w:r>
      <w:r w:rsidRPr="00231EFF">
        <w:t>first six months. Subsequent payments will be paid six monthly</w:t>
      </w:r>
      <w:r w:rsidR="00FC6733" w:rsidRPr="00231EFF">
        <w:t xml:space="preserve"> </w:t>
      </w:r>
      <w:r w:rsidRPr="00231EFF">
        <w:t>in</w:t>
      </w:r>
      <w:r w:rsidRPr="00D43373">
        <w:t xml:space="preserve">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4752C880" w:rsidR="00496622" w:rsidRPr="00D43373" w:rsidRDefault="00496622" w:rsidP="00496622">
      <w:pPr>
        <w:spacing w:before="120"/>
        <w:rPr>
          <w:color w:val="000000"/>
        </w:rPr>
      </w:pPr>
      <w:r w:rsidRPr="00D43373">
        <w:rPr>
          <w:color w:val="000000"/>
        </w:rPr>
        <w:t>A final payment of at least $5,000 or</w:t>
      </w:r>
      <w:r w:rsidR="00E82E8F">
        <w:rPr>
          <w:color w:val="000000"/>
        </w:rPr>
        <w:t xml:space="preserve"> 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6B4C41FC" w:rsidR="00496622" w:rsidRPr="00D43373" w:rsidRDefault="00E82E8F" w:rsidP="00496622">
      <w:pPr>
        <w:pStyle w:val="Heading4"/>
      </w:pPr>
      <w:r w:rsidRPr="00E36795" w:rsidDel="00E82E8F">
        <w:t xml:space="preserve"> </w:t>
      </w:r>
      <w:r w:rsidR="00496622" w:rsidRPr="00E36795">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53760631"/>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53760632"/>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53760633"/>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53760634"/>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D46678B" w14:textId="2EC34B2F" w:rsidR="000E7D88" w:rsidRPr="003C7A51" w:rsidRDefault="00A63FFF" w:rsidP="00231EFF">
      <w:pPr>
        <w:rPr>
          <w:rFonts w:eastAsiaTheme="minorHAnsi"/>
        </w:rPr>
      </w:pPr>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A96D46C" w14:textId="08B5FFC7" w:rsidR="00427724" w:rsidRPr="00427724" w:rsidRDefault="000054D4" w:rsidP="00427724">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lastRenderedPageBreak/>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4F8C059C" w:rsidR="009E266F" w:rsidRDefault="009E266F" w:rsidP="009E266F">
      <w:r w:rsidRPr="009E266F">
        <w:t>Not applicable</w:t>
      </w:r>
    </w:p>
    <w:p w14:paraId="7C9C34FC" w14:textId="4F3A9A17" w:rsidR="000E7D88" w:rsidRPr="003C7A51" w:rsidRDefault="000E7D88" w:rsidP="003C7A51">
      <w:pPr>
        <w:pStyle w:val="Heading3ST"/>
      </w:pPr>
      <w:r w:rsidRPr="003C7A51">
        <w:lastRenderedPageBreak/>
        <w:t xml:space="preserve">Commonwealth </w:t>
      </w:r>
      <w:r w:rsidR="00A261A3">
        <w:t>M</w:t>
      </w:r>
      <w:r w:rsidRPr="003C7A51">
        <w:t>aterial</w:t>
      </w:r>
      <w:r w:rsidR="00EC0635">
        <w:t>, facilities and assistance</w:t>
      </w:r>
    </w:p>
    <w:p w14:paraId="6086C0A2" w14:textId="287338CD"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6C33BA5F" w14:textId="38357E29" w:rsidR="00B42D3C" w:rsidRPr="00231EFF" w:rsidRDefault="00B2402E" w:rsidP="00231EFF">
      <w:r>
        <w:lastRenderedPageBreak/>
        <w:t>ST20</w:t>
      </w:r>
      <w:r w:rsidR="002B791B">
        <w:t>.4</w:t>
      </w:r>
      <w:r w:rsidR="002B791B">
        <w:tab/>
      </w:r>
      <w:r w:rsidR="000E7D88" w:rsidRPr="00CA1CB4">
        <w:t>In carrying out the Activity, the Grantee must comply with the following applicable policie</w:t>
      </w:r>
      <w:r w:rsidR="000E7D88" w:rsidRPr="00231EFF">
        <w:t xml:space="preserve">s/laws: </w:t>
      </w:r>
    </w:p>
    <w:p w14:paraId="7F2B6AEB" w14:textId="0470AE00" w:rsidR="00E3172E" w:rsidRPr="00231EFF" w:rsidRDefault="00E3172E" w:rsidP="00B42D3C">
      <w:pPr>
        <w:ind w:left="709"/>
      </w:pPr>
      <w:r w:rsidRPr="00231EFF">
        <w:t>&lt;</w:t>
      </w:r>
      <w:proofErr w:type="gramStart"/>
      <w:r w:rsidRPr="00231EFF">
        <w:t>compliance</w:t>
      </w:r>
      <w:proofErr w:type="gramEnd"/>
      <w:r w:rsidRPr="00231EFF">
        <w:t xml:space="preserve"> with legislation&gt;</w:t>
      </w:r>
    </w:p>
    <w:p w14:paraId="0817F858" w14:textId="7AD16AFF" w:rsidR="002E2049" w:rsidRPr="00231EFF" w:rsidRDefault="002B791B" w:rsidP="00EC6961">
      <w:pPr>
        <w:pStyle w:val="NormalIndent"/>
        <w:ind w:left="1247" w:hanging="567"/>
      </w:pPr>
      <w:r w:rsidRPr="00231EFF">
        <w:t>(</w:t>
      </w:r>
      <w:r w:rsidR="00A071C2" w:rsidRPr="00231EFF">
        <w:t>a</w:t>
      </w:r>
      <w:r w:rsidRPr="00231EFF">
        <w:t>)</w:t>
      </w:r>
      <w:r w:rsidRPr="00231EFF">
        <w:tab/>
      </w:r>
      <w:r w:rsidR="001A7F98" w:rsidRPr="00231EFF">
        <w:t xml:space="preserve">All </w:t>
      </w:r>
      <w:r w:rsidR="002E2049" w:rsidRPr="00231EFF">
        <w:t xml:space="preserve">State, Territory or Commonwealth law relating to the employment or engagement of </w:t>
      </w:r>
      <w:r w:rsidR="005E0DB5" w:rsidRPr="00231EFF">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2A26D5B" w14:textId="4F02C08E" w:rsidR="00A071C2" w:rsidRPr="00231EFF" w:rsidRDefault="002B791B" w:rsidP="002B791B">
      <w:pPr>
        <w:pStyle w:val="NormalIndent"/>
        <w:ind w:left="1247" w:hanging="567"/>
      </w:pPr>
      <w:r w:rsidRPr="00231EFF">
        <w:t>(</w:t>
      </w:r>
      <w:r w:rsidR="00A071C2" w:rsidRPr="00231EFF">
        <w:t>b</w:t>
      </w:r>
      <w:r w:rsidRPr="00231EFF">
        <w:t>)</w:t>
      </w:r>
      <w:r w:rsidRPr="00231EFF">
        <w:tab/>
      </w:r>
      <w:r w:rsidR="00A071C2" w:rsidRPr="00231EFF">
        <w:t>Commonwealth/State/Territory legislation in relation to:</w:t>
      </w:r>
    </w:p>
    <w:p w14:paraId="73F3B21D" w14:textId="0F1E6A16" w:rsidR="00A071C2" w:rsidRPr="00231EFF" w:rsidRDefault="007C69D7" w:rsidP="007C69D7">
      <w:pPr>
        <w:pStyle w:val="NormalIndent"/>
        <w:ind w:left="1247" w:hanging="567"/>
      </w:pPr>
      <w:r w:rsidRPr="00231EFF">
        <w:t xml:space="preserve">- </w:t>
      </w:r>
      <w:r w:rsidR="00A071C2" w:rsidRPr="00231EFF">
        <w:t>Animal care and protection, including prevention of cruelty to animals</w:t>
      </w:r>
    </w:p>
    <w:p w14:paraId="0AA81D8F" w14:textId="51FF6A53" w:rsidR="00A071C2" w:rsidRPr="00231EFF" w:rsidRDefault="007C69D7" w:rsidP="002B791B">
      <w:pPr>
        <w:pStyle w:val="NormalIndent"/>
        <w:ind w:left="1247" w:hanging="567"/>
      </w:pPr>
      <w:r w:rsidRPr="00231EFF">
        <w:t xml:space="preserve">- </w:t>
      </w:r>
      <w:r w:rsidR="00A071C2" w:rsidRPr="00231EFF">
        <w:t>Management of wildlife and listed threatened species</w:t>
      </w:r>
    </w:p>
    <w:p w14:paraId="3E56F3D4" w14:textId="6AD7BD83" w:rsidR="00A071C2" w:rsidRPr="00231EFF" w:rsidRDefault="007C69D7" w:rsidP="002B791B">
      <w:pPr>
        <w:pStyle w:val="NormalIndent"/>
        <w:ind w:left="1247" w:hanging="567"/>
      </w:pPr>
      <w:r w:rsidRPr="00231EFF">
        <w:t xml:space="preserve">- </w:t>
      </w:r>
      <w:r w:rsidR="00A071C2" w:rsidRPr="00231EFF">
        <w:t>Quarantine, national parks and wildlife, biosecurity, and biodiversity conservation</w:t>
      </w:r>
    </w:p>
    <w:p w14:paraId="5E13246F" w14:textId="230D35A9" w:rsidR="00A071C2" w:rsidRPr="00231EFF" w:rsidRDefault="007C69D7" w:rsidP="002B791B">
      <w:pPr>
        <w:pStyle w:val="NormalIndent"/>
        <w:ind w:left="1247" w:hanging="567"/>
      </w:pPr>
      <w:r w:rsidRPr="00231EFF">
        <w:t xml:space="preserve">- </w:t>
      </w:r>
      <w:r w:rsidR="00A071C2" w:rsidRPr="00231EFF">
        <w:t xml:space="preserve">Agricultural and veterinary chemicals use, including the </w:t>
      </w:r>
      <w:proofErr w:type="spellStart"/>
      <w:r w:rsidR="00A071C2" w:rsidRPr="00231EFF">
        <w:t>AgVet</w:t>
      </w:r>
      <w:proofErr w:type="spellEnd"/>
      <w:r w:rsidR="00A071C2" w:rsidRPr="00231EFF">
        <w:t xml:space="preserve"> Codes</w:t>
      </w:r>
    </w:p>
    <w:p w14:paraId="3BF303A7" w14:textId="390E39CC" w:rsidR="00A071C2" w:rsidRPr="00231EFF" w:rsidRDefault="007C69D7" w:rsidP="002B791B">
      <w:pPr>
        <w:pStyle w:val="NormalIndent"/>
        <w:ind w:left="1247" w:hanging="567"/>
      </w:pPr>
      <w:r w:rsidRPr="00231EFF">
        <w:t xml:space="preserve">- </w:t>
      </w:r>
      <w:r w:rsidR="00A071C2" w:rsidRPr="00231EFF">
        <w:t>Biosecurity, to prevent the spread of pests and diseases</w:t>
      </w:r>
    </w:p>
    <w:p w14:paraId="68756D21" w14:textId="4E143944" w:rsidR="002E2049" w:rsidRPr="00231EFF" w:rsidRDefault="007C69D7" w:rsidP="002B791B">
      <w:pPr>
        <w:pStyle w:val="NormalIndent"/>
        <w:ind w:left="1247" w:hanging="567"/>
      </w:pPr>
      <w:r w:rsidRPr="00231EFF">
        <w:t xml:space="preserve">- </w:t>
      </w:r>
      <w:r w:rsidR="00A071C2" w:rsidRPr="00231EFF">
        <w:t>Native vegetation and environment protection</w:t>
      </w:r>
    </w:p>
    <w:p w14:paraId="03C5D030" w14:textId="78E5C010" w:rsidR="00A071C2" w:rsidRPr="00231EFF" w:rsidRDefault="00812C3B" w:rsidP="00812C3B">
      <w:pPr>
        <w:pStyle w:val="NormalIndent"/>
        <w:ind w:left="1247" w:hanging="567"/>
      </w:pPr>
      <w:r w:rsidRPr="00231EFF">
        <w:t>(</w:t>
      </w:r>
      <w:r w:rsidR="00A071C2" w:rsidRPr="00231EFF">
        <w:t>c</w:t>
      </w:r>
      <w:r w:rsidRPr="00231EFF">
        <w:t>)</w:t>
      </w:r>
      <w:r w:rsidRPr="00231EFF">
        <w:tab/>
        <w:t xml:space="preserve"> </w:t>
      </w:r>
      <w:r w:rsidR="00A071C2" w:rsidRPr="00231EFF">
        <w:t>State/Territory legislation in relation to:</w:t>
      </w:r>
    </w:p>
    <w:p w14:paraId="55BAA62F" w14:textId="58F5B93B" w:rsidR="00A071C2" w:rsidRPr="00231EFF" w:rsidRDefault="007C69D7" w:rsidP="007C69D7">
      <w:pPr>
        <w:pStyle w:val="NormalIndent"/>
        <w:ind w:left="1247" w:hanging="567"/>
      </w:pPr>
      <w:r w:rsidRPr="007C69D7">
        <w:t>-</w:t>
      </w:r>
      <w:r>
        <w:t xml:space="preserve"> </w:t>
      </w:r>
      <w:r w:rsidR="00A071C2" w:rsidRPr="00231EFF">
        <w:t>Interstate movement of native plants and animals</w:t>
      </w:r>
    </w:p>
    <w:p w14:paraId="6D834B2F" w14:textId="2AF8A29B" w:rsidR="00812C3B" w:rsidRPr="00161335" w:rsidRDefault="007C69D7" w:rsidP="00812C3B">
      <w:pPr>
        <w:pStyle w:val="NormalIndent"/>
        <w:ind w:left="1247" w:hanging="567"/>
        <w:rPr>
          <w:highlight w:val="yellow"/>
        </w:rPr>
      </w:pPr>
      <w:r>
        <w:t xml:space="preserve">- </w:t>
      </w:r>
      <w:r w:rsidR="00A071C2" w:rsidRPr="00231EFF">
        <w:t>Animal welfare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lastRenderedPageBreak/>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53760635"/>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3760636"/>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53760637"/>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53760638"/>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53760639"/>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1A8862CD" w:rsidR="007402E6" w:rsidRPr="007402E6" w:rsidRDefault="00183204" w:rsidP="00F10CA9">
      <w:pPr>
        <w:pStyle w:val="Heading4schedule2"/>
      </w:pPr>
      <w:r>
        <w:t>Environment Restoration Fund – Safe Havens</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Default="007402E6" w:rsidP="007402E6">
      <w:pPr>
        <w:pStyle w:val="NormalIndent"/>
      </w:pPr>
      <w:r w:rsidRPr="007402E6">
        <w:t xml:space="preserve">If yes, provide details of the event including date, time, purpose of the event and key stakeholders expected to attend. </w:t>
      </w:r>
    </w:p>
    <w:p w14:paraId="6D261D27" w14:textId="2A8F7701" w:rsidR="00246ABF" w:rsidRDefault="00246ABF" w:rsidP="00246ABF">
      <w:pPr>
        <w:pStyle w:val="ListNumber4"/>
      </w:pPr>
      <w:r>
        <w:t>Are there any significant project milestones recently achieved or upcoming that would be suitable for promotion by media?</w:t>
      </w:r>
    </w:p>
    <w:p w14:paraId="18C722D1" w14:textId="2FB8A8BF" w:rsidR="00246ABF" w:rsidRPr="007402E6" w:rsidRDefault="00246ABF" w:rsidP="00246ABF">
      <w:pPr>
        <w:pStyle w:val="ListNumber4"/>
        <w:numPr>
          <w:ilvl w:val="0"/>
          <w:numId w:val="0"/>
        </w:numPr>
        <w:ind w:left="720"/>
      </w:pPr>
      <w:r>
        <w:t>If yes, please provide details here.</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Default="007402E6" w:rsidP="00A31C71">
      <w:pPr>
        <w:pStyle w:val="ListNumber4"/>
        <w:numPr>
          <w:ilvl w:val="0"/>
          <w:numId w:val="20"/>
        </w:numPr>
      </w:pPr>
      <w:r w:rsidRPr="00FC64FF">
        <w:t>Outline the project outcomes achieved to date.</w:t>
      </w:r>
    </w:p>
    <w:p w14:paraId="5A2E7F93" w14:textId="57F26FC2" w:rsidR="00246ABF" w:rsidRPr="00FC64FF" w:rsidRDefault="00246ABF" w:rsidP="00A31C71">
      <w:pPr>
        <w:pStyle w:val="ListNumber4"/>
        <w:numPr>
          <w:ilvl w:val="0"/>
          <w:numId w:val="20"/>
        </w:numPr>
      </w:pPr>
      <w:r>
        <w:t>If applicable, outline any additional project outcomes achieved to date which are supplementary to those within the grant agreement.</w:t>
      </w:r>
    </w:p>
    <w:p w14:paraId="768B7664" w14:textId="77777777" w:rsidR="007402E6" w:rsidRPr="007402E6" w:rsidRDefault="007402E6" w:rsidP="00A94AEF">
      <w:pPr>
        <w:pStyle w:val="Heading5schedule"/>
      </w:pPr>
      <w:r w:rsidRPr="007402E6">
        <w:lastRenderedPageBreak/>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3AEDA42" w:rsidR="00EF2CFA" w:rsidRPr="00231EFF" w:rsidRDefault="00EF2CFA" w:rsidP="00EF2CFA">
      <w:pPr>
        <w:pStyle w:val="Heading5schedule"/>
      </w:pPr>
      <w:bookmarkStart w:id="86" w:name="_Toc436041541"/>
      <w:r w:rsidRPr="00231EFF">
        <w:t>Project funding</w:t>
      </w:r>
    </w:p>
    <w:p w14:paraId="0B5FB9D3" w14:textId="1C7DD822"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Default="00F10CA9" w:rsidP="00F10CA9">
      <w:pPr>
        <w:pStyle w:val="ListNumber4"/>
      </w:pPr>
      <w:r w:rsidRPr="00B14F20">
        <w:t>Attach copies of any published reports and promotional material, relating to the project.</w:t>
      </w:r>
    </w:p>
    <w:p w14:paraId="0AB64384" w14:textId="21A84B8A" w:rsidR="00246ABF" w:rsidRPr="009E7B0D" w:rsidRDefault="00246ABF" w:rsidP="00F10CA9">
      <w:pPr>
        <w:pStyle w:val="ListNumber4"/>
      </w:pPr>
      <w:r>
        <w:t>Attach before and after photos of your project site.</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5DC378EF" w:rsidR="007402E6" w:rsidRPr="007402E6" w:rsidRDefault="00183204" w:rsidP="00F10CA9">
      <w:pPr>
        <w:pStyle w:val="Heading4schedule2"/>
      </w:pPr>
      <w:r>
        <w:t>Environment Restoration Fund – Safe Havens</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385ADC5F" w14:textId="45728E78" w:rsidR="00246ABF" w:rsidRPr="007402E6" w:rsidDel="009E1D74" w:rsidRDefault="00246ABF" w:rsidP="00246ABF">
      <w:pPr>
        <w:pStyle w:val="ListNumber4"/>
      </w:pPr>
      <w:r>
        <w:t>If applicable, outline any additional project outcomes achieved by the project end date which are supplementary to those within the grant agreement.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lastRenderedPageBreak/>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CA553F9" w:rsidR="007402E6" w:rsidRPr="007402E6" w:rsidRDefault="007402E6" w:rsidP="00A94AEF">
      <w:pPr>
        <w:pStyle w:val="Heading5schedule"/>
      </w:pPr>
      <w:r w:rsidRPr="00231EFF">
        <w:t>Project funding</w:t>
      </w:r>
    </w:p>
    <w:p w14:paraId="129751ED" w14:textId="6B97BF83"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56D071E0" w14:textId="384DFE35" w:rsidR="00246ABF" w:rsidRDefault="00246ABF" w:rsidP="00F10CA9">
      <w:pPr>
        <w:pStyle w:val="ListNumber4"/>
      </w:pPr>
      <w:r>
        <w:t>Attach before and after photos of your project site.</w:t>
      </w:r>
    </w:p>
    <w:p w14:paraId="1360C0AC" w14:textId="77777777" w:rsidR="007402E6" w:rsidRPr="007402E6" w:rsidRDefault="007402E6" w:rsidP="00A94AEF">
      <w:pPr>
        <w:pStyle w:val="Heading5schedule"/>
      </w:pPr>
      <w:r w:rsidRPr="007402E6">
        <w:lastRenderedPageBreak/>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3B4D2F00" w:rsidR="005E540E" w:rsidRDefault="005E540E" w:rsidP="005357E9">
      <w:pPr>
        <w:pStyle w:val="Heading3schedule2"/>
      </w:pPr>
      <w:r>
        <w:lastRenderedPageBreak/>
        <w:t xml:space="preserve">Appendix </w:t>
      </w:r>
      <w:r w:rsidR="007C4753">
        <w:t>3</w:t>
      </w:r>
    </w:p>
    <w:bookmarkEnd w:id="87"/>
    <w:bookmarkEnd w:id="88"/>
    <w:p w14:paraId="39226801" w14:textId="2DB3156B" w:rsidR="00A31C71" w:rsidRDefault="007C4753" w:rsidP="00A31C71">
      <w:pPr>
        <w:pStyle w:val="Heading4schedule2"/>
      </w:pPr>
      <w:r>
        <w:t>Environment Restoration Fund – Save Havens Grants</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1"/>
          <w:headerReference w:type="default" r:id="rId22"/>
          <w:headerReference w:type="first" r:id="rId23"/>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CA5C475"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73619C" w:rsidRDefault="0073619C" w:rsidP="00685263">
      <w:pPr>
        <w:spacing w:after="0" w:line="240" w:lineRule="auto"/>
      </w:pPr>
      <w:r>
        <w:separator/>
      </w:r>
    </w:p>
  </w:endnote>
  <w:endnote w:type="continuationSeparator" w:id="0">
    <w:p w14:paraId="71FB79E2" w14:textId="77777777" w:rsidR="0073619C" w:rsidRDefault="0073619C" w:rsidP="00685263">
      <w:pPr>
        <w:spacing w:after="0" w:line="240" w:lineRule="auto"/>
      </w:pPr>
      <w:r>
        <w:continuationSeparator/>
      </w:r>
    </w:p>
  </w:endnote>
  <w:endnote w:type="continuationNotice" w:id="1">
    <w:p w14:paraId="5EA36007" w14:textId="77777777" w:rsidR="0073619C" w:rsidRDefault="00736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B24F" w14:textId="77777777" w:rsidR="00E527F8" w:rsidRDefault="00E52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32CF3B35" w:rsidR="0073619C" w:rsidRDefault="009938E9" w:rsidP="007B575F">
    <w:pPr>
      <w:pStyle w:val="Footer"/>
      <w:tabs>
        <w:tab w:val="clear" w:pos="3647"/>
        <w:tab w:val="clear" w:pos="4513"/>
        <w:tab w:val="center" w:pos="6804"/>
      </w:tabs>
    </w:pPr>
    <w:r>
      <w:t>Environment Restoration Fund – Save Havens</w:t>
    </w:r>
  </w:p>
  <w:p w14:paraId="2AB412F4" w14:textId="710CF07D" w:rsidR="0073619C" w:rsidRDefault="00246ABF" w:rsidP="007B575F">
    <w:pPr>
      <w:pStyle w:val="Footer"/>
      <w:tabs>
        <w:tab w:val="clear" w:pos="3647"/>
        <w:tab w:val="clear" w:pos="4513"/>
        <w:tab w:val="center" w:pos="5812"/>
      </w:tabs>
    </w:pPr>
    <w:r>
      <w:t xml:space="preserve">Sample </w:t>
    </w:r>
    <w:r w:rsidR="0073619C">
      <w:t>Commonwealth Standard Grant Agreement</w:t>
    </w:r>
    <w:r w:rsidR="0073619C" w:rsidRPr="00694143">
      <w:tab/>
    </w:r>
    <w:r w:rsidR="00E55063">
      <w:t>November</w:t>
    </w:r>
    <w:r w:rsidR="0073619C" w:rsidRPr="00231EFF">
      <w:t xml:space="preserve"> 2020</w:t>
    </w:r>
    <w:sdt>
      <w:sdtPr>
        <w:id w:val="-2050905157"/>
        <w:docPartObj>
          <w:docPartGallery w:val="Page Numbers (Top of Page)"/>
          <w:docPartUnique/>
        </w:docPartObj>
      </w:sdtPr>
      <w:sdtEndPr/>
      <w:sdtContent>
        <w:r w:rsidR="0073619C" w:rsidRPr="00694143">
          <w:tab/>
          <w:t xml:space="preserve">Page </w:t>
        </w:r>
        <w:r w:rsidR="0073619C" w:rsidRPr="00694143">
          <w:fldChar w:fldCharType="begin"/>
        </w:r>
        <w:r w:rsidR="0073619C" w:rsidRPr="00694143">
          <w:instrText xml:space="preserve"> PAGE </w:instrText>
        </w:r>
        <w:r w:rsidR="0073619C" w:rsidRPr="00694143">
          <w:fldChar w:fldCharType="separate"/>
        </w:r>
        <w:r w:rsidR="00E527F8">
          <w:rPr>
            <w:noProof/>
          </w:rPr>
          <w:t>20</w:t>
        </w:r>
        <w:r w:rsidR="0073619C" w:rsidRPr="00694143">
          <w:fldChar w:fldCharType="end"/>
        </w:r>
        <w:r w:rsidR="0073619C" w:rsidRPr="00694143">
          <w:t xml:space="preserve"> of </w:t>
        </w:r>
        <w:r w:rsidR="0073619C">
          <w:rPr>
            <w:noProof/>
          </w:rPr>
          <w:fldChar w:fldCharType="begin"/>
        </w:r>
        <w:r w:rsidR="0073619C">
          <w:rPr>
            <w:noProof/>
          </w:rPr>
          <w:instrText xml:space="preserve"> NUMPAGES  \* Arabic  \* MERGEFORMAT </w:instrText>
        </w:r>
        <w:r w:rsidR="0073619C">
          <w:rPr>
            <w:noProof/>
          </w:rPr>
          <w:fldChar w:fldCharType="separate"/>
        </w:r>
        <w:r w:rsidR="00E527F8">
          <w:rPr>
            <w:noProof/>
          </w:rPr>
          <w:t>41</w:t>
        </w:r>
        <w:r w:rsidR="0073619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3F41" w14:textId="77777777" w:rsidR="00E527F8" w:rsidRDefault="00E52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73619C" w:rsidRDefault="0073619C" w:rsidP="00685263">
      <w:pPr>
        <w:spacing w:after="0" w:line="240" w:lineRule="auto"/>
      </w:pPr>
      <w:r>
        <w:separator/>
      </w:r>
    </w:p>
  </w:footnote>
  <w:footnote w:type="continuationSeparator" w:id="0">
    <w:p w14:paraId="124F60E2" w14:textId="77777777" w:rsidR="0073619C" w:rsidRDefault="0073619C" w:rsidP="00685263">
      <w:pPr>
        <w:spacing w:after="0" w:line="240" w:lineRule="auto"/>
      </w:pPr>
      <w:r>
        <w:continuationSeparator/>
      </w:r>
    </w:p>
  </w:footnote>
  <w:footnote w:type="continuationNotice" w:id="1">
    <w:p w14:paraId="7E182442" w14:textId="77777777" w:rsidR="0073619C" w:rsidRDefault="007361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73619C" w:rsidRDefault="00E527F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73619C" w:rsidRPr="005056CD" w:rsidRDefault="00E527F8"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3619C"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73619C" w:rsidRDefault="00E527F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73619C" w:rsidRDefault="00E527F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73619C" w:rsidRPr="005056CD" w:rsidRDefault="00E527F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73619C" w:rsidRDefault="00E527F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73619C" w:rsidRDefault="00E527F8">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73619C" w:rsidRPr="00F301C1" w:rsidRDefault="00E527F8"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3619C"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73619C" w:rsidRDefault="00E527F8">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0711444"/>
    <w:multiLevelType w:val="hybridMultilevel"/>
    <w:tmpl w:val="EE1ADEA8"/>
    <w:lvl w:ilvl="0" w:tplc="DD06BF28">
      <w:start w:val="400"/>
      <w:numFmt w:val="bullet"/>
      <w:lvlText w:val="-"/>
      <w:lvlJc w:val="left"/>
      <w:pPr>
        <w:ind w:left="1040" w:hanging="360"/>
      </w:pPr>
      <w:rPr>
        <w:rFonts w:ascii="Arial" w:eastAsia="Times New Roman"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4E020D2"/>
    <w:multiLevelType w:val="hybridMultilevel"/>
    <w:tmpl w:val="4EEE9A1A"/>
    <w:lvl w:ilvl="0" w:tplc="086A39FE">
      <w:numFmt w:val="bullet"/>
      <w:lvlText w:val="-"/>
      <w:lvlJc w:val="left"/>
      <w:pPr>
        <w:ind w:left="1040" w:hanging="360"/>
      </w:pPr>
      <w:rPr>
        <w:rFonts w:ascii="Arial" w:eastAsia="Times New Roman"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8"/>
  </w:num>
  <w:num w:numId="6">
    <w:abstractNumId w:val="1"/>
  </w:num>
  <w:num w:numId="7">
    <w:abstractNumId w:val="15"/>
  </w:num>
  <w:num w:numId="8">
    <w:abstractNumId w:val="7"/>
  </w:num>
  <w:num w:numId="9">
    <w:abstractNumId w:val="18"/>
  </w:num>
  <w:num w:numId="10">
    <w:abstractNumId w:val="23"/>
  </w:num>
  <w:num w:numId="11">
    <w:abstractNumId w:val="9"/>
  </w:num>
  <w:num w:numId="12">
    <w:abstractNumId w:val="10"/>
  </w:num>
  <w:num w:numId="13">
    <w:abstractNumId w:val="22"/>
  </w:num>
  <w:num w:numId="14">
    <w:abstractNumId w:val="25"/>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6F3"/>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204"/>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1FEA"/>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CF6"/>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08B8"/>
    <w:rsid w:val="00223668"/>
    <w:rsid w:val="00224AD3"/>
    <w:rsid w:val="00225469"/>
    <w:rsid w:val="00227AB1"/>
    <w:rsid w:val="00227B0E"/>
    <w:rsid w:val="00227F97"/>
    <w:rsid w:val="0023047A"/>
    <w:rsid w:val="00231718"/>
    <w:rsid w:val="00231EFF"/>
    <w:rsid w:val="00233D0F"/>
    <w:rsid w:val="00234146"/>
    <w:rsid w:val="00234269"/>
    <w:rsid w:val="00235C6E"/>
    <w:rsid w:val="002411BD"/>
    <w:rsid w:val="00241709"/>
    <w:rsid w:val="002421E2"/>
    <w:rsid w:val="002425B3"/>
    <w:rsid w:val="00243414"/>
    <w:rsid w:val="00244568"/>
    <w:rsid w:val="0024539E"/>
    <w:rsid w:val="00246ABF"/>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A0E"/>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86809"/>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844"/>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51AB"/>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27724"/>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227"/>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3A4"/>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845"/>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3D43"/>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5FC"/>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3B06"/>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41C"/>
    <w:rsid w:val="00652B26"/>
    <w:rsid w:val="00653A37"/>
    <w:rsid w:val="00654917"/>
    <w:rsid w:val="00660016"/>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D690D"/>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07329"/>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37C"/>
    <w:rsid w:val="00732982"/>
    <w:rsid w:val="00733714"/>
    <w:rsid w:val="00733C23"/>
    <w:rsid w:val="0073420B"/>
    <w:rsid w:val="0073563A"/>
    <w:rsid w:val="0073597E"/>
    <w:rsid w:val="0073619C"/>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753"/>
    <w:rsid w:val="007C4DF2"/>
    <w:rsid w:val="007C5A77"/>
    <w:rsid w:val="007C69D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5D53"/>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8E9"/>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3CFE"/>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1C2"/>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4C41"/>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3FED"/>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6D24"/>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680"/>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2C2"/>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795"/>
    <w:rsid w:val="00E368EB"/>
    <w:rsid w:val="00E372E2"/>
    <w:rsid w:val="00E428C2"/>
    <w:rsid w:val="00E4505E"/>
    <w:rsid w:val="00E45823"/>
    <w:rsid w:val="00E47799"/>
    <w:rsid w:val="00E47BAB"/>
    <w:rsid w:val="00E47E95"/>
    <w:rsid w:val="00E527F8"/>
    <w:rsid w:val="00E55063"/>
    <w:rsid w:val="00E564B0"/>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2E8F"/>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769"/>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A04"/>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64"/>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business.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64B91"/>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353D"/>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4EBB"/>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9B2EB-2F5A-4D5A-8BF0-37309087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11472</Words>
  <Characters>62356</Characters>
  <Application>Microsoft Office Word</Application>
  <DocSecurity>0</DocSecurity>
  <Lines>1415</Lines>
  <Paragraphs>829</Paragraphs>
  <ScaleCrop>false</ScaleCrop>
  <HeadingPairs>
    <vt:vector size="2" baseType="variant">
      <vt:variant>
        <vt:lpstr>Title</vt:lpstr>
      </vt:variant>
      <vt:variant>
        <vt:i4>1</vt:i4>
      </vt:variant>
    </vt:vector>
  </HeadingPairs>
  <TitlesOfParts>
    <vt:vector size="1" baseType="lpstr">
      <vt:lpstr>Environment Restoration Fund sample standard grant agreement</vt:lpstr>
    </vt:vector>
  </TitlesOfParts>
  <Company/>
  <LinksUpToDate>false</LinksUpToDate>
  <CharactersWithSpaces>73094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Restoration Fund sample standard grant agreement</dc:title>
  <dc:subject/>
  <dc:creator/>
  <cp:keywords/>
  <dc:description/>
  <cp:lastModifiedBy/>
  <cp:revision>1</cp:revision>
  <dcterms:created xsi:type="dcterms:W3CDTF">2020-11-13T03:47:00Z</dcterms:created>
  <dcterms:modified xsi:type="dcterms:W3CDTF">2020-11-13T03:50:00Z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Language</vt:lpwstr>
  </property>
</Properties>
</file>