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D858" w14:textId="4F712F99" w:rsidR="00014A1A" w:rsidRPr="0086136D" w:rsidRDefault="009F7428" w:rsidP="00014A1A">
      <w:pPr>
        <w:pStyle w:val="Heading2Appendix"/>
        <w:numPr>
          <w:ilvl w:val="0"/>
          <w:numId w:val="0"/>
        </w:numPr>
      </w:pPr>
      <w:bookmarkStart w:id="0" w:name="_Toc486517811"/>
      <w:bookmarkStart w:id="1" w:name="_Toc334698210"/>
      <w:bookmarkStart w:id="2" w:name="_Toc500780848"/>
      <w:bookmarkStart w:id="3" w:name="_Toc528585471"/>
      <w:r>
        <w:t>Growing Regions</w:t>
      </w:r>
      <w:r w:rsidR="00531414" w:rsidRPr="00531414">
        <w:t xml:space="preserve"> Program </w:t>
      </w:r>
      <w:r>
        <w:t xml:space="preserve">– Round 2 </w:t>
      </w:r>
      <w:r w:rsidR="0093205D">
        <w:t xml:space="preserve">- </w:t>
      </w:r>
      <w:r w:rsidR="00014A1A" w:rsidRPr="0086136D">
        <w:t>External Accountant Declaration</w:t>
      </w:r>
      <w:bookmarkEnd w:id="0"/>
      <w:bookmarkEnd w:id="1"/>
      <w:bookmarkEnd w:id="2"/>
      <w:bookmarkEnd w:id="3"/>
    </w:p>
    <w:tbl>
      <w:tblPr>
        <w:tblStyle w:val="AusIndustryTable"/>
        <w:tblW w:w="9004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80" w:firstRow="0" w:lastRow="0" w:firstColumn="1" w:lastColumn="0" w:noHBand="0" w:noVBand="1"/>
        <w:tblDescription w:val="Advanced Manufacturing Growth Fund&#10;External Accountant Declaration&#10;"/>
      </w:tblPr>
      <w:tblGrid>
        <w:gridCol w:w="3029"/>
        <w:gridCol w:w="5975"/>
      </w:tblGrid>
      <w:tr w:rsidR="00014A1A" w:rsidRPr="002618DE" w14:paraId="096C742A" w14:textId="77777777" w:rsidTr="006566E9">
        <w:trPr>
          <w:trHeight w:val="3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682577B1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>R</w:t>
            </w:r>
            <w:bookmarkStart w:id="4" w:name="RowTitle"/>
            <w:bookmarkEnd w:id="4"/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>ole</w:t>
            </w:r>
            <w:r>
              <w:rPr>
                <w:rFonts w:cs="Arial"/>
                <w:b/>
                <w:iCs w:val="0"/>
                <w:szCs w:val="22"/>
                <w:lang w:eastAsia="ar-SA"/>
              </w:rPr>
              <w:t>/Title</w:t>
            </w: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 xml:space="preserve"> of person making declaration</w:t>
            </w:r>
          </w:p>
        </w:tc>
        <w:tc>
          <w:tcPr>
            <w:tcW w:w="5975" w:type="dxa"/>
          </w:tcPr>
          <w:p w14:paraId="006DA556" w14:textId="29D2E156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264F90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="004652F7"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70E7196B" w14:textId="77777777" w:rsidTr="006566E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20B13146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Name</w:t>
            </w: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 xml:space="preserve"> </w:t>
            </w:r>
          </w:p>
        </w:tc>
        <w:bookmarkStart w:id="5" w:name="applicationName"/>
        <w:tc>
          <w:tcPr>
            <w:tcW w:w="5975" w:type="dxa"/>
            <w:hideMark/>
          </w:tcPr>
          <w:p w14:paraId="48BC0A61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  <w:bookmarkEnd w:id="5"/>
          </w:p>
        </w:tc>
      </w:tr>
      <w:tr w:rsidR="00014A1A" w:rsidRPr="002618DE" w14:paraId="1CB63911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6CC70EDC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>
              <w:rPr>
                <w:rFonts w:cs="Arial"/>
                <w:b/>
                <w:iCs w:val="0"/>
                <w:lang w:eastAsia="ar-SA"/>
              </w:rPr>
              <w:t>Employer</w:t>
            </w:r>
          </w:p>
        </w:tc>
        <w:tc>
          <w:tcPr>
            <w:tcW w:w="5975" w:type="dxa"/>
          </w:tcPr>
          <w:p w14:paraId="2B920AD4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264F90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29E802CB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15B7F0AF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Contact details</w:t>
            </w:r>
          </w:p>
        </w:tc>
        <w:tc>
          <w:tcPr>
            <w:tcW w:w="5975" w:type="dxa"/>
          </w:tcPr>
          <w:p w14:paraId="4C992332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45227CF8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44BFE01E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 xml:space="preserve">Qualification </w:t>
            </w:r>
          </w:p>
        </w:tc>
        <w:bookmarkStart w:id="6" w:name="Check1"/>
        <w:tc>
          <w:tcPr>
            <w:tcW w:w="5975" w:type="dxa"/>
            <w:hideMark/>
          </w:tcPr>
          <w:p w14:paraId="1005A57C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statusText w:type="text" w:val="Press the space bar if you have Chartered Accountant qualification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4652F7">
              <w:rPr>
                <w:rFonts w:ascii="Wingdings" w:hAnsi="Wingdings" w:cs="Arial"/>
                <w:iCs w:val="0"/>
                <w:lang w:eastAsia="ar-SA"/>
              </w:rPr>
            </w:r>
            <w:r w:rsidR="004652F7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bookmarkEnd w:id="6"/>
            <w:r w:rsidRPr="002618DE">
              <w:rPr>
                <w:rFonts w:ascii="Wingdings" w:hAnsi="Wingdings" w:cs="Arial"/>
                <w:iCs w:val="0"/>
                <w:lang w:eastAsia="ar-SA"/>
              </w:rPr>
              <w:tab/>
            </w:r>
            <w:r w:rsidRPr="002618DE">
              <w:rPr>
                <w:rFonts w:cs="Arial"/>
                <w:iCs w:val="0"/>
                <w:lang w:eastAsia="ar-SA"/>
              </w:rPr>
              <w:t>Chartered Accountant</w:t>
            </w:r>
          </w:p>
          <w:p w14:paraId="43AA3D92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4652F7">
              <w:rPr>
                <w:rFonts w:ascii="Wingdings" w:hAnsi="Wingdings" w:cs="Arial"/>
                <w:iCs w:val="0"/>
                <w:lang w:eastAsia="ar-SA"/>
              </w:rPr>
            </w:r>
            <w:r w:rsidR="004652F7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tab/>
            </w:r>
            <w:r w:rsidRPr="002618DE">
              <w:rPr>
                <w:rFonts w:cs="Arial"/>
                <w:iCs w:val="0"/>
                <w:lang w:eastAsia="ar-SA"/>
              </w:rPr>
              <w:t>Certified Practicing Accountant</w:t>
            </w:r>
          </w:p>
          <w:p w14:paraId="7508D45D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CPA Australia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4652F7">
              <w:rPr>
                <w:rFonts w:ascii="Wingdings" w:hAnsi="Wingdings" w:cs="Arial"/>
                <w:iCs w:val="0"/>
                <w:lang w:eastAsia="ar-SA"/>
              </w:rPr>
            </w:r>
            <w:r w:rsidR="004652F7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CPA Australia</w:t>
            </w:r>
          </w:p>
          <w:p w14:paraId="6EC7FB2E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the Institute of Chartered Accountants in Australia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4652F7">
              <w:rPr>
                <w:rFonts w:ascii="Wingdings" w:hAnsi="Wingdings" w:cs="Arial"/>
                <w:iCs w:val="0"/>
                <w:lang w:eastAsia="ar-SA"/>
              </w:rPr>
            </w:r>
            <w:r w:rsidR="004652F7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Chartered Accountants Australia and New Zealand</w:t>
            </w:r>
          </w:p>
          <w:p w14:paraId="08FBF63F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4652F7">
              <w:rPr>
                <w:rFonts w:ascii="Wingdings" w:hAnsi="Wingdings" w:cs="Arial"/>
                <w:iCs w:val="0"/>
                <w:lang w:eastAsia="ar-SA"/>
              </w:rPr>
            </w:r>
            <w:r w:rsidR="004652F7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Institute of Public Accountants</w:t>
            </w:r>
          </w:p>
        </w:tc>
      </w:tr>
      <w:tr w:rsidR="00014A1A" w:rsidRPr="002618DE" w14:paraId="06E2E0D2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572104C4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Membership number:</w:t>
            </w:r>
          </w:p>
        </w:tc>
        <w:tc>
          <w:tcPr>
            <w:tcW w:w="5975" w:type="dxa"/>
          </w:tcPr>
          <w:p w14:paraId="28C0C8C4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2E984835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48D7950E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Applicant’s name:</w:t>
            </w:r>
          </w:p>
        </w:tc>
        <w:bookmarkStart w:id="7" w:name="applicantName"/>
        <w:tc>
          <w:tcPr>
            <w:tcW w:w="5975" w:type="dxa"/>
          </w:tcPr>
          <w:p w14:paraId="117E1FD7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  <w:bookmarkEnd w:id="7"/>
          </w:p>
        </w:tc>
      </w:tr>
      <w:tr w:rsidR="00014A1A" w:rsidRPr="002618DE" w14:paraId="6C4CB1DB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2316EF93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Applicant’s ABN:</w:t>
            </w:r>
          </w:p>
        </w:tc>
        <w:tc>
          <w:tcPr>
            <w:tcW w:w="5975" w:type="dxa"/>
          </w:tcPr>
          <w:p w14:paraId="41F19778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applicant's Australian Business Number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</w:tbl>
    <w:p w14:paraId="5550018A" w14:textId="77777777" w:rsidR="00014A1A" w:rsidRPr="002618DE" w:rsidRDefault="00014A1A" w:rsidP="00014A1A">
      <w:pPr>
        <w:suppressAutoHyphens/>
        <w:spacing w:before="60" w:line="320" w:lineRule="atLeast"/>
        <w:rPr>
          <w:rFonts w:cs="Arial"/>
          <w:iCs w:val="0"/>
          <w:lang w:eastAsia="ar-SA"/>
        </w:rPr>
      </w:pPr>
      <w:r w:rsidRPr="002618DE">
        <w:rPr>
          <w:rFonts w:cs="Arial"/>
          <w:iCs w:val="0"/>
          <w:lang w:eastAsia="ar-SA"/>
        </w:rPr>
        <w:t>I declare that:</w:t>
      </w:r>
    </w:p>
    <w:p w14:paraId="7957E305" w14:textId="70939C9F" w:rsidR="00014A1A" w:rsidRPr="002618DE" w:rsidRDefault="00014A1A" w:rsidP="00014A1A">
      <w:pPr>
        <w:tabs>
          <w:tab w:val="left" w:pos="426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fldChar w:fldCharType="begin">
          <w:ffData>
            <w:name w:val=""/>
            <w:enabled/>
            <w:calcOnExit w:val="0"/>
            <w:helpText w:type="text" w:val="I declare that on the basis of the evidence has supplied to me, I consider the applicant is able to fund its share of the cost of the proposed project from the source funding outlin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Pr="002618DE">
        <w:rPr>
          <w:rFonts w:ascii="Wingdings" w:hAnsi="Wingdings" w:cs="Arial"/>
          <w:iCs w:val="0"/>
          <w:lang w:eastAsia="ar-SA"/>
        </w:rPr>
        <w:instrText xml:space="preserve"> FORMCHECKBOX </w:instrText>
      </w:r>
      <w:r w:rsidR="004652F7">
        <w:rPr>
          <w:rFonts w:ascii="Wingdings" w:hAnsi="Wingdings" w:cs="Arial"/>
          <w:iCs w:val="0"/>
          <w:lang w:eastAsia="ar-SA"/>
        </w:rPr>
      </w:r>
      <w:r w:rsidR="004652F7">
        <w:rPr>
          <w:rFonts w:ascii="Wingdings" w:hAnsi="Wingdings" w:cs="Arial"/>
          <w:iCs w:val="0"/>
          <w:lang w:eastAsia="ar-SA"/>
        </w:rPr>
        <w:fldChar w:fldCharType="separate"/>
      </w:r>
      <w:r w:rsidRPr="002618DE">
        <w:rPr>
          <w:rFonts w:ascii="Wingdings" w:hAnsi="Wingdings" w:cs="Arial"/>
          <w:iCs w:val="0"/>
          <w:lang w:eastAsia="ar-SA"/>
        </w:rPr>
        <w:fldChar w:fldCharType="end"/>
      </w:r>
      <w:r w:rsidRPr="002618DE">
        <w:rPr>
          <w:rFonts w:ascii="Wingdings" w:hAnsi="Wingdings" w:cs="Arial"/>
          <w:iCs w:val="0"/>
          <w:lang w:eastAsia="ar-SA"/>
        </w:rPr>
        <w:tab/>
      </w:r>
      <w:r w:rsidRPr="002618DE">
        <w:rPr>
          <w:rFonts w:cs="Arial"/>
          <w:iCs w:val="0"/>
          <w:lang w:eastAsia="ar-SA"/>
        </w:rPr>
        <w:t xml:space="preserve">On the basis of the evidence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[applicant name]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 xml:space="preserve"> </w:t>
      </w:r>
      <w:r w:rsidRPr="002618DE">
        <w:rPr>
          <w:rFonts w:cs="Arial"/>
          <w:iCs w:val="0"/>
          <w:lang w:eastAsia="ar-SA"/>
        </w:rPr>
        <w:t xml:space="preserve">has supplied to me, I consider that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[applicant name]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 xml:space="preserve"> </w:t>
      </w:r>
      <w:r w:rsidRPr="002618DE">
        <w:rPr>
          <w:rFonts w:cs="Arial"/>
          <w:iCs w:val="0"/>
          <w:lang w:eastAsia="ar-SA"/>
        </w:rPr>
        <w:t>is able to fund its share of the cost of the proposed</w:t>
      </w:r>
      <w:r w:rsidR="004C74F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lang w:eastAsia="ar-SA"/>
        </w:rPr>
        <w:t xml:space="preserve">project from the following source of funding -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source of funding."/>
            <w:textInput>
              <w:default w:val="[insert source of funding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source of funding]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>.</w:t>
      </w:r>
    </w:p>
    <w:p w14:paraId="3BAD397E" w14:textId="77777777" w:rsidR="00014A1A" w:rsidRPr="002618DE" w:rsidRDefault="00014A1A" w:rsidP="00014A1A">
      <w:pPr>
        <w:tabs>
          <w:tab w:val="left" w:pos="426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Pr="002618DE">
        <w:rPr>
          <w:rFonts w:ascii="Wingdings" w:hAnsi="Wingdings" w:cs="Arial"/>
          <w:iCs w:val="0"/>
          <w:lang w:eastAsia="ar-SA"/>
        </w:rPr>
        <w:instrText xml:space="preserve"> FORMCHECKBOX </w:instrText>
      </w:r>
      <w:r w:rsidR="004652F7">
        <w:rPr>
          <w:rFonts w:ascii="Wingdings" w:hAnsi="Wingdings" w:cs="Arial"/>
          <w:iCs w:val="0"/>
          <w:lang w:eastAsia="ar-SA"/>
        </w:rPr>
      </w:r>
      <w:r w:rsidR="004652F7">
        <w:rPr>
          <w:rFonts w:ascii="Wingdings" w:hAnsi="Wingdings" w:cs="Arial"/>
          <w:iCs w:val="0"/>
          <w:lang w:eastAsia="ar-SA"/>
        </w:rPr>
        <w:fldChar w:fldCharType="separate"/>
      </w:r>
      <w:r w:rsidRPr="002618DE">
        <w:rPr>
          <w:rFonts w:ascii="Wingdings" w:hAnsi="Wingdings" w:cs="Arial"/>
          <w:iCs w:val="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ab/>
        <w:t xml:space="preserve">This opinion is based on the </w:t>
      </w:r>
      <w:proofErr w:type="gramStart"/>
      <w:r w:rsidRPr="002618DE">
        <w:rPr>
          <w:rFonts w:cs="Arial"/>
          <w:iCs w:val="0"/>
          <w:lang w:eastAsia="ar-SA"/>
        </w:rPr>
        <w:t>applicants</w:t>
      </w:r>
      <w:proofErr w:type="gramEnd"/>
      <w:r w:rsidRPr="002618DE">
        <w:rPr>
          <w:rFonts w:cs="Arial"/>
          <w:iCs w:val="0"/>
          <w:lang w:eastAsia="ar-SA"/>
        </w:rPr>
        <w:t xml:space="preserve"> share being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amount of the applicant's share of project expenditure."/>
            <w:textInput>
              <w:default w:val="[insert amount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amount]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out of total project expenditure of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total amount of project expenditure."/>
            <w:textInput>
              <w:default w:val="[insert amount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amount]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>.</w:t>
      </w:r>
    </w:p>
    <w:p w14:paraId="7F836838" w14:textId="77777777" w:rsidR="00014A1A" w:rsidRPr="002618DE" w:rsidRDefault="00014A1A" w:rsidP="00014A1A">
      <w:pPr>
        <w:tabs>
          <w:tab w:val="left" w:pos="426"/>
          <w:tab w:val="left" w:pos="7088"/>
          <w:tab w:val="right" w:pos="8931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tab/>
      </w:r>
      <w:r w:rsidRPr="002618DE">
        <w:rPr>
          <w:rFonts w:cs="Arial"/>
          <w:iCs w:val="0"/>
          <w:lang w:eastAsia="ar-SA"/>
        </w:rPr>
        <w:t>The applicant is part of a consolidated group for tax purposes.</w:t>
      </w:r>
      <w:r w:rsidRPr="002618DE">
        <w:rPr>
          <w:rFonts w:cs="Arial"/>
          <w:iCs w:val="0"/>
          <w:lang w:eastAsia="ar-SA"/>
        </w:rPr>
        <w:tab/>
        <w:t xml:space="preserve">Yes </w:t>
      </w:r>
      <w:r w:rsidRPr="002618DE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Press the spacebar if the applicant is part of a consolidated group for tax purposes."/>
            <w:checkBox>
              <w:size w:val="24"/>
              <w:default w:val="0"/>
            </w:checkBox>
          </w:ffData>
        </w:fldChar>
      </w:r>
      <w:r w:rsidRPr="002618DE">
        <w:rPr>
          <w:rFonts w:cs="Arial"/>
          <w:iCs w:val="0"/>
          <w:lang w:eastAsia="ar-SA"/>
        </w:rPr>
        <w:instrText xml:space="preserve"> FORMCHECKBOX </w:instrText>
      </w:r>
      <w:r w:rsidR="004652F7">
        <w:rPr>
          <w:rFonts w:cs="Arial"/>
          <w:iCs w:val="0"/>
          <w:lang w:eastAsia="ar-SA"/>
        </w:rPr>
      </w:r>
      <w:r w:rsidR="004652F7">
        <w:rPr>
          <w:rFonts w:cs="Arial"/>
          <w:iCs w:val="0"/>
          <w:lang w:eastAsia="ar-SA"/>
        </w:rPr>
        <w:fldChar w:fldCharType="separate"/>
      </w:r>
      <w:r w:rsidRPr="002618DE">
        <w:rPr>
          <w:rFonts w:cs="Arial"/>
          <w:iCs w:val="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ab/>
        <w:t xml:space="preserve">No </w:t>
      </w:r>
      <w:r w:rsidRPr="002618DE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Press the spacebar if the applicant is not part of a consolidated group for tax purposes."/>
            <w:checkBox>
              <w:size w:val="24"/>
              <w:default w:val="0"/>
            </w:checkBox>
          </w:ffData>
        </w:fldChar>
      </w:r>
      <w:r w:rsidRPr="002618DE">
        <w:rPr>
          <w:rFonts w:cs="Arial"/>
          <w:iCs w:val="0"/>
          <w:lang w:eastAsia="ar-SA"/>
        </w:rPr>
        <w:instrText xml:space="preserve"> FORMCHECKBOX </w:instrText>
      </w:r>
      <w:r w:rsidR="004652F7">
        <w:rPr>
          <w:rFonts w:cs="Arial"/>
          <w:iCs w:val="0"/>
          <w:lang w:eastAsia="ar-SA"/>
        </w:rPr>
      </w:r>
      <w:r w:rsidR="004652F7">
        <w:rPr>
          <w:rFonts w:cs="Arial"/>
          <w:iCs w:val="0"/>
          <w:lang w:eastAsia="ar-SA"/>
        </w:rPr>
        <w:fldChar w:fldCharType="separate"/>
      </w:r>
      <w:r w:rsidRPr="002618DE">
        <w:rPr>
          <w:rFonts w:cs="Arial"/>
          <w:iCs w:val="0"/>
          <w:lang w:eastAsia="ar-SA"/>
        </w:rPr>
        <w:fldChar w:fldCharType="end"/>
      </w:r>
    </w:p>
    <w:p w14:paraId="6F421730" w14:textId="77777777" w:rsidR="00014A1A" w:rsidRPr="002618DE" w:rsidRDefault="00014A1A" w:rsidP="00014A1A">
      <w:pPr>
        <w:tabs>
          <w:tab w:val="left" w:leader="dot" w:pos="5670"/>
        </w:tabs>
        <w:suppressAutoHyphens/>
        <w:spacing w:before="360" w:line="320" w:lineRule="atLeast"/>
        <w:rPr>
          <w:rFonts w:cs="Arial"/>
          <w:iCs w:val="0"/>
          <w:szCs w:val="20"/>
          <w:lang w:eastAsia="ar-SA"/>
        </w:rPr>
      </w:pPr>
      <w:r w:rsidRPr="002618DE">
        <w:rPr>
          <w:rFonts w:cs="Arial"/>
          <w:iCs w:val="0"/>
          <w:szCs w:val="20"/>
          <w:lang w:eastAsia="ar-SA"/>
        </w:rPr>
        <w:t>Signature</w:t>
      </w:r>
      <w:r w:rsidRPr="002618DE">
        <w:rPr>
          <w:rFonts w:cs="Arial"/>
          <w:iCs w:val="0"/>
          <w:szCs w:val="20"/>
          <w:lang w:eastAsia="ar-SA"/>
        </w:rPr>
        <w:tab/>
      </w:r>
    </w:p>
    <w:p w14:paraId="55808D8A" w14:textId="77777777" w:rsidR="00014A1A" w:rsidRPr="002618DE" w:rsidRDefault="00014A1A" w:rsidP="00014A1A">
      <w:pPr>
        <w:tabs>
          <w:tab w:val="left" w:pos="1560"/>
          <w:tab w:val="left" w:leader="dot" w:pos="3969"/>
          <w:tab w:val="left" w:leader="dot" w:pos="5670"/>
        </w:tabs>
        <w:suppressAutoHyphens/>
        <w:spacing w:before="360" w:line="320" w:lineRule="atLeast"/>
        <w:rPr>
          <w:rFonts w:cs="Arial"/>
          <w:iCs w:val="0"/>
          <w:szCs w:val="20"/>
          <w:lang w:eastAsia="ar-SA"/>
        </w:rPr>
      </w:pPr>
      <w:r w:rsidRPr="002618DE">
        <w:rPr>
          <w:rFonts w:cs="Arial"/>
          <w:iCs w:val="0"/>
          <w:szCs w:val="20"/>
          <w:lang w:eastAsia="ar-SA"/>
        </w:rPr>
        <w:t xml:space="preserve">Signed on this </w:t>
      </w:r>
      <w:r w:rsidRPr="002618DE">
        <w:rPr>
          <w:rFonts w:cs="Arial"/>
          <w:iCs w:val="0"/>
          <w:szCs w:val="20"/>
          <w:lang w:eastAsia="ar-SA"/>
        </w:rPr>
        <w:tab/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szCs w:val="20"/>
          <w:lang w:eastAsia="ar-SA"/>
        </w:rPr>
        <w:t xml:space="preserve">day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szCs w:val="20"/>
          <w:lang w:eastAsia="ar-SA"/>
        </w:rPr>
        <w:t>of 20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</w:p>
    <w:p w14:paraId="3FC2BFC6" w14:textId="77777777" w:rsidR="00C91231" w:rsidRDefault="00C91231"/>
    <w:sectPr w:rsidR="00C9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32F"/>
    <w:multiLevelType w:val="multilevel"/>
    <w:tmpl w:val="7CD22846"/>
    <w:lvl w:ilvl="0">
      <w:start w:val="1"/>
      <w:numFmt w:val="upperLetter"/>
      <w:pStyle w:val="Heading2Appendix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Appendix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4appendix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86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1A"/>
    <w:rsid w:val="00014A1A"/>
    <w:rsid w:val="003B1BFC"/>
    <w:rsid w:val="004652F7"/>
    <w:rsid w:val="004C74FE"/>
    <w:rsid w:val="00531414"/>
    <w:rsid w:val="00874A46"/>
    <w:rsid w:val="0093205D"/>
    <w:rsid w:val="009F7428"/>
    <w:rsid w:val="00A25DE6"/>
    <w:rsid w:val="00B62A03"/>
    <w:rsid w:val="00C91231"/>
    <w:rsid w:val="00CE5419"/>
    <w:rsid w:val="00E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7111"/>
  <w15:chartTrackingRefBased/>
  <w15:docId w15:val="{D92CC405-F2B1-4337-B9EE-E75C6E31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1A"/>
    <w:pPr>
      <w:spacing w:before="40" w:after="120" w:line="280" w:lineRule="atLeast"/>
    </w:pPr>
    <w:rPr>
      <w:rFonts w:ascii="Arial" w:eastAsia="Times New Roman" w:hAnsi="Arial" w:cs="Times New Roman"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A1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A1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A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usIndustryTable">
    <w:name w:val="AusIndustry Table"/>
    <w:basedOn w:val="TableNormal"/>
    <w:rsid w:val="00014A1A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Times New Roman" w:hAnsi="Times New Roman"/>
        <w:b w:val="0"/>
        <w:sz w:val="22"/>
      </w:rPr>
    </w:tblStylePr>
  </w:style>
  <w:style w:type="paragraph" w:customStyle="1" w:styleId="Heading3Appendix">
    <w:name w:val="Heading 3 Appendix"/>
    <w:basedOn w:val="Heading3"/>
    <w:next w:val="Normal"/>
    <w:rsid w:val="00014A1A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="Arial"/>
      <w:bCs/>
      <w:iCs w:val="0"/>
      <w:color w:val="264F90"/>
    </w:rPr>
  </w:style>
  <w:style w:type="paragraph" w:customStyle="1" w:styleId="Heading4appendix">
    <w:name w:val="Heading 4 + appendix"/>
    <w:basedOn w:val="Heading4"/>
    <w:rsid w:val="00014A1A"/>
    <w:pPr>
      <w:keepLines w:val="0"/>
      <w:numPr>
        <w:ilvl w:val="2"/>
        <w:numId w:val="1"/>
      </w:numPr>
      <w:tabs>
        <w:tab w:val="num" w:pos="360"/>
      </w:tabs>
      <w:spacing w:before="240" w:after="120"/>
      <w:ind w:left="0" w:firstLine="0"/>
    </w:pPr>
    <w:rPr>
      <w:rFonts w:ascii="Arial" w:eastAsia="MS Mincho" w:hAnsi="Arial" w:cs="TimesNewRoman"/>
      <w:bCs/>
      <w:i w:val="0"/>
      <w:color w:val="264F90"/>
      <w:sz w:val="22"/>
      <w:szCs w:val="20"/>
    </w:rPr>
  </w:style>
  <w:style w:type="paragraph" w:customStyle="1" w:styleId="Heading2Appendix">
    <w:name w:val="Heading 2 Appendix"/>
    <w:basedOn w:val="Heading2"/>
    <w:qFormat/>
    <w:rsid w:val="00014A1A"/>
    <w:pPr>
      <w:keepLines w:val="0"/>
      <w:numPr>
        <w:numId w:val="1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="Arial"/>
      <w:bCs/>
      <w:color w:val="264F9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A1A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A1A"/>
    <w:rPr>
      <w:rFonts w:asciiTheme="majorHAnsi" w:eastAsiaTheme="majorEastAsia" w:hAnsiTheme="majorHAnsi" w:cstheme="majorBidi"/>
      <w:i/>
      <w:color w:val="2E74B5" w:themeColor="accent1" w:themeShade="BF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A1A"/>
    <w:rPr>
      <w:rFonts w:asciiTheme="majorHAnsi" w:eastAsiaTheme="majorEastAsia" w:hAnsiTheme="majorHAnsi" w:cstheme="majorBidi"/>
      <w:iCs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83</Value>
      <Value>82</Value>
      <Value>3</Value>
      <Value>46829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_dlc_DocId xmlns="2a251b7e-61e4-4816-a71f-b295a9ad20fb">YZXQVS7QACYM-1865718691-72</_dlc_DocId>
    <_dlc_DocIdUrl xmlns="2a251b7e-61e4-4816-a71f-b295a9ad20fb">
      <Url>https://dochub/div/ausindustry/programmesprojectstaskforces/cdic/_layouts/15/DocIdRedir.aspx?ID=YZXQVS7QACYM-1865718691-72</Url>
      <Description>YZXQVS7QACYM-1865718691-72</Description>
    </_dlc_DocIdUrl>
    <IconOverlay xmlns="http://schemas.microsoft.com/sharepoint/v4" xsi:nil="true"/>
    <DocHub_ProgrammeRoundNumber xmlns="2a251b7e-61e4-4816-a71f-b295a9ad20fb">2</DocHub_ProgrammeRound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5" ma:contentTypeDescription="Create a new document." ma:contentTypeScope="" ma:versionID="294efa1fff4efde4932314b90de7d1a5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10a739fe750e8e2b153c6de1353c5b95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  <xsd:element ref="ns2:DocHub_ProgrammeRoun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ProgrammeRoundNumber" ma:index="25" nillable="true" ma:displayName="Round Number" ma:description="Enter in the Round number for this Programme" ma:indexed="true" ma:internalName="DocHub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771DB-2327-4198-8611-D15E49ABF526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2a251b7e-61e4-4816-a71f-b295a9ad20fb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27B537-4BA8-4CBA-B271-62AA33031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D6F00-FEDA-49FC-A289-1555BF60BD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EE5F8C-88B1-4485-BD9E-5B1AF8161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Regions Program – Round 2 - External Accountant Declaration</dc:title>
  <dc:subject/>
  <dc:creator/>
  <cp:keywords/>
  <dc:description/>
  <dcterms:created xsi:type="dcterms:W3CDTF">2024-05-12T23:28:00Z</dcterms:created>
  <dcterms:modified xsi:type="dcterms:W3CDTF">2024-08-13T05:34:00Z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>46829;#2023|4fbcaf2e-c858-4248-836e-58ac5eb285ca</vt:lpwstr>
  </property>
  <property fmtid="{D5CDD505-2E9C-101B-9397-08002B2CF9AE}" pid="4" name="DocHub_WorkActivity">
    <vt:lpwstr>83;#Programme Management|e917d196-d1dd-46ca-8880-b205532cede6</vt:lpwstr>
  </property>
  <property fmtid="{D5CDD505-2E9C-101B-9397-08002B2CF9AE}" pid="5" name="DocHub_Keywords">
    <vt:lpwstr/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_dlc_DocIdItemGuid">
    <vt:lpwstr>518b5c19-3d77-4386-a643-f861c2cbf662</vt:lpwstr>
  </property>
</Properties>
</file>