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289801" w:displacedByCustomXml="next"/>
    <w:bookmarkStart w:id="1" w:name="_Toc144911604" w:displacedByCustomXml="next"/>
    <w:bookmarkStart w:id="2" w:name="_Toc155176735" w:displacedByCustomXml="next"/>
    <w:sdt>
      <w:sdtPr>
        <w:id w:val="-2088995269"/>
        <w:docPartObj>
          <w:docPartGallery w:val="Cover Pages"/>
          <w:docPartUnique/>
        </w:docPartObj>
      </w:sdtPr>
      <w:sdtEndPr/>
      <w:sdtContent>
        <w:bookmarkEnd w:id="0" w:displacedByCustomXml="next"/>
        <w:bookmarkEnd w:id="1" w:displacedByCustomXml="next"/>
        <w:bookmarkEnd w:id="2" w:displacedByCustomXml="next"/>
        <w:sdt>
          <w:sdtPr>
            <w:alias w:val="Title"/>
            <w:tag w:val=""/>
            <w:id w:val="-856345196"/>
            <w:placeholder>
              <w:docPart w:val="71986B45844B4990BC6B7097CC6940AD"/>
            </w:placeholder>
            <w:dataBinding w:prefixMappings="xmlns:ns0='http://purl.org/dc/elements/1.1/' xmlns:ns1='http://schemas.openxmlformats.org/package/2006/metadata/core-properties' " w:xpath="/ns1:coreProperties[1]/ns0:title[1]" w:storeItemID="{6C3C8BC8-F283-45AE-878A-BAB7291924A1}"/>
            <w:text/>
          </w:sdtPr>
          <w:sdtEndPr/>
          <w:sdtContent>
            <w:p w14:paraId="0B7559B1" w14:textId="1A5343E9" w:rsidR="0068286F" w:rsidRPr="00BC6C16" w:rsidRDefault="00FE7C0A" w:rsidP="00BC6C16">
              <w:pPr>
                <w:pStyle w:val="Heading1"/>
              </w:pPr>
              <w:r w:rsidRPr="00FE7C0A">
                <w:t>Narcotic Drugs Act 1967</w:t>
              </w:r>
            </w:p>
          </w:sdtContent>
        </w:sdt>
      </w:sdtContent>
    </w:sdt>
    <w:p w14:paraId="5B9A198D" w14:textId="736FE56E" w:rsidR="00B400E0" w:rsidRPr="00BC6C16" w:rsidRDefault="00FE7C0A" w:rsidP="00BC6C16">
      <w:pPr>
        <w:pStyle w:val="Subtitle"/>
        <w:sectPr w:rsidR="00B400E0" w:rsidRPr="00BC6C16" w:rsidSect="00B400E0">
          <w:headerReference w:type="default" r:id="rId12"/>
          <w:footerReference w:type="default" r:id="rId13"/>
          <w:headerReference w:type="first" r:id="rId14"/>
          <w:footerReference w:type="first" r:id="rId15"/>
          <w:pgSz w:w="11906" w:h="16838"/>
          <w:pgMar w:top="720" w:right="720" w:bottom="720" w:left="720" w:header="567" w:footer="567" w:gutter="0"/>
          <w:cols w:space="708"/>
          <w:docGrid w:linePitch="360"/>
        </w:sectPr>
      </w:pPr>
      <w:r w:rsidRPr="00FE7C0A">
        <w:t>If your project involves the cultivation, production or manufacture of cannabis for medicinal or scientific purposes, or the manufacture of any other narcotic drug, you must obtain an appropriate licence and associated permits in accordance with this Act</w:t>
      </w:r>
      <w:r w:rsidR="007F5051" w:rsidRPr="00BC6C16">
        <w:t xml:space="preserve">. </w:t>
      </w:r>
    </w:p>
    <w:p w14:paraId="1E1085AC" w14:textId="0B407E83" w:rsidR="007F5051" w:rsidRPr="00BC6C16" w:rsidRDefault="007F5051" w:rsidP="00BC6C16">
      <w:pPr>
        <w:pStyle w:val="Heading2"/>
      </w:pPr>
      <w:r w:rsidRPr="00BC6C16">
        <w:t>1. What approvals do I need?</w:t>
      </w:r>
    </w:p>
    <w:p w14:paraId="503BFDCE" w14:textId="1C989945" w:rsidR="00FE7C0A" w:rsidRDefault="00FE7C0A" w:rsidP="00FE7C0A">
      <w:r>
        <w:t>A licence and permit is required to engage in</w:t>
      </w:r>
      <w:r w:rsidRPr="00D83EDC">
        <w:t xml:space="preserve"> </w:t>
      </w:r>
      <w:r>
        <w:t>certain medicinal cannabis</w:t>
      </w:r>
      <w:r w:rsidRPr="00D83EDC">
        <w:t xml:space="preserve"> activities</w:t>
      </w:r>
      <w:r>
        <w:t>, or to manufacture narcotic drugs,</w:t>
      </w:r>
      <w:r w:rsidRPr="00D83EDC">
        <w:t xml:space="preserve"> </w:t>
      </w:r>
      <w:r>
        <w:t>u</w:t>
      </w:r>
      <w:r w:rsidRPr="00D83EDC">
        <w:t xml:space="preserve">nder the </w:t>
      </w:r>
      <w:hyperlink r:id="rId16" w:history="1">
        <w:r w:rsidRPr="00D83EDC">
          <w:rPr>
            <w:rStyle w:val="Hyperlink"/>
            <w:i/>
            <w:shd w:val="clear" w:color="auto" w:fill="FFFFFF"/>
          </w:rPr>
          <w:t>Narcotic Drugs Act 1967</w:t>
        </w:r>
      </w:hyperlink>
      <w:r w:rsidRPr="00FE7C0A">
        <w:rPr>
          <w:rStyle w:val="Hyperlink"/>
          <w:iCs/>
          <w:color w:val="auto"/>
          <w:u w:val="none"/>
          <w:shd w:val="clear" w:color="auto" w:fill="FFFFFF"/>
        </w:rPr>
        <w:t xml:space="preserve"> (the Act)</w:t>
      </w:r>
      <w:r w:rsidRPr="00FE7C0A">
        <w:t>.</w:t>
      </w:r>
    </w:p>
    <w:p w14:paraId="2884B6BB" w14:textId="77777777" w:rsidR="00FE7C0A" w:rsidRPr="00FA2047" w:rsidRDefault="00FE7C0A" w:rsidP="00FE7C0A">
      <w:r w:rsidRPr="00FA2047">
        <w:t>A medicinal cannabis licence and permit is required prior to undertaking any of the following for medicinal or scientific purposes:</w:t>
      </w:r>
    </w:p>
    <w:p w14:paraId="0662F72F" w14:textId="77777777" w:rsidR="00FE7C0A" w:rsidRPr="00FA2047" w:rsidRDefault="00FE7C0A" w:rsidP="00FE7C0A">
      <w:pPr>
        <w:pStyle w:val="ListParagraph"/>
        <w:shd w:val="clear" w:color="auto" w:fill="FFFFFF"/>
        <w:spacing w:before="60" w:after="60"/>
      </w:pPr>
      <w:r w:rsidRPr="00FA2047">
        <w:t>cultivat</w:t>
      </w:r>
      <w:r>
        <w:t>ing</w:t>
      </w:r>
      <w:r w:rsidRPr="00FA2047">
        <w:t xml:space="preserve"> cannabis plants </w:t>
      </w:r>
      <w:proofErr w:type="gramStart"/>
      <w:r w:rsidRPr="00FA2047">
        <w:t>for the production of</w:t>
      </w:r>
      <w:proofErr w:type="gramEnd"/>
      <w:r w:rsidRPr="00FA2047">
        <w:t xml:space="preserve"> cannabis or cannabis resin</w:t>
      </w:r>
    </w:p>
    <w:p w14:paraId="1DB171FC" w14:textId="77777777" w:rsidR="00FE7C0A" w:rsidRPr="00FA2047" w:rsidRDefault="00FE7C0A" w:rsidP="00FE7C0A">
      <w:pPr>
        <w:pStyle w:val="ListParagraph"/>
        <w:shd w:val="clear" w:color="auto" w:fill="FFFFFF"/>
        <w:spacing w:before="60" w:after="60"/>
      </w:pPr>
      <w:r w:rsidRPr="00FA2047">
        <w:t>produc</w:t>
      </w:r>
      <w:r>
        <w:t>ing</w:t>
      </w:r>
      <w:r w:rsidRPr="00FA2047">
        <w:t xml:space="preserve"> cannabis or cannabis resin</w:t>
      </w:r>
    </w:p>
    <w:p w14:paraId="3B6E94F5" w14:textId="77777777" w:rsidR="00FE7C0A" w:rsidRPr="00FA2047" w:rsidRDefault="00FE7C0A" w:rsidP="00FE7C0A">
      <w:pPr>
        <w:pStyle w:val="ListParagraph"/>
        <w:shd w:val="clear" w:color="auto" w:fill="FFFFFF"/>
        <w:spacing w:before="60" w:after="60"/>
      </w:pPr>
      <w:r w:rsidRPr="00FA2047">
        <w:t>manufactur</w:t>
      </w:r>
      <w:r>
        <w:t>ing</w:t>
      </w:r>
      <w:r w:rsidRPr="00FA2047">
        <w:t xml:space="preserve"> a cannabis drug for permitted supply including use in research, trials or testing, or in accordance with a relevant approval or authorisation</w:t>
      </w:r>
    </w:p>
    <w:p w14:paraId="1C554EA0" w14:textId="77777777" w:rsidR="00FE7C0A" w:rsidRPr="00FA2047" w:rsidRDefault="00FE7C0A" w:rsidP="00FE7C0A">
      <w:pPr>
        <w:pStyle w:val="ListParagraph"/>
        <w:shd w:val="clear" w:color="auto" w:fill="FFFFFF"/>
        <w:spacing w:before="60" w:after="60"/>
      </w:pPr>
      <w:r w:rsidRPr="00FA2047">
        <w:t>activities relating to such</w:t>
      </w:r>
      <w:r>
        <w:t xml:space="preserve"> </w:t>
      </w:r>
      <w:r w:rsidRPr="00FA2047">
        <w:t>cultivation, production, or manufacture.</w:t>
      </w:r>
    </w:p>
    <w:p w14:paraId="0FB61EE1" w14:textId="1A2048DD" w:rsidR="00FE7C0A" w:rsidRPr="00112F45" w:rsidRDefault="00FE7C0A" w:rsidP="00FE7C0A">
      <w:pPr>
        <w:rPr>
          <w:b/>
          <w:bCs/>
          <w:lang w:eastAsia="en-AU"/>
        </w:rPr>
      </w:pPr>
      <w:r>
        <w:rPr>
          <w:lang w:eastAsia="en-AU"/>
        </w:rPr>
        <w:t xml:space="preserve">A separate licencing and permit scheme applies to the </w:t>
      </w:r>
      <w:bookmarkStart w:id="3" w:name="_Hlk163210391"/>
      <w:r>
        <w:rPr>
          <w:lang w:eastAsia="en-AU"/>
        </w:rPr>
        <w:t>manufacture of narcotic drugs other than cannabis</w:t>
      </w:r>
      <w:bookmarkEnd w:id="3"/>
      <w:r>
        <w:rPr>
          <w:lang w:eastAsia="en-AU"/>
        </w:rPr>
        <w:t xml:space="preserve">. This includes substances listed within </w:t>
      </w:r>
      <w:r w:rsidRPr="00931BB2">
        <w:rPr>
          <w:lang w:eastAsia="en-AU"/>
        </w:rPr>
        <w:t xml:space="preserve">the </w:t>
      </w:r>
      <w:hyperlink r:id="rId17" w:history="1">
        <w:r w:rsidRPr="00EF10F0">
          <w:rPr>
            <w:rStyle w:val="Hyperlink"/>
            <w:rFonts w:eastAsia="Times New Roman" w:cs="Times New Roman"/>
            <w:lang w:eastAsia="en-AU"/>
          </w:rPr>
          <w:t>Single Convention on Narcotic Drugs, 1961, as amended by the 1972 Protocol</w:t>
        </w:r>
      </w:hyperlink>
      <w:r w:rsidRPr="00EF10F0">
        <w:rPr>
          <w:vertAlign w:val="superscript"/>
          <w:lang w:eastAsia="en-AU"/>
        </w:rPr>
        <w:t>[PDF]</w:t>
      </w:r>
      <w:r>
        <w:rPr>
          <w:lang w:eastAsia="en-AU"/>
        </w:rPr>
        <w:t xml:space="preserve"> and the </w:t>
      </w:r>
      <w:hyperlink r:id="rId18" w:history="1">
        <w:r w:rsidRPr="00112F45">
          <w:rPr>
            <w:rStyle w:val="Hyperlink"/>
            <w:rFonts w:eastAsia="Times New Roman" w:cs="Times New Roman"/>
            <w:lang w:eastAsia="en-AU"/>
          </w:rPr>
          <w:t>Narcotic Drugs Regulation 2016</w:t>
        </w:r>
      </w:hyperlink>
      <w:r>
        <w:rPr>
          <w:lang w:eastAsia="en-AU"/>
        </w:rPr>
        <w:t>.</w:t>
      </w:r>
    </w:p>
    <w:p w14:paraId="58CB4D8B" w14:textId="77777777" w:rsidR="00FE7C0A" w:rsidRPr="004D0BC8" w:rsidRDefault="00FE7C0A" w:rsidP="00FE7C0A">
      <w:pPr>
        <w:rPr>
          <w:lang w:eastAsia="en-AU"/>
        </w:rPr>
      </w:pPr>
      <w:r>
        <w:rPr>
          <w:lang w:eastAsia="en-AU"/>
        </w:rPr>
        <w:t>A</w:t>
      </w:r>
      <w:r w:rsidRPr="004D0BC8">
        <w:rPr>
          <w:lang w:eastAsia="en-AU"/>
        </w:rPr>
        <w:t xml:space="preserve"> narcotic drug manufacture licence</w:t>
      </w:r>
      <w:r>
        <w:rPr>
          <w:lang w:eastAsia="en-AU"/>
        </w:rPr>
        <w:t xml:space="preserve"> and </w:t>
      </w:r>
      <w:r w:rsidRPr="007C0A9F">
        <w:rPr>
          <w:lang w:eastAsia="en-AU"/>
        </w:rPr>
        <w:t>permit</w:t>
      </w:r>
      <w:r>
        <w:rPr>
          <w:lang w:eastAsia="en-AU"/>
        </w:rPr>
        <w:t xml:space="preserve"> is required prior to undertaking any of the following:</w:t>
      </w:r>
    </w:p>
    <w:p w14:paraId="0A6AA2FE" w14:textId="77777777" w:rsidR="00FE7C0A" w:rsidRPr="00FA2047" w:rsidRDefault="00FE7C0A" w:rsidP="00FE7C0A">
      <w:pPr>
        <w:pStyle w:val="ListParagraph"/>
        <w:shd w:val="clear" w:color="auto" w:fill="FFFFFF"/>
        <w:spacing w:before="60" w:after="60"/>
      </w:pPr>
      <w:r w:rsidRPr="00FA2047">
        <w:t>obtain</w:t>
      </w:r>
      <w:r>
        <w:t>ing</w:t>
      </w:r>
      <w:r w:rsidRPr="00FA2047">
        <w:t xml:space="preserve"> a narcotic substance from a plant – for example, extraction of the opium poppy</w:t>
      </w:r>
    </w:p>
    <w:p w14:paraId="37FBA76A" w14:textId="77777777" w:rsidR="00FE7C0A" w:rsidRPr="00FA2047" w:rsidRDefault="00FE7C0A" w:rsidP="00FE7C0A">
      <w:pPr>
        <w:pStyle w:val="ListParagraph"/>
        <w:shd w:val="clear" w:color="auto" w:fill="FFFFFF"/>
        <w:spacing w:before="60" w:after="60"/>
      </w:pPr>
      <w:r w:rsidRPr="00FA2047">
        <w:t>obtain</w:t>
      </w:r>
      <w:r>
        <w:t>ing</w:t>
      </w:r>
      <w:r w:rsidRPr="00FA2047">
        <w:t xml:space="preserve"> a narcotic from a synthetic process</w:t>
      </w:r>
    </w:p>
    <w:p w14:paraId="4C526FBD" w14:textId="77777777" w:rsidR="00FE7C0A" w:rsidRPr="00FA2047" w:rsidRDefault="00FE7C0A" w:rsidP="00FE7C0A">
      <w:pPr>
        <w:pStyle w:val="ListParagraph"/>
        <w:shd w:val="clear" w:color="auto" w:fill="FFFFFF"/>
        <w:spacing w:before="60" w:after="60"/>
      </w:pPr>
      <w:r w:rsidRPr="00FA2047">
        <w:t>transform</w:t>
      </w:r>
      <w:r>
        <w:t>ing</w:t>
      </w:r>
      <w:r w:rsidRPr="00FA2047">
        <w:t xml:space="preserve"> a substance into a narcotic drug, including from one narcotic to another – for example, morphine into codeine</w:t>
      </w:r>
      <w:r>
        <w:t>.</w:t>
      </w:r>
    </w:p>
    <w:p w14:paraId="5CF31B41" w14:textId="503F751B" w:rsidR="00B400E0" w:rsidRPr="00FE7C0A" w:rsidRDefault="00FE7C0A" w:rsidP="007F5051">
      <w:pPr>
        <w:rPr>
          <w:lang w:eastAsia="en-AU"/>
        </w:rPr>
      </w:pPr>
      <w:bookmarkStart w:id="4" w:name="_Hlk78812322"/>
      <w:r>
        <w:rPr>
          <w:lang w:eastAsia="en-AU"/>
        </w:rPr>
        <w:t>L</w:t>
      </w:r>
      <w:r w:rsidRPr="004B1A06">
        <w:rPr>
          <w:lang w:eastAsia="en-AU"/>
        </w:rPr>
        <w:t xml:space="preserve">imits on </w:t>
      </w:r>
      <w:r>
        <w:rPr>
          <w:lang w:eastAsia="en-AU"/>
        </w:rPr>
        <w:t xml:space="preserve">the </w:t>
      </w:r>
      <w:r w:rsidRPr="004B1A06">
        <w:rPr>
          <w:lang w:eastAsia="en-AU"/>
        </w:rPr>
        <w:t xml:space="preserve">product types and quantities </w:t>
      </w:r>
      <w:r>
        <w:rPr>
          <w:lang w:eastAsia="en-AU"/>
        </w:rPr>
        <w:t>permitted for</w:t>
      </w:r>
      <w:r w:rsidRPr="004B1A06">
        <w:rPr>
          <w:lang w:eastAsia="en-AU"/>
        </w:rPr>
        <w:t xml:space="preserve"> manufacture</w:t>
      </w:r>
      <w:r>
        <w:rPr>
          <w:lang w:eastAsia="en-AU"/>
        </w:rPr>
        <w:t>, or cultivation or production (in the case of medicinal cannabis) will be specified within a permit.</w:t>
      </w:r>
      <w:bookmarkEnd w:id="4"/>
      <w:r>
        <w:rPr>
          <w:lang w:eastAsia="en-AU"/>
        </w:rPr>
        <w:t xml:space="preserve"> All </w:t>
      </w:r>
      <w:r w:rsidRPr="004B1A06">
        <w:rPr>
          <w:lang w:eastAsia="en-AU"/>
        </w:rPr>
        <w:t>licence</w:t>
      </w:r>
      <w:r>
        <w:rPr>
          <w:lang w:eastAsia="en-AU"/>
        </w:rPr>
        <w:t>s are subject to</w:t>
      </w:r>
      <w:r w:rsidRPr="004B1A06">
        <w:rPr>
          <w:lang w:eastAsia="en-AU"/>
        </w:rPr>
        <w:t xml:space="preserve"> conditions</w:t>
      </w:r>
      <w:r>
        <w:rPr>
          <w:lang w:eastAsia="en-AU"/>
        </w:rPr>
        <w:t>, which may impose</w:t>
      </w:r>
      <w:r w:rsidRPr="004B1A06">
        <w:rPr>
          <w:lang w:eastAsia="en-AU"/>
        </w:rPr>
        <w:t xml:space="preserve"> </w:t>
      </w:r>
      <w:r>
        <w:rPr>
          <w:lang w:eastAsia="en-AU"/>
        </w:rPr>
        <w:t>a</w:t>
      </w:r>
      <w:r w:rsidRPr="004B1A06">
        <w:rPr>
          <w:lang w:eastAsia="en-AU"/>
        </w:rPr>
        <w:t xml:space="preserve">dditional requirements </w:t>
      </w:r>
      <w:r>
        <w:rPr>
          <w:lang w:eastAsia="en-AU"/>
        </w:rPr>
        <w:t>on licence holders</w:t>
      </w:r>
      <w:r w:rsidR="00934A4A">
        <w:rPr>
          <w:rFonts w:ascii="Aptos" w:hAnsi="Aptos"/>
          <w:szCs w:val="20"/>
        </w:rPr>
        <w:t>.</w:t>
      </w:r>
    </w:p>
    <w:p w14:paraId="65E07AF2" w14:textId="5CD67D61" w:rsidR="007F5051" w:rsidRPr="00B400E0" w:rsidRDefault="007F5051" w:rsidP="00BC6C16">
      <w:pPr>
        <w:pStyle w:val="Heading2"/>
      </w:pPr>
      <w:r w:rsidRPr="00B400E0">
        <w:t>2. Who provides the approvals?</w:t>
      </w:r>
    </w:p>
    <w:p w14:paraId="7DB98531" w14:textId="77777777" w:rsidR="00FE7C0A" w:rsidRPr="00D83EDC" w:rsidRDefault="00FE7C0A" w:rsidP="00FE7C0A">
      <w:r w:rsidRPr="00D83EDC">
        <w:t>The Department of Health and Aged Care</w:t>
      </w:r>
      <w:r>
        <w:t xml:space="preserve"> </w:t>
      </w:r>
      <w:r w:rsidRPr="00D83EDC">
        <w:t xml:space="preserve">administers the Act. Within </w:t>
      </w:r>
      <w:r>
        <w:t>the Department</w:t>
      </w:r>
      <w:r w:rsidRPr="00D83EDC">
        <w:t xml:space="preserve">, the </w:t>
      </w:r>
      <w:r>
        <w:t>Office of Drug Control (</w:t>
      </w:r>
      <w:r w:rsidRPr="00D83EDC">
        <w:t>ODC</w:t>
      </w:r>
      <w:r>
        <w:t>)</w:t>
      </w:r>
      <w:r w:rsidRPr="00D83EDC">
        <w:t xml:space="preserve"> grant</w:t>
      </w:r>
      <w:r>
        <w:t>s</w:t>
      </w:r>
      <w:r w:rsidRPr="00D83EDC">
        <w:t xml:space="preserve"> medicinal cannabis </w:t>
      </w:r>
      <w:r>
        <w:t xml:space="preserve">and narcotic drug </w:t>
      </w:r>
      <w:r w:rsidRPr="00D83EDC">
        <w:t>licences and permits in accordance with the Act.</w:t>
      </w:r>
    </w:p>
    <w:p w14:paraId="5137B31E" w14:textId="77777777" w:rsidR="00FE7C0A" w:rsidRDefault="00FE7C0A" w:rsidP="00FE7C0A">
      <w:r>
        <w:t xml:space="preserve">If your project involves the manufacture of medicinal cannabis or narcotic drugs, additional approvals may be required </w:t>
      </w:r>
      <w:r w:rsidRPr="00D83EDC">
        <w:t>from the Therapeutic Goods Administration</w:t>
      </w:r>
      <w:r>
        <w:t xml:space="preserve"> </w:t>
      </w:r>
      <w:r w:rsidRPr="00D83EDC">
        <w:t xml:space="preserve">within </w:t>
      </w:r>
      <w:r>
        <w:t xml:space="preserve">the Department of Health and Aged Care. Specific </w:t>
      </w:r>
      <w:hyperlink r:id="rId19" w:anchor="manuf-standards" w:history="1">
        <w:r w:rsidRPr="00FA2047">
          <w:rPr>
            <w:rStyle w:val="Hyperlink"/>
          </w:rPr>
          <w:t>manufacturing standards and labelling requirements</w:t>
        </w:r>
      </w:hyperlink>
      <w:r>
        <w:t xml:space="preserve"> </w:t>
      </w:r>
      <w:r w:rsidRPr="00FA2047">
        <w:t xml:space="preserve">apply for medicinal cannabis under the </w:t>
      </w:r>
      <w:r w:rsidRPr="00FA2047">
        <w:rPr>
          <w:i/>
          <w:iCs/>
        </w:rPr>
        <w:t>Therapeutic Goods Act 1989</w:t>
      </w:r>
      <w:r w:rsidRPr="00FA2047">
        <w:t>.</w:t>
      </w:r>
      <w:r>
        <w:t xml:space="preserve"> Some</w:t>
      </w:r>
      <w:r w:rsidRPr="00FA2047">
        <w:t xml:space="preserve"> narcotic d</w:t>
      </w:r>
      <w:r>
        <w:t xml:space="preserve">rugs are subject to general requirements for </w:t>
      </w:r>
      <w:hyperlink r:id="rId20" w:history="1">
        <w:r w:rsidRPr="00A57972">
          <w:rPr>
            <w:rStyle w:val="Hyperlink"/>
          </w:rPr>
          <w:t>medicine manufacturing</w:t>
        </w:r>
      </w:hyperlink>
      <w:r>
        <w:t xml:space="preserve">, as well as </w:t>
      </w:r>
      <w:hyperlink r:id="rId21" w:history="1">
        <w:r w:rsidRPr="00D95DB0">
          <w:rPr>
            <w:rStyle w:val="Hyperlink"/>
          </w:rPr>
          <w:t>labelling and packaging</w:t>
        </w:r>
      </w:hyperlink>
      <w:r>
        <w:t>.</w:t>
      </w:r>
    </w:p>
    <w:p w14:paraId="68FC3142" w14:textId="2A438841" w:rsidR="00B400E0" w:rsidRPr="00FE7C0A" w:rsidRDefault="00FE7C0A" w:rsidP="007F5051">
      <w:r>
        <w:t>Additionally, other</w:t>
      </w:r>
      <w:r w:rsidRPr="00D83EDC">
        <w:t xml:space="preserve"> approvals may be required in accordance with applicable State or Territory legislation</w:t>
      </w:r>
      <w:r w:rsidR="007F5051" w:rsidRPr="00B400E0">
        <w:rPr>
          <w:rFonts w:ascii="Aptos" w:hAnsi="Aptos"/>
          <w:szCs w:val="20"/>
        </w:rPr>
        <w:t>.</w:t>
      </w:r>
    </w:p>
    <w:p w14:paraId="1883C6AF" w14:textId="6CAB8C82" w:rsidR="007F5051" w:rsidRPr="00B400E0" w:rsidRDefault="007F5051" w:rsidP="00BC6C16">
      <w:pPr>
        <w:pStyle w:val="Heading2"/>
      </w:pPr>
      <w:r w:rsidRPr="00B400E0">
        <w:t>3. How do I apply for the approvals?</w:t>
      </w:r>
    </w:p>
    <w:p w14:paraId="1100A034" w14:textId="77777777" w:rsidR="00FE7C0A" w:rsidRDefault="00FE7C0A" w:rsidP="00FE7C0A">
      <w:r w:rsidRPr="00D83EDC">
        <w:t xml:space="preserve">Applications for medicinal cannabis licences and permits </w:t>
      </w:r>
      <w:r>
        <w:t>are</w:t>
      </w:r>
      <w:r w:rsidRPr="00D83EDC">
        <w:t xml:space="preserve"> made through the ODC’s </w:t>
      </w:r>
      <w:hyperlink r:id="rId22" w:history="1">
        <w:r w:rsidRPr="000426F0">
          <w:rPr>
            <w:rStyle w:val="Hyperlink"/>
          </w:rPr>
          <w:t>website</w:t>
        </w:r>
      </w:hyperlink>
      <w:r w:rsidRPr="00D83EDC">
        <w:t>.</w:t>
      </w:r>
    </w:p>
    <w:p w14:paraId="600E9719" w14:textId="77777777" w:rsidR="00FE7C0A" w:rsidRDefault="00FE7C0A" w:rsidP="00FE7C0A">
      <w:r w:rsidRPr="00D83EDC">
        <w:lastRenderedPageBreak/>
        <w:t xml:space="preserve">For </w:t>
      </w:r>
      <w:r>
        <w:t>details</w:t>
      </w:r>
      <w:r w:rsidRPr="00D83EDC">
        <w:t xml:space="preserve"> on the </w:t>
      </w:r>
      <w:hyperlink r:id="rId23" w:history="1">
        <w:r w:rsidRPr="000426F0">
          <w:rPr>
            <w:rStyle w:val="Hyperlink"/>
          </w:rPr>
          <w:t>application process</w:t>
        </w:r>
      </w:hyperlink>
      <w:r w:rsidRPr="00D83EDC">
        <w:t xml:space="preserve">, please </w:t>
      </w:r>
      <w:r>
        <w:t>refer to</w:t>
      </w:r>
      <w:r w:rsidRPr="00D83EDC">
        <w:t xml:space="preserve"> the </w:t>
      </w:r>
      <w:hyperlink r:id="rId24" w:history="1">
        <w:r w:rsidRPr="00D83EDC">
          <w:rPr>
            <w:rStyle w:val="Hyperlink"/>
          </w:rPr>
          <w:t>guidance document</w:t>
        </w:r>
      </w:hyperlink>
      <w:r w:rsidRPr="00D83EDC">
        <w:t xml:space="preserve"> available on the ODC website.</w:t>
      </w:r>
    </w:p>
    <w:p w14:paraId="0110B591" w14:textId="7BCEEAD8" w:rsidR="00B400E0" w:rsidRPr="00FE7C0A" w:rsidRDefault="00FE7C0A" w:rsidP="007F5051">
      <w:r>
        <w:t>To</w:t>
      </w:r>
      <w:r w:rsidRPr="003C44EF">
        <w:t xml:space="preserve"> apply for a licence and permit to </w:t>
      </w:r>
      <w:hyperlink r:id="rId25" w:history="1">
        <w:r w:rsidRPr="003C44EF">
          <w:rPr>
            <w:rStyle w:val="Hyperlink"/>
          </w:rPr>
          <w:t xml:space="preserve">manufacture </w:t>
        </w:r>
        <w:r w:rsidRPr="00A86DA5">
          <w:rPr>
            <w:rStyle w:val="Hyperlink"/>
          </w:rPr>
          <w:t>a</w:t>
        </w:r>
        <w:r w:rsidRPr="003C44EF">
          <w:rPr>
            <w:rStyle w:val="Hyperlink"/>
          </w:rPr>
          <w:t xml:space="preserve"> narcotic drug</w:t>
        </w:r>
      </w:hyperlink>
      <w:r>
        <w:t xml:space="preserve"> other than cannabis</w:t>
      </w:r>
      <w:r w:rsidRPr="003C44EF">
        <w:t xml:space="preserve">, you must contact the </w:t>
      </w:r>
      <w:bookmarkStart w:id="5" w:name="_Hlk159848500"/>
      <w:r w:rsidRPr="003C44EF">
        <w:t xml:space="preserve">Narcotics Control Section </w:t>
      </w:r>
      <w:bookmarkEnd w:id="5"/>
      <w:r w:rsidRPr="003C44EF">
        <w:t xml:space="preserve">within the ODC providing your contact details and an outline of </w:t>
      </w:r>
      <w:r>
        <w:t>your</w:t>
      </w:r>
      <w:r w:rsidRPr="003C44EF">
        <w:t xml:space="preserve"> proposal.</w:t>
      </w:r>
      <w:r>
        <w:t xml:space="preserve"> The Section will provide advice on</w:t>
      </w:r>
      <w:r w:rsidRPr="003C44EF">
        <w:t xml:space="preserve"> </w:t>
      </w:r>
      <w:r>
        <w:t>application requirements</w:t>
      </w:r>
      <w:r w:rsidR="007F5051" w:rsidRPr="00B400E0">
        <w:rPr>
          <w:rFonts w:ascii="Aptos" w:hAnsi="Aptos"/>
          <w:szCs w:val="20"/>
        </w:rPr>
        <w:t>.</w:t>
      </w:r>
    </w:p>
    <w:p w14:paraId="1CDA641B" w14:textId="46C16D90" w:rsidR="007F5051" w:rsidRPr="00B400E0" w:rsidRDefault="007F5051" w:rsidP="00BC6C16">
      <w:pPr>
        <w:pStyle w:val="Heading2"/>
      </w:pPr>
      <w:r w:rsidRPr="00B400E0">
        <w:t>4. More information</w:t>
      </w:r>
    </w:p>
    <w:p w14:paraId="48CE903B" w14:textId="0BFB23BB" w:rsidR="007F5051" w:rsidRPr="00B400E0" w:rsidRDefault="00FE7C0A" w:rsidP="00BC6C16">
      <w:pPr>
        <w:pStyle w:val="Heading3"/>
      </w:pPr>
      <w:r w:rsidRPr="00FE7C0A">
        <w:t>Office of Drug Control</w:t>
      </w:r>
    </w:p>
    <w:p w14:paraId="523398A8" w14:textId="6C5BEF1E" w:rsidR="00FE7C0A" w:rsidRPr="00A86DA5" w:rsidRDefault="00FE7C0A" w:rsidP="00FE7C0A">
      <w:pPr>
        <w:rPr>
          <w:b/>
          <w:bCs/>
          <w:lang w:eastAsia="en-AU"/>
        </w:rPr>
      </w:pPr>
      <w:r w:rsidRPr="00D83EDC">
        <w:rPr>
          <w:lang w:eastAsia="en-AU"/>
        </w:rPr>
        <w:t>Further</w:t>
      </w:r>
      <w:r>
        <w:rPr>
          <w:lang w:eastAsia="en-AU"/>
        </w:rPr>
        <w:t xml:space="preserve"> information on the regulation of medicinal cannabis</w:t>
      </w:r>
      <w:r w:rsidRPr="00D83EDC">
        <w:rPr>
          <w:lang w:eastAsia="en-AU"/>
        </w:rPr>
        <w:t xml:space="preserve"> </w:t>
      </w:r>
      <w:r>
        <w:rPr>
          <w:lang w:eastAsia="en-AU"/>
        </w:rPr>
        <w:t xml:space="preserve">and other narcotic drugs in Australia </w:t>
      </w:r>
      <w:r w:rsidRPr="00D83EDC">
        <w:rPr>
          <w:lang w:eastAsia="en-AU"/>
        </w:rPr>
        <w:t xml:space="preserve">is available on the </w:t>
      </w:r>
      <w:hyperlink r:id="rId26" w:history="1">
        <w:r w:rsidRPr="00A86DA5">
          <w:rPr>
            <w:rStyle w:val="Hyperlink"/>
            <w:rFonts w:eastAsia="Times New Roman" w:cs="Times New Roman"/>
            <w:lang w:eastAsia="en-AU"/>
          </w:rPr>
          <w:t>medicinal cannabis</w:t>
        </w:r>
      </w:hyperlink>
      <w:r>
        <w:rPr>
          <w:lang w:eastAsia="en-AU"/>
        </w:rPr>
        <w:t xml:space="preserve"> and </w:t>
      </w:r>
      <w:hyperlink r:id="rId27" w:history="1">
        <w:r w:rsidRPr="00A86DA5">
          <w:rPr>
            <w:rStyle w:val="Hyperlink"/>
            <w:rFonts w:eastAsia="Times New Roman" w:cs="Times New Roman"/>
            <w:lang w:eastAsia="en-AU"/>
          </w:rPr>
          <w:t>narcotic and psychotropic drugs</w:t>
        </w:r>
      </w:hyperlink>
      <w:r>
        <w:rPr>
          <w:b/>
          <w:bCs/>
          <w:lang w:eastAsia="en-AU"/>
        </w:rPr>
        <w:t xml:space="preserve"> </w:t>
      </w:r>
      <w:r>
        <w:rPr>
          <w:lang w:eastAsia="en-AU"/>
        </w:rPr>
        <w:t xml:space="preserve">sections of the </w:t>
      </w:r>
      <w:r w:rsidRPr="00D83EDC">
        <w:rPr>
          <w:lang w:eastAsia="en-AU"/>
        </w:rPr>
        <w:t xml:space="preserve">ODC </w:t>
      </w:r>
      <w:r w:rsidRPr="00A86DA5">
        <w:rPr>
          <w:lang w:eastAsia="en-AU"/>
        </w:rPr>
        <w:t>website</w:t>
      </w:r>
      <w:r w:rsidRPr="00D83EDC">
        <w:rPr>
          <w:lang w:eastAsia="en-AU"/>
        </w:rPr>
        <w:t>.</w:t>
      </w:r>
    </w:p>
    <w:p w14:paraId="2074508E" w14:textId="77777777" w:rsidR="00FE7C0A" w:rsidRDefault="00FE7C0A" w:rsidP="00FE7C0A">
      <w:r>
        <w:t xml:space="preserve">The ODC’s </w:t>
      </w:r>
      <w:r w:rsidRPr="003E3644">
        <w:t>Medicinal Cannabis Section</w:t>
      </w:r>
      <w:r>
        <w:t xml:space="preserve"> can be contacted</w:t>
      </w:r>
      <w:r w:rsidRPr="00D83EDC">
        <w:t xml:space="preserve"> </w:t>
      </w:r>
      <w:r>
        <w:t>by email at</w:t>
      </w:r>
      <w:r w:rsidRPr="00D83EDC">
        <w:t xml:space="preserve"> </w:t>
      </w:r>
      <w:hyperlink r:id="rId28" w:history="1">
        <w:r w:rsidRPr="00D83EDC">
          <w:rPr>
            <w:rStyle w:val="Hyperlink"/>
            <w:rFonts w:cstheme="minorHAnsi"/>
          </w:rPr>
          <w:t>MCS.Application@health.gov.au</w:t>
        </w:r>
      </w:hyperlink>
      <w:r w:rsidRPr="00584477">
        <w:t>.</w:t>
      </w:r>
    </w:p>
    <w:p w14:paraId="569D2828" w14:textId="00EBB7E0" w:rsidR="007F5051" w:rsidRPr="00FE7C0A" w:rsidRDefault="00FE7C0A" w:rsidP="007F5051">
      <w:r>
        <w:t xml:space="preserve">The ODC’s </w:t>
      </w:r>
      <w:r w:rsidRPr="00A86DA5">
        <w:t xml:space="preserve">Narcotics Control Section </w:t>
      </w:r>
      <w:r>
        <w:t>can be contacted</w:t>
      </w:r>
      <w:r w:rsidRPr="00D83EDC">
        <w:t xml:space="preserve"> </w:t>
      </w:r>
      <w:r>
        <w:t>by email at</w:t>
      </w:r>
      <w:r w:rsidRPr="00D83EDC">
        <w:t xml:space="preserve"> </w:t>
      </w:r>
      <w:hyperlink r:id="rId29" w:history="1">
        <w:r w:rsidRPr="00620F71">
          <w:rPr>
            <w:rStyle w:val="Hyperlink"/>
            <w:rFonts w:cstheme="minorHAnsi"/>
          </w:rPr>
          <w:t>NCS@health.gov.au</w:t>
        </w:r>
      </w:hyperlink>
      <w:r>
        <w:t>.</w:t>
      </w:r>
    </w:p>
    <w:p w14:paraId="661A6371" w14:textId="77777777" w:rsidR="007F5051" w:rsidRPr="00BC6C16" w:rsidRDefault="007F5051" w:rsidP="00BC6C16">
      <w:pPr>
        <w:pStyle w:val="Heading3"/>
      </w:pPr>
      <w:bookmarkStart w:id="6" w:name="_Hlk152160540"/>
      <w:r w:rsidRPr="00BC6C16">
        <w:t>Major Projects Facilitation Agency</w:t>
      </w:r>
    </w:p>
    <w:bookmarkEnd w:id="6"/>
    <w:p w14:paraId="6463E3CE" w14:textId="27E644FC" w:rsidR="00CF5B8A" w:rsidRDefault="00CF5B8A" w:rsidP="00CF5B8A">
      <w:pPr>
        <w:rPr>
          <w:rFonts w:ascii="Aptos" w:eastAsia="Arial" w:hAnsi="Aptos" w:cs="Arial"/>
          <w:szCs w:val="20"/>
        </w:rPr>
      </w:pPr>
      <w:r w:rsidRPr="00F52791">
        <w:rPr>
          <w:rFonts w:ascii="Aptos" w:eastAsia="Arial" w:hAnsi="Aptos" w:cs="Arial"/>
          <w:szCs w:val="20"/>
        </w:rPr>
        <w:t xml:space="preserve">If you would like assistance to identify potential Australian Government </w:t>
      </w:r>
      <w:r>
        <w:rPr>
          <w:rFonts w:ascii="Aptos" w:eastAsia="Arial" w:hAnsi="Aptos" w:cs="Arial"/>
          <w:szCs w:val="20"/>
        </w:rPr>
        <w:t>regulatory</w:t>
      </w:r>
      <w:r w:rsidRPr="00F52791">
        <w:rPr>
          <w:rFonts w:ascii="Aptos" w:eastAsia="Arial" w:hAnsi="Aptos" w:cs="Arial"/>
          <w:szCs w:val="20"/>
        </w:rPr>
        <w:t xml:space="preserve"> approvals required for your project, please refer to the </w:t>
      </w:r>
      <w:hyperlink r:id="rId30" w:history="1">
        <w:r w:rsidRPr="00F52791">
          <w:rPr>
            <w:rStyle w:val="Hyperlink"/>
            <w:rFonts w:ascii="Aptos" w:eastAsia="Arial" w:hAnsi="Aptos"/>
            <w:szCs w:val="20"/>
          </w:rPr>
          <w:t xml:space="preserve">Major </w:t>
        </w:r>
        <w:r>
          <w:rPr>
            <w:rStyle w:val="Hyperlink"/>
            <w:rFonts w:ascii="Aptos" w:eastAsia="Arial" w:hAnsi="Aptos"/>
            <w:szCs w:val="20"/>
          </w:rPr>
          <w:t>p</w:t>
        </w:r>
        <w:r w:rsidRPr="00F52791">
          <w:rPr>
            <w:rStyle w:val="Hyperlink"/>
            <w:rFonts w:ascii="Aptos" w:eastAsia="Arial" w:hAnsi="Aptos"/>
            <w:szCs w:val="20"/>
          </w:rPr>
          <w:t xml:space="preserve">rojects </w:t>
        </w:r>
        <w:r>
          <w:rPr>
            <w:rStyle w:val="Hyperlink"/>
            <w:rFonts w:ascii="Aptos" w:eastAsia="Arial" w:hAnsi="Aptos"/>
            <w:szCs w:val="20"/>
          </w:rPr>
          <w:t>h</w:t>
        </w:r>
        <w:r w:rsidRPr="00F52791">
          <w:rPr>
            <w:rStyle w:val="Hyperlink"/>
            <w:rFonts w:ascii="Aptos" w:eastAsia="Arial" w:hAnsi="Aptos"/>
            <w:szCs w:val="20"/>
          </w:rPr>
          <w:t xml:space="preserve">elp </w:t>
        </w:r>
        <w:r>
          <w:rPr>
            <w:rStyle w:val="Hyperlink"/>
            <w:rFonts w:ascii="Aptos" w:eastAsia="Arial" w:hAnsi="Aptos"/>
            <w:szCs w:val="20"/>
          </w:rPr>
          <w:t>t</w:t>
        </w:r>
        <w:r w:rsidRPr="00F52791">
          <w:rPr>
            <w:rStyle w:val="Hyperlink"/>
            <w:rFonts w:ascii="Aptos" w:eastAsia="Arial" w:hAnsi="Aptos"/>
            <w:szCs w:val="20"/>
          </w:rPr>
          <w:t>ool</w:t>
        </w:r>
      </w:hyperlink>
      <w:r w:rsidRPr="00F52791">
        <w:rPr>
          <w:rFonts w:ascii="Aptos" w:eastAsia="Arial" w:hAnsi="Aptos" w:cs="Arial"/>
          <w:szCs w:val="20"/>
        </w:rPr>
        <w:t xml:space="preserve"> self-assessment</w:t>
      </w:r>
      <w:r>
        <w:rPr>
          <w:rFonts w:ascii="Aptos" w:eastAsia="Arial" w:hAnsi="Aptos" w:cs="Arial"/>
          <w:szCs w:val="20"/>
        </w:rPr>
        <w:t>.</w:t>
      </w:r>
    </w:p>
    <w:p w14:paraId="17E1C2E0" w14:textId="46DEBFBC" w:rsidR="00FD4042" w:rsidRPr="00BC6C16" w:rsidRDefault="00CF5B8A" w:rsidP="00CF5B8A">
      <w:pPr>
        <w:rPr>
          <w:rFonts w:ascii="Aptos" w:eastAsia="Arial" w:hAnsi="Aptos" w:cs="Arial"/>
          <w:szCs w:val="20"/>
        </w:rPr>
      </w:pPr>
      <w:r>
        <w:rPr>
          <w:rFonts w:ascii="Aptos" w:eastAsia="Arial" w:hAnsi="Aptos" w:cs="Arial"/>
          <w:szCs w:val="20"/>
        </w:rPr>
        <w:t xml:space="preserve">The MPFA team can be contacted by </w:t>
      </w:r>
      <w:r w:rsidRPr="00F52791">
        <w:rPr>
          <w:rFonts w:ascii="Aptos" w:eastAsia="Arial" w:hAnsi="Aptos" w:cs="Arial"/>
          <w:szCs w:val="20"/>
        </w:rPr>
        <w:t>email</w:t>
      </w:r>
      <w:r>
        <w:rPr>
          <w:rFonts w:ascii="Aptos" w:eastAsia="Arial" w:hAnsi="Aptos" w:cs="Arial"/>
          <w:szCs w:val="20"/>
        </w:rPr>
        <w:t xml:space="preserve"> at </w:t>
      </w:r>
      <w:hyperlink r:id="rId31" w:history="1">
        <w:r w:rsidRPr="00AA2CDA">
          <w:rPr>
            <w:rStyle w:val="Hyperlink"/>
            <w:rFonts w:ascii="Aptos" w:eastAsia="Arial" w:hAnsi="Aptos"/>
            <w:szCs w:val="20"/>
          </w:rPr>
          <w:t>MPFA@industry.gov.au</w:t>
        </w:r>
      </w:hyperlink>
      <w:r w:rsidRPr="00F52791">
        <w:rPr>
          <w:rFonts w:ascii="Aptos" w:eastAsia="Arial" w:hAnsi="Aptos" w:cs="Arial"/>
          <w:szCs w:val="20"/>
        </w:rPr>
        <w:t>.</w:t>
      </w:r>
    </w:p>
    <w:sectPr w:rsidR="00FD4042" w:rsidRPr="00BC6C16" w:rsidSect="00B400E0">
      <w:headerReference w:type="default" r:id="rId32"/>
      <w:type w:val="continuous"/>
      <w:pgSz w:w="11906" w:h="16838"/>
      <w:pgMar w:top="720" w:right="720" w:bottom="720" w:left="720" w:header="85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8CB4" w14:textId="77777777" w:rsidR="007F5051" w:rsidRDefault="007F5051" w:rsidP="00B251DB">
      <w:pPr>
        <w:spacing w:after="0"/>
      </w:pPr>
      <w:r>
        <w:separator/>
      </w:r>
    </w:p>
  </w:endnote>
  <w:endnote w:type="continuationSeparator" w:id="0">
    <w:p w14:paraId="69E19E8F" w14:textId="77777777" w:rsidR="007F5051" w:rsidRDefault="007F5051"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BE05" w14:textId="77777777" w:rsidR="00B400E0" w:rsidRPr="00FD4042" w:rsidRDefault="00B400E0" w:rsidP="00FD4042">
    <w:pPr>
      <w:pStyle w:val="Heading4"/>
    </w:pPr>
    <w:r w:rsidRPr="00FD4042">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2A4EDF34" w14:textId="306A90F4" w:rsidR="00B400E0" w:rsidRPr="00B400E0" w:rsidRDefault="008009E2" w:rsidP="00FD4042">
    <w:pPr>
      <w:pStyle w:val="Heading4"/>
    </w:pPr>
    <w:hyperlink r:id="rId1" w:history="1">
      <w:r w:rsidR="00B400E0" w:rsidRPr="007F5051">
        <w:rPr>
          <w:rStyle w:val="Hyperlink"/>
        </w:rPr>
        <w:t>www.business.</w:t>
      </w:r>
      <w:r w:rsidR="00B400E0" w:rsidRPr="007F5051">
        <w:rPr>
          <w:rStyle w:val="Hyperlink"/>
          <w:color w:val="15659B"/>
        </w:rPr>
        <w:t>gov</w:t>
      </w:r>
      <w:r w:rsidR="00B400E0" w:rsidRPr="007F5051">
        <w:rPr>
          <w:rStyle w:val="Hyperlink"/>
        </w:rPr>
        <w:t>.au/MPFA</w:t>
      </w:r>
    </w:hyperlink>
    <w:r w:rsidR="00B400E0" w:rsidRPr="00010BDA">
      <w:rPr>
        <w:rStyle w:val="Hyperlink"/>
        <w:color w:val="auto"/>
        <w:u w:val="none"/>
      </w:rPr>
      <w:ptab w:relativeTo="margin" w:alignment="center" w:leader="none"/>
    </w:r>
    <w:hyperlink r:id="rId2" w:history="1">
      <w:r w:rsidR="00B400E0" w:rsidRPr="007F5051">
        <w:rPr>
          <w:rStyle w:val="Hyperlink"/>
        </w:rPr>
        <w:t>MPFA@industry.gov.au</w:t>
      </w:r>
    </w:hyperlink>
    <w:r w:rsidR="00B400E0" w:rsidRPr="00010BDA">
      <w:rPr>
        <w:rStyle w:val="Hyperlink"/>
        <w:color w:val="auto"/>
        <w:u w:val="none"/>
      </w:rPr>
      <w:ptab w:relativeTo="margin" w:alignment="right" w:leader="none"/>
    </w:r>
    <w:r w:rsidR="00C4249A">
      <w:rPr>
        <w:rStyle w:val="Hyperlink"/>
        <w:color w:val="auto"/>
        <w:u w:val="none"/>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7E7B" w14:textId="77777777" w:rsidR="007F5051" w:rsidRPr="007F5051" w:rsidRDefault="007F5051" w:rsidP="007F5051">
    <w:pPr>
      <w:pStyle w:val="Footer"/>
      <w:tabs>
        <w:tab w:val="clear" w:pos="4513"/>
        <w:tab w:val="center" w:pos="5245"/>
      </w:tabs>
      <w:rPr>
        <w:rFonts w:ascii="Aptos" w:hAnsi="Aptos" w:cs="Calibri"/>
        <w:sz w:val="16"/>
        <w:szCs w:val="16"/>
      </w:rPr>
    </w:pPr>
    <w:r w:rsidRPr="007F5051">
      <w:rPr>
        <w:rFonts w:ascii="Aptos" w:hAnsi="Aptos" w:cs="Calibri"/>
        <w:sz w:val="16"/>
        <w:szCs w:val="16"/>
      </w:rPr>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0C4D9418" w14:textId="04C05E24" w:rsidR="007F5051" w:rsidRPr="007F5051" w:rsidRDefault="008009E2" w:rsidP="007F5051">
    <w:pPr>
      <w:pStyle w:val="Footer"/>
      <w:tabs>
        <w:tab w:val="clear" w:pos="4513"/>
        <w:tab w:val="clear" w:pos="9026"/>
        <w:tab w:val="center" w:pos="5245"/>
        <w:tab w:val="right" w:pos="10466"/>
      </w:tabs>
      <w:rPr>
        <w:rFonts w:ascii="Aptos" w:hAnsi="Aptos"/>
        <w:sz w:val="16"/>
        <w:szCs w:val="16"/>
      </w:rPr>
    </w:pPr>
    <w:hyperlink r:id="rId1" w:history="1">
      <w:r w:rsidR="007F5051" w:rsidRPr="007F5051">
        <w:rPr>
          <w:rStyle w:val="Hyperlink"/>
          <w:rFonts w:ascii="Aptos" w:hAnsi="Aptos"/>
          <w:sz w:val="16"/>
          <w:szCs w:val="16"/>
        </w:rPr>
        <w:t>www.business.</w:t>
      </w:r>
      <w:r w:rsidR="007F5051" w:rsidRPr="007F5051">
        <w:rPr>
          <w:rStyle w:val="Hyperlink"/>
          <w:rFonts w:ascii="Aptos" w:hAnsi="Aptos"/>
          <w:color w:val="15659B"/>
          <w:sz w:val="16"/>
          <w:szCs w:val="16"/>
        </w:rPr>
        <w:t>gov</w:t>
      </w:r>
      <w:r w:rsidR="007F5051" w:rsidRPr="007F5051">
        <w:rPr>
          <w:rStyle w:val="Hyperlink"/>
          <w:rFonts w:ascii="Aptos" w:hAnsi="Aptos"/>
          <w:sz w:val="16"/>
          <w:szCs w:val="16"/>
        </w:rPr>
        <w:t>.au/MPFA</w:t>
      </w:r>
    </w:hyperlink>
    <w:r w:rsidR="007F5051" w:rsidRPr="007F5051">
      <w:rPr>
        <w:rStyle w:val="Hyperlink"/>
        <w:rFonts w:ascii="Aptos" w:hAnsi="Aptos"/>
        <w:color w:val="auto"/>
        <w:sz w:val="16"/>
        <w:szCs w:val="16"/>
        <w:u w:val="none"/>
      </w:rPr>
      <w:ptab w:relativeTo="margin" w:alignment="center" w:leader="none"/>
    </w:r>
    <w:hyperlink r:id="rId2" w:history="1">
      <w:r w:rsidR="007F5051" w:rsidRPr="007F5051">
        <w:rPr>
          <w:rStyle w:val="Hyperlink"/>
          <w:rFonts w:ascii="Aptos" w:hAnsi="Aptos"/>
          <w:sz w:val="16"/>
          <w:szCs w:val="16"/>
        </w:rPr>
        <w:t>MPFA@industry.gov.au</w:t>
      </w:r>
    </w:hyperlink>
    <w:r w:rsidR="007F5051" w:rsidRPr="007F5051">
      <w:rPr>
        <w:rStyle w:val="Hyperlink"/>
        <w:rFonts w:ascii="Aptos" w:hAnsi="Aptos"/>
        <w:color w:val="auto"/>
        <w:sz w:val="16"/>
        <w:szCs w:val="16"/>
        <w:u w:val="none"/>
      </w:rPr>
      <w:ptab w:relativeTo="margin" w:alignment="right" w:leader="none"/>
    </w:r>
    <w:r w:rsidR="007F5051" w:rsidRPr="00B400E0">
      <w:rPr>
        <w:rStyle w:val="Hyperlink"/>
        <w:rFonts w:ascii="Aptos" w:hAnsi="Aptos"/>
        <w:color w:val="auto"/>
        <w:sz w:val="16"/>
        <w:szCs w:val="16"/>
        <w:highlight w:val="yellow"/>
        <w:u w:val="none"/>
      </w:rPr>
      <w:t>February</w:t>
    </w:r>
    <w:r w:rsidR="007F5051" w:rsidRPr="007F5051">
      <w:rPr>
        <w:rStyle w:val="Hyperlink"/>
        <w:rFonts w:ascii="Aptos" w:hAnsi="Aptos"/>
        <w:color w:val="auto"/>
        <w:sz w:val="16"/>
        <w:szCs w:val="16"/>
        <w:u w:val="non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4284" w14:textId="77777777" w:rsidR="007F5051" w:rsidRDefault="007F5051" w:rsidP="00B251DB">
      <w:pPr>
        <w:spacing w:after="0"/>
      </w:pPr>
      <w:r>
        <w:separator/>
      </w:r>
    </w:p>
  </w:footnote>
  <w:footnote w:type="continuationSeparator" w:id="0">
    <w:p w14:paraId="5B4D8204" w14:textId="77777777" w:rsidR="007F5051" w:rsidRDefault="007F5051"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9F9" w14:textId="552067A6" w:rsidR="00B400E0" w:rsidRDefault="00B400E0">
    <w:pPr>
      <w:pStyle w:val="Header"/>
    </w:pPr>
    <w:r w:rsidRPr="00B400E0">
      <w:rPr>
        <w:rFonts w:ascii="Aptos" w:hAnsi="Aptos"/>
        <w:noProof/>
        <w:lang w:eastAsia="en-AU"/>
      </w:rPr>
      <w:drawing>
        <wp:inline distT="0" distB="0" distL="0" distR="0" wp14:anchorId="57352BF6" wp14:editId="2DE46259">
          <wp:extent cx="6634855" cy="3068652"/>
          <wp:effectExtent l="0" t="0" r="0" b="0"/>
          <wp:docPr id="1" name="Picture 1"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077" w14:textId="53535777" w:rsidR="007F5051" w:rsidRPr="00B400E0" w:rsidRDefault="007F5051" w:rsidP="007F5051">
    <w:pPr>
      <w:pStyle w:val="Header"/>
      <w:tabs>
        <w:tab w:val="clear" w:pos="4513"/>
        <w:tab w:val="clear" w:pos="9026"/>
        <w:tab w:val="center" w:pos="5245"/>
        <w:tab w:val="right" w:pos="10466"/>
      </w:tabs>
      <w:rPr>
        <w:rFonts w:ascii="Aptos" w:hAnsi="Aptos"/>
      </w:rPr>
    </w:pPr>
    <w:r w:rsidRPr="00B400E0">
      <w:rPr>
        <w:rFonts w:ascii="Aptos" w:hAnsi="Aptos"/>
        <w:noProof/>
        <w:lang w:eastAsia="en-AU"/>
      </w:rPr>
      <w:drawing>
        <wp:inline distT="0" distB="0" distL="0" distR="0" wp14:anchorId="3F4F5A67" wp14:editId="624C0A04">
          <wp:extent cx="6634855" cy="3068652"/>
          <wp:effectExtent l="0" t="0" r="0" b="0"/>
          <wp:docPr id="2" name="Picture 2"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B24" w14:textId="77777777" w:rsidR="00B400E0" w:rsidRDefault="00B4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2605387">
    <w:abstractNumId w:val="6"/>
  </w:num>
  <w:num w:numId="2" w16cid:durableId="648444589">
    <w:abstractNumId w:val="8"/>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4"/>
  </w:num>
  <w:num w:numId="8" w16cid:durableId="1928151220">
    <w:abstractNumId w:val="7"/>
  </w:num>
  <w:num w:numId="9" w16cid:durableId="191944205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1"/>
    <w:rsid w:val="00003766"/>
    <w:rsid w:val="00032995"/>
    <w:rsid w:val="00034867"/>
    <w:rsid w:val="00043F36"/>
    <w:rsid w:val="000552B3"/>
    <w:rsid w:val="0007067B"/>
    <w:rsid w:val="0008167B"/>
    <w:rsid w:val="00081D07"/>
    <w:rsid w:val="00090DDB"/>
    <w:rsid w:val="000A7435"/>
    <w:rsid w:val="000A75CB"/>
    <w:rsid w:val="000B6C60"/>
    <w:rsid w:val="000C3494"/>
    <w:rsid w:val="000E0F53"/>
    <w:rsid w:val="000E599A"/>
    <w:rsid w:val="000E5C60"/>
    <w:rsid w:val="000F2564"/>
    <w:rsid w:val="00153C15"/>
    <w:rsid w:val="00171757"/>
    <w:rsid w:val="0018753C"/>
    <w:rsid w:val="00194586"/>
    <w:rsid w:val="001A38CC"/>
    <w:rsid w:val="001B314C"/>
    <w:rsid w:val="001D216A"/>
    <w:rsid w:val="001D2E82"/>
    <w:rsid w:val="001D51DA"/>
    <w:rsid w:val="001F5AB1"/>
    <w:rsid w:val="00205DF3"/>
    <w:rsid w:val="0022083E"/>
    <w:rsid w:val="00222D0B"/>
    <w:rsid w:val="00241D3D"/>
    <w:rsid w:val="00254DA8"/>
    <w:rsid w:val="00266F7C"/>
    <w:rsid w:val="00272B04"/>
    <w:rsid w:val="00274C94"/>
    <w:rsid w:val="00282ED3"/>
    <w:rsid w:val="00293BAA"/>
    <w:rsid w:val="002A101F"/>
    <w:rsid w:val="002B3A3A"/>
    <w:rsid w:val="002B5C69"/>
    <w:rsid w:val="002D230B"/>
    <w:rsid w:val="002F60C0"/>
    <w:rsid w:val="0031048E"/>
    <w:rsid w:val="0031654A"/>
    <w:rsid w:val="00330C0B"/>
    <w:rsid w:val="0035140F"/>
    <w:rsid w:val="00393784"/>
    <w:rsid w:val="003A0E7F"/>
    <w:rsid w:val="003A2670"/>
    <w:rsid w:val="003A5FBD"/>
    <w:rsid w:val="003D38ED"/>
    <w:rsid w:val="003D747D"/>
    <w:rsid w:val="00406032"/>
    <w:rsid w:val="00423B2E"/>
    <w:rsid w:val="00423D13"/>
    <w:rsid w:val="0043720A"/>
    <w:rsid w:val="004632E9"/>
    <w:rsid w:val="0046678C"/>
    <w:rsid w:val="0048236F"/>
    <w:rsid w:val="004A7856"/>
    <w:rsid w:val="004B4254"/>
    <w:rsid w:val="004D3B0F"/>
    <w:rsid w:val="004E23A9"/>
    <w:rsid w:val="004E5181"/>
    <w:rsid w:val="004E75D2"/>
    <w:rsid w:val="004F5BB1"/>
    <w:rsid w:val="00512647"/>
    <w:rsid w:val="00516B0E"/>
    <w:rsid w:val="00527381"/>
    <w:rsid w:val="005419C2"/>
    <w:rsid w:val="005706FD"/>
    <w:rsid w:val="00572521"/>
    <w:rsid w:val="005777BC"/>
    <w:rsid w:val="00584B74"/>
    <w:rsid w:val="00585C14"/>
    <w:rsid w:val="005A1B5C"/>
    <w:rsid w:val="005D27F7"/>
    <w:rsid w:val="005E5F5F"/>
    <w:rsid w:val="00603DDF"/>
    <w:rsid w:val="00607188"/>
    <w:rsid w:val="006337C7"/>
    <w:rsid w:val="00671D1D"/>
    <w:rsid w:val="00671FC8"/>
    <w:rsid w:val="0068286F"/>
    <w:rsid w:val="00695B12"/>
    <w:rsid w:val="00697567"/>
    <w:rsid w:val="00697C73"/>
    <w:rsid w:val="006C4C9C"/>
    <w:rsid w:val="006D2221"/>
    <w:rsid w:val="006E1636"/>
    <w:rsid w:val="006E1E6A"/>
    <w:rsid w:val="006E4001"/>
    <w:rsid w:val="006F58A5"/>
    <w:rsid w:val="00703734"/>
    <w:rsid w:val="00711349"/>
    <w:rsid w:val="00723C5D"/>
    <w:rsid w:val="0073362E"/>
    <w:rsid w:val="007833EE"/>
    <w:rsid w:val="007B553F"/>
    <w:rsid w:val="007F5051"/>
    <w:rsid w:val="008009E2"/>
    <w:rsid w:val="00806473"/>
    <w:rsid w:val="00826293"/>
    <w:rsid w:val="00853A7A"/>
    <w:rsid w:val="008653E9"/>
    <w:rsid w:val="00872DFF"/>
    <w:rsid w:val="00892B6E"/>
    <w:rsid w:val="008B7B1E"/>
    <w:rsid w:val="008C2718"/>
    <w:rsid w:val="008C3B21"/>
    <w:rsid w:val="008D244C"/>
    <w:rsid w:val="008E3C31"/>
    <w:rsid w:val="008E5E4B"/>
    <w:rsid w:val="009059E9"/>
    <w:rsid w:val="0091556D"/>
    <w:rsid w:val="00917329"/>
    <w:rsid w:val="00934A4A"/>
    <w:rsid w:val="00960D98"/>
    <w:rsid w:val="009830D1"/>
    <w:rsid w:val="009A549D"/>
    <w:rsid w:val="009A64AF"/>
    <w:rsid w:val="009C60B9"/>
    <w:rsid w:val="009E39E6"/>
    <w:rsid w:val="00A52F3D"/>
    <w:rsid w:val="00A61699"/>
    <w:rsid w:val="00A6365B"/>
    <w:rsid w:val="00A731BB"/>
    <w:rsid w:val="00AA740C"/>
    <w:rsid w:val="00AD22BA"/>
    <w:rsid w:val="00B15C01"/>
    <w:rsid w:val="00B17B99"/>
    <w:rsid w:val="00B251DB"/>
    <w:rsid w:val="00B26C25"/>
    <w:rsid w:val="00B35C0C"/>
    <w:rsid w:val="00B400E0"/>
    <w:rsid w:val="00B40A60"/>
    <w:rsid w:val="00B4301F"/>
    <w:rsid w:val="00B45B98"/>
    <w:rsid w:val="00BB350F"/>
    <w:rsid w:val="00BC6C16"/>
    <w:rsid w:val="00BD0F8A"/>
    <w:rsid w:val="00BE1CB4"/>
    <w:rsid w:val="00BE53C7"/>
    <w:rsid w:val="00BE6EEA"/>
    <w:rsid w:val="00C27CB3"/>
    <w:rsid w:val="00C4249A"/>
    <w:rsid w:val="00C42F09"/>
    <w:rsid w:val="00C43D48"/>
    <w:rsid w:val="00C50A9A"/>
    <w:rsid w:val="00C65E4E"/>
    <w:rsid w:val="00C859DE"/>
    <w:rsid w:val="00CB2DE1"/>
    <w:rsid w:val="00CB7499"/>
    <w:rsid w:val="00CE4789"/>
    <w:rsid w:val="00CE6BBD"/>
    <w:rsid w:val="00CE7F17"/>
    <w:rsid w:val="00CF5B8A"/>
    <w:rsid w:val="00D220CF"/>
    <w:rsid w:val="00D27B99"/>
    <w:rsid w:val="00D64BFA"/>
    <w:rsid w:val="00D841E9"/>
    <w:rsid w:val="00D9122B"/>
    <w:rsid w:val="00DB270D"/>
    <w:rsid w:val="00DE04A8"/>
    <w:rsid w:val="00DE1060"/>
    <w:rsid w:val="00E01D7D"/>
    <w:rsid w:val="00E04DA0"/>
    <w:rsid w:val="00E11B00"/>
    <w:rsid w:val="00E3027E"/>
    <w:rsid w:val="00E37443"/>
    <w:rsid w:val="00E51EC5"/>
    <w:rsid w:val="00E95372"/>
    <w:rsid w:val="00EA0739"/>
    <w:rsid w:val="00EB2A69"/>
    <w:rsid w:val="00ED173E"/>
    <w:rsid w:val="00EE1F4B"/>
    <w:rsid w:val="00F1441E"/>
    <w:rsid w:val="00F16FE0"/>
    <w:rsid w:val="00F22BB9"/>
    <w:rsid w:val="00F32757"/>
    <w:rsid w:val="00F3409A"/>
    <w:rsid w:val="00F50FA6"/>
    <w:rsid w:val="00F62B4E"/>
    <w:rsid w:val="00F669E4"/>
    <w:rsid w:val="00F66A4B"/>
    <w:rsid w:val="00FD4042"/>
    <w:rsid w:val="00FE4569"/>
    <w:rsid w:val="00FE7C0A"/>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0538"/>
  <w15:chartTrackingRefBased/>
  <w15:docId w15:val="{7ED241D3-61EF-459D-BC43-8F4FFE8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BC6C16"/>
    <w:pPr>
      <w:keepNext/>
      <w:keepLines/>
      <w:contextualSpacing/>
      <w:outlineLvl w:val="0"/>
    </w:pPr>
    <w:rPr>
      <w:rFonts w:ascii="Aptos" w:hAnsi="Aptos"/>
      <w:b/>
      <w:bCs/>
      <w:color w:val="001B35"/>
      <w:sz w:val="36"/>
      <w:szCs w:val="36"/>
    </w:rPr>
  </w:style>
  <w:style w:type="paragraph" w:styleId="Heading2">
    <w:name w:val="heading 2"/>
    <w:basedOn w:val="Normal"/>
    <w:next w:val="Normal"/>
    <w:link w:val="Heading2Char"/>
    <w:uiPriority w:val="9"/>
    <w:unhideWhenUsed/>
    <w:qFormat/>
    <w:rsid w:val="00BC6C16"/>
    <w:pPr>
      <w:keepNext/>
      <w:keepLines/>
      <w:outlineLvl w:val="1"/>
    </w:pPr>
    <w:rPr>
      <w:rFonts w:ascii="Aptos" w:eastAsiaTheme="majorEastAsia" w:hAnsi="Aptos" w:cstheme="majorBidi"/>
      <w:b/>
      <w:bCs/>
      <w:color w:val="095258"/>
      <w:sz w:val="24"/>
      <w:szCs w:val="24"/>
    </w:rPr>
  </w:style>
  <w:style w:type="paragraph" w:styleId="Heading3">
    <w:name w:val="heading 3"/>
    <w:basedOn w:val="Normal"/>
    <w:next w:val="Normal"/>
    <w:link w:val="Heading3Char"/>
    <w:uiPriority w:val="9"/>
    <w:unhideWhenUsed/>
    <w:qFormat/>
    <w:rsid w:val="00BC6C16"/>
    <w:pPr>
      <w:keepNext/>
      <w:keepLines/>
      <w:outlineLvl w:val="2"/>
    </w:pPr>
    <w:rPr>
      <w:rFonts w:ascii="Aptos" w:eastAsiaTheme="majorEastAsia" w:hAnsi="Aptos" w:cstheme="majorBidi"/>
      <w:b/>
      <w:bCs/>
      <w:szCs w:val="20"/>
    </w:rPr>
  </w:style>
  <w:style w:type="paragraph" w:styleId="Heading4">
    <w:name w:val="heading 4"/>
    <w:aliases w:val="Footer text"/>
    <w:basedOn w:val="Footer"/>
    <w:next w:val="Normal"/>
    <w:link w:val="Heading4Char"/>
    <w:uiPriority w:val="9"/>
    <w:unhideWhenUsed/>
    <w:qFormat/>
    <w:rsid w:val="00FD4042"/>
    <w:pPr>
      <w:tabs>
        <w:tab w:val="clear" w:pos="4513"/>
        <w:tab w:val="clear" w:pos="9026"/>
        <w:tab w:val="center" w:pos="5245"/>
        <w:tab w:val="right" w:pos="10466"/>
      </w:tabs>
      <w:outlineLvl w:val="3"/>
    </w:pPr>
    <w:rPr>
      <w:rFonts w:ascii="Aptos" w:hAnsi="Aptos" w:cs="Calibri"/>
      <w:sz w:val="16"/>
      <w:szCs w:val="16"/>
    </w:rPr>
  </w:style>
  <w:style w:type="paragraph" w:styleId="Heading5">
    <w:name w:val="heading 5"/>
    <w:basedOn w:val="Normal"/>
    <w:next w:val="Normal"/>
    <w:link w:val="Heading5Char"/>
    <w:uiPriority w:val="9"/>
    <w:unhideWhenUsed/>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8009E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BC6C16"/>
    <w:rPr>
      <w:rFonts w:ascii="Aptos" w:hAnsi="Aptos"/>
      <w:b/>
      <w:bCs/>
      <w:color w:val="001B35"/>
      <w:sz w:val="36"/>
      <w:szCs w:val="36"/>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BC6C16"/>
    <w:pPr>
      <w:spacing w:after="240"/>
    </w:pPr>
    <w:rPr>
      <w:rFonts w:ascii="Aptos" w:hAnsi="Aptos"/>
      <w:sz w:val="24"/>
      <w:szCs w:val="24"/>
    </w:rPr>
  </w:style>
  <w:style w:type="character" w:customStyle="1" w:styleId="SubtitleChar">
    <w:name w:val="Subtitle Char"/>
    <w:basedOn w:val="DefaultParagraphFont"/>
    <w:link w:val="Subtitle"/>
    <w:uiPriority w:val="11"/>
    <w:rsid w:val="00BC6C16"/>
    <w:rPr>
      <w:rFonts w:ascii="Aptos" w:hAnsi="Aptos"/>
      <w:sz w:val="24"/>
      <w:szCs w:val="24"/>
    </w:rPr>
  </w:style>
  <w:style w:type="character" w:customStyle="1" w:styleId="Heading2Char">
    <w:name w:val="Heading 2 Char"/>
    <w:basedOn w:val="DefaultParagraphFont"/>
    <w:link w:val="Heading2"/>
    <w:uiPriority w:val="9"/>
    <w:rsid w:val="00BC6C16"/>
    <w:rPr>
      <w:rFonts w:ascii="Aptos" w:eastAsiaTheme="majorEastAsia" w:hAnsi="Aptos" w:cstheme="majorBidi"/>
      <w:b/>
      <w:bCs/>
      <w:color w:val="095258"/>
      <w:sz w:val="24"/>
      <w:szCs w:val="24"/>
    </w:rPr>
  </w:style>
  <w:style w:type="character" w:customStyle="1" w:styleId="Heading3Char">
    <w:name w:val="Heading 3 Char"/>
    <w:basedOn w:val="DefaultParagraphFont"/>
    <w:link w:val="Heading3"/>
    <w:uiPriority w:val="9"/>
    <w:rsid w:val="00BC6C16"/>
    <w:rPr>
      <w:rFonts w:ascii="Aptos" w:eastAsiaTheme="majorEastAsia" w:hAnsi="Aptos" w:cstheme="majorBidi"/>
      <w:b/>
      <w:bCs/>
      <w:sz w:val="20"/>
      <w:szCs w:val="20"/>
    </w:rPr>
  </w:style>
  <w:style w:type="character" w:customStyle="1" w:styleId="Heading4Char">
    <w:name w:val="Heading 4 Char"/>
    <w:aliases w:val="Footer text Char"/>
    <w:basedOn w:val="DefaultParagraphFont"/>
    <w:link w:val="Heading4"/>
    <w:uiPriority w:val="9"/>
    <w:rsid w:val="00FD4042"/>
    <w:rPr>
      <w:rFonts w:ascii="Aptos" w:hAnsi="Aptos" w:cs="Calibri"/>
      <w:sz w:val="16"/>
      <w:szCs w:val="16"/>
    </w:rPr>
  </w:style>
  <w:style w:type="character" w:customStyle="1" w:styleId="Heading5Char">
    <w:name w:val="Heading 5 Char"/>
    <w:basedOn w:val="DefaultParagraphFont"/>
    <w:link w:val="Heading5"/>
    <w:uiPriority w:val="9"/>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rsid w:val="00B251DB"/>
    <w:rPr>
      <w:b/>
      <w:bCs/>
    </w:rPr>
  </w:style>
  <w:style w:type="character" w:styleId="Emphasis">
    <w:name w:val="Emphasis"/>
    <w:basedOn w:val="DefaultParagraphFont"/>
    <w:uiPriority w:val="20"/>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rsid w:val="009A549D"/>
    <w:pPr>
      <w:spacing w:after="0"/>
    </w:p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ascii="Aptos" w:eastAsiaTheme="minorEastAsia" w:hAnsi="Aptos"/>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character" w:customStyle="1" w:styleId="Heading9Char">
    <w:name w:val="Heading 9 Char"/>
    <w:basedOn w:val="DefaultParagraphFont"/>
    <w:link w:val="Heading9"/>
    <w:uiPriority w:val="9"/>
    <w:semiHidden/>
    <w:rsid w:val="008009E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au/F2016L01613/latest/text" TargetMode="External"/><Relationship Id="rId26" Type="http://schemas.openxmlformats.org/officeDocument/2006/relationships/hyperlink" Target="https://www.odc.gov.au/medicinal-cannabis" TargetMode="External"/><Relationship Id="rId3" Type="http://schemas.openxmlformats.org/officeDocument/2006/relationships/customXml" Target="../customXml/item3.xml"/><Relationship Id="rId21" Type="http://schemas.openxmlformats.org/officeDocument/2006/relationships/hyperlink" Target="https://www.tga.gov.au/how-we-regulate/labelling-and-packaging/medicines-and-biologicals"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unodc.org/pdf/convention_1961_en.pdf" TargetMode="External"/><Relationship Id="rId25" Type="http://schemas.openxmlformats.org/officeDocument/2006/relationships/hyperlink" Target="https://www.odc.gov.au/narcotic-and-psychotropic-drugs/manufacturing-narcotic-drugs-australi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C1967A00053/latest/text" TargetMode="External"/><Relationship Id="rId20" Type="http://schemas.openxmlformats.org/officeDocument/2006/relationships/hyperlink" Target="https://www.tga.gov.au/how-we-regulate/manufacturing/manufacture-medicine" TargetMode="External"/><Relationship Id="rId29" Type="http://schemas.openxmlformats.org/officeDocument/2006/relationships/hyperlink" Target="mailto:NCS@health.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dc.gov.au/about-us/licences-and-permits/apply-medicinal-cannabis-licence"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odc.gov.au/resources/publications/application-process-licences-and-permits-under-narcotic-drugs-act-1967" TargetMode="External"/><Relationship Id="rId28" Type="http://schemas.openxmlformats.org/officeDocument/2006/relationships/hyperlink" Target="mailto:MCS.Application@health.gov.au" TargetMode="External"/><Relationship Id="rId10" Type="http://schemas.openxmlformats.org/officeDocument/2006/relationships/footnotes" Target="footnotes.xml"/><Relationship Id="rId19" Type="http://schemas.openxmlformats.org/officeDocument/2006/relationships/hyperlink" Target="https://www.tga.gov.au/products/unapproved-therapeutic-goods/medicinal-cannabis-hub/medicinal-cannabis-information-sponsors" TargetMode="External"/><Relationship Id="rId31" Type="http://schemas.openxmlformats.org/officeDocument/2006/relationships/hyperlink" Target="mailto:MPFA@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odc.gov.au/cultivators-producers" TargetMode="External"/><Relationship Id="rId27" Type="http://schemas.openxmlformats.org/officeDocument/2006/relationships/hyperlink" Target="https://www.odc.gov.au/narcotic-and-psychotropic-drugs" TargetMode="External"/><Relationship Id="rId30" Type="http://schemas.openxmlformats.org/officeDocument/2006/relationships/hyperlink" Target="https://business.gov.au/expertise-and-advice/major-projects-facilitation-agency/help-tool" TargetMode="External"/><Relationship Id="rId35" Type="http://schemas.openxmlformats.org/officeDocument/2006/relationships/theme" Target="theme/theme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86B45844B4990BC6B7097CC6940AD"/>
        <w:category>
          <w:name w:val="General"/>
          <w:gallery w:val="placeholder"/>
        </w:category>
        <w:types>
          <w:type w:val="bbPlcHdr"/>
        </w:types>
        <w:behaviors>
          <w:behavior w:val="content"/>
        </w:behaviors>
        <w:guid w:val="{E5626C1E-BB8D-48A3-B98B-65F8F5A9C192}"/>
      </w:docPartPr>
      <w:docPartBody>
        <w:p w:rsidR="003A16B7" w:rsidRDefault="003A16B7">
          <w:pPr>
            <w:pStyle w:val="71986B45844B4990BC6B7097CC6940AD"/>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B7"/>
    <w:rsid w:val="00293BAA"/>
    <w:rsid w:val="003A1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86B45844B4990BC6B7097CC6940AD">
    <w:name w:val="71986B45844B4990BC6B7097CC694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6bd50b-1532-4c22-b385-5c082c960938">
      <Value>52</Value>
      <Value>4417</Value>
      <Value>4442</Value>
      <Value>3</Value>
      <Value>7</Value>
    </TaxCatchAll>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MPFA Fact sheet</TermName>
          <TermId xmlns="http://schemas.microsoft.com/office/infopath/2007/PartnerControls">ef30a2d5-478e-4e19-a26d-0cfa456562ed</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Comments xmlns="http://schemas.microsoft.com/sharepoint/v3">2024 updates
Factsheet formerly titled 'Medicinal Cannabis'.</Comments>
    <_dlc_DocId xmlns="a36bd50b-1532-4c22-b385-5c082c960938" xsi:nil="true"/>
    <_dlc_DocIdUrl xmlns="a36bd50b-1532-4c22-b385-5c082c960938">
      <Url xsi:nil="true"/>
      <Description xsi:nil="true"/>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80164a7762156836e5a3c9042e9904e">
  <xsd:schema xmlns:xsd="http://www.w3.org/2001/XMLSchema" xmlns:xs="http://www.w3.org/2001/XMLSchema" xmlns:p="http://schemas.microsoft.com/office/2006/metadata/properties" xmlns:ns1="http://schemas.microsoft.com/sharepoint/v3" xmlns:ns2="a36bd50b-1532-4c22-b385-5c082c960938" xmlns:ns3="e950eb60-a35e-4b14-88a9-41f408f74491" xmlns:ns4="http://schemas.microsoft.com/sharepoint/v4" targetNamespace="http://schemas.microsoft.com/office/2006/metadata/properties" ma:root="true" ma:fieldsID="f47454887633ca44c0b54924b796084f" ns1:_="" ns2:_="" ns3:_="" ns4:_="">
    <xsd:import namespace="http://schemas.microsoft.com/sharepoint/v3"/>
    <xsd:import namespace="a36bd50b-1532-4c22-b385-5c082c960938"/>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2.xml><?xml version="1.0" encoding="utf-8"?>
<ds:datastoreItem xmlns:ds="http://schemas.openxmlformats.org/officeDocument/2006/customXml" ds:itemID="{297BCF5D-ECED-40B9-848C-61973DAC72C5}">
  <ds:schemaRefs>
    <ds:schemaRef ds:uri="http://schemas.microsoft.com/office/infopath/2007/PartnerControls"/>
    <ds:schemaRef ds:uri="e950eb60-a35e-4b14-88a9-41f408f74491"/>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schemas.microsoft.com/sharepoint/v3"/>
    <ds:schemaRef ds:uri="http://www.w3.org/XML/1998/namespace"/>
    <ds:schemaRef ds:uri="http://schemas.microsoft.com/sharepoint/v4"/>
    <ds:schemaRef ds:uri="a36bd50b-1532-4c22-b385-5c082c960938"/>
    <ds:schemaRef ds:uri="http://purl.org/dc/terms/"/>
  </ds:schemaRefs>
</ds:datastoreItem>
</file>

<file path=customXml/itemProps3.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4.xml><?xml version="1.0" encoding="utf-8"?>
<ds:datastoreItem xmlns:ds="http://schemas.openxmlformats.org/officeDocument/2006/customXml" ds:itemID="{D699A0F7-6319-4AD1-B49D-427DDF0B2EE6}">
  <ds:schemaRefs>
    <ds:schemaRef ds:uri="http://schemas.microsoft.com/sharepoint/events"/>
  </ds:schemaRefs>
</ds:datastoreItem>
</file>

<file path=customXml/itemProps5.xml><?xml version="1.0" encoding="utf-8"?>
<ds:datastoreItem xmlns:ds="http://schemas.openxmlformats.org/officeDocument/2006/customXml" ds:itemID="{CDE84F28-8B45-4DAB-9321-ED4819EAA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DISR-document</Template>
  <TotalTime>0</TotalTime>
  <Pages>2</Pages>
  <Words>768</Words>
  <Characters>4430</Characters>
  <DocSecurity>0</DocSecurity>
  <Lines>113</Lines>
  <Paragraphs>48</Paragraphs>
  <ScaleCrop>false</ScaleCrop>
  <HeadingPairs>
    <vt:vector size="2" baseType="variant">
      <vt:variant>
        <vt:lpstr>Title</vt:lpstr>
      </vt:variant>
      <vt:variant>
        <vt:i4>1</vt:i4>
      </vt:variant>
    </vt:vector>
  </HeadingPairs>
  <TitlesOfParts>
    <vt:vector size="1" baseType="lpstr">
      <vt:lpstr>Title</vt:lpstr>
    </vt:vector>
  </TitlesOfParts>
  <Manager/>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Narcotic Drugs Act 1967</dc:title>
  <dc:subject/>
  <dc:creator>MPFA@industry.gov.au</dc:creator>
  <cp:keywords/>
  <dc:description/>
  <cp:lastPrinted>2025-02-19T07:12:00Z</cp:lastPrinted>
  <dcterms:created xsi:type="dcterms:W3CDTF">2025-02-19T07:12:00Z</dcterms:created>
  <dcterms:modified xsi:type="dcterms:W3CDTF">2025-02-19T07:12:00Z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MediaServiceImageTags">
    <vt:lpwstr/>
  </property>
  <property fmtid="{D5CDD505-2E9C-101B-9397-08002B2CF9AE}" pid="4" name="DocHub_Year">
    <vt:lpwstr>4417;#2024|a9509632-5de2-45f9-9fc7-c24df7848880</vt:lpwstr>
  </property>
  <property fmtid="{D5CDD505-2E9C-101B-9397-08002B2CF9AE}" pid="5" name="DocHub_DocumentType">
    <vt:lpwstr>52;#Fact Sheet|38af007d-6d80-4dd0-9833-ef17489d7c7e</vt:lpwstr>
  </property>
  <property fmtid="{D5CDD505-2E9C-101B-9397-08002B2CF9AE}" pid="6" name="DocHub_SecurityClassification">
    <vt:lpwstr>3;#OFFICIAL|6106d03b-a1a0-4e30-9d91-d5e9fb4314f9</vt:lpwstr>
  </property>
  <property fmtid="{D5CDD505-2E9C-101B-9397-08002B2CF9AE}" pid="7" name="DocHub_Keywords">
    <vt:lpwstr>4442;#MPFA Fact sheet|ef30a2d5-478e-4e19-a26d-0cfa456562ed</vt:lpwstr>
  </property>
  <property fmtid="{D5CDD505-2E9C-101B-9397-08002B2CF9AE}" pid="8" name="DocHub_WorkActivity">
    <vt:lpwstr>7;#Communication|cd41d649-1e1a-44f5-b99b-946d42ce56d6</vt:lpwstr>
  </property>
</Properties>
</file>