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35369714" w:rsidR="00D511C1" w:rsidRDefault="006500EB" w:rsidP="003219B1">
      <w:pPr>
        <w:pStyle w:val="Heading1"/>
        <w:tabs>
          <w:tab w:val="clear" w:pos="3825"/>
        </w:tabs>
      </w:pPr>
      <w:r>
        <w:t>Medical Research Future Fund National Critical Research Infrastructure Initiative</w:t>
      </w:r>
    </w:p>
    <w:p w14:paraId="3709ED26" w14:textId="77777777" w:rsidR="003276AF" w:rsidRPr="003276AF" w:rsidRDefault="003276AF" w:rsidP="001C7162"/>
    <w:p w14:paraId="0DBD3384" w14:textId="0A4E9DA1" w:rsidR="00425613" w:rsidRDefault="006500EB" w:rsidP="00B04E0E">
      <w:pPr>
        <w:pStyle w:val="Heading1SecondLine"/>
      </w:pPr>
      <w:r>
        <w:t>2024 Clinical Trial Enabling Infrastructure</w:t>
      </w:r>
      <w:r w:rsidR="005F70F5">
        <w:t xml:space="preserve"> – Stream 1 Topic A</w:t>
      </w:r>
    </w:p>
    <w:p w14:paraId="2C361C2F" w14:textId="18BC7D1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6500EB">
        <w:t xml:space="preserve">2024 Clinical Trial Enabling Infrastructure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8"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9"/>
          <w:headerReference w:type="default" r:id="rId20"/>
          <w:headerReference w:type="first" r:id="rId21"/>
          <w:footerReference w:type="first" r:id="rId22"/>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57CA21BB" w14:textId="713C6991" w:rsidR="00A40FEB" w:rsidRDefault="00A40FEB" w:rsidP="000123CF">
      <w:r>
        <w:rPr>
          <w:lang w:eastAsia="en-AU"/>
        </w:rPr>
        <w:t xml:space="preserve">Before you start you should have </w:t>
      </w:r>
      <w:r w:rsidR="006500EB">
        <w:rPr>
          <w:lang w:eastAsia="en-AU"/>
        </w:rPr>
        <w:t>your A</w:t>
      </w:r>
      <w:r>
        <w:t>ustralian Business Number (ABN)</w:t>
      </w:r>
      <w:r w:rsidR="006500EB">
        <w:t xml:space="preserve">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483FEA27" w:rsidR="00A40FEB" w:rsidRDefault="00A40FEB" w:rsidP="00A40FEB">
      <w:pPr>
        <w:pStyle w:val="ListBullet"/>
      </w:pPr>
      <w:r>
        <w:t xml:space="preserve">Field 1 select </w:t>
      </w:r>
      <w:r w:rsidR="006500EB">
        <w:t>–</w:t>
      </w:r>
      <w:r>
        <w:t xml:space="preserve"> </w:t>
      </w:r>
      <w:r w:rsidR="006500EB">
        <w:t>MRFF</w:t>
      </w:r>
      <w:r w:rsidR="003276AF">
        <w:t xml:space="preserve"> </w:t>
      </w:r>
      <w:r w:rsidR="006500EB">
        <w:t>NCRI</w:t>
      </w:r>
      <w:r w:rsidR="003276AF">
        <w:t xml:space="preserve"> </w:t>
      </w:r>
      <w:r w:rsidR="006500EB">
        <w:t>-</w:t>
      </w:r>
      <w:r w:rsidR="003276AF">
        <w:t xml:space="preserve"> </w:t>
      </w:r>
      <w:r w:rsidR="006500EB">
        <w:t>2024 Clinical Trial Enabling Infrastructure</w:t>
      </w:r>
    </w:p>
    <w:p w14:paraId="7FB50500" w14:textId="06145356" w:rsidR="00A40FEB" w:rsidRDefault="00A40FEB" w:rsidP="000123CF">
      <w:pPr>
        <w:pStyle w:val="ListBullet"/>
        <w:numPr>
          <w:ilvl w:val="0"/>
          <w:numId w:val="0"/>
        </w:numPr>
        <w:ind w:left="360"/>
      </w:pPr>
      <w:r>
        <w:t xml:space="preserve">Field 2 select </w:t>
      </w:r>
      <w:r w:rsidR="003276AF">
        <w:t>–</w:t>
      </w:r>
      <w:r>
        <w:t xml:space="preserve"> </w:t>
      </w:r>
      <w:r w:rsidR="006500EB">
        <w:t>MRFF</w:t>
      </w:r>
      <w:r w:rsidR="003276AF">
        <w:t xml:space="preserve"> </w:t>
      </w:r>
      <w:r w:rsidR="006500EB">
        <w:t>NCRI</w:t>
      </w:r>
      <w:r w:rsidR="003276AF">
        <w:t xml:space="preserve"> </w:t>
      </w:r>
      <w:r w:rsidR="006500EB">
        <w:t>-</w:t>
      </w:r>
      <w:r w:rsidR="003276AF">
        <w:t xml:space="preserve"> </w:t>
      </w:r>
      <w:r w:rsidR="006500EB">
        <w:t xml:space="preserve">2024 Clinical Trial Enabling Infrastructure </w:t>
      </w:r>
      <w:r w:rsidR="00BC2094">
        <w:t>- Stream 1</w:t>
      </w:r>
      <w:r w:rsidR="005F70F5">
        <w:t xml:space="preserve"> Topic A </w:t>
      </w:r>
    </w:p>
    <w:p w14:paraId="5E8DCA3C" w14:textId="77777777" w:rsidR="00A40FEB" w:rsidRDefault="00A40FEB" w:rsidP="00A40FEB">
      <w:pPr>
        <w:pStyle w:val="Normalexplanatory"/>
      </w:pPr>
      <w:r>
        <w:t>When you have selected the program, the following text will appear.</w:t>
      </w:r>
    </w:p>
    <w:p w14:paraId="65796325" w14:textId="221DD943" w:rsidR="00F57CC1" w:rsidRDefault="00F57CC1" w:rsidP="00F57CC1">
      <w:pPr>
        <w:pStyle w:val="Normaltickboxlevel1"/>
        <w:ind w:left="0" w:firstLine="0"/>
      </w:pPr>
      <w:r w:rsidRPr="00F57CC1">
        <w:t xml:space="preserve">This grant opportunity was announced as part of the Medical Research Future Fund under the National Critical Research Infrastructure Initiative. </w:t>
      </w:r>
      <w:r w:rsidR="00CC13BF" w:rsidRPr="001C7162">
        <w:t>Up to $</w:t>
      </w:r>
      <w:r w:rsidR="006500EB" w:rsidRPr="001C7162">
        <w:t>35.7</w:t>
      </w:r>
      <w:r w:rsidR="00CC13BF" w:rsidRPr="001C7162">
        <w:t xml:space="preserve"> million is available for this grant opportunity.</w:t>
      </w:r>
      <w:r>
        <w:t xml:space="preserve"> </w:t>
      </w:r>
    </w:p>
    <w:p w14:paraId="56F454EB" w14:textId="79235A13" w:rsidR="003276AF" w:rsidRPr="000123CF" w:rsidRDefault="003276AF" w:rsidP="000123CF">
      <w:pPr>
        <w:pStyle w:val="Normaltickboxlevel1"/>
        <w:ind w:left="0" w:firstLine="0"/>
      </w:pPr>
      <w:r w:rsidRPr="00D358B9">
        <w:t>This initiative invests in critically important</w:t>
      </w:r>
      <w:r>
        <w:t xml:space="preserve"> </w:t>
      </w:r>
      <w:r w:rsidRPr="002F1B1B">
        <w:t xml:space="preserve">research </w:t>
      </w:r>
      <w:r>
        <w:t xml:space="preserve">infrastructure to ensure </w:t>
      </w:r>
      <w:r>
        <w:rPr>
          <w:shd w:val="clear" w:color="auto" w:fill="FFFFFF"/>
        </w:rPr>
        <w:t>Australian researchers find innovative solutions to complex health problems in areas of unmet need</w:t>
      </w:r>
      <w:r>
        <w:t>. This grant opportunity has three streams.</w:t>
      </w:r>
    </w:p>
    <w:p w14:paraId="7C94F271" w14:textId="77777777" w:rsidR="00F57CC1" w:rsidRDefault="00F57CC1" w:rsidP="00F57CC1">
      <w:pPr>
        <w:rPr>
          <w:rFonts w:cstheme="minorHAnsi"/>
          <w:color w:val="FF0000"/>
        </w:rPr>
      </w:pPr>
      <w:r>
        <w:rPr>
          <w:rFonts w:cstheme="minorHAnsi"/>
        </w:rPr>
        <w:t xml:space="preserve">Consistent with the </w:t>
      </w:r>
      <w:r w:rsidRPr="00D20F52">
        <w:rPr>
          <w:rFonts w:cstheme="minorHAnsi"/>
          <w:i/>
        </w:rPr>
        <w:t>Medical Research Future Fund Act 2015</w:t>
      </w:r>
      <w:r>
        <w:rPr>
          <w:rFonts w:cstheme="minorHAnsi"/>
        </w:rPr>
        <w:t>, t</w:t>
      </w:r>
      <w:r w:rsidRPr="00BB3A63">
        <w:rPr>
          <w:rFonts w:cstheme="minorHAnsi"/>
        </w:rPr>
        <w:t xml:space="preserve">he objective of this grant opportunity </w:t>
      </w:r>
      <w:r>
        <w:rPr>
          <w:rFonts w:cstheme="minorHAnsi"/>
        </w:rPr>
        <w:t>is to provide grants of financial assistance to support Australian medical research and medical innovation projects that</w:t>
      </w:r>
      <w:r>
        <w:rPr>
          <w:rFonts w:cstheme="minorHAnsi"/>
          <w:color w:val="FF0000"/>
        </w:rPr>
        <w:t>:</w:t>
      </w:r>
    </w:p>
    <w:p w14:paraId="38942C66" w14:textId="1ED73DFE" w:rsidR="00F57CC1" w:rsidRPr="003276AF" w:rsidRDefault="00F57CC1" w:rsidP="001C7162">
      <w:pPr>
        <w:pStyle w:val="ListParagraph"/>
        <w:numPr>
          <w:ilvl w:val="0"/>
          <w:numId w:val="33"/>
        </w:numPr>
        <w:autoSpaceDE w:val="0"/>
        <w:autoSpaceDN w:val="0"/>
        <w:adjustRightInd w:val="0"/>
        <w:spacing w:before="120" w:line="280" w:lineRule="atLeast"/>
        <w:ind w:left="351" w:hanging="357"/>
        <w:contextualSpacing w:val="0"/>
        <w:rPr>
          <w:rFonts w:cstheme="minorHAnsi"/>
        </w:rPr>
      </w:pPr>
      <w:r w:rsidRPr="003276AF">
        <w:rPr>
          <w:rFonts w:cstheme="minorHAnsi"/>
          <w:b/>
          <w:bCs/>
        </w:rPr>
        <w:t>Stream 1</w:t>
      </w:r>
      <w:r w:rsidRPr="003276AF">
        <w:rPr>
          <w:rFonts w:cstheme="minorHAnsi"/>
        </w:rPr>
        <w:t>: address an area of unmet medical need by promoting the development and implementation of adaptive platform trials</w:t>
      </w:r>
      <w:r w:rsidR="003276AF">
        <w:rPr>
          <w:rFonts w:cstheme="minorHAnsi"/>
        </w:rPr>
        <w:t>, with funding available as follows:</w:t>
      </w:r>
      <w:bookmarkStart w:id="0" w:name="_Hlk111192093"/>
    </w:p>
    <w:p w14:paraId="27780D83" w14:textId="77777777" w:rsidR="00F57CC1" w:rsidRPr="0087714B" w:rsidRDefault="00F57CC1" w:rsidP="00F57CC1">
      <w:pPr>
        <w:pStyle w:val="ListParagraph"/>
        <w:numPr>
          <w:ilvl w:val="1"/>
          <w:numId w:val="33"/>
        </w:numPr>
        <w:spacing w:before="120" w:line="280" w:lineRule="atLeast"/>
        <w:ind w:left="993"/>
        <w:contextualSpacing w:val="0"/>
        <w:rPr>
          <w:rFonts w:cstheme="minorHAnsi"/>
        </w:rPr>
      </w:pPr>
      <w:r w:rsidRPr="0087714B">
        <w:rPr>
          <w:rFonts w:cstheme="minorHAnsi"/>
          <w:b/>
          <w:bCs/>
        </w:rPr>
        <w:t>Topic A</w:t>
      </w:r>
      <w:r w:rsidRPr="00C4043B">
        <w:rPr>
          <w:rFonts w:cstheme="minorHAnsi"/>
        </w:rPr>
        <w:t xml:space="preserve"> (</w:t>
      </w:r>
      <w:r w:rsidRPr="0087714B">
        <w:rPr>
          <w:rFonts w:cstheme="minorHAnsi"/>
          <w:u w:val="single"/>
        </w:rPr>
        <w:t>Incubator</w:t>
      </w:r>
      <w:r w:rsidRPr="00C4043B">
        <w:rPr>
          <w:rFonts w:cstheme="minorHAnsi"/>
        </w:rPr>
        <w:t>):</w:t>
      </w:r>
      <w:r w:rsidRPr="0087714B">
        <w:rPr>
          <w:rFonts w:cstheme="minorHAnsi"/>
        </w:rPr>
        <w:t xml:space="preserve"> conducting inception projects that build evidence and capability to demonstrate the feasibility of establishing a national adaptive platform trial that would allow for rapid assessment of pharmacological and/or non-pharmacological interventions in an area of unmet need.</w:t>
      </w:r>
    </w:p>
    <w:p w14:paraId="43AB26DE" w14:textId="77777777" w:rsidR="00F57CC1" w:rsidRPr="0087714B" w:rsidRDefault="00F57CC1" w:rsidP="00F57CC1">
      <w:pPr>
        <w:numPr>
          <w:ilvl w:val="1"/>
          <w:numId w:val="32"/>
        </w:numPr>
        <w:ind w:left="992" w:hanging="357"/>
        <w:rPr>
          <w:rFonts w:cstheme="minorHAnsi"/>
        </w:rPr>
      </w:pPr>
      <w:r w:rsidRPr="0087714B">
        <w:rPr>
          <w:rFonts w:cstheme="minorHAnsi"/>
          <w:b/>
          <w:bCs/>
        </w:rPr>
        <w:t>Topic B</w:t>
      </w:r>
      <w:r w:rsidRPr="0087714B">
        <w:rPr>
          <w:rFonts w:cstheme="minorHAnsi"/>
        </w:rPr>
        <w:t xml:space="preserve"> (</w:t>
      </w:r>
      <w:r w:rsidRPr="0087714B">
        <w:rPr>
          <w:rFonts w:cstheme="minorHAnsi"/>
          <w:u w:val="single"/>
        </w:rPr>
        <w:t>Targeted Call for Research</w:t>
      </w:r>
      <w:r w:rsidRPr="0087714B">
        <w:rPr>
          <w:rFonts w:cstheme="minorHAnsi"/>
        </w:rPr>
        <w:t xml:space="preserve">): establishing a new national adaptive platform trial that addresses an area of unmet need, including set up of central infrastructure and conduct of initial launch domains. </w:t>
      </w:r>
    </w:p>
    <w:p w14:paraId="17FEE90B" w14:textId="77777777" w:rsidR="00F57CC1" w:rsidRPr="0087714B" w:rsidRDefault="00F57CC1" w:rsidP="00F57CC1">
      <w:pPr>
        <w:numPr>
          <w:ilvl w:val="1"/>
          <w:numId w:val="32"/>
        </w:numPr>
        <w:ind w:left="992" w:hanging="357"/>
        <w:rPr>
          <w:rFonts w:cstheme="minorHAnsi"/>
        </w:rPr>
      </w:pPr>
      <w:r w:rsidRPr="0087714B">
        <w:rPr>
          <w:rFonts w:cstheme="minorHAnsi"/>
          <w:b/>
          <w:bCs/>
        </w:rPr>
        <w:t>Topic C</w:t>
      </w:r>
      <w:r w:rsidRPr="0087714B">
        <w:rPr>
          <w:rFonts w:cstheme="minorHAnsi"/>
        </w:rPr>
        <w:t xml:space="preserve"> (</w:t>
      </w:r>
      <w:r w:rsidRPr="0087714B">
        <w:rPr>
          <w:rFonts w:cstheme="minorHAnsi"/>
          <w:u w:val="single"/>
        </w:rPr>
        <w:t>Targeted Call for Research</w:t>
      </w:r>
      <w:r w:rsidRPr="0087714B">
        <w:rPr>
          <w:rFonts w:cstheme="minorHAnsi"/>
        </w:rPr>
        <w:t xml:space="preserve">): expanding an existing adaptive platform trial by adding new domains that address an area of unmet need. </w:t>
      </w:r>
    </w:p>
    <w:bookmarkEnd w:id="0"/>
    <w:p w14:paraId="293F0F08" w14:textId="77777777" w:rsidR="00F57CC1" w:rsidRPr="00C4043B" w:rsidRDefault="00F57CC1" w:rsidP="00F57CC1">
      <w:pPr>
        <w:pStyle w:val="ListParagraph"/>
        <w:numPr>
          <w:ilvl w:val="0"/>
          <w:numId w:val="34"/>
        </w:numPr>
        <w:autoSpaceDE w:val="0"/>
        <w:autoSpaceDN w:val="0"/>
        <w:adjustRightInd w:val="0"/>
        <w:spacing w:before="120" w:after="0" w:line="280" w:lineRule="atLeast"/>
        <w:rPr>
          <w:rFonts w:cstheme="minorHAnsi"/>
        </w:rPr>
      </w:pPr>
      <w:r w:rsidRPr="00C4043B">
        <w:rPr>
          <w:rFonts w:cstheme="minorHAnsi"/>
          <w:b/>
          <w:bCs/>
        </w:rPr>
        <w:t>Stream 2</w:t>
      </w:r>
      <w:r w:rsidRPr="00C4043B">
        <w:rPr>
          <w:rFonts w:cstheme="minorHAnsi"/>
        </w:rPr>
        <w:t xml:space="preserve"> (</w:t>
      </w:r>
      <w:r w:rsidRPr="00C4043B">
        <w:rPr>
          <w:rFonts w:cstheme="minorHAnsi"/>
          <w:u w:val="single"/>
        </w:rPr>
        <w:t>Targeted Call for Research</w:t>
      </w:r>
      <w:r w:rsidRPr="00C4043B">
        <w:rPr>
          <w:rFonts w:cstheme="minorHAnsi"/>
        </w:rPr>
        <w:t xml:space="preserve">): conduct a registry-based randomised controlled trial in an area of unmet medical need by embedding a registry-based randomised controlled trial into a pre-existing clinical registry. </w:t>
      </w:r>
    </w:p>
    <w:p w14:paraId="73307D0C" w14:textId="77777777" w:rsidR="00F57CC1" w:rsidRPr="00C4043B" w:rsidRDefault="00F57CC1" w:rsidP="00F57CC1">
      <w:pPr>
        <w:pStyle w:val="ListParagraph"/>
        <w:numPr>
          <w:ilvl w:val="0"/>
          <w:numId w:val="34"/>
        </w:numPr>
        <w:autoSpaceDE w:val="0"/>
        <w:autoSpaceDN w:val="0"/>
        <w:adjustRightInd w:val="0"/>
        <w:spacing w:before="120" w:line="280" w:lineRule="atLeast"/>
        <w:ind w:left="357" w:hanging="357"/>
        <w:contextualSpacing w:val="0"/>
        <w:rPr>
          <w:rFonts w:cstheme="minorHAnsi"/>
        </w:rPr>
      </w:pPr>
      <w:r w:rsidRPr="00C4043B">
        <w:rPr>
          <w:rFonts w:cstheme="minorHAnsi"/>
          <w:b/>
          <w:bCs/>
        </w:rPr>
        <w:t>Stream 3</w:t>
      </w:r>
      <w:r w:rsidRPr="00C4043B">
        <w:rPr>
          <w:rFonts w:cstheme="minorHAnsi"/>
        </w:rPr>
        <w:t xml:space="preserve"> (</w:t>
      </w:r>
      <w:r w:rsidRPr="00C4043B">
        <w:rPr>
          <w:rFonts w:cstheme="minorHAnsi"/>
          <w:u w:val="single"/>
        </w:rPr>
        <w:t>Targeted Call for Research</w:t>
      </w:r>
      <w:r w:rsidRPr="00C4043B">
        <w:rPr>
          <w:rFonts w:cstheme="minorHAnsi"/>
        </w:rPr>
        <w:t xml:space="preserve">): </w:t>
      </w:r>
      <w:bookmarkStart w:id="1" w:name="_Hlk176438920"/>
      <w:r w:rsidRPr="00C4043B">
        <w:rPr>
          <w:rFonts w:cstheme="minorHAnsi"/>
        </w:rPr>
        <w:t>establish a new clinical trial practice network or extend an existing clinical trial practice network to consolidate and strengthen sector capability in</w:t>
      </w:r>
      <w:r>
        <w:t xml:space="preserve"> </w:t>
      </w:r>
      <w:r w:rsidRPr="00F16B79">
        <w:rPr>
          <w:rFonts w:cstheme="minorHAnsi"/>
        </w:rPr>
        <w:t>clinical trials and collaboration, with the aim of embedding evidence-based care in the health system and improving health outcomes, in an area of unmet medical need.</w:t>
      </w:r>
      <w:r w:rsidRPr="00C4043B">
        <w:rPr>
          <w:rFonts w:cstheme="minorHAnsi"/>
        </w:rPr>
        <w:t xml:space="preserve"> </w:t>
      </w:r>
    </w:p>
    <w:bookmarkEnd w:id="1"/>
    <w:p w14:paraId="78FB9FA9" w14:textId="3BBEE332" w:rsidR="00F57CC1" w:rsidRDefault="00F57CC1" w:rsidP="00F57CC1">
      <w:r w:rsidRPr="006A3F45">
        <w:t xml:space="preserve">The </w:t>
      </w:r>
      <w:r w:rsidR="003276AF">
        <w:t xml:space="preserve">maximum grant </w:t>
      </w:r>
      <w:r w:rsidRPr="006A3F45">
        <w:t>amount for a single grant are as follows:</w:t>
      </w:r>
    </w:p>
    <w:p w14:paraId="682901EA" w14:textId="29F26B4C" w:rsidR="00F57CC1" w:rsidRPr="0087714B" w:rsidRDefault="00F57CC1" w:rsidP="00F57CC1">
      <w:pPr>
        <w:pStyle w:val="ListParagraph"/>
        <w:numPr>
          <w:ilvl w:val="0"/>
          <w:numId w:val="35"/>
        </w:numPr>
        <w:spacing w:line="280" w:lineRule="atLeast"/>
        <w:ind w:left="357" w:hanging="357"/>
        <w:contextualSpacing w:val="0"/>
        <w:rPr>
          <w:iCs/>
        </w:rPr>
      </w:pPr>
      <w:r w:rsidRPr="0087714B">
        <w:rPr>
          <w:b/>
          <w:bCs/>
        </w:rPr>
        <w:t>Stream 1, Topic A</w:t>
      </w:r>
      <w:r>
        <w:rPr>
          <w:b/>
          <w:bCs/>
        </w:rPr>
        <w:t xml:space="preserve"> </w:t>
      </w:r>
      <w:r w:rsidRPr="00674E55">
        <w:t>(</w:t>
      </w:r>
      <w:r w:rsidRPr="00674E55">
        <w:rPr>
          <w:u w:val="single"/>
        </w:rPr>
        <w:t>Incubator</w:t>
      </w:r>
      <w:r w:rsidRPr="00674E55">
        <w:t>)</w:t>
      </w:r>
      <w:r w:rsidRPr="002C1273">
        <w:t xml:space="preserve">: </w:t>
      </w:r>
      <w:r w:rsidRPr="0087714B">
        <w:t>$0.3 million.</w:t>
      </w:r>
    </w:p>
    <w:p w14:paraId="083B6107" w14:textId="540AFDE0" w:rsidR="00F57CC1" w:rsidRPr="0087714B" w:rsidRDefault="00F57CC1" w:rsidP="00F57CC1">
      <w:pPr>
        <w:pStyle w:val="ListParagraph"/>
        <w:numPr>
          <w:ilvl w:val="0"/>
          <w:numId w:val="35"/>
        </w:numPr>
        <w:spacing w:line="280" w:lineRule="atLeast"/>
        <w:ind w:left="357" w:hanging="357"/>
        <w:contextualSpacing w:val="0"/>
        <w:rPr>
          <w:iCs/>
        </w:rPr>
      </w:pPr>
      <w:r w:rsidRPr="0087714B">
        <w:rPr>
          <w:b/>
          <w:bCs/>
        </w:rPr>
        <w:lastRenderedPageBreak/>
        <w:t>Stream 1, Topic B</w:t>
      </w:r>
      <w:r>
        <w:rPr>
          <w:b/>
          <w:bCs/>
        </w:rPr>
        <w:t xml:space="preserve"> </w:t>
      </w:r>
      <w:r w:rsidRPr="00674E55">
        <w:t>(</w:t>
      </w:r>
      <w:r w:rsidRPr="00674E55">
        <w:rPr>
          <w:u w:val="single"/>
        </w:rPr>
        <w:t>Targeted Call for Research</w:t>
      </w:r>
      <w:r w:rsidRPr="00674E55">
        <w:t>)</w:t>
      </w:r>
      <w:r w:rsidRPr="002C1273">
        <w:t>:</w:t>
      </w:r>
      <w:r>
        <w:t xml:space="preserve"> </w:t>
      </w:r>
      <w:r w:rsidRPr="0087714B">
        <w:t>$5.0 million.</w:t>
      </w:r>
    </w:p>
    <w:p w14:paraId="6905F60C" w14:textId="3F2306C7" w:rsidR="00F57CC1" w:rsidRPr="0087714B" w:rsidRDefault="00F57CC1" w:rsidP="00F57CC1">
      <w:pPr>
        <w:pStyle w:val="ListParagraph"/>
        <w:numPr>
          <w:ilvl w:val="0"/>
          <w:numId w:val="35"/>
        </w:numPr>
        <w:spacing w:line="280" w:lineRule="atLeast"/>
        <w:ind w:left="357" w:hanging="357"/>
        <w:contextualSpacing w:val="0"/>
        <w:rPr>
          <w:iCs/>
        </w:rPr>
      </w:pPr>
      <w:r w:rsidRPr="0087714B">
        <w:rPr>
          <w:b/>
          <w:bCs/>
        </w:rPr>
        <w:t>Stream 1, Topic C</w:t>
      </w:r>
      <w:r>
        <w:rPr>
          <w:b/>
          <w:bCs/>
        </w:rPr>
        <w:t xml:space="preserve"> </w:t>
      </w:r>
      <w:r w:rsidRPr="00674E55">
        <w:t>(</w:t>
      </w:r>
      <w:r w:rsidRPr="00674E55">
        <w:rPr>
          <w:u w:val="single"/>
        </w:rPr>
        <w:t>Targeted Call for Research</w:t>
      </w:r>
      <w:r w:rsidRPr="00674E55">
        <w:t>)</w:t>
      </w:r>
      <w:r w:rsidRPr="002C1273">
        <w:t xml:space="preserve">: </w:t>
      </w:r>
      <w:r w:rsidRPr="0087714B">
        <w:t>$3.0 million.</w:t>
      </w:r>
    </w:p>
    <w:p w14:paraId="24BD2684" w14:textId="35618F09" w:rsidR="00F57CC1" w:rsidRPr="0087714B" w:rsidRDefault="00F57CC1" w:rsidP="00F57CC1">
      <w:pPr>
        <w:pStyle w:val="ListParagraph"/>
        <w:numPr>
          <w:ilvl w:val="0"/>
          <w:numId w:val="35"/>
        </w:numPr>
        <w:spacing w:line="280" w:lineRule="atLeast"/>
        <w:ind w:left="357" w:hanging="357"/>
        <w:contextualSpacing w:val="0"/>
        <w:rPr>
          <w:iCs/>
        </w:rPr>
      </w:pPr>
      <w:r w:rsidRPr="0087714B">
        <w:rPr>
          <w:b/>
          <w:bCs/>
        </w:rPr>
        <w:t>Stream 2</w:t>
      </w:r>
      <w:r>
        <w:rPr>
          <w:b/>
          <w:bCs/>
        </w:rPr>
        <w:t xml:space="preserve"> </w:t>
      </w:r>
      <w:r w:rsidRPr="00674E55">
        <w:t>(</w:t>
      </w:r>
      <w:r w:rsidRPr="00674E55">
        <w:rPr>
          <w:u w:val="single"/>
        </w:rPr>
        <w:t>Targeted Call for Research</w:t>
      </w:r>
      <w:r w:rsidRPr="00674E55">
        <w:t>)</w:t>
      </w:r>
      <w:r w:rsidRPr="002C1273">
        <w:t xml:space="preserve">: </w:t>
      </w:r>
      <w:r w:rsidRPr="0087714B">
        <w:t>$1.5 million.</w:t>
      </w:r>
    </w:p>
    <w:p w14:paraId="7FC42AFE" w14:textId="3025674A" w:rsidR="00CC13BF" w:rsidRDefault="00F57CC1" w:rsidP="000123CF">
      <w:pPr>
        <w:pStyle w:val="ListParagraph"/>
        <w:numPr>
          <w:ilvl w:val="0"/>
          <w:numId w:val="35"/>
        </w:numPr>
        <w:spacing w:line="280" w:lineRule="atLeast"/>
        <w:ind w:left="357" w:hanging="357"/>
        <w:contextualSpacing w:val="0"/>
      </w:pPr>
      <w:r w:rsidRPr="00F57CC1">
        <w:rPr>
          <w:b/>
          <w:bCs/>
        </w:rPr>
        <w:t xml:space="preserve">Stream 3 </w:t>
      </w:r>
      <w:r w:rsidRPr="00674E55">
        <w:t>(</w:t>
      </w:r>
      <w:r w:rsidRPr="00F57CC1">
        <w:rPr>
          <w:u w:val="single"/>
        </w:rPr>
        <w:t>Targeted Call for Research</w:t>
      </w:r>
      <w:r w:rsidRPr="00674E55">
        <w:t>)</w:t>
      </w:r>
      <w:r w:rsidRPr="002C1273">
        <w:t xml:space="preserve">: </w:t>
      </w:r>
      <w:r w:rsidRPr="00593471">
        <w:t>$</w:t>
      </w:r>
      <w:r>
        <w:t>7</w:t>
      </w:r>
      <w:r w:rsidRPr="00593471">
        <w:t>.0 million.</w:t>
      </w:r>
      <w:r w:rsidR="00CC13BF">
        <w:t xml:space="preserve"> </w:t>
      </w:r>
    </w:p>
    <w:p w14:paraId="2321465C" w14:textId="77777777" w:rsidR="006E4893" w:rsidRDefault="006E4893" w:rsidP="000123CF">
      <w:pPr>
        <w:pStyle w:val="ListBullet"/>
        <w:numPr>
          <w:ilvl w:val="0"/>
          <w:numId w:val="0"/>
        </w:numPr>
      </w:pPr>
      <w:r w:rsidRPr="00D44C4A">
        <w:t xml:space="preserve">To be considered for funding, 20% or more of all Chief Investigators must be early to mid-career researchers. </w:t>
      </w:r>
    </w:p>
    <w:p w14:paraId="4E2B9973" w14:textId="60B19A1C" w:rsidR="00554B68" w:rsidRDefault="00554B68" w:rsidP="00554B68">
      <w:r>
        <w:t xml:space="preserve">An </w:t>
      </w:r>
      <w:r w:rsidRPr="00D61EFE">
        <w:t xml:space="preserve">application may be submitted to </w:t>
      </w:r>
      <w:r w:rsidRPr="00D61EFE">
        <w:rPr>
          <w:u w:val="single"/>
        </w:rPr>
        <w:t>one</w:t>
      </w:r>
      <w:r w:rsidRPr="00D61EFE">
        <w:t xml:space="preserve"> of the above three </w:t>
      </w:r>
      <w:r>
        <w:t>s</w:t>
      </w:r>
      <w:r w:rsidRPr="00D61EFE">
        <w:t>treams only.</w:t>
      </w:r>
    </w:p>
    <w:p w14:paraId="772A231F" w14:textId="77777777" w:rsidR="008B1D2D" w:rsidRDefault="008B1D2D" w:rsidP="008B1D2D">
      <w:r w:rsidRPr="00934760">
        <w:rPr>
          <w:szCs w:val="20"/>
        </w:rPr>
        <w:t xml:space="preserve">If you wish to apply to </w:t>
      </w:r>
      <w:r>
        <w:rPr>
          <w:szCs w:val="20"/>
        </w:rPr>
        <w:t xml:space="preserve">another stream, </w:t>
      </w:r>
      <w:r w:rsidRPr="00934760">
        <w:rPr>
          <w:szCs w:val="20"/>
        </w:rPr>
        <w:t>you must use the separate application form accessible from the drop-down menu.</w:t>
      </w:r>
    </w:p>
    <w:p w14:paraId="05C4C8AB" w14:textId="0EE3B870" w:rsidR="00A40FEB" w:rsidRDefault="00A40FEB" w:rsidP="00A40FEB">
      <w:r>
        <w:t xml:space="preserve">You should read the </w:t>
      </w:r>
      <w:hyperlink r:id="rId23" w:anchor="key-documents" w:history="1">
        <w:r w:rsidRPr="001C7162">
          <w:rPr>
            <w:rStyle w:val="Hyperlink"/>
          </w:rPr>
          <w:t>grant opportunity guidelines</w:t>
        </w:r>
      </w:hyperlink>
      <w:r>
        <w:t xml:space="preserve"> and </w:t>
      </w:r>
      <w:hyperlink r:id="rId24" w:anchor="key-documents" w:history="1">
        <w:r w:rsidRPr="001C7162">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F906962" w:rsidR="00A40FEB" w:rsidRPr="00A40FEB" w:rsidRDefault="00A40FEB" w:rsidP="00A40FEB">
      <w:pPr>
        <w:rPr>
          <w:highlight w:val="yellow"/>
        </w:rPr>
      </w:pPr>
      <w:r w:rsidRPr="000123CF">
        <w:t xml:space="preserve">You may submit your application at any time up until </w:t>
      </w:r>
      <w:r w:rsidRPr="002E4F07">
        <w:t xml:space="preserve">5.00pm AEST on </w:t>
      </w:r>
      <w:r w:rsidR="002E4F07" w:rsidRPr="002E4F07">
        <w:t>17 July 2025</w:t>
      </w:r>
      <w:r w:rsidRPr="002E4F07">
        <w:t>.</w:t>
      </w:r>
      <w:r w:rsidR="002E4F07">
        <w:t xml:space="preserve"> </w:t>
      </w:r>
      <w:r w:rsidR="00AD4BF4" w:rsidRPr="000123CF">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69758424" w:rsidR="0096090D" w:rsidRDefault="00193F0F" w:rsidP="0096090D">
      <w:pPr>
        <w:tabs>
          <w:tab w:val="left" w:pos="6237"/>
          <w:tab w:val="left" w:pos="7938"/>
        </w:tabs>
      </w:pPr>
      <w:r>
        <w:t xml:space="preserve">We will ask you the following questions to establish your eligibility for the </w:t>
      </w:r>
      <w:r w:rsidR="000C3C9A">
        <w:t>MRFF</w:t>
      </w:r>
      <w:r w:rsidR="00554B68">
        <w:t xml:space="preserve"> </w:t>
      </w:r>
      <w:r w:rsidR="000C3C9A">
        <w:t>N</w:t>
      </w:r>
      <w:r w:rsidR="00554B68">
        <w:t xml:space="preserve">ational Critical Research Infrastructure </w:t>
      </w:r>
      <w:r w:rsidR="000C3C9A">
        <w:t>-</w:t>
      </w:r>
      <w:r w:rsidR="00554B68">
        <w:t xml:space="preserve"> </w:t>
      </w:r>
      <w:r w:rsidR="000C3C9A">
        <w:t>2024 Clinical Trial Enabling Infrastructure</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3A758EA" w:rsidR="00193F0F" w:rsidRPr="000123CF" w:rsidRDefault="00502579" w:rsidP="00AA0512">
      <w:pPr>
        <w:pStyle w:val="ListBullet"/>
        <w:numPr>
          <w:ilvl w:val="0"/>
          <w:numId w:val="0"/>
        </w:numPr>
        <w:ind w:left="360" w:hanging="360"/>
      </w:pPr>
      <w:r w:rsidRPr="000123CF">
        <w:t>Select which type of entity your organisation is.</w:t>
      </w:r>
      <w:r w:rsidR="009C6ED9" w:rsidRPr="000123CF">
        <w:rPr>
          <w:color w:val="FF0000"/>
        </w:rPr>
        <w:t xml:space="preserve"> </w:t>
      </w:r>
      <w:r w:rsidR="00554B68" w:rsidRPr="00133CE0">
        <w:rPr>
          <w:color w:val="FF0000"/>
        </w:rPr>
        <w:t>*</w:t>
      </w:r>
    </w:p>
    <w:p w14:paraId="28D8C91F" w14:textId="361D05CA" w:rsidR="00255E4E" w:rsidRPr="000123CF" w:rsidRDefault="00B377CD" w:rsidP="00255E4E">
      <w:pPr>
        <w:pStyle w:val="ListBullet"/>
        <w:numPr>
          <w:ilvl w:val="1"/>
          <w:numId w:val="3"/>
        </w:numPr>
      </w:pPr>
      <w:r w:rsidRPr="000123CF">
        <w:t>a medical research institute</w:t>
      </w:r>
    </w:p>
    <w:p w14:paraId="2C1451CF" w14:textId="6855891F" w:rsidR="00255E4E" w:rsidRPr="000123CF" w:rsidRDefault="00B377CD" w:rsidP="00255E4E">
      <w:pPr>
        <w:pStyle w:val="ListBullet"/>
        <w:numPr>
          <w:ilvl w:val="1"/>
          <w:numId w:val="3"/>
        </w:numPr>
      </w:pPr>
      <w:r w:rsidRPr="000123CF">
        <w:t>a university</w:t>
      </w:r>
    </w:p>
    <w:p w14:paraId="09C41055" w14:textId="760237F4" w:rsidR="00B377CD" w:rsidRPr="000123CF" w:rsidRDefault="00B377CD" w:rsidP="00255E4E">
      <w:pPr>
        <w:pStyle w:val="ListBullet"/>
        <w:numPr>
          <w:ilvl w:val="1"/>
          <w:numId w:val="3"/>
        </w:numPr>
      </w:pPr>
      <w:r w:rsidRPr="000123CF">
        <w:t>a corporate Commonwealth entity</w:t>
      </w:r>
    </w:p>
    <w:p w14:paraId="7AC66C94" w14:textId="347A6140" w:rsidR="00255E4E" w:rsidRPr="001C7162" w:rsidRDefault="00B377CD" w:rsidP="00255E4E">
      <w:pPr>
        <w:pStyle w:val="ListBullet"/>
        <w:numPr>
          <w:ilvl w:val="1"/>
          <w:numId w:val="3"/>
        </w:numPr>
      </w:pPr>
      <w:r w:rsidRPr="000123CF">
        <w:t xml:space="preserve">a corporation (including businesses and not for </w:t>
      </w:r>
      <w:r>
        <w:t>profits)</w:t>
      </w:r>
    </w:p>
    <w:p w14:paraId="6D9D4FF0" w14:textId="1B94F153" w:rsidR="00AA0512" w:rsidRPr="001C7162" w:rsidRDefault="00AA0512" w:rsidP="00255E4E">
      <w:pPr>
        <w:pStyle w:val="ListBullet"/>
        <w:numPr>
          <w:ilvl w:val="1"/>
          <w:numId w:val="3"/>
        </w:numPr>
      </w:pPr>
      <w:r w:rsidRPr="001C7162">
        <w:t>none of the above.</w:t>
      </w:r>
    </w:p>
    <w:p w14:paraId="6D36F16F" w14:textId="6E4D3E54" w:rsidR="00193F0F" w:rsidRPr="00B377CD" w:rsidRDefault="00824500" w:rsidP="00193F0F">
      <w:pPr>
        <w:pStyle w:val="Normalexplanatory"/>
      </w:pPr>
      <w:r w:rsidRPr="00B377CD">
        <w:t>You must select one of the eligible options from a drop down me</w:t>
      </w:r>
      <w:r w:rsidR="00543F82" w:rsidRPr="00B377CD">
        <w:t>nu to proceed to next question.</w:t>
      </w:r>
    </w:p>
    <w:p w14:paraId="6FD91766" w14:textId="30801EC2" w:rsidR="00193F0F" w:rsidRDefault="00B377CD" w:rsidP="008F3266">
      <w:pPr>
        <w:pStyle w:val="ListBullet"/>
        <w:numPr>
          <w:ilvl w:val="0"/>
          <w:numId w:val="0"/>
        </w:numPr>
        <w:ind w:left="360" w:hanging="360"/>
      </w:pPr>
      <w:r w:rsidRPr="000123CF">
        <w:t>Is your organisation incorporated in Australia?</w:t>
      </w:r>
      <w:r w:rsidR="000B6DC2" w:rsidRPr="000B6DC2">
        <w:rPr>
          <w:color w:val="FF0000"/>
        </w:rPr>
        <w:t xml:space="preserve"> </w:t>
      </w:r>
      <w:r w:rsidR="00554B68" w:rsidRPr="00133CE0">
        <w:rPr>
          <w:color w:val="FF0000"/>
        </w:rPr>
        <w:t>*</w:t>
      </w:r>
    </w:p>
    <w:p w14:paraId="0893AEB3" w14:textId="7D56B930" w:rsidR="006D7D52" w:rsidRDefault="006D7D52" w:rsidP="006D7D52">
      <w:pPr>
        <w:pStyle w:val="Normalexplanatory"/>
      </w:pPr>
      <w:bookmarkStart w:id="2" w:name="_Hlk183727554"/>
      <w:r>
        <w:t>Y</w:t>
      </w:r>
      <w:r w:rsidR="00554B68">
        <w:t>es or No</w:t>
      </w:r>
    </w:p>
    <w:p w14:paraId="24A1B11E" w14:textId="030B6EE3" w:rsidR="006D7D52" w:rsidRPr="003E67C4" w:rsidRDefault="006D7D52" w:rsidP="006D7D52">
      <w:pPr>
        <w:pStyle w:val="ListBullet"/>
        <w:numPr>
          <w:ilvl w:val="0"/>
          <w:numId w:val="0"/>
        </w:numPr>
      </w:pPr>
      <w:r w:rsidRPr="00B377CD">
        <w:t>Can you provide evidence from your board (or chief executive officer or equivalent if there is no board) that the project is supported, and that you can complete the project and meet the costs of the project not covered by grant funding</w:t>
      </w:r>
      <w:r w:rsidRPr="003E67C4">
        <w:t xml:space="preserve">? </w:t>
      </w:r>
      <w:r w:rsidR="00554B68" w:rsidRPr="00133CE0">
        <w:rPr>
          <w:color w:val="FF0000"/>
        </w:rPr>
        <w:t>*</w:t>
      </w:r>
    </w:p>
    <w:p w14:paraId="41115A05" w14:textId="1ABDA8BB" w:rsidR="00554B68" w:rsidRDefault="006D7D52" w:rsidP="00554B68">
      <w:pPr>
        <w:pStyle w:val="Normalexplanatory"/>
      </w:pPr>
      <w:r>
        <w:t>Y</w:t>
      </w:r>
      <w:r w:rsidR="00554B68">
        <w:t>es or No</w:t>
      </w:r>
    </w:p>
    <w:p w14:paraId="34C00BF9" w14:textId="1360A26C" w:rsidR="00554B68" w:rsidRDefault="00554B68" w:rsidP="001C7162">
      <w:pPr>
        <w:pStyle w:val="Normalexplanatory"/>
      </w:pPr>
      <w:r>
        <w:t>You will be required to upload evidence later in the form.</w:t>
      </w:r>
    </w:p>
    <w:p w14:paraId="14573AEE" w14:textId="0940B30D" w:rsidR="006D7D52" w:rsidRPr="001C7162" w:rsidRDefault="006D7D52" w:rsidP="001C7162">
      <w:pPr>
        <w:pStyle w:val="Normalexplanatory"/>
        <w:rPr>
          <w:iCs/>
          <w:color w:val="auto"/>
        </w:rPr>
      </w:pPr>
      <w:r w:rsidRPr="001C7162">
        <w:rPr>
          <w:i w:val="0"/>
          <w:iCs/>
          <w:color w:val="auto"/>
        </w:rPr>
        <w:t>Are a minimum 20% of your Chief Investigators for this project early to mid-career researchers (i.e. within ten years of their PhD award date, at the closing date for applications to this grant opportunity)?</w:t>
      </w:r>
      <w:r w:rsidR="00554B68" w:rsidRPr="00554B68">
        <w:rPr>
          <w:color w:val="FF0000"/>
        </w:rPr>
        <w:t xml:space="preserve"> </w:t>
      </w:r>
      <w:r w:rsidR="00554B68" w:rsidRPr="00133CE0">
        <w:rPr>
          <w:color w:val="FF0000"/>
        </w:rPr>
        <w:t>*</w:t>
      </w:r>
    </w:p>
    <w:p w14:paraId="6F1AB6CC" w14:textId="31A7E792" w:rsidR="00554B68" w:rsidRDefault="00554B68" w:rsidP="00554B68">
      <w:pPr>
        <w:pStyle w:val="Normalexplanatory"/>
      </w:pPr>
      <w:r>
        <w:t>Yes or No</w:t>
      </w:r>
    </w:p>
    <w:bookmarkEnd w:id="2"/>
    <w:p w14:paraId="0B03E54B" w14:textId="45A7CDA3" w:rsidR="001D6CE4" w:rsidRPr="001C7162" w:rsidRDefault="001D6CE4" w:rsidP="0096090D">
      <w:pPr>
        <w:tabs>
          <w:tab w:val="left" w:pos="6237"/>
          <w:tab w:val="left" w:pos="7938"/>
        </w:tabs>
        <w:rPr>
          <w:rStyle w:val="IntenseEmphasis"/>
        </w:rPr>
        <w:sectPr w:rsidR="001D6CE4" w:rsidRPr="001C716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13DE9A2C" w14:textId="77777777" w:rsidR="001A1985" w:rsidRDefault="001A1985" w:rsidP="001A1985">
      <w:pPr>
        <w:pStyle w:val="Heading2"/>
      </w:pPr>
      <w:r>
        <w:lastRenderedPageBreak/>
        <w:t xml:space="preserve">Key contact </w:t>
      </w:r>
    </w:p>
    <w:p w14:paraId="5DCD3332" w14:textId="77777777" w:rsidR="001A1985" w:rsidRDefault="001A1985" w:rsidP="001A1985">
      <w:r>
        <w:t xml:space="preserve">You must provide the details of a primary contact for your application. </w:t>
      </w:r>
    </w:p>
    <w:p w14:paraId="2431DB42" w14:textId="77777777" w:rsidR="001A1985" w:rsidRDefault="001A1985" w:rsidP="001A198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7B54181" w14:textId="77777777" w:rsidR="001A1985" w:rsidRDefault="001A1985" w:rsidP="001A1985">
      <w:pPr>
        <w:pStyle w:val="Normallongformdescription"/>
      </w:pPr>
      <w:r>
        <w:t>If these details change, inform us as soon as possible so emails can be redirected.</w:t>
      </w:r>
    </w:p>
    <w:p w14:paraId="6F9EB320" w14:textId="77777777" w:rsidR="001A1985" w:rsidRDefault="001A1985" w:rsidP="001A1985">
      <w:pPr>
        <w:pStyle w:val="ListBullet"/>
      </w:pPr>
      <w:r>
        <w:t>Given name</w:t>
      </w:r>
    </w:p>
    <w:p w14:paraId="364AB47B" w14:textId="77777777" w:rsidR="001A1985" w:rsidRDefault="001A1985" w:rsidP="001A1985">
      <w:pPr>
        <w:pStyle w:val="ListBullet"/>
      </w:pPr>
      <w:r>
        <w:t>Family name</w:t>
      </w:r>
    </w:p>
    <w:p w14:paraId="6AFAB536" w14:textId="77777777" w:rsidR="001A1985" w:rsidRDefault="001A1985" w:rsidP="001A1985">
      <w:pPr>
        <w:pStyle w:val="ListBullet"/>
      </w:pPr>
      <w:r>
        <w:t>Phone number</w:t>
      </w:r>
    </w:p>
    <w:p w14:paraId="2F06D35A" w14:textId="77777777" w:rsidR="001A1985" w:rsidRDefault="001A1985" w:rsidP="001A1985">
      <w:pPr>
        <w:pStyle w:val="ListBullet"/>
      </w:pPr>
      <w:r>
        <w:t>Email address</w:t>
      </w:r>
    </w:p>
    <w:p w14:paraId="33E6EB8D" w14:textId="77777777" w:rsidR="001A1985" w:rsidRDefault="001A1985" w:rsidP="001A1985">
      <w:pPr>
        <w:pStyle w:val="ListBullet"/>
      </w:pPr>
      <w:r>
        <w:t>Relationship to applicant</w:t>
      </w:r>
    </w:p>
    <w:p w14:paraId="0BBAC43C" w14:textId="77777777" w:rsidR="001A1985" w:rsidRDefault="001A1985" w:rsidP="001A1985">
      <w:pPr>
        <w:pStyle w:val="ListBullet"/>
        <w:numPr>
          <w:ilvl w:val="0"/>
          <w:numId w:val="0"/>
        </w:numPr>
        <w:ind w:left="360" w:hanging="360"/>
      </w:pPr>
    </w:p>
    <w:p w14:paraId="74EF11FC" w14:textId="77777777" w:rsidR="001A1985" w:rsidRDefault="001A1985" w:rsidP="001A1985">
      <w:pPr>
        <w:pStyle w:val="ListBullet"/>
        <w:numPr>
          <w:ilvl w:val="0"/>
          <w:numId w:val="0"/>
        </w:numPr>
        <w:ind w:left="360" w:hanging="360"/>
      </w:pPr>
    </w:p>
    <w:p w14:paraId="2E13054D" w14:textId="77777777" w:rsidR="001A1985" w:rsidRDefault="001A1985" w:rsidP="001A1985">
      <w:pPr>
        <w:pStyle w:val="ListBullet"/>
        <w:numPr>
          <w:ilvl w:val="0"/>
          <w:numId w:val="0"/>
        </w:numPr>
        <w:ind w:left="360" w:hanging="360"/>
      </w:pPr>
    </w:p>
    <w:p w14:paraId="7844263C" w14:textId="77777777" w:rsidR="001A1985" w:rsidRDefault="001A1985" w:rsidP="001A1985">
      <w:pPr>
        <w:pStyle w:val="ListBullet"/>
        <w:numPr>
          <w:ilvl w:val="0"/>
          <w:numId w:val="0"/>
        </w:numPr>
        <w:ind w:left="360" w:hanging="360"/>
      </w:pPr>
    </w:p>
    <w:p w14:paraId="1644B8F6" w14:textId="77777777" w:rsidR="001A1985" w:rsidRDefault="001A1985" w:rsidP="001A1985">
      <w:pPr>
        <w:pStyle w:val="ListBullet"/>
        <w:numPr>
          <w:ilvl w:val="0"/>
          <w:numId w:val="0"/>
        </w:numPr>
        <w:ind w:left="360" w:hanging="360"/>
      </w:pPr>
    </w:p>
    <w:p w14:paraId="711A04DA" w14:textId="77777777" w:rsidR="001A1985" w:rsidRDefault="001A1985" w:rsidP="001A1985">
      <w:pPr>
        <w:pStyle w:val="ListBullet"/>
        <w:numPr>
          <w:ilvl w:val="0"/>
          <w:numId w:val="0"/>
        </w:numPr>
        <w:ind w:left="360" w:hanging="360"/>
      </w:pPr>
    </w:p>
    <w:p w14:paraId="55B4554A" w14:textId="77777777" w:rsidR="001A1985" w:rsidRDefault="001A1985" w:rsidP="001A1985">
      <w:pPr>
        <w:pStyle w:val="ListBullet"/>
        <w:numPr>
          <w:ilvl w:val="0"/>
          <w:numId w:val="0"/>
        </w:numPr>
        <w:ind w:left="360" w:hanging="360"/>
      </w:pPr>
    </w:p>
    <w:p w14:paraId="11836C65" w14:textId="77777777" w:rsidR="001A1985" w:rsidRDefault="001A1985" w:rsidP="001A1985">
      <w:pPr>
        <w:pStyle w:val="ListBullet"/>
        <w:numPr>
          <w:ilvl w:val="0"/>
          <w:numId w:val="0"/>
        </w:numPr>
        <w:ind w:left="360" w:hanging="360"/>
      </w:pPr>
    </w:p>
    <w:p w14:paraId="7577F2F5" w14:textId="77777777" w:rsidR="001A1985" w:rsidRDefault="001A1985" w:rsidP="001A1985">
      <w:pPr>
        <w:pStyle w:val="ListBullet"/>
        <w:numPr>
          <w:ilvl w:val="0"/>
          <w:numId w:val="0"/>
        </w:numPr>
        <w:ind w:left="360" w:hanging="360"/>
      </w:pPr>
    </w:p>
    <w:p w14:paraId="7061339F" w14:textId="77777777" w:rsidR="001A1985" w:rsidRDefault="001A1985" w:rsidP="001A1985">
      <w:pPr>
        <w:pStyle w:val="ListBullet"/>
        <w:numPr>
          <w:ilvl w:val="0"/>
          <w:numId w:val="0"/>
        </w:numPr>
        <w:ind w:left="360" w:hanging="360"/>
      </w:pPr>
    </w:p>
    <w:p w14:paraId="2ADEBD10" w14:textId="77777777" w:rsidR="001A1985" w:rsidRDefault="001A1985" w:rsidP="001A1985">
      <w:pPr>
        <w:pStyle w:val="ListBullet"/>
        <w:numPr>
          <w:ilvl w:val="0"/>
          <w:numId w:val="0"/>
        </w:numPr>
        <w:ind w:left="360" w:hanging="360"/>
      </w:pPr>
    </w:p>
    <w:p w14:paraId="140CF7C8" w14:textId="77777777" w:rsidR="001A1985" w:rsidRDefault="001A1985" w:rsidP="001A1985">
      <w:pPr>
        <w:pStyle w:val="ListBullet"/>
        <w:numPr>
          <w:ilvl w:val="0"/>
          <w:numId w:val="0"/>
        </w:numPr>
        <w:ind w:left="360" w:hanging="360"/>
      </w:pPr>
    </w:p>
    <w:p w14:paraId="1B09B6F7" w14:textId="77777777" w:rsidR="001A1985" w:rsidRDefault="001A1985" w:rsidP="001A1985">
      <w:pPr>
        <w:pStyle w:val="ListBullet"/>
        <w:numPr>
          <w:ilvl w:val="0"/>
          <w:numId w:val="0"/>
        </w:numPr>
        <w:ind w:left="360" w:hanging="360"/>
      </w:pPr>
    </w:p>
    <w:p w14:paraId="48C26292" w14:textId="77777777" w:rsidR="001A1985" w:rsidRDefault="001A1985" w:rsidP="001A1985">
      <w:pPr>
        <w:pStyle w:val="ListBullet"/>
        <w:numPr>
          <w:ilvl w:val="0"/>
          <w:numId w:val="0"/>
        </w:numPr>
        <w:ind w:left="360" w:hanging="360"/>
      </w:pPr>
    </w:p>
    <w:p w14:paraId="58D78F50" w14:textId="77777777" w:rsidR="001A1985" w:rsidRDefault="001A1985" w:rsidP="001A1985">
      <w:pPr>
        <w:pStyle w:val="ListBullet"/>
        <w:numPr>
          <w:ilvl w:val="0"/>
          <w:numId w:val="0"/>
        </w:numPr>
        <w:ind w:left="360" w:hanging="360"/>
      </w:pPr>
    </w:p>
    <w:p w14:paraId="0B5617DE" w14:textId="77777777" w:rsidR="001A1985" w:rsidRDefault="001A1985" w:rsidP="001A1985">
      <w:pPr>
        <w:pStyle w:val="ListBullet"/>
        <w:numPr>
          <w:ilvl w:val="0"/>
          <w:numId w:val="0"/>
        </w:numPr>
        <w:ind w:left="360" w:hanging="360"/>
      </w:pPr>
    </w:p>
    <w:p w14:paraId="04E20B8C" w14:textId="77777777" w:rsidR="001A1985" w:rsidRDefault="001A1985" w:rsidP="001A1985">
      <w:pPr>
        <w:pStyle w:val="ListBullet"/>
        <w:numPr>
          <w:ilvl w:val="0"/>
          <w:numId w:val="0"/>
        </w:numPr>
        <w:ind w:left="360" w:hanging="360"/>
      </w:pPr>
    </w:p>
    <w:p w14:paraId="2227EA9A" w14:textId="77777777" w:rsidR="001A1985" w:rsidRDefault="001A1985" w:rsidP="001A1985">
      <w:pPr>
        <w:pStyle w:val="ListBullet"/>
        <w:numPr>
          <w:ilvl w:val="0"/>
          <w:numId w:val="0"/>
        </w:numPr>
        <w:ind w:left="360" w:hanging="360"/>
      </w:pPr>
    </w:p>
    <w:p w14:paraId="22EA26E8" w14:textId="77777777" w:rsidR="001A1985" w:rsidRDefault="001A1985" w:rsidP="001A1985">
      <w:pPr>
        <w:pStyle w:val="ListBullet"/>
        <w:numPr>
          <w:ilvl w:val="0"/>
          <w:numId w:val="0"/>
        </w:numPr>
        <w:ind w:left="360" w:hanging="360"/>
      </w:pPr>
    </w:p>
    <w:p w14:paraId="708B1357" w14:textId="77777777" w:rsidR="001A1985" w:rsidRDefault="001A1985" w:rsidP="001A1985">
      <w:pPr>
        <w:pStyle w:val="ListBullet"/>
        <w:numPr>
          <w:ilvl w:val="0"/>
          <w:numId w:val="0"/>
        </w:numPr>
        <w:ind w:left="360" w:hanging="360"/>
      </w:pPr>
    </w:p>
    <w:p w14:paraId="1C780270" w14:textId="77777777" w:rsidR="001A1985" w:rsidRDefault="001A1985" w:rsidP="001A1985">
      <w:pPr>
        <w:pStyle w:val="ListBullet"/>
        <w:numPr>
          <w:ilvl w:val="0"/>
          <w:numId w:val="0"/>
        </w:numPr>
        <w:ind w:left="360" w:hanging="360"/>
      </w:pPr>
    </w:p>
    <w:p w14:paraId="22C71085" w14:textId="77777777" w:rsidR="001A1985" w:rsidRDefault="001A1985" w:rsidP="001A1985">
      <w:pPr>
        <w:pStyle w:val="ListBullet"/>
        <w:numPr>
          <w:ilvl w:val="0"/>
          <w:numId w:val="0"/>
        </w:numPr>
        <w:ind w:left="360" w:hanging="360"/>
      </w:pPr>
    </w:p>
    <w:p w14:paraId="54E8390C" w14:textId="77777777" w:rsidR="001A1985" w:rsidRDefault="001A1985" w:rsidP="001A1985">
      <w:pPr>
        <w:pStyle w:val="ListBullet"/>
        <w:numPr>
          <w:ilvl w:val="0"/>
          <w:numId w:val="0"/>
        </w:numPr>
        <w:ind w:left="360" w:hanging="360"/>
      </w:pPr>
    </w:p>
    <w:p w14:paraId="43A932BC" w14:textId="77777777" w:rsidR="001A1985" w:rsidRDefault="001A1985" w:rsidP="001A1985">
      <w:pPr>
        <w:pStyle w:val="ListBullet"/>
        <w:numPr>
          <w:ilvl w:val="0"/>
          <w:numId w:val="0"/>
        </w:numPr>
        <w:ind w:left="360" w:hanging="360"/>
      </w:pPr>
    </w:p>
    <w:p w14:paraId="66DDC9B9" w14:textId="77777777" w:rsidR="001A1985" w:rsidRDefault="001A1985" w:rsidP="001A1985">
      <w:pPr>
        <w:pStyle w:val="ListBullet"/>
        <w:numPr>
          <w:ilvl w:val="0"/>
          <w:numId w:val="0"/>
        </w:numPr>
        <w:ind w:left="360" w:hanging="360"/>
      </w:pPr>
    </w:p>
    <w:p w14:paraId="10F845AD" w14:textId="77777777" w:rsidR="001A1985" w:rsidRDefault="001A1985" w:rsidP="001A1985">
      <w:pPr>
        <w:pStyle w:val="ListBullet"/>
        <w:numPr>
          <w:ilvl w:val="0"/>
          <w:numId w:val="0"/>
        </w:numPr>
        <w:ind w:left="360" w:hanging="360"/>
      </w:pPr>
    </w:p>
    <w:p w14:paraId="7044D2B3" w14:textId="77777777" w:rsidR="001A1985" w:rsidRDefault="001A1985" w:rsidP="001A1985">
      <w:pPr>
        <w:pStyle w:val="ListBullet"/>
        <w:numPr>
          <w:ilvl w:val="0"/>
          <w:numId w:val="0"/>
        </w:numPr>
        <w:ind w:left="360" w:hanging="360"/>
      </w:pPr>
    </w:p>
    <w:p w14:paraId="55639270" w14:textId="77777777" w:rsidR="001A1985" w:rsidRDefault="001A1985" w:rsidP="001C7162">
      <w:pPr>
        <w:pStyle w:val="ListBullet"/>
        <w:numPr>
          <w:ilvl w:val="0"/>
          <w:numId w:val="0"/>
        </w:numPr>
        <w:ind w:left="360" w:hanging="360"/>
      </w:pPr>
    </w:p>
    <w:p w14:paraId="220EADFC" w14:textId="55FDBFAB" w:rsidR="00DE0AFD" w:rsidRDefault="00DE0AFD" w:rsidP="00706105">
      <w:pPr>
        <w:pStyle w:val="Heading2"/>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08B5E3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w:t>
      </w:r>
      <w:r w:rsidRPr="00B377CD">
        <w:t>to do and how it</w:t>
      </w:r>
      <w:r w:rsidR="00B377CD" w:rsidRPr="00B377CD">
        <w:t xml:space="preserve"> will how you expect to deliver a project that </w:t>
      </w:r>
      <w:bookmarkStart w:id="3" w:name="_Hlk149222383"/>
      <w:r w:rsidR="00B377CD" w:rsidRPr="00B377CD">
        <w:t>best addresses the objectives and outcomes of the grant opportunity and specific</w:t>
      </w:r>
      <w:r w:rsidR="00FC3D92">
        <w:t>ally Stream 1 Topic A</w:t>
      </w:r>
      <w:bookmarkEnd w:id="3"/>
      <w:r w:rsidRPr="001C7162">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7D1D0C8" w14:textId="77777777" w:rsidR="0016092F" w:rsidRDefault="0016092F" w:rsidP="0016092F">
      <w:pPr>
        <w:pStyle w:val="Heading3"/>
      </w:pPr>
      <w:r>
        <w:t>Chief Investigators</w:t>
      </w:r>
    </w:p>
    <w:p w14:paraId="474376CD" w14:textId="2C67C2BE" w:rsidR="0016092F" w:rsidRPr="001E19A9" w:rsidRDefault="0016092F" w:rsidP="0016092F">
      <w:pPr>
        <w:rPr>
          <w:i/>
          <w:color w:val="264F90"/>
          <w:lang w:eastAsia="en-AU"/>
        </w:rPr>
      </w:pPr>
      <w:r w:rsidRPr="001E19A9">
        <w:rPr>
          <w:i/>
          <w:color w:val="264F90"/>
          <w:lang w:eastAsia="en-AU"/>
        </w:rPr>
        <w:t xml:space="preserve">You must use the mandatory template available on </w:t>
      </w:r>
      <w:hyperlink r:id="rId26" w:anchor="key-documents" w:history="1">
        <w:r w:rsidR="001C7162" w:rsidRPr="001C7162">
          <w:rPr>
            <w:rStyle w:val="Hyperlink"/>
            <w:i/>
            <w:lang w:eastAsia="en-AU"/>
          </w:rPr>
          <w:t>business.gov.au</w:t>
        </w:r>
      </w:hyperlink>
      <w:r w:rsidRPr="001E19A9">
        <w:rPr>
          <w:i/>
          <w:color w:val="264F90"/>
          <w:lang w:eastAsia="en-AU"/>
        </w:rPr>
        <w:t xml:space="preserve"> to list </w:t>
      </w:r>
      <w:r>
        <w:rPr>
          <w:i/>
          <w:color w:val="264F90"/>
          <w:lang w:eastAsia="en-AU"/>
        </w:rPr>
        <w:t xml:space="preserve">up </w:t>
      </w:r>
      <w:r w:rsidRPr="00706105">
        <w:rPr>
          <w:i/>
          <w:color w:val="1F497D" w:themeColor="text2"/>
          <w:lang w:eastAsia="en-AU"/>
        </w:rPr>
        <w:t xml:space="preserve">to </w:t>
      </w:r>
      <w:r w:rsidRPr="00706105">
        <w:rPr>
          <w:rFonts w:cstheme="minorHAnsi"/>
          <w:i/>
          <w:color w:val="1F497D" w:themeColor="text2"/>
        </w:rPr>
        <w:t xml:space="preserve">15 Chief Investigators </w:t>
      </w:r>
      <w:r w:rsidR="00FC3D92">
        <w:rPr>
          <w:rFonts w:cstheme="minorHAnsi"/>
          <w:i/>
          <w:color w:val="1F497D" w:themeColor="text2"/>
        </w:rPr>
        <w:t xml:space="preserve">(CIs) </w:t>
      </w:r>
      <w:r w:rsidRPr="001E19A9">
        <w:rPr>
          <w:i/>
          <w:color w:val="264F90"/>
          <w:lang w:eastAsia="en-AU"/>
        </w:rPr>
        <w:t xml:space="preserve">who have shared authority and responsibility for leading and directing the design, conduct and reporting of the proposed project, </w:t>
      </w:r>
      <w:r w:rsidRPr="00BC6B4C">
        <w:rPr>
          <w:i/>
          <w:color w:val="264F90"/>
          <w:lang w:eastAsia="en-AU"/>
        </w:rPr>
        <w:t>including the affiliations of each person listed.</w:t>
      </w:r>
    </w:p>
    <w:p w14:paraId="70305867" w14:textId="463AF358" w:rsidR="00FC3D92" w:rsidRDefault="0016092F" w:rsidP="0016092F">
      <w:pPr>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 xml:space="preserve">must be listed as </w:t>
      </w:r>
      <w:r w:rsidR="00FC3D92">
        <w:rPr>
          <w:i/>
          <w:color w:val="264F90"/>
          <w:lang w:eastAsia="en-AU"/>
        </w:rPr>
        <w:t>CIs</w:t>
      </w:r>
      <w:r w:rsidRPr="001E19A9">
        <w:rPr>
          <w:i/>
          <w:color w:val="264F90"/>
          <w:lang w:eastAsia="en-AU"/>
        </w:rPr>
        <w:t>.</w:t>
      </w:r>
      <w:r w:rsidRPr="0089383D">
        <w:rPr>
          <w:i/>
          <w:color w:val="264F90"/>
          <w:lang w:eastAsia="en-AU"/>
        </w:rPr>
        <w:t xml:space="preserve"> </w:t>
      </w:r>
      <w:r>
        <w:rPr>
          <w:i/>
          <w:color w:val="264F90"/>
          <w:lang w:eastAsia="en-AU"/>
        </w:rPr>
        <w:t>You may list a maximum of 15 CIs</w:t>
      </w:r>
      <w:r w:rsidR="008959FA">
        <w:rPr>
          <w:i/>
          <w:color w:val="264F90"/>
          <w:lang w:eastAsia="en-AU"/>
        </w:rPr>
        <w:t>.</w:t>
      </w:r>
      <w:r w:rsidRPr="00B6303A">
        <w:rPr>
          <w:i/>
          <w:color w:val="264F90"/>
          <w:lang w:eastAsia="en-AU"/>
        </w:rPr>
        <w:t xml:space="preserve"> </w:t>
      </w:r>
      <w:r>
        <w:rPr>
          <w:i/>
          <w:color w:val="264F90"/>
          <w:lang w:eastAsia="en-AU"/>
        </w:rPr>
        <w:t xml:space="preserve">If you include more than </w:t>
      </w:r>
      <w:r w:rsidR="008959FA">
        <w:rPr>
          <w:i/>
          <w:color w:val="264F90"/>
          <w:lang w:eastAsia="en-AU"/>
        </w:rPr>
        <w:t xml:space="preserve">15 </w:t>
      </w:r>
      <w:r>
        <w:rPr>
          <w:i/>
          <w:color w:val="264F90"/>
          <w:lang w:eastAsia="en-AU"/>
        </w:rPr>
        <w:t>team member</w:t>
      </w:r>
      <w:r w:rsidR="008959FA">
        <w:rPr>
          <w:i/>
          <w:color w:val="264F90"/>
          <w:lang w:eastAsia="en-AU"/>
        </w:rPr>
        <w:t xml:space="preserve">, </w:t>
      </w:r>
      <w:r>
        <w:rPr>
          <w:i/>
          <w:color w:val="264F90"/>
          <w:lang w:eastAsia="en-AU"/>
        </w:rPr>
        <w:t xml:space="preserve">your application will be deemed ineligible. </w:t>
      </w:r>
    </w:p>
    <w:p w14:paraId="023170EA" w14:textId="2A112E77" w:rsidR="0016092F" w:rsidRDefault="0016092F" w:rsidP="0016092F">
      <w:pPr>
        <w:rPr>
          <w:i/>
          <w:color w:val="264F90"/>
          <w:lang w:eastAsia="en-AU"/>
        </w:rPr>
      </w:pPr>
      <w:r>
        <w:rPr>
          <w:i/>
          <w:color w:val="264F90"/>
          <w:lang w:eastAsia="en-AU"/>
        </w:rPr>
        <w:t xml:space="preserve">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3DC57DB3" w14:textId="77777777" w:rsidR="0016092F" w:rsidRDefault="0016092F" w:rsidP="0016092F">
      <w:pPr>
        <w:rPr>
          <w:i/>
          <w:color w:val="264F90"/>
          <w:lang w:eastAsia="en-AU"/>
        </w:rPr>
      </w:pPr>
      <w:bookmarkStart w:id="4" w:name="_Hlk149222428"/>
      <w:r>
        <w:rPr>
          <w:i/>
          <w:color w:val="264F90"/>
          <w:lang w:eastAsia="en-AU"/>
        </w:rPr>
        <w:t>To be considered for funding, 20% or more of all CIs must be early to mid-career researchers.</w:t>
      </w:r>
    </w:p>
    <w:bookmarkEnd w:id="4"/>
    <w:p w14:paraId="5C741AD0" w14:textId="77777777" w:rsidR="0016092F" w:rsidRPr="00FE3F47" w:rsidRDefault="0016092F" w:rsidP="0016092F">
      <w:pPr>
        <w:rPr>
          <w:i/>
          <w:iCs/>
          <w:color w:val="1F497D" w:themeColor="text2"/>
        </w:rPr>
      </w:pPr>
      <w:r w:rsidRPr="00FE3F47">
        <w:rPr>
          <w:i/>
          <w:iCs/>
          <w:color w:val="1F497D" w:themeColor="text2"/>
        </w:rPr>
        <w:lastRenderedPageBreak/>
        <w:t xml:space="preserve">A person must not be named as a CI on more than one application submitted to </w:t>
      </w:r>
      <w:r>
        <w:rPr>
          <w:i/>
          <w:iCs/>
          <w:color w:val="1F497D" w:themeColor="text2"/>
        </w:rPr>
        <w:t>a stream</w:t>
      </w:r>
      <w:r w:rsidRPr="00FE3F47">
        <w:rPr>
          <w:i/>
          <w:iCs/>
          <w:color w:val="1F497D" w:themeColor="text2"/>
        </w:rPr>
        <w:t xml:space="preserve"> of this grant opportunity.</w:t>
      </w:r>
    </w:p>
    <w:p w14:paraId="6D3585C9" w14:textId="1A9CEEAA" w:rsidR="0016092F" w:rsidRDefault="0016092F" w:rsidP="0016092F">
      <w:pPr>
        <w:rPr>
          <w:lang w:eastAsia="en-AU"/>
        </w:rPr>
      </w:pPr>
      <w:r w:rsidRPr="00237A57">
        <w:rPr>
          <w:lang w:eastAsia="en-AU"/>
        </w:rPr>
        <w:t xml:space="preserve">Have you confirmed that </w:t>
      </w:r>
      <w:r>
        <w:rPr>
          <w:lang w:eastAsia="en-AU"/>
        </w:rPr>
        <w:t xml:space="preserve">each member of your team (CIs) is not named on more than one application </w:t>
      </w:r>
      <w:r w:rsidR="004552A1">
        <w:rPr>
          <w:lang w:eastAsia="en-AU"/>
        </w:rPr>
        <w:t xml:space="preserve">to Stream 1 of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395A6343" w14:textId="77777777" w:rsidR="0016092F" w:rsidRPr="00FE3F47" w:rsidRDefault="0016092F" w:rsidP="0016092F">
      <w:pPr>
        <w:rPr>
          <w:i/>
          <w:iCs/>
          <w:color w:val="1F497D" w:themeColor="text2"/>
          <w:lang w:eastAsia="en-AU"/>
        </w:rPr>
      </w:pPr>
      <w:r w:rsidRPr="00FE3F47">
        <w:rPr>
          <w:i/>
          <w:iCs/>
          <w:color w:val="1F497D" w:themeColor="text2"/>
        </w:rPr>
        <w:t xml:space="preserve">If they are identified </w:t>
      </w:r>
      <w:r>
        <w:rPr>
          <w:i/>
          <w:iCs/>
          <w:color w:val="1F497D" w:themeColor="text2"/>
        </w:rPr>
        <w:t>in another application submitted to this stream</w:t>
      </w:r>
      <w:r w:rsidRPr="00FE3F47">
        <w:rPr>
          <w:i/>
          <w:iCs/>
          <w:color w:val="1F497D" w:themeColor="text2"/>
        </w:rPr>
        <w:t>, both applications will be deemed ineligible.</w:t>
      </w:r>
    </w:p>
    <w:p w14:paraId="5B9EC2E7" w14:textId="77777777" w:rsidR="0016092F" w:rsidRPr="00E06F0D" w:rsidRDefault="0016092F" w:rsidP="0016092F">
      <w:pPr>
        <w:rPr>
          <w:i/>
          <w:color w:val="264F90"/>
          <w:lang w:eastAsia="en-AU"/>
        </w:rPr>
      </w:pPr>
      <w:r w:rsidRPr="00E06F0D">
        <w:rPr>
          <w:i/>
          <w:color w:val="264F90"/>
          <w:lang w:eastAsia="en-AU"/>
        </w:rPr>
        <w:t xml:space="preserve">Select from drop down </w:t>
      </w:r>
    </w:p>
    <w:p w14:paraId="74A7EF48" w14:textId="7A3DB089" w:rsidR="0016092F" w:rsidRDefault="0016092F" w:rsidP="0016092F">
      <w:pPr>
        <w:rPr>
          <w:i/>
          <w:color w:val="264F90"/>
        </w:rPr>
      </w:pPr>
      <w:r w:rsidRPr="00CF7DCF">
        <w:rPr>
          <w:i/>
          <w:color w:val="264F90"/>
          <w:lang w:eastAsia="en-AU"/>
        </w:rPr>
        <w:t>Yes</w:t>
      </w:r>
      <w:r w:rsidR="00FC3D92">
        <w:rPr>
          <w:i/>
          <w:color w:val="264F90"/>
          <w:lang w:eastAsia="en-AU"/>
        </w:rPr>
        <w:t xml:space="preserve"> or No</w:t>
      </w:r>
    </w:p>
    <w:p w14:paraId="7A9954AD" w14:textId="332EB876" w:rsidR="008959FA" w:rsidRPr="001C7162" w:rsidRDefault="008959FA" w:rsidP="001C7162">
      <w:pPr>
        <w:pStyle w:val="ListParagraph"/>
        <w:numPr>
          <w:ilvl w:val="0"/>
          <w:numId w:val="44"/>
        </w:numPr>
        <w:rPr>
          <w:iCs/>
          <w:lang w:eastAsia="en-AU"/>
        </w:rPr>
      </w:pPr>
      <w:bookmarkStart w:id="5" w:name="_Hlk183727892"/>
      <w:r w:rsidRPr="001C7162">
        <w:rPr>
          <w:iCs/>
        </w:rPr>
        <w:t>List of Chief Investigators</w:t>
      </w:r>
    </w:p>
    <w:bookmarkEnd w:id="5"/>
    <w:p w14:paraId="63C4CDA8" w14:textId="5734A97E" w:rsidR="00CD18FB" w:rsidRDefault="00CD18FB" w:rsidP="00CD18FB">
      <w:pPr>
        <w:pStyle w:val="Heading3"/>
      </w:pPr>
      <w:r>
        <w:t>Project duration</w:t>
      </w:r>
    </w:p>
    <w:p w14:paraId="27EA0988" w14:textId="60436175" w:rsidR="00BC6D60" w:rsidRDefault="00BC6D60" w:rsidP="00BC6D60">
      <w:pPr>
        <w:pStyle w:val="ListBullet"/>
      </w:pPr>
      <w:r>
        <w:t xml:space="preserve">Estimated project </w:t>
      </w:r>
      <w:r w:rsidR="00CD18FB">
        <w:t>start</w:t>
      </w:r>
      <w:r>
        <w:t xml:space="preserve"> </w:t>
      </w:r>
      <w:r w:rsidR="004552A1">
        <w:t xml:space="preserve">date </w:t>
      </w:r>
      <w:r w:rsidR="004552A1" w:rsidRPr="001C7162">
        <w:t>(1 November 2025)</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5A3506B9" w14:textId="77777777" w:rsidR="004552A1" w:rsidRPr="004552A1" w:rsidRDefault="00BC6D60" w:rsidP="001C7162">
      <w:pPr>
        <w:pStyle w:val="ListBullet"/>
      </w:pPr>
      <w:r w:rsidRPr="004552A1">
        <w:t xml:space="preserve">Estimated project </w:t>
      </w:r>
      <w:r w:rsidR="006A6910" w:rsidRPr="004552A1">
        <w:t xml:space="preserve">duration </w:t>
      </w:r>
      <w:r w:rsidRPr="004552A1">
        <w:t>(in months)</w:t>
      </w:r>
      <w:r w:rsidR="004552A1" w:rsidRPr="004552A1">
        <w:t xml:space="preserve"> </w:t>
      </w:r>
    </w:p>
    <w:p w14:paraId="2482FB8E" w14:textId="2F190C42" w:rsidR="00BC6D60" w:rsidRDefault="004552A1" w:rsidP="001C7162">
      <w:pPr>
        <w:pStyle w:val="Normalexplanatory"/>
      </w:pPr>
      <w:r>
        <w:t>The project length will be calculated by the start and end dates you enter. Your project must be completed within 12 months of your start date.</w:t>
      </w:r>
    </w:p>
    <w:p w14:paraId="228A58DB" w14:textId="2DD02130" w:rsidR="00B51D67" w:rsidRPr="0033170E" w:rsidRDefault="00CD18FB" w:rsidP="00B51D67">
      <w:pPr>
        <w:pStyle w:val="Heading3"/>
      </w:pPr>
      <w:r w:rsidRPr="0033170E">
        <w:t>Proje</w:t>
      </w:r>
      <w:r w:rsidR="008F48A4" w:rsidRPr="0033170E">
        <w:t>ct</w:t>
      </w:r>
      <w:r w:rsidRPr="0033170E">
        <w:t xml:space="preserve"> m</w:t>
      </w:r>
      <w:r w:rsidR="00B51D67" w:rsidRPr="0033170E">
        <w:t>ilestones</w:t>
      </w:r>
    </w:p>
    <w:p w14:paraId="6FD44DB0" w14:textId="790D2AB0" w:rsidR="00B51D67" w:rsidRDefault="00924E48" w:rsidP="00B51D67">
      <w:r>
        <w:t xml:space="preserve">Provide details on the project milestones including the key activities occurring at each milestone. </w:t>
      </w:r>
    </w:p>
    <w:p w14:paraId="600A5EBD" w14:textId="636E9A9F" w:rsidR="00B22C5A" w:rsidRDefault="00924E48" w:rsidP="00924E48">
      <w:pPr>
        <w:pStyle w:val="Normalexplanatory"/>
      </w:pPr>
      <w:r w:rsidRPr="004552A1">
        <w:t xml:space="preserve">The milestone start and end dates must be </w:t>
      </w:r>
      <w:r w:rsidR="00B22C5A" w:rsidRPr="004552A1">
        <w:t xml:space="preserve">within </w:t>
      </w:r>
      <w:r w:rsidRPr="004552A1">
        <w:t xml:space="preserve">the project start and end dates. </w:t>
      </w:r>
      <w:r w:rsidR="004673B6" w:rsidRPr="001C7162">
        <w:t xml:space="preserve">You can add up to </w:t>
      </w:r>
      <w:r w:rsidR="000D2CE2" w:rsidRPr="001C7162">
        <w:t>1</w:t>
      </w:r>
      <w:r w:rsidR="005F70F5" w:rsidRPr="001C7162">
        <w:t>0</w:t>
      </w:r>
      <w:r w:rsidR="004673B6" w:rsidRPr="001C7162">
        <w:t xml:space="preserve"> mileston</w:t>
      </w:r>
      <w:r w:rsidR="00BC2094" w:rsidRPr="001C7162">
        <w:t>es</w:t>
      </w:r>
      <w:r w:rsidR="000D2CE2" w:rsidRPr="001C7162">
        <w:t>.</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5125A83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3DA3C4EE" w14:textId="6B3CCA42" w:rsidR="002D0AC6" w:rsidRDefault="002D0AC6">
      <w:pPr>
        <w:spacing w:before="0" w:after="200" w:line="276" w:lineRule="auto"/>
      </w:pPr>
    </w:p>
    <w:p w14:paraId="0F246B99" w14:textId="77777777" w:rsidR="000D2CE2" w:rsidRDefault="000D2CE2">
      <w:pPr>
        <w:spacing w:before="0" w:after="200" w:line="276" w:lineRule="auto"/>
      </w:pPr>
    </w:p>
    <w:p w14:paraId="63851EE3" w14:textId="77777777" w:rsidR="009C6ED9" w:rsidRDefault="009C6ED9" w:rsidP="009C6ED9">
      <w:pPr>
        <w:spacing w:before="0" w:after="200" w:line="276" w:lineRule="auto"/>
        <w:rPr>
          <w:lang w:eastAsia="en-AU"/>
        </w:rPr>
      </w:pPr>
      <w:r>
        <w:br w:type="page"/>
      </w:r>
    </w:p>
    <w:p w14:paraId="540121E4" w14:textId="77777777" w:rsidR="001A1985" w:rsidRPr="005A43B6" w:rsidRDefault="001A1985" w:rsidP="001A1985">
      <w:pPr>
        <w:pStyle w:val="Heading2"/>
      </w:pPr>
      <w:r w:rsidRPr="005A43B6">
        <w:lastRenderedPageBreak/>
        <w:t>Project partners</w:t>
      </w:r>
    </w:p>
    <w:p w14:paraId="4A7E0EDB" w14:textId="77777777" w:rsidR="001A1985" w:rsidRDefault="001A1985" w:rsidP="001A1985">
      <w:r>
        <w:t xml:space="preserve">Provide details about all project partners. </w:t>
      </w:r>
    </w:p>
    <w:p w14:paraId="610CB808" w14:textId="77777777" w:rsidR="001A1985" w:rsidRDefault="001A1985" w:rsidP="001A1985">
      <w:pPr>
        <w:pStyle w:val="Normalexplanatory"/>
      </w:pPr>
      <w:r>
        <w:t>For details about project partner contributions refer to the grant opportunity guidelines.</w:t>
      </w:r>
    </w:p>
    <w:p w14:paraId="3FFCE7E5" w14:textId="77777777" w:rsidR="001A1985" w:rsidRDefault="001A1985" w:rsidP="001A1985">
      <w:r>
        <w:t xml:space="preserve">You must provide: </w:t>
      </w:r>
    </w:p>
    <w:p w14:paraId="6458FFA0" w14:textId="77777777" w:rsidR="001A1985" w:rsidRDefault="001A1985" w:rsidP="001A1985">
      <w:pPr>
        <w:pStyle w:val="ListBullet"/>
      </w:pPr>
      <w:r>
        <w:t>Australian Business Number (ABN)</w:t>
      </w:r>
    </w:p>
    <w:p w14:paraId="4553893F" w14:textId="77777777" w:rsidR="001A1985" w:rsidRDefault="001A1985" w:rsidP="001A1985">
      <w:pPr>
        <w:pStyle w:val="ListBullet"/>
      </w:pPr>
      <w:r>
        <w:t>Other registration number where applicable</w:t>
      </w:r>
    </w:p>
    <w:p w14:paraId="30C513D9" w14:textId="77777777" w:rsidR="001A1985" w:rsidRDefault="001A1985" w:rsidP="001A1985">
      <w:pPr>
        <w:pStyle w:val="ListBullet"/>
      </w:pPr>
      <w:r>
        <w:t>Business address</w:t>
      </w:r>
    </w:p>
    <w:p w14:paraId="13973D22" w14:textId="77777777" w:rsidR="001A1985" w:rsidRDefault="001A1985" w:rsidP="001A1985">
      <w:pPr>
        <w:pStyle w:val="ListBullet"/>
      </w:pPr>
      <w:r>
        <w:t>Postal address</w:t>
      </w:r>
    </w:p>
    <w:p w14:paraId="2C10F7E7" w14:textId="77777777" w:rsidR="001A1985" w:rsidRDefault="001A1985" w:rsidP="001A1985">
      <w:pPr>
        <w:pStyle w:val="ListBullet"/>
      </w:pPr>
      <w:r>
        <w:t>Contact details</w:t>
      </w:r>
    </w:p>
    <w:p w14:paraId="22031563" w14:textId="77777777" w:rsidR="001A1985" w:rsidRDefault="001A1985" w:rsidP="001A1985">
      <w:pPr>
        <w:pStyle w:val="ListBullet"/>
      </w:pPr>
      <w:r w:rsidRPr="003219B1">
        <w:t>Project partner letter of support attached</w:t>
      </w:r>
      <w:r>
        <w:t xml:space="preserve"> (including details of contributions).</w:t>
      </w:r>
    </w:p>
    <w:p w14:paraId="1DE8ADC0" w14:textId="77777777" w:rsidR="001A1985" w:rsidRDefault="001A1985" w:rsidP="001A1985">
      <w:pPr>
        <w:pStyle w:val="ListBullet"/>
        <w:numPr>
          <w:ilvl w:val="0"/>
          <w:numId w:val="0"/>
        </w:numPr>
        <w:ind w:left="360" w:hanging="360"/>
      </w:pPr>
    </w:p>
    <w:p w14:paraId="412C84BA" w14:textId="77777777" w:rsidR="001A1985" w:rsidRDefault="001A1985" w:rsidP="001A1985">
      <w:pPr>
        <w:pStyle w:val="ListBullet"/>
        <w:numPr>
          <w:ilvl w:val="0"/>
          <w:numId w:val="0"/>
        </w:numPr>
        <w:ind w:left="360" w:hanging="360"/>
      </w:pPr>
    </w:p>
    <w:p w14:paraId="2A7A5492" w14:textId="77777777" w:rsidR="001A1985" w:rsidRDefault="001A1985" w:rsidP="001A1985">
      <w:pPr>
        <w:pStyle w:val="ListBullet"/>
        <w:numPr>
          <w:ilvl w:val="0"/>
          <w:numId w:val="0"/>
        </w:numPr>
        <w:ind w:left="360" w:hanging="360"/>
      </w:pPr>
    </w:p>
    <w:p w14:paraId="1A8C117F" w14:textId="77777777" w:rsidR="001A1985" w:rsidRDefault="001A1985" w:rsidP="001A1985">
      <w:pPr>
        <w:pStyle w:val="ListBullet"/>
        <w:numPr>
          <w:ilvl w:val="0"/>
          <w:numId w:val="0"/>
        </w:numPr>
        <w:ind w:left="360" w:hanging="360"/>
      </w:pPr>
    </w:p>
    <w:p w14:paraId="5781BAE3" w14:textId="77777777" w:rsidR="001A1985" w:rsidRDefault="001A1985" w:rsidP="001A1985">
      <w:pPr>
        <w:pStyle w:val="ListBullet"/>
        <w:numPr>
          <w:ilvl w:val="0"/>
          <w:numId w:val="0"/>
        </w:numPr>
        <w:ind w:left="360" w:hanging="360"/>
      </w:pPr>
    </w:p>
    <w:p w14:paraId="3BBE8A9E" w14:textId="77777777" w:rsidR="001A1985" w:rsidRDefault="001A1985" w:rsidP="001A1985">
      <w:pPr>
        <w:pStyle w:val="ListBullet"/>
        <w:numPr>
          <w:ilvl w:val="0"/>
          <w:numId w:val="0"/>
        </w:numPr>
        <w:ind w:left="360" w:hanging="360"/>
      </w:pPr>
    </w:p>
    <w:p w14:paraId="49446815" w14:textId="77777777" w:rsidR="001A1985" w:rsidRDefault="001A1985" w:rsidP="001A1985">
      <w:pPr>
        <w:pStyle w:val="ListBullet"/>
        <w:numPr>
          <w:ilvl w:val="0"/>
          <w:numId w:val="0"/>
        </w:numPr>
        <w:ind w:left="360" w:hanging="360"/>
      </w:pPr>
    </w:p>
    <w:p w14:paraId="18E4ECC4" w14:textId="77777777" w:rsidR="001A1985" w:rsidRDefault="001A1985" w:rsidP="001A1985">
      <w:pPr>
        <w:pStyle w:val="ListBullet"/>
        <w:numPr>
          <w:ilvl w:val="0"/>
          <w:numId w:val="0"/>
        </w:numPr>
        <w:ind w:left="360" w:hanging="360"/>
      </w:pPr>
    </w:p>
    <w:p w14:paraId="42374945" w14:textId="77777777" w:rsidR="001A1985" w:rsidRDefault="001A1985" w:rsidP="001A1985">
      <w:pPr>
        <w:pStyle w:val="ListBullet"/>
        <w:numPr>
          <w:ilvl w:val="0"/>
          <w:numId w:val="0"/>
        </w:numPr>
        <w:ind w:left="360" w:hanging="360"/>
      </w:pPr>
    </w:p>
    <w:p w14:paraId="2DD0FD7C" w14:textId="77777777" w:rsidR="001A1985" w:rsidRDefault="001A1985" w:rsidP="001A1985">
      <w:pPr>
        <w:pStyle w:val="ListBullet"/>
        <w:numPr>
          <w:ilvl w:val="0"/>
          <w:numId w:val="0"/>
        </w:numPr>
        <w:ind w:left="360" w:hanging="360"/>
      </w:pPr>
    </w:p>
    <w:p w14:paraId="234C989C" w14:textId="77777777" w:rsidR="001A1985" w:rsidRDefault="001A1985" w:rsidP="001A1985">
      <w:pPr>
        <w:pStyle w:val="ListBullet"/>
        <w:numPr>
          <w:ilvl w:val="0"/>
          <w:numId w:val="0"/>
        </w:numPr>
        <w:ind w:left="360" w:hanging="360"/>
      </w:pPr>
    </w:p>
    <w:p w14:paraId="56CFBA5A" w14:textId="77777777" w:rsidR="001A1985" w:rsidRDefault="001A1985" w:rsidP="001A1985">
      <w:pPr>
        <w:pStyle w:val="ListBullet"/>
        <w:numPr>
          <w:ilvl w:val="0"/>
          <w:numId w:val="0"/>
        </w:numPr>
        <w:ind w:left="360" w:hanging="360"/>
      </w:pPr>
    </w:p>
    <w:p w14:paraId="798105EF" w14:textId="77777777" w:rsidR="001A1985" w:rsidRDefault="001A1985" w:rsidP="001A1985">
      <w:pPr>
        <w:pStyle w:val="ListBullet"/>
        <w:numPr>
          <w:ilvl w:val="0"/>
          <w:numId w:val="0"/>
        </w:numPr>
        <w:ind w:left="360" w:hanging="360"/>
      </w:pPr>
    </w:p>
    <w:p w14:paraId="11917796" w14:textId="77777777" w:rsidR="001A1985" w:rsidRDefault="001A1985" w:rsidP="001A1985">
      <w:pPr>
        <w:pStyle w:val="ListBullet"/>
        <w:numPr>
          <w:ilvl w:val="0"/>
          <w:numId w:val="0"/>
        </w:numPr>
        <w:ind w:left="360" w:hanging="360"/>
      </w:pPr>
    </w:p>
    <w:p w14:paraId="502A683F" w14:textId="77777777" w:rsidR="001A1985" w:rsidRDefault="001A1985" w:rsidP="001A1985">
      <w:pPr>
        <w:pStyle w:val="ListBullet"/>
        <w:numPr>
          <w:ilvl w:val="0"/>
          <w:numId w:val="0"/>
        </w:numPr>
        <w:ind w:left="360" w:hanging="360"/>
      </w:pPr>
    </w:p>
    <w:p w14:paraId="55A87A3E" w14:textId="77777777" w:rsidR="001A1985" w:rsidRDefault="001A1985" w:rsidP="001A1985">
      <w:pPr>
        <w:pStyle w:val="ListBullet"/>
        <w:numPr>
          <w:ilvl w:val="0"/>
          <w:numId w:val="0"/>
        </w:numPr>
        <w:ind w:left="360" w:hanging="360"/>
      </w:pPr>
    </w:p>
    <w:p w14:paraId="259C9899" w14:textId="77777777" w:rsidR="001A1985" w:rsidRDefault="001A1985" w:rsidP="001A1985">
      <w:pPr>
        <w:pStyle w:val="ListBullet"/>
        <w:numPr>
          <w:ilvl w:val="0"/>
          <w:numId w:val="0"/>
        </w:numPr>
        <w:ind w:left="360" w:hanging="360"/>
      </w:pPr>
    </w:p>
    <w:p w14:paraId="5FC7772F" w14:textId="77777777" w:rsidR="001A1985" w:rsidRDefault="001A1985" w:rsidP="001A1985">
      <w:pPr>
        <w:pStyle w:val="ListBullet"/>
        <w:numPr>
          <w:ilvl w:val="0"/>
          <w:numId w:val="0"/>
        </w:numPr>
        <w:ind w:left="360" w:hanging="360"/>
      </w:pPr>
    </w:p>
    <w:p w14:paraId="3053CAC4" w14:textId="77777777" w:rsidR="001A1985" w:rsidRDefault="001A1985" w:rsidP="001A1985">
      <w:pPr>
        <w:pStyle w:val="ListBullet"/>
        <w:numPr>
          <w:ilvl w:val="0"/>
          <w:numId w:val="0"/>
        </w:numPr>
        <w:ind w:left="360" w:hanging="360"/>
      </w:pPr>
    </w:p>
    <w:p w14:paraId="77F77EFE" w14:textId="77777777" w:rsidR="001A1985" w:rsidRDefault="001A1985" w:rsidP="001A1985">
      <w:pPr>
        <w:pStyle w:val="ListBullet"/>
        <w:numPr>
          <w:ilvl w:val="0"/>
          <w:numId w:val="0"/>
        </w:numPr>
        <w:ind w:left="360" w:hanging="360"/>
      </w:pPr>
    </w:p>
    <w:p w14:paraId="49B51FA2" w14:textId="77777777" w:rsidR="001A1985" w:rsidRDefault="001A1985">
      <w:pPr>
        <w:pStyle w:val="ListBullet"/>
        <w:numPr>
          <w:ilvl w:val="0"/>
          <w:numId w:val="0"/>
        </w:numPr>
        <w:ind w:left="360" w:hanging="360"/>
      </w:pPr>
    </w:p>
    <w:p w14:paraId="02AF3861" w14:textId="77777777" w:rsidR="001C7162" w:rsidRDefault="001C7162">
      <w:pPr>
        <w:pStyle w:val="ListBullet"/>
        <w:numPr>
          <w:ilvl w:val="0"/>
          <w:numId w:val="0"/>
        </w:numPr>
        <w:ind w:left="360" w:hanging="360"/>
      </w:pPr>
    </w:p>
    <w:p w14:paraId="50FAC0EB" w14:textId="77777777" w:rsidR="001C7162" w:rsidRDefault="001C7162">
      <w:pPr>
        <w:pStyle w:val="ListBullet"/>
        <w:numPr>
          <w:ilvl w:val="0"/>
          <w:numId w:val="0"/>
        </w:numPr>
        <w:ind w:left="360" w:hanging="360"/>
      </w:pPr>
    </w:p>
    <w:p w14:paraId="128399BE" w14:textId="77777777" w:rsidR="001C7162" w:rsidRDefault="001C7162" w:rsidP="001C7162">
      <w:pPr>
        <w:pStyle w:val="ListBullet"/>
        <w:numPr>
          <w:ilvl w:val="0"/>
          <w:numId w:val="0"/>
        </w:numPr>
        <w:ind w:left="360" w:hanging="360"/>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79970C7E" w:rsidR="001670A9" w:rsidRDefault="004552A1" w:rsidP="001670A9">
      <w:pPr>
        <w:pStyle w:val="Heading3"/>
      </w:pPr>
      <w:r>
        <w:t>Project budget summary</w:t>
      </w:r>
    </w:p>
    <w:p w14:paraId="6249C69D" w14:textId="77777777" w:rsidR="004552A1" w:rsidRDefault="004552A1" w:rsidP="004552A1">
      <w:r>
        <w:t xml:space="preserve">Provide a summary of your </w:t>
      </w:r>
      <w:r w:rsidRPr="0033170E">
        <w:t>eligible</w:t>
      </w:r>
      <w:r w:rsidRPr="000D2CE2">
        <w:t xml:space="preserve"> p</w:t>
      </w:r>
      <w:r>
        <w:t>roject expenditure over the life of the project.</w:t>
      </w:r>
      <w:r w:rsidRPr="000D2CE2">
        <w:t xml:space="preserve"> </w:t>
      </w:r>
      <w:r>
        <w:t>The budget includes cash items only (</w:t>
      </w:r>
      <w:r w:rsidRPr="00C60083">
        <w:rPr>
          <w:b/>
          <w:bCs/>
        </w:rPr>
        <w:t>not in-kind contributions</w:t>
      </w:r>
      <w:r>
        <w:t>).</w:t>
      </w:r>
    </w:p>
    <w:p w14:paraId="4355662D" w14:textId="77777777" w:rsidR="004552A1" w:rsidRDefault="004552A1" w:rsidP="004552A1">
      <w:pPr>
        <w:pStyle w:val="Normalexplanatory"/>
      </w:pPr>
      <w:bookmarkStart w:id="6" w:name="_Hlk183728110"/>
      <w:r>
        <w:t xml:space="preserve">If you are registered for GST, enter the GST exclusive amount. If you are not registered for GST,  enter the GST inclusive amount. </w:t>
      </w:r>
    </w:p>
    <w:p w14:paraId="3E3DB0D4" w14:textId="77777777" w:rsidR="004552A1" w:rsidRDefault="004552A1" w:rsidP="004552A1">
      <w:pPr>
        <w:pStyle w:val="Normalexplanatory"/>
      </w:pPr>
      <w:r>
        <w:t>We only provide grant funding based on eligible expenditure. Refer to the guidelines for guidance on eligible expenditure.</w:t>
      </w:r>
    </w:p>
    <w:p w14:paraId="5FB57EBE" w14:textId="1DD2BE29" w:rsidR="004552A1" w:rsidRDefault="004552A1" w:rsidP="004552A1">
      <w:pPr>
        <w:pStyle w:val="Normalexplanatory"/>
      </w:pPr>
      <w:r w:rsidRPr="0033170E">
        <w:t>You will also be required to attach a detailed project budget later in the application form.</w:t>
      </w:r>
      <w:r w:rsidRPr="004552A1">
        <w:rPr>
          <w:iCs/>
        </w:rPr>
        <w:t xml:space="preserve"> </w:t>
      </w:r>
      <w:r w:rsidRPr="008C6DC9">
        <w:rPr>
          <w:iCs/>
        </w:rPr>
        <w:t>(You can include any in-kind contributions in that attachment.)</w:t>
      </w:r>
    </w:p>
    <w:bookmarkEnd w:id="6"/>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410"/>
        <w:gridCol w:w="2126"/>
        <w:gridCol w:w="1976"/>
      </w:tblGrid>
      <w:tr w:rsidR="004552A1" w:rsidRPr="004537E2" w14:paraId="06160D88" w14:textId="77777777" w:rsidTr="00610C34">
        <w:trPr>
          <w:cantSplit/>
          <w:tblHeader/>
        </w:trPr>
        <w:tc>
          <w:tcPr>
            <w:tcW w:w="2410" w:type="dxa"/>
          </w:tcPr>
          <w:p w14:paraId="60DDD370" w14:textId="4977CE4B" w:rsidR="004552A1" w:rsidRPr="004537E2" w:rsidRDefault="004552A1" w:rsidP="00405849">
            <w:pPr>
              <w:rPr>
                <w:b/>
              </w:rPr>
            </w:pPr>
            <w:r>
              <w:rPr>
                <w:b/>
              </w:rPr>
              <w:t>Head of expenditure</w:t>
            </w:r>
          </w:p>
        </w:tc>
        <w:tc>
          <w:tcPr>
            <w:tcW w:w="2126" w:type="dxa"/>
          </w:tcPr>
          <w:p w14:paraId="390569F9" w14:textId="357CF8A9" w:rsidR="004552A1" w:rsidRPr="004537E2" w:rsidRDefault="004552A1" w:rsidP="00405849">
            <w:pPr>
              <w:rPr>
                <w:b/>
              </w:rPr>
            </w:pPr>
            <w:r w:rsidRPr="004537E2">
              <w:rPr>
                <w:b/>
              </w:rPr>
              <w:t>Financial Year</w:t>
            </w:r>
          </w:p>
        </w:tc>
        <w:tc>
          <w:tcPr>
            <w:tcW w:w="1976" w:type="dxa"/>
          </w:tcPr>
          <w:p w14:paraId="1FBF39B8" w14:textId="165C4C94" w:rsidR="004552A1" w:rsidRPr="004537E2" w:rsidRDefault="004552A1" w:rsidP="00405849">
            <w:pPr>
              <w:rPr>
                <w:b/>
              </w:rPr>
            </w:pPr>
            <w:r w:rsidRPr="004537E2">
              <w:rPr>
                <w:b/>
              </w:rPr>
              <w:t>Cost</w:t>
            </w:r>
          </w:p>
        </w:tc>
      </w:tr>
      <w:tr w:rsidR="004552A1" w14:paraId="46E42A04" w14:textId="77777777" w:rsidTr="00610C34">
        <w:trPr>
          <w:cantSplit/>
        </w:trPr>
        <w:tc>
          <w:tcPr>
            <w:tcW w:w="2410" w:type="dxa"/>
            <w:shd w:val="clear" w:color="auto" w:fill="F2F2F2" w:themeFill="background1" w:themeFillShade="F2"/>
          </w:tcPr>
          <w:p w14:paraId="4200FE0E" w14:textId="3241FCF8" w:rsidR="004552A1" w:rsidRPr="00CF29AA" w:rsidRDefault="004552A1" w:rsidP="00CF29AA">
            <w:r w:rsidRPr="0033170E">
              <w:t>Labour</w:t>
            </w:r>
          </w:p>
        </w:tc>
        <w:tc>
          <w:tcPr>
            <w:tcW w:w="2126" w:type="dxa"/>
            <w:shd w:val="clear" w:color="auto" w:fill="F2F2F2" w:themeFill="background1" w:themeFillShade="F2"/>
          </w:tcPr>
          <w:p w14:paraId="3B1F3208" w14:textId="77777777" w:rsidR="004552A1" w:rsidRPr="00CF29AA" w:rsidRDefault="004552A1" w:rsidP="00405849"/>
        </w:tc>
        <w:tc>
          <w:tcPr>
            <w:tcW w:w="1976" w:type="dxa"/>
            <w:shd w:val="clear" w:color="auto" w:fill="F2F2F2" w:themeFill="background1" w:themeFillShade="F2"/>
          </w:tcPr>
          <w:p w14:paraId="36CF39AB" w14:textId="6506368D" w:rsidR="004552A1" w:rsidRDefault="004552A1" w:rsidP="00405849">
            <w:r>
              <w:t>$</w:t>
            </w:r>
          </w:p>
        </w:tc>
      </w:tr>
      <w:tr w:rsidR="004552A1" w14:paraId="281F66B9" w14:textId="77777777" w:rsidTr="00610C34">
        <w:trPr>
          <w:cantSplit/>
        </w:trPr>
        <w:tc>
          <w:tcPr>
            <w:tcW w:w="2410" w:type="dxa"/>
          </w:tcPr>
          <w:p w14:paraId="6AA2C8A8" w14:textId="4831F5F0" w:rsidR="004552A1" w:rsidRPr="00CF29AA" w:rsidRDefault="004552A1" w:rsidP="00405849"/>
        </w:tc>
        <w:tc>
          <w:tcPr>
            <w:tcW w:w="2126" w:type="dxa"/>
          </w:tcPr>
          <w:p w14:paraId="01F8D829" w14:textId="187AC314" w:rsidR="004552A1" w:rsidRPr="001C7162" w:rsidRDefault="004552A1" w:rsidP="00405849">
            <w:r w:rsidRPr="0033170E">
              <w:t>20</w:t>
            </w:r>
            <w:r>
              <w:t>25</w:t>
            </w:r>
            <w:r w:rsidRPr="001C7162">
              <w:t>/</w:t>
            </w:r>
            <w:r>
              <w:t>26</w:t>
            </w:r>
          </w:p>
        </w:tc>
        <w:tc>
          <w:tcPr>
            <w:tcW w:w="1976" w:type="dxa"/>
          </w:tcPr>
          <w:p w14:paraId="42894B6D" w14:textId="5AD398AB" w:rsidR="004552A1" w:rsidRDefault="004552A1" w:rsidP="00405849">
            <w:r>
              <w:t xml:space="preserve">$ </w:t>
            </w:r>
          </w:p>
        </w:tc>
      </w:tr>
      <w:tr w:rsidR="004552A1" w14:paraId="72375ECC" w14:textId="77777777" w:rsidTr="00610C34">
        <w:trPr>
          <w:cantSplit/>
        </w:trPr>
        <w:tc>
          <w:tcPr>
            <w:tcW w:w="2410" w:type="dxa"/>
          </w:tcPr>
          <w:p w14:paraId="29357AB9" w14:textId="77777777" w:rsidR="004552A1" w:rsidRPr="00CF29AA" w:rsidRDefault="004552A1" w:rsidP="00405849"/>
        </w:tc>
        <w:tc>
          <w:tcPr>
            <w:tcW w:w="2126" w:type="dxa"/>
          </w:tcPr>
          <w:p w14:paraId="03B1CB5A" w14:textId="1D2CDDFB" w:rsidR="004552A1" w:rsidRPr="001C7162" w:rsidRDefault="004552A1" w:rsidP="00405849">
            <w:r w:rsidRPr="0033170E">
              <w:t>20</w:t>
            </w:r>
            <w:r>
              <w:t>26</w:t>
            </w:r>
            <w:r w:rsidRPr="001C7162">
              <w:t>/</w:t>
            </w:r>
            <w:r>
              <w:t>27</w:t>
            </w:r>
          </w:p>
        </w:tc>
        <w:tc>
          <w:tcPr>
            <w:tcW w:w="1976" w:type="dxa"/>
          </w:tcPr>
          <w:p w14:paraId="56D2DB64" w14:textId="45D3AFA5" w:rsidR="004552A1" w:rsidRDefault="004552A1" w:rsidP="00405849">
            <w:r>
              <w:t>$</w:t>
            </w:r>
          </w:p>
        </w:tc>
      </w:tr>
      <w:tr w:rsidR="004552A1" w14:paraId="0C1D0F67" w14:textId="77777777" w:rsidTr="00610C34">
        <w:trPr>
          <w:cantSplit/>
        </w:trPr>
        <w:tc>
          <w:tcPr>
            <w:tcW w:w="2410" w:type="dxa"/>
            <w:shd w:val="clear" w:color="auto" w:fill="F2F2F2" w:themeFill="background1" w:themeFillShade="F2"/>
          </w:tcPr>
          <w:p w14:paraId="666E7BA1" w14:textId="5D72D016" w:rsidR="004552A1" w:rsidRPr="00CF29AA" w:rsidRDefault="004552A1" w:rsidP="00E06020">
            <w:r w:rsidRPr="0033170E">
              <w:t>Labour on-costs</w:t>
            </w:r>
          </w:p>
        </w:tc>
        <w:tc>
          <w:tcPr>
            <w:tcW w:w="2126" w:type="dxa"/>
            <w:shd w:val="clear" w:color="auto" w:fill="F2F2F2" w:themeFill="background1" w:themeFillShade="F2"/>
          </w:tcPr>
          <w:p w14:paraId="3789BCCF" w14:textId="77777777" w:rsidR="004552A1" w:rsidRPr="00CF29AA" w:rsidRDefault="004552A1" w:rsidP="0085782F"/>
        </w:tc>
        <w:tc>
          <w:tcPr>
            <w:tcW w:w="1976" w:type="dxa"/>
            <w:shd w:val="clear" w:color="auto" w:fill="F2F2F2" w:themeFill="background1" w:themeFillShade="F2"/>
          </w:tcPr>
          <w:p w14:paraId="3A1D2B90" w14:textId="1F3430D7" w:rsidR="004552A1" w:rsidRDefault="004552A1" w:rsidP="0085782F">
            <w:r>
              <w:t>$</w:t>
            </w:r>
          </w:p>
        </w:tc>
      </w:tr>
      <w:tr w:rsidR="004552A1" w14:paraId="553C80AA" w14:textId="77777777" w:rsidTr="00610C34">
        <w:trPr>
          <w:cantSplit/>
        </w:trPr>
        <w:tc>
          <w:tcPr>
            <w:tcW w:w="2410" w:type="dxa"/>
          </w:tcPr>
          <w:p w14:paraId="2E7D2911" w14:textId="77777777" w:rsidR="004552A1" w:rsidRPr="00CF29AA" w:rsidRDefault="004552A1" w:rsidP="00A75757"/>
        </w:tc>
        <w:tc>
          <w:tcPr>
            <w:tcW w:w="2126" w:type="dxa"/>
          </w:tcPr>
          <w:p w14:paraId="129D3C2F" w14:textId="18A5B10A" w:rsidR="004552A1" w:rsidRPr="001C7162" w:rsidRDefault="004552A1" w:rsidP="00A75757">
            <w:r w:rsidRPr="00441384">
              <w:t>20</w:t>
            </w:r>
            <w:r>
              <w:t>25</w:t>
            </w:r>
            <w:r w:rsidRPr="00441384">
              <w:t>/</w:t>
            </w:r>
            <w:r>
              <w:t>26</w:t>
            </w:r>
          </w:p>
        </w:tc>
        <w:tc>
          <w:tcPr>
            <w:tcW w:w="1976" w:type="dxa"/>
          </w:tcPr>
          <w:p w14:paraId="351A83BC" w14:textId="27858654" w:rsidR="004552A1" w:rsidRDefault="004552A1" w:rsidP="00A75757">
            <w:r>
              <w:t xml:space="preserve">$ </w:t>
            </w:r>
          </w:p>
        </w:tc>
      </w:tr>
      <w:tr w:rsidR="004552A1" w14:paraId="570B6C18" w14:textId="77777777" w:rsidTr="00610C34">
        <w:trPr>
          <w:cantSplit/>
        </w:trPr>
        <w:tc>
          <w:tcPr>
            <w:tcW w:w="2410" w:type="dxa"/>
          </w:tcPr>
          <w:p w14:paraId="62051B43" w14:textId="77777777" w:rsidR="004552A1" w:rsidRPr="00CF29AA" w:rsidRDefault="004552A1" w:rsidP="00A75757"/>
        </w:tc>
        <w:tc>
          <w:tcPr>
            <w:tcW w:w="2126" w:type="dxa"/>
          </w:tcPr>
          <w:p w14:paraId="78F3CA67" w14:textId="487F191C" w:rsidR="004552A1" w:rsidRPr="001C7162" w:rsidRDefault="004552A1" w:rsidP="00A75757">
            <w:r w:rsidRPr="00441384">
              <w:t>20</w:t>
            </w:r>
            <w:r>
              <w:t>26</w:t>
            </w:r>
            <w:r w:rsidRPr="00441384">
              <w:t>/</w:t>
            </w:r>
            <w:r>
              <w:t>27</w:t>
            </w:r>
          </w:p>
        </w:tc>
        <w:tc>
          <w:tcPr>
            <w:tcW w:w="1976" w:type="dxa"/>
          </w:tcPr>
          <w:p w14:paraId="3BA8D54B" w14:textId="4EF323C8" w:rsidR="004552A1" w:rsidRDefault="004552A1" w:rsidP="00A75757">
            <w:r>
              <w:t>$</w:t>
            </w:r>
          </w:p>
        </w:tc>
      </w:tr>
      <w:tr w:rsidR="004552A1" w14:paraId="0F2E52C1" w14:textId="77777777" w:rsidTr="00A557BC">
        <w:trPr>
          <w:cantSplit/>
        </w:trPr>
        <w:tc>
          <w:tcPr>
            <w:tcW w:w="2410" w:type="dxa"/>
            <w:shd w:val="clear" w:color="auto" w:fill="F2F2F2" w:themeFill="background1" w:themeFillShade="F2"/>
          </w:tcPr>
          <w:p w14:paraId="78EF0A60" w14:textId="1E44F7DF" w:rsidR="004552A1" w:rsidRPr="00CF29AA" w:rsidRDefault="004552A1" w:rsidP="00CF29AA">
            <w:r w:rsidRPr="00A557BC">
              <w:t>Contract</w:t>
            </w:r>
          </w:p>
        </w:tc>
        <w:tc>
          <w:tcPr>
            <w:tcW w:w="2126" w:type="dxa"/>
            <w:shd w:val="clear" w:color="auto" w:fill="F2F2F2" w:themeFill="background1" w:themeFillShade="F2"/>
          </w:tcPr>
          <w:p w14:paraId="056DF100" w14:textId="77777777" w:rsidR="004552A1" w:rsidRPr="00A557BC" w:rsidRDefault="004552A1" w:rsidP="00CF29AA"/>
        </w:tc>
        <w:tc>
          <w:tcPr>
            <w:tcW w:w="1976" w:type="dxa"/>
            <w:shd w:val="clear" w:color="auto" w:fill="F2F2F2" w:themeFill="background1" w:themeFillShade="F2"/>
          </w:tcPr>
          <w:p w14:paraId="65C344AB" w14:textId="691CAF48" w:rsidR="004552A1" w:rsidRDefault="004552A1" w:rsidP="00CF29AA">
            <w:r>
              <w:t>$</w:t>
            </w:r>
          </w:p>
        </w:tc>
      </w:tr>
      <w:tr w:rsidR="004552A1" w14:paraId="64365CC1" w14:textId="77777777" w:rsidTr="00610C34">
        <w:trPr>
          <w:cantSplit/>
        </w:trPr>
        <w:tc>
          <w:tcPr>
            <w:tcW w:w="2410" w:type="dxa"/>
          </w:tcPr>
          <w:p w14:paraId="729C5956" w14:textId="77777777" w:rsidR="004552A1" w:rsidRPr="00CF29AA" w:rsidRDefault="004552A1" w:rsidP="00A75757"/>
        </w:tc>
        <w:tc>
          <w:tcPr>
            <w:tcW w:w="2126" w:type="dxa"/>
          </w:tcPr>
          <w:p w14:paraId="731C24F6" w14:textId="50A82378" w:rsidR="004552A1" w:rsidRPr="00A557BC" w:rsidRDefault="004552A1" w:rsidP="00A75757">
            <w:r w:rsidRPr="00441384">
              <w:t>20</w:t>
            </w:r>
            <w:r>
              <w:t>25</w:t>
            </w:r>
            <w:r w:rsidRPr="00441384">
              <w:t>/</w:t>
            </w:r>
            <w:r>
              <w:t>26</w:t>
            </w:r>
          </w:p>
        </w:tc>
        <w:tc>
          <w:tcPr>
            <w:tcW w:w="1976" w:type="dxa"/>
          </w:tcPr>
          <w:p w14:paraId="19C2E0CA" w14:textId="1E785117" w:rsidR="004552A1" w:rsidRDefault="004552A1" w:rsidP="00A75757">
            <w:r>
              <w:t xml:space="preserve">$ </w:t>
            </w:r>
          </w:p>
        </w:tc>
      </w:tr>
      <w:tr w:rsidR="004552A1" w14:paraId="033B5FE4" w14:textId="77777777" w:rsidTr="00610C34">
        <w:trPr>
          <w:cantSplit/>
        </w:trPr>
        <w:tc>
          <w:tcPr>
            <w:tcW w:w="2410" w:type="dxa"/>
          </w:tcPr>
          <w:p w14:paraId="228C3FED" w14:textId="77777777" w:rsidR="004552A1" w:rsidRPr="00CF29AA" w:rsidRDefault="004552A1" w:rsidP="00A75757"/>
        </w:tc>
        <w:tc>
          <w:tcPr>
            <w:tcW w:w="2126" w:type="dxa"/>
          </w:tcPr>
          <w:p w14:paraId="797D2270" w14:textId="069B923C" w:rsidR="004552A1" w:rsidRPr="00A557BC" w:rsidRDefault="004552A1" w:rsidP="00A75757">
            <w:r w:rsidRPr="00441384">
              <w:t>20</w:t>
            </w:r>
            <w:r>
              <w:t>26</w:t>
            </w:r>
            <w:r w:rsidRPr="00441384">
              <w:t>/</w:t>
            </w:r>
            <w:r>
              <w:t>27</w:t>
            </w:r>
          </w:p>
        </w:tc>
        <w:tc>
          <w:tcPr>
            <w:tcW w:w="1976" w:type="dxa"/>
          </w:tcPr>
          <w:p w14:paraId="509F1D7F" w14:textId="216AF268" w:rsidR="004552A1" w:rsidRDefault="004552A1" w:rsidP="00A75757">
            <w:r>
              <w:t>$</w:t>
            </w:r>
          </w:p>
        </w:tc>
      </w:tr>
      <w:tr w:rsidR="004552A1" w14:paraId="39B4E7D4" w14:textId="77777777" w:rsidTr="00610C34">
        <w:trPr>
          <w:cantSplit/>
        </w:trPr>
        <w:tc>
          <w:tcPr>
            <w:tcW w:w="2410" w:type="dxa"/>
            <w:shd w:val="clear" w:color="auto" w:fill="F2F2F2" w:themeFill="background1" w:themeFillShade="F2"/>
          </w:tcPr>
          <w:p w14:paraId="4BEAB3CC" w14:textId="4E4B66D4" w:rsidR="004552A1" w:rsidRPr="00CF29AA" w:rsidRDefault="004552A1" w:rsidP="00E06020">
            <w:r w:rsidRPr="001C7162">
              <w:t xml:space="preserve">Equipment </w:t>
            </w:r>
            <w:r>
              <w:t xml:space="preserve">(up to </w:t>
            </w:r>
            <w:r w:rsidRPr="001C7162">
              <w:t xml:space="preserve"> $80,000</w:t>
            </w:r>
            <w:r>
              <w:t>)</w:t>
            </w:r>
          </w:p>
        </w:tc>
        <w:tc>
          <w:tcPr>
            <w:tcW w:w="2126" w:type="dxa"/>
            <w:shd w:val="clear" w:color="auto" w:fill="F2F2F2" w:themeFill="background1" w:themeFillShade="F2"/>
          </w:tcPr>
          <w:p w14:paraId="06007E7E" w14:textId="77777777" w:rsidR="004552A1" w:rsidRPr="00CF29AA" w:rsidRDefault="004552A1" w:rsidP="0085782F"/>
        </w:tc>
        <w:tc>
          <w:tcPr>
            <w:tcW w:w="1976" w:type="dxa"/>
            <w:shd w:val="clear" w:color="auto" w:fill="F2F2F2" w:themeFill="background1" w:themeFillShade="F2"/>
          </w:tcPr>
          <w:p w14:paraId="5C015208" w14:textId="2C028628" w:rsidR="004552A1" w:rsidRDefault="004552A1" w:rsidP="0085782F">
            <w:r>
              <w:t>$</w:t>
            </w:r>
          </w:p>
        </w:tc>
      </w:tr>
      <w:tr w:rsidR="004552A1" w14:paraId="75A70863" w14:textId="77777777" w:rsidTr="00610C34">
        <w:trPr>
          <w:cantSplit/>
        </w:trPr>
        <w:tc>
          <w:tcPr>
            <w:tcW w:w="2410" w:type="dxa"/>
          </w:tcPr>
          <w:p w14:paraId="51937AE9" w14:textId="77777777" w:rsidR="004552A1" w:rsidRPr="00CF29AA" w:rsidRDefault="004552A1" w:rsidP="00A75757"/>
        </w:tc>
        <w:tc>
          <w:tcPr>
            <w:tcW w:w="2126" w:type="dxa"/>
          </w:tcPr>
          <w:p w14:paraId="21DF13A3" w14:textId="3DB4C4FB" w:rsidR="004552A1" w:rsidRPr="001C7162" w:rsidRDefault="004552A1" w:rsidP="00A75757">
            <w:r w:rsidRPr="00441384">
              <w:t>20</w:t>
            </w:r>
            <w:r>
              <w:t>25</w:t>
            </w:r>
            <w:r w:rsidRPr="00441384">
              <w:t>/</w:t>
            </w:r>
            <w:r>
              <w:t>26</w:t>
            </w:r>
          </w:p>
        </w:tc>
        <w:tc>
          <w:tcPr>
            <w:tcW w:w="1976" w:type="dxa"/>
          </w:tcPr>
          <w:p w14:paraId="060129A3" w14:textId="5AF5B596" w:rsidR="004552A1" w:rsidRDefault="004552A1" w:rsidP="00A75757">
            <w:r>
              <w:t xml:space="preserve">$ </w:t>
            </w:r>
          </w:p>
        </w:tc>
      </w:tr>
      <w:tr w:rsidR="004552A1" w14:paraId="75723EE7" w14:textId="77777777" w:rsidTr="00610C34">
        <w:trPr>
          <w:cantSplit/>
        </w:trPr>
        <w:tc>
          <w:tcPr>
            <w:tcW w:w="2410" w:type="dxa"/>
          </w:tcPr>
          <w:p w14:paraId="3B219610" w14:textId="77777777" w:rsidR="004552A1" w:rsidRPr="00CF29AA" w:rsidRDefault="004552A1" w:rsidP="00A75757"/>
        </w:tc>
        <w:tc>
          <w:tcPr>
            <w:tcW w:w="2126" w:type="dxa"/>
          </w:tcPr>
          <w:p w14:paraId="1286A71A" w14:textId="1F44249E" w:rsidR="004552A1" w:rsidRPr="001C7162" w:rsidRDefault="004552A1" w:rsidP="00A75757">
            <w:r w:rsidRPr="00441384">
              <w:t>20</w:t>
            </w:r>
            <w:r>
              <w:t>26</w:t>
            </w:r>
            <w:r w:rsidRPr="00441384">
              <w:t>/</w:t>
            </w:r>
            <w:r>
              <w:t>27</w:t>
            </w:r>
          </w:p>
        </w:tc>
        <w:tc>
          <w:tcPr>
            <w:tcW w:w="1976" w:type="dxa"/>
          </w:tcPr>
          <w:p w14:paraId="52C54844" w14:textId="143D952C" w:rsidR="004552A1" w:rsidRDefault="004552A1" w:rsidP="00A75757">
            <w:r>
              <w:t>$</w:t>
            </w:r>
          </w:p>
        </w:tc>
      </w:tr>
      <w:tr w:rsidR="004552A1" w14:paraId="2220675D" w14:textId="77777777" w:rsidTr="00610C34">
        <w:trPr>
          <w:cantSplit/>
        </w:trPr>
        <w:tc>
          <w:tcPr>
            <w:tcW w:w="2410" w:type="dxa"/>
            <w:shd w:val="clear" w:color="auto" w:fill="F2F2F2" w:themeFill="background1" w:themeFillShade="F2"/>
          </w:tcPr>
          <w:p w14:paraId="207F82E7" w14:textId="1551719D" w:rsidR="004552A1" w:rsidRPr="00A557BC" w:rsidRDefault="004552A1" w:rsidP="00E06020">
            <w:r w:rsidRPr="00A557BC">
              <w:t>Travel and overseas expenditure</w:t>
            </w:r>
          </w:p>
        </w:tc>
        <w:tc>
          <w:tcPr>
            <w:tcW w:w="2126" w:type="dxa"/>
            <w:shd w:val="clear" w:color="auto" w:fill="F2F2F2" w:themeFill="background1" w:themeFillShade="F2"/>
          </w:tcPr>
          <w:p w14:paraId="56CDA5FE" w14:textId="77777777" w:rsidR="004552A1" w:rsidRPr="00CF29AA" w:rsidRDefault="004552A1" w:rsidP="007A7F44"/>
        </w:tc>
        <w:tc>
          <w:tcPr>
            <w:tcW w:w="1976" w:type="dxa"/>
            <w:shd w:val="clear" w:color="auto" w:fill="F2F2F2" w:themeFill="background1" w:themeFillShade="F2"/>
          </w:tcPr>
          <w:p w14:paraId="2A65E574" w14:textId="7D97CF46" w:rsidR="004552A1" w:rsidRDefault="004552A1" w:rsidP="007A7F44">
            <w:r>
              <w:t>$</w:t>
            </w:r>
          </w:p>
        </w:tc>
      </w:tr>
      <w:tr w:rsidR="004552A1" w14:paraId="5D107356" w14:textId="77777777" w:rsidTr="00610C34">
        <w:trPr>
          <w:cantSplit/>
        </w:trPr>
        <w:tc>
          <w:tcPr>
            <w:tcW w:w="2410" w:type="dxa"/>
          </w:tcPr>
          <w:p w14:paraId="79636725" w14:textId="77777777" w:rsidR="004552A1" w:rsidRPr="00CF29AA" w:rsidRDefault="004552A1" w:rsidP="00A75757"/>
        </w:tc>
        <w:tc>
          <w:tcPr>
            <w:tcW w:w="2126" w:type="dxa"/>
          </w:tcPr>
          <w:p w14:paraId="7578F54B" w14:textId="70804D0E" w:rsidR="004552A1" w:rsidRPr="001C7162" w:rsidRDefault="004552A1" w:rsidP="00A75757">
            <w:r w:rsidRPr="00441384">
              <w:t>20</w:t>
            </w:r>
            <w:r>
              <w:t>25</w:t>
            </w:r>
            <w:r w:rsidRPr="00441384">
              <w:t>/</w:t>
            </w:r>
            <w:r>
              <w:t>26</w:t>
            </w:r>
          </w:p>
        </w:tc>
        <w:tc>
          <w:tcPr>
            <w:tcW w:w="1976" w:type="dxa"/>
          </w:tcPr>
          <w:p w14:paraId="3C672C04" w14:textId="0518F4B2" w:rsidR="004552A1" w:rsidRDefault="004552A1" w:rsidP="00A75757">
            <w:r>
              <w:t xml:space="preserve">$ </w:t>
            </w:r>
          </w:p>
        </w:tc>
      </w:tr>
      <w:tr w:rsidR="004552A1" w14:paraId="0CDA2E77" w14:textId="77777777" w:rsidTr="00610C34">
        <w:trPr>
          <w:cantSplit/>
        </w:trPr>
        <w:tc>
          <w:tcPr>
            <w:tcW w:w="2410" w:type="dxa"/>
          </w:tcPr>
          <w:p w14:paraId="4CB5A3DB" w14:textId="77777777" w:rsidR="004552A1" w:rsidRPr="00CF29AA" w:rsidRDefault="004552A1" w:rsidP="00A75757"/>
        </w:tc>
        <w:tc>
          <w:tcPr>
            <w:tcW w:w="2126" w:type="dxa"/>
          </w:tcPr>
          <w:p w14:paraId="6F5BEB03" w14:textId="297005A4" w:rsidR="004552A1" w:rsidRPr="001C7162" w:rsidRDefault="004552A1" w:rsidP="00A75757">
            <w:r w:rsidRPr="00441384">
              <w:t>20</w:t>
            </w:r>
            <w:r>
              <w:t>26</w:t>
            </w:r>
            <w:r w:rsidRPr="00441384">
              <w:t>/</w:t>
            </w:r>
            <w:r>
              <w:t>27</w:t>
            </w:r>
          </w:p>
        </w:tc>
        <w:tc>
          <w:tcPr>
            <w:tcW w:w="1976" w:type="dxa"/>
          </w:tcPr>
          <w:p w14:paraId="3453C5DB" w14:textId="4995282A" w:rsidR="004552A1" w:rsidRDefault="004552A1" w:rsidP="00A75757">
            <w:r>
              <w:t>$</w:t>
            </w:r>
          </w:p>
        </w:tc>
      </w:tr>
      <w:tr w:rsidR="004552A1" w14:paraId="6208FEFE" w14:textId="77777777" w:rsidTr="00610C34">
        <w:trPr>
          <w:cantSplit/>
        </w:trPr>
        <w:tc>
          <w:tcPr>
            <w:tcW w:w="2410" w:type="dxa"/>
            <w:shd w:val="clear" w:color="auto" w:fill="D9D9D9" w:themeFill="background1" w:themeFillShade="D9"/>
          </w:tcPr>
          <w:p w14:paraId="5847A224" w14:textId="2F73B2DA" w:rsidR="004552A1" w:rsidRPr="00CF29AA" w:rsidRDefault="004552A1" w:rsidP="00610C34">
            <w:r w:rsidRPr="00CF29AA">
              <w:t xml:space="preserve">Other </w:t>
            </w:r>
            <w:r>
              <w:t xml:space="preserve">eligible </w:t>
            </w:r>
            <w:r w:rsidRPr="00CF29AA">
              <w:t>expenditure</w:t>
            </w:r>
          </w:p>
        </w:tc>
        <w:tc>
          <w:tcPr>
            <w:tcW w:w="2126" w:type="dxa"/>
            <w:shd w:val="clear" w:color="auto" w:fill="D9D9D9" w:themeFill="background1" w:themeFillShade="D9"/>
          </w:tcPr>
          <w:p w14:paraId="4F2424D8" w14:textId="77777777" w:rsidR="004552A1" w:rsidRPr="00CF29AA" w:rsidRDefault="004552A1" w:rsidP="00610C34"/>
        </w:tc>
        <w:tc>
          <w:tcPr>
            <w:tcW w:w="1976" w:type="dxa"/>
            <w:shd w:val="clear" w:color="auto" w:fill="D9D9D9" w:themeFill="background1" w:themeFillShade="D9"/>
          </w:tcPr>
          <w:p w14:paraId="38A661F6" w14:textId="77777777" w:rsidR="004552A1" w:rsidRDefault="004552A1" w:rsidP="00610C34"/>
        </w:tc>
      </w:tr>
      <w:tr w:rsidR="004552A1" w14:paraId="076D2701" w14:textId="77777777" w:rsidTr="00A557BC">
        <w:trPr>
          <w:cantSplit/>
        </w:trPr>
        <w:tc>
          <w:tcPr>
            <w:tcW w:w="2410" w:type="dxa"/>
            <w:shd w:val="clear" w:color="auto" w:fill="FFFFFF" w:themeFill="background1"/>
          </w:tcPr>
          <w:p w14:paraId="74C8900A" w14:textId="77777777" w:rsidR="004552A1" w:rsidRPr="00CF29AA" w:rsidRDefault="004552A1" w:rsidP="00A75757"/>
        </w:tc>
        <w:tc>
          <w:tcPr>
            <w:tcW w:w="2126" w:type="dxa"/>
            <w:shd w:val="clear" w:color="auto" w:fill="FFFFFF" w:themeFill="background1"/>
          </w:tcPr>
          <w:p w14:paraId="4D4AD5C1" w14:textId="04A12E54" w:rsidR="004552A1" w:rsidRPr="00CF29AA" w:rsidRDefault="004552A1" w:rsidP="00A75757">
            <w:r w:rsidRPr="00441384">
              <w:t>20</w:t>
            </w:r>
            <w:r>
              <w:t>25</w:t>
            </w:r>
            <w:r w:rsidRPr="00441384">
              <w:t>/</w:t>
            </w:r>
            <w:r>
              <w:t>26</w:t>
            </w:r>
          </w:p>
        </w:tc>
        <w:tc>
          <w:tcPr>
            <w:tcW w:w="1976" w:type="dxa"/>
            <w:shd w:val="clear" w:color="auto" w:fill="FFFFFF" w:themeFill="background1"/>
          </w:tcPr>
          <w:p w14:paraId="4AF72C59" w14:textId="367AEF2C" w:rsidR="004552A1" w:rsidRDefault="004552A1" w:rsidP="00A75757">
            <w:r>
              <w:t xml:space="preserve">$ </w:t>
            </w:r>
          </w:p>
        </w:tc>
      </w:tr>
      <w:tr w:rsidR="004552A1" w14:paraId="7AB7F027" w14:textId="77777777" w:rsidTr="00A557BC">
        <w:trPr>
          <w:cantSplit/>
        </w:trPr>
        <w:tc>
          <w:tcPr>
            <w:tcW w:w="2410" w:type="dxa"/>
            <w:shd w:val="clear" w:color="auto" w:fill="FFFFFF" w:themeFill="background1"/>
          </w:tcPr>
          <w:p w14:paraId="644818CA" w14:textId="77777777" w:rsidR="004552A1" w:rsidRPr="00CF29AA" w:rsidRDefault="004552A1" w:rsidP="00A75757"/>
        </w:tc>
        <w:tc>
          <w:tcPr>
            <w:tcW w:w="2126" w:type="dxa"/>
            <w:shd w:val="clear" w:color="auto" w:fill="FFFFFF" w:themeFill="background1"/>
          </w:tcPr>
          <w:p w14:paraId="3CEBF245" w14:textId="253631FB" w:rsidR="004552A1" w:rsidRPr="00CF29AA" w:rsidRDefault="004552A1" w:rsidP="00A75757">
            <w:r w:rsidRPr="00441384">
              <w:t>20</w:t>
            </w:r>
            <w:r>
              <w:t>26</w:t>
            </w:r>
            <w:r w:rsidRPr="00441384">
              <w:t>/</w:t>
            </w:r>
            <w:r>
              <w:t>27</w:t>
            </w:r>
          </w:p>
        </w:tc>
        <w:tc>
          <w:tcPr>
            <w:tcW w:w="1976" w:type="dxa"/>
            <w:shd w:val="clear" w:color="auto" w:fill="FFFFFF" w:themeFill="background1"/>
          </w:tcPr>
          <w:p w14:paraId="42BA28B1" w14:textId="2B2834D0" w:rsidR="004552A1" w:rsidRDefault="004552A1" w:rsidP="00A75757">
            <w:r>
              <w:t>$</w:t>
            </w:r>
          </w:p>
        </w:tc>
      </w:tr>
      <w:tr w:rsidR="004552A1" w14:paraId="199E6A98" w14:textId="77777777" w:rsidTr="00610C34">
        <w:trPr>
          <w:cantSplit/>
        </w:trPr>
        <w:tc>
          <w:tcPr>
            <w:tcW w:w="2410" w:type="dxa"/>
            <w:shd w:val="clear" w:color="auto" w:fill="D9D9D9" w:themeFill="background1" w:themeFillShade="D9"/>
          </w:tcPr>
          <w:p w14:paraId="2AF282BB" w14:textId="4392B3ED" w:rsidR="004552A1" w:rsidRDefault="004552A1" w:rsidP="004F35A3">
            <w:r>
              <w:lastRenderedPageBreak/>
              <w:t>Total project expenditure</w:t>
            </w:r>
          </w:p>
        </w:tc>
        <w:tc>
          <w:tcPr>
            <w:tcW w:w="2126" w:type="dxa"/>
            <w:shd w:val="clear" w:color="auto" w:fill="D9D9D9" w:themeFill="background1" w:themeFillShade="D9"/>
          </w:tcPr>
          <w:p w14:paraId="348E0877" w14:textId="77777777" w:rsidR="004552A1" w:rsidRDefault="004552A1" w:rsidP="004F35A3"/>
        </w:tc>
        <w:tc>
          <w:tcPr>
            <w:tcW w:w="1976" w:type="dxa"/>
            <w:shd w:val="clear" w:color="auto" w:fill="D9D9D9" w:themeFill="background1" w:themeFillShade="D9"/>
          </w:tcPr>
          <w:p w14:paraId="47E7907A" w14:textId="09E8B049" w:rsidR="004552A1" w:rsidRDefault="004552A1" w:rsidP="004F35A3">
            <w:r>
              <w:t>$</w:t>
            </w:r>
          </w:p>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7659DB60"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613C52FA" w:rsidR="00924E48" w:rsidRDefault="00924E48" w:rsidP="00221AAA">
      <w:pPr>
        <w:pStyle w:val="ListBulletItalics"/>
      </w:pPr>
      <w:r>
        <w:t>your contribution</w:t>
      </w:r>
      <w:r w:rsidR="004552A1">
        <w:t xml:space="preserve"> (cash only)</w:t>
      </w:r>
    </w:p>
    <w:p w14:paraId="197EAF6E" w14:textId="303F3151" w:rsidR="00924E48" w:rsidRDefault="00924E48" w:rsidP="00221AAA">
      <w:pPr>
        <w:pStyle w:val="ListBulletItalics"/>
      </w:pPr>
      <w:r>
        <w:t>other contributions as allowed in the grant opportunity guidelines</w:t>
      </w:r>
      <w:r w:rsidR="004552A1">
        <w:t xml:space="preserve"> (cash only)</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775A1BE" w14:textId="4F9AF9DA" w:rsidR="00463F8E" w:rsidRPr="00133CE0" w:rsidRDefault="00463F8E" w:rsidP="005A43B6">
      <w:pPr>
        <w:rPr>
          <w:i/>
          <w:iCs/>
          <w:color w:val="365F91" w:themeColor="accent1" w:themeShade="BF"/>
        </w:rPr>
      </w:pPr>
      <w:r w:rsidRPr="00133CE0">
        <w:rPr>
          <w:i/>
          <w:iCs/>
          <w:color w:val="365F91" w:themeColor="accent1" w:themeShade="BF"/>
        </w:rPr>
        <w:t>The maximum grant amount for a single grant is</w:t>
      </w:r>
      <w:r w:rsidR="00F02768">
        <w:rPr>
          <w:i/>
          <w:iCs/>
          <w:color w:val="365F91" w:themeColor="accent1" w:themeShade="BF"/>
        </w:rPr>
        <w:t xml:space="preserve"> $300,000</w:t>
      </w:r>
      <w:r w:rsidRPr="00133CE0">
        <w:rPr>
          <w:i/>
          <w:iCs/>
          <w:color w:val="365F91" w:themeColor="accent1" w:themeShade="BF"/>
        </w:rPr>
        <w:t>.</w:t>
      </w:r>
    </w:p>
    <w:p w14:paraId="7B9C2C8B" w14:textId="2A68D053" w:rsidR="00924E48" w:rsidRPr="005A43B6" w:rsidRDefault="00924E48" w:rsidP="00221AAA">
      <w:pPr>
        <w:pStyle w:val="Heading3"/>
      </w:pPr>
      <w:r w:rsidRPr="005A43B6">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2C17D5BE" w:rsidR="00DC70D5" w:rsidRPr="005A43B6" w:rsidRDefault="00DC70D5" w:rsidP="00DC70D5">
      <w:pPr>
        <w:pStyle w:val="ListBulletItalics"/>
        <w:numPr>
          <w:ilvl w:val="1"/>
          <w:numId w:val="22"/>
        </w:numPr>
      </w:pPr>
      <w:r w:rsidRPr="005A43B6">
        <w:t>Other Commonwealth government grants</w:t>
      </w:r>
    </w:p>
    <w:p w14:paraId="5455909A" w14:textId="3C7C60A8" w:rsidR="00DC70D5" w:rsidRPr="005A43B6" w:rsidRDefault="00DC70D5" w:rsidP="00DC70D5">
      <w:pPr>
        <w:pStyle w:val="ListBulletItalics"/>
        <w:numPr>
          <w:ilvl w:val="1"/>
          <w:numId w:val="22"/>
        </w:numPr>
      </w:pPr>
      <w:r w:rsidRPr="005A43B6">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6E160617" w:rsidR="00DC70D5" w:rsidRDefault="00DC70D5" w:rsidP="00DC70D5">
      <w:pPr>
        <w:pStyle w:val="ListBullet"/>
      </w:pPr>
      <w:r>
        <w:t xml:space="preserve">Value of contribution </w:t>
      </w:r>
      <w:r w:rsidR="004552A1">
        <w:t>(cash only)</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3C05FB30" w14:textId="11E2F411" w:rsidR="00DC70D5" w:rsidRDefault="00DC70D5" w:rsidP="00DC70D5">
      <w:pPr>
        <w:pStyle w:val="Normalexplanatory"/>
      </w:pPr>
      <w:r w:rsidRPr="005A43B6">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A43B6" w:rsidRDefault="00043F1D" w:rsidP="001670A9">
      <w:pPr>
        <w:pStyle w:val="Heading2"/>
      </w:pPr>
      <w:r w:rsidRPr="005A43B6">
        <w:lastRenderedPageBreak/>
        <w:t>Assessment</w:t>
      </w:r>
      <w:r w:rsidR="001670A9" w:rsidRPr="005A43B6">
        <w:t xml:space="preserve"> criteria</w:t>
      </w:r>
    </w:p>
    <w:p w14:paraId="679ABD1E" w14:textId="77777777" w:rsidR="00F45EED" w:rsidRDefault="00F45EED" w:rsidP="00F45EED">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w:t>
      </w:r>
    </w:p>
    <w:p w14:paraId="746102F7" w14:textId="06A60FA5" w:rsidR="00006962" w:rsidRPr="001C7162" w:rsidRDefault="00A35DDE" w:rsidP="00B02743">
      <w:pPr>
        <w:pStyle w:val="Normalexplanatory"/>
        <w:rPr>
          <w:i w:val="0"/>
          <w:iCs/>
          <w:color w:val="auto"/>
        </w:rPr>
      </w:pPr>
      <w:r w:rsidRPr="001C7162">
        <w:rPr>
          <w:i w:val="0"/>
          <w:iCs/>
          <w:color w:val="auto"/>
        </w:rPr>
        <w:t>The amount of detail and supporting evidence you provide should be commensurate with the project size, complexity and grant amount requested. You should define, quantify and provide evidence to support your answers.</w:t>
      </w:r>
      <w:r w:rsidR="000E0FC7" w:rsidRPr="001C7162">
        <w:rPr>
          <w:i w:val="0"/>
          <w:iCs/>
          <w:color w:val="auto"/>
        </w:rPr>
        <w:t xml:space="preserve"> </w:t>
      </w:r>
      <w:r w:rsidR="00F45EED" w:rsidRPr="001C7162">
        <w:rPr>
          <w:i w:val="0"/>
          <w:iCs/>
          <w:color w:val="auto"/>
        </w:rPr>
        <w:t>Size limits apply to all responses.</w:t>
      </w:r>
    </w:p>
    <w:p w14:paraId="70472C82" w14:textId="77777777" w:rsidR="00F45EED" w:rsidRDefault="00F45EED" w:rsidP="00F45EED">
      <w:r>
        <w:t>We will only award funding to applications that score satisfactorily against all criteria.</w:t>
      </w:r>
    </w:p>
    <w:p w14:paraId="758372EE" w14:textId="77777777" w:rsidR="00F45EED" w:rsidRDefault="00F45EED" w:rsidP="00F45EED">
      <w:pPr>
        <w:pStyle w:val="Normalexplanatory"/>
      </w:pPr>
      <w:bookmarkStart w:id="7" w:name="_Hlk149222722"/>
      <w:r w:rsidRPr="00237A57">
        <w:t>To support your responses you must include mandatory attachments later in the application.</w:t>
      </w:r>
      <w:bookmarkEnd w:id="7"/>
      <w:r>
        <w:t xml:space="preserve"> </w:t>
      </w:r>
    </w:p>
    <w:p w14:paraId="04AFD901" w14:textId="2B28CE3F" w:rsidR="00D9243E" w:rsidRPr="00E46E90" w:rsidRDefault="00006962" w:rsidP="00D9243E">
      <w:pPr>
        <w:pStyle w:val="Heading3"/>
      </w:pPr>
      <w:r>
        <w:t>Assessment</w:t>
      </w:r>
      <w:r w:rsidR="00D9243E" w:rsidRPr="00E46E90">
        <w:t xml:space="preserve"> criterion </w:t>
      </w:r>
      <w:r>
        <w:t>1</w:t>
      </w:r>
      <w:r w:rsidR="00D9243E" w:rsidRPr="00E46E90">
        <w:t xml:space="preserve"> (</w:t>
      </w:r>
      <w:r w:rsidR="00F45EED">
        <w:t>40</w:t>
      </w:r>
      <w:r w:rsidR="004552A1">
        <w:t>% weighting)</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71ED2654" w:rsidR="00B51D67" w:rsidRPr="008F3266" w:rsidRDefault="00F45EED" w:rsidP="00F83927">
      <w:pPr>
        <w:pStyle w:val="Heading4"/>
      </w:pPr>
      <w:r>
        <w:t>Project Impact</w:t>
      </w:r>
      <w:r w:rsidR="00866589" w:rsidRPr="008F3266">
        <w:t xml:space="preserve"> </w:t>
      </w:r>
      <w:r w:rsidR="009C6ED9">
        <w:rPr>
          <w:color w:val="FF0000"/>
        </w:rPr>
        <w:t xml:space="preserve"> </w:t>
      </w:r>
    </w:p>
    <w:p w14:paraId="29AC35E2" w14:textId="6AFEBAC0" w:rsidR="00F02768" w:rsidRPr="002279A4" w:rsidRDefault="00F02768" w:rsidP="00F02768">
      <w:pPr>
        <w:autoSpaceDE w:val="0"/>
        <w:autoSpaceDN w:val="0"/>
        <w:adjustRightInd w:val="0"/>
        <w:rPr>
          <w:rFonts w:cs="Arial"/>
        </w:rPr>
      </w:pPr>
      <w:r w:rsidRPr="003041B5">
        <w:rPr>
          <w:rFonts w:cstheme="minorHAnsi"/>
        </w:rPr>
        <w:t xml:space="preserve">Project Impact is the extent to which the project’s research outputs will contribute to meaningful advances in health outcomes, practice and/or policy, consistent with the objectives and outcomes. The assessment of Project Impact will also consider the project’s contribution to </w:t>
      </w:r>
      <w:r w:rsidRPr="0087714B">
        <w:rPr>
          <w:rFonts w:cstheme="minorHAnsi"/>
        </w:rPr>
        <w:t xml:space="preserve">the objective of the Initiative </w:t>
      </w:r>
      <w:r w:rsidRPr="00B96DCD">
        <w:rPr>
          <w:rFonts w:cstheme="minorHAnsi"/>
        </w:rPr>
        <w:t xml:space="preserve">and </w:t>
      </w:r>
      <w:r w:rsidRPr="003041B5">
        <w:rPr>
          <w:rFonts w:cstheme="minorHAnsi"/>
        </w:rPr>
        <w:t xml:space="preserve">your statement against the </w:t>
      </w:r>
      <w:hyperlink r:id="rId27" w:history="1">
        <w:r w:rsidRPr="002279A4">
          <w:rPr>
            <w:rStyle w:val="Hyperlink"/>
            <w:rFonts w:cs="Arial"/>
          </w:rPr>
          <w:t>MRFF Measures of Success</w:t>
        </w:r>
      </w:hyperlink>
      <w:r w:rsidRPr="002279A4">
        <w:rPr>
          <w:rFonts w:cs="Arial"/>
        </w:rPr>
        <w:t xml:space="preserve">. </w:t>
      </w:r>
    </w:p>
    <w:p w14:paraId="4E9BDA72" w14:textId="77777777" w:rsidR="00F02768" w:rsidRPr="00F61FA8" w:rsidRDefault="00F02768" w:rsidP="00F02768">
      <w:pPr>
        <w:autoSpaceDE w:val="0"/>
        <w:autoSpaceDN w:val="0"/>
        <w:adjustRightInd w:val="0"/>
      </w:pPr>
      <w:r w:rsidRPr="003041B5">
        <w:rPr>
          <w:rFonts w:cstheme="minorHAnsi"/>
        </w:rPr>
        <w:t>In your response to this criterion, you should ensure that you</w:t>
      </w:r>
      <w:r>
        <w:rPr>
          <w:color w:val="000000" w:themeColor="text1"/>
        </w:rPr>
        <w:t>:</w:t>
      </w:r>
    </w:p>
    <w:p w14:paraId="4C181BDC" w14:textId="77777777" w:rsidR="00F02768" w:rsidRDefault="00F02768" w:rsidP="001C7162">
      <w:pPr>
        <w:pStyle w:val="ListParagraph"/>
        <w:numPr>
          <w:ilvl w:val="0"/>
          <w:numId w:val="40"/>
        </w:numPr>
        <w:spacing w:line="280" w:lineRule="atLeast"/>
        <w:ind w:left="357" w:hanging="357"/>
        <w:contextualSpacing w:val="0"/>
        <w:rPr>
          <w:color w:val="000000" w:themeColor="text1"/>
        </w:rPr>
      </w:pPr>
      <w:r w:rsidRPr="00F61FA8">
        <w:rPr>
          <w:color w:val="000000" w:themeColor="text1"/>
        </w:rPr>
        <w:t>articulate the need for a novel solution to a critical and/or intractable health issue that is informed by the findings of a national and/or international landscape analysis and will be of value to the community, health service providers, and health system managers.</w:t>
      </w:r>
    </w:p>
    <w:p w14:paraId="53F19598" w14:textId="77777777" w:rsidR="00F02768" w:rsidRPr="00CF45EE" w:rsidRDefault="00F02768" w:rsidP="001C7162">
      <w:pPr>
        <w:pStyle w:val="ListParagraph"/>
        <w:numPr>
          <w:ilvl w:val="0"/>
          <w:numId w:val="40"/>
        </w:numPr>
        <w:spacing w:line="280" w:lineRule="atLeast"/>
        <w:ind w:left="357" w:hanging="357"/>
        <w:contextualSpacing w:val="0"/>
        <w:rPr>
          <w:color w:val="000000" w:themeColor="text1"/>
        </w:rPr>
      </w:pPr>
      <w:r w:rsidRPr="0087714B">
        <w:rPr>
          <w:color w:val="000000" w:themeColor="text1"/>
        </w:rPr>
        <w:t>demonstrate how the project will establish an evidence base for further research that focuses on implementing the proposed solution.</w:t>
      </w:r>
    </w:p>
    <w:p w14:paraId="7604DDC7" w14:textId="77777777" w:rsidR="00F02768" w:rsidRPr="00B33F27" w:rsidRDefault="00F02768" w:rsidP="001C7162">
      <w:pPr>
        <w:pStyle w:val="Bullet1"/>
        <w:numPr>
          <w:ilvl w:val="0"/>
          <w:numId w:val="40"/>
        </w:numPr>
        <w:spacing w:before="40" w:after="120"/>
        <w:ind w:left="357" w:hanging="357"/>
      </w:pPr>
      <w:r w:rsidRPr="00B33F27">
        <w:t>demonstrate the involvement of consumers (including people with relevant lived experience and their carers), the community, health providers and/or other end users (e.g. health professionals, health services, and coordination mechanisms such as Primary Health Networks) in the project and how their needs, priorities, views and values have informed the research question and its conceptualisation, development and planned translation and implementation.</w:t>
      </w:r>
    </w:p>
    <w:p w14:paraId="33BD1B46" w14:textId="77777777" w:rsidR="00F02768" w:rsidRPr="003116E1" w:rsidRDefault="00F02768" w:rsidP="001C7162">
      <w:pPr>
        <w:pStyle w:val="ListParagraph"/>
        <w:numPr>
          <w:ilvl w:val="0"/>
          <w:numId w:val="40"/>
        </w:numPr>
        <w:spacing w:line="280" w:lineRule="atLeast"/>
        <w:ind w:left="357" w:hanging="357"/>
        <w:contextualSpacing w:val="0"/>
      </w:pPr>
      <w:r w:rsidRPr="0087714B">
        <w:rPr>
          <w:color w:val="000000" w:themeColor="text1"/>
        </w:rPr>
        <w:t>demonstrate the involvement of academic, industry, state/territory, and/or other partners in the project and how their needs and views have informed its conceptualisation, development and planned translation and implementation.</w:t>
      </w:r>
    </w:p>
    <w:p w14:paraId="78CC0932" w14:textId="494F54CE" w:rsidR="00F02768" w:rsidRPr="000E574A" w:rsidRDefault="00F02768" w:rsidP="00F02768">
      <w:pPr>
        <w:autoSpaceDE w:val="0"/>
        <w:autoSpaceDN w:val="0"/>
        <w:adjustRightInd w:val="0"/>
      </w:pPr>
      <w:r w:rsidRPr="003041B5">
        <w:t xml:space="preserve">In </w:t>
      </w:r>
      <w:r w:rsidRPr="00216CDD">
        <w:t xml:space="preserve">addition, </w:t>
      </w:r>
      <w:r w:rsidRPr="0087714B">
        <w:rPr>
          <w:szCs w:val="20"/>
        </w:rPr>
        <w:t xml:space="preserve">applications </w:t>
      </w:r>
      <w:r w:rsidRPr="003041B5">
        <w:t xml:space="preserve">that specifically focus on </w:t>
      </w:r>
      <w:r>
        <w:t>the health of Priority P</w:t>
      </w:r>
      <w:r w:rsidRPr="00D642A1">
        <w:t>opulations (</w:t>
      </w:r>
      <w:r>
        <w:t>defined as</w:t>
      </w:r>
      <w:r w:rsidRPr="00D642A1">
        <w:t xml:space="preserve"> </w:t>
      </w:r>
      <w:r w:rsidRPr="003041B5">
        <w:t xml:space="preserve">Aboriginal and/or Torres </w:t>
      </w:r>
      <w:r w:rsidRPr="000E574A">
        <w:t xml:space="preserve">Strait Islander </w:t>
      </w:r>
      <w:r w:rsidRPr="007973C0">
        <w:t xml:space="preserve">people, </w:t>
      </w:r>
      <w:r w:rsidRPr="00D642A1">
        <w:t>older people experiencing diseases of ageing, people with rare or currently untreatable diseases/conditions, people in remote/rural communities, people with a disability, individuals from culturally and linguistically diverse communities, LGBTIQ+ people, youth</w:t>
      </w:r>
      <w:r w:rsidRPr="007973C0">
        <w:t>)</w:t>
      </w:r>
      <w:r>
        <w:t xml:space="preserve"> </w:t>
      </w:r>
      <w:r w:rsidRPr="000E574A">
        <w:t>should:</w:t>
      </w:r>
    </w:p>
    <w:p w14:paraId="4689A8EB" w14:textId="77777777" w:rsidR="00F02768" w:rsidRPr="00B33F27" w:rsidRDefault="00F02768" w:rsidP="00F02768">
      <w:pPr>
        <w:pStyle w:val="Bullet1"/>
        <w:numPr>
          <w:ilvl w:val="0"/>
          <w:numId w:val="39"/>
        </w:numPr>
      </w:pPr>
      <w:r w:rsidRPr="00606DCF">
        <w:t>describe</w:t>
      </w:r>
      <w:r w:rsidRPr="00B33F27">
        <w:t xml:space="preserve"> how the project will address a health challenge</w:t>
      </w:r>
      <w:r w:rsidRPr="00B33F27" w:rsidDel="008213DA">
        <w:t xml:space="preserve"> </w:t>
      </w:r>
      <w:r w:rsidRPr="00B33F27">
        <w:t xml:space="preserve">that is a priority for the </w:t>
      </w:r>
      <w:r>
        <w:t>P</w:t>
      </w:r>
      <w:r w:rsidRPr="00B33F27">
        <w:t xml:space="preserve">riority </w:t>
      </w:r>
      <w:r>
        <w:t>P</w:t>
      </w:r>
      <w:r w:rsidRPr="00B33F27">
        <w:t>opulation</w:t>
      </w:r>
    </w:p>
    <w:p w14:paraId="2A220CA0" w14:textId="77777777" w:rsidR="00F02768" w:rsidRPr="00B33F27" w:rsidRDefault="00F02768" w:rsidP="00F02768">
      <w:pPr>
        <w:pStyle w:val="Bullet1"/>
        <w:numPr>
          <w:ilvl w:val="0"/>
          <w:numId w:val="39"/>
        </w:numPr>
      </w:pPr>
      <w:r w:rsidRPr="00606DCF">
        <w:t>demonstrate</w:t>
      </w:r>
      <w:r w:rsidRPr="00B33F27">
        <w:t xml:space="preserve"> leadership by, and involvement of, the </w:t>
      </w:r>
      <w:r>
        <w:t>P</w:t>
      </w:r>
      <w:r w:rsidRPr="00B33F27">
        <w:t xml:space="preserve">riority </w:t>
      </w:r>
      <w:r>
        <w:t>P</w:t>
      </w:r>
      <w:r w:rsidRPr="00B33F27">
        <w:t>opulation in the project, and how their needs, views and values have informed its conceptualisation, development and planned implementation.</w:t>
      </w:r>
    </w:p>
    <w:p w14:paraId="386B7D19" w14:textId="49750CD2" w:rsidR="00B51D67" w:rsidRDefault="009D029C" w:rsidP="005A43B6">
      <w:pPr>
        <w:pStyle w:val="Normalexplanatory"/>
      </w:pPr>
      <w:r>
        <w:lastRenderedPageBreak/>
        <w:t>Further instructions are in section 7.1 of the program guidelines.</w:t>
      </w:r>
    </w:p>
    <w:p w14:paraId="4DD44562" w14:textId="76EC3ED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F45EED">
        <w:t>30</w:t>
      </w:r>
      <w:r w:rsidR="004552A1">
        <w:t>% weighting</w:t>
      </w:r>
      <w:r w:rsidR="00D9243E" w:rsidRPr="00E46E90">
        <w:t>)</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03410A50" w:rsidR="00D9243E" w:rsidRDefault="00F45EED" w:rsidP="00F83927">
      <w:pPr>
        <w:pStyle w:val="Heading4"/>
      </w:pPr>
      <w:r>
        <w:t>Project Methodology</w:t>
      </w:r>
      <w:r w:rsidR="00866589">
        <w:t xml:space="preserve"> </w:t>
      </w:r>
      <w:r w:rsidR="009C6ED9">
        <w:rPr>
          <w:color w:val="FF0000"/>
        </w:rPr>
        <w:t xml:space="preserve"> </w:t>
      </w:r>
    </w:p>
    <w:p w14:paraId="5CC79932" w14:textId="77777777" w:rsidR="00F02768" w:rsidRDefault="00F02768" w:rsidP="00F02768">
      <w:pPr>
        <w:autoSpaceDE w:val="0"/>
        <w:autoSpaceDN w:val="0"/>
        <w:adjustRightInd w:val="0"/>
        <w:rPr>
          <w:rFonts w:cstheme="minorHAnsi"/>
        </w:rPr>
      </w:pPr>
      <w:r w:rsidRPr="003041B5">
        <w:rPr>
          <w:rFonts w:cstheme="minorHAnsi"/>
        </w:rPr>
        <w:t xml:space="preserve">Project Methodology is a description of </w:t>
      </w:r>
      <w:r w:rsidRPr="00534699">
        <w:rPr>
          <w:rFonts w:cstheme="minorHAnsi"/>
          <w:szCs w:val="20"/>
        </w:rPr>
        <w:t>the</w:t>
      </w:r>
      <w:r w:rsidRPr="003041B5">
        <w:rPr>
          <w:rFonts w:cstheme="minorHAnsi"/>
        </w:rPr>
        <w:t xml:space="preserve"> design and conduct of the proposed research in the form of a project plan. The assessment of Project Methodology will consider the scientific quality and feasibility of the project plan and its ability to deliver on the project’s </w:t>
      </w:r>
      <w:r w:rsidRPr="008345FB">
        <w:rPr>
          <w:rFonts w:cstheme="minorHAnsi"/>
        </w:rPr>
        <w:t>intended outcomes.</w:t>
      </w:r>
      <w:r w:rsidRPr="00B33F27">
        <w:rPr>
          <w:rFonts w:cstheme="minorHAnsi"/>
        </w:rPr>
        <w:t xml:space="preserve"> Projects are expected to be original and build on (rather than duplicate) research that has already been undertaken.</w:t>
      </w:r>
    </w:p>
    <w:p w14:paraId="704CFE16" w14:textId="77777777" w:rsidR="00F02768" w:rsidRPr="003041B5" w:rsidRDefault="00F02768" w:rsidP="00F02768">
      <w:pPr>
        <w:autoSpaceDE w:val="0"/>
        <w:autoSpaceDN w:val="0"/>
        <w:adjustRightInd w:val="0"/>
        <w:rPr>
          <w:rFonts w:cstheme="minorHAnsi"/>
        </w:rPr>
      </w:pPr>
      <w:r w:rsidRPr="003041B5">
        <w:rPr>
          <w:rFonts w:cstheme="minorHAnsi"/>
        </w:rPr>
        <w:t xml:space="preserve">In your response to this criterion, you should </w:t>
      </w:r>
      <w:r w:rsidRPr="00534699">
        <w:rPr>
          <w:rFonts w:cstheme="minorHAnsi"/>
          <w:szCs w:val="20"/>
        </w:rPr>
        <w:t>ensure</w:t>
      </w:r>
      <w:r w:rsidRPr="003041B5">
        <w:rPr>
          <w:rFonts w:cstheme="minorHAnsi"/>
        </w:rPr>
        <w:t xml:space="preserve"> you clearly articulate:</w:t>
      </w:r>
    </w:p>
    <w:p w14:paraId="54BC738C" w14:textId="77777777" w:rsidR="00F02768" w:rsidRPr="0087714B" w:rsidRDefault="00F02768" w:rsidP="00F02768">
      <w:pPr>
        <w:pStyle w:val="Bullet1"/>
        <w:numPr>
          <w:ilvl w:val="0"/>
          <w:numId w:val="37"/>
        </w:numPr>
        <w:rPr>
          <w:rFonts w:eastAsia="Times New Roman" w:cs="Times New Roman"/>
          <w:iCs/>
          <w:szCs w:val="24"/>
        </w:rPr>
      </w:pPr>
      <w:r w:rsidRPr="0087714B">
        <w:rPr>
          <w:rFonts w:eastAsia="Times New Roman" w:cs="Times New Roman"/>
          <w:iCs/>
          <w:szCs w:val="24"/>
        </w:rPr>
        <w:t>the research question and how you will utilise novel approaches, methodologies, instrumentation, and/or interventions to address it</w:t>
      </w:r>
    </w:p>
    <w:p w14:paraId="5CA9AEE1" w14:textId="77777777" w:rsidR="00F02768" w:rsidRPr="0087714B" w:rsidRDefault="00F02768" w:rsidP="00F02768">
      <w:pPr>
        <w:pStyle w:val="Bullet1"/>
        <w:numPr>
          <w:ilvl w:val="0"/>
          <w:numId w:val="37"/>
        </w:numPr>
        <w:rPr>
          <w:rFonts w:eastAsia="Times New Roman" w:cs="Times New Roman"/>
          <w:iCs/>
          <w:szCs w:val="24"/>
        </w:rPr>
      </w:pPr>
      <w:r w:rsidRPr="0087714B">
        <w:rPr>
          <w:rFonts w:eastAsia="Times New Roman" w:cs="Times New Roman"/>
          <w:iCs/>
          <w:szCs w:val="24"/>
        </w:rPr>
        <w:t>how the project will establish partnerships across the health and research sector that have the potential to transform the delivery of health solutions</w:t>
      </w:r>
    </w:p>
    <w:p w14:paraId="74A6D297" w14:textId="77777777" w:rsidR="00F02768" w:rsidRPr="0087714B" w:rsidRDefault="00F02768" w:rsidP="00F02768">
      <w:pPr>
        <w:pStyle w:val="Bullet1"/>
        <w:numPr>
          <w:ilvl w:val="0"/>
          <w:numId w:val="37"/>
        </w:numPr>
        <w:rPr>
          <w:rFonts w:eastAsia="Times New Roman" w:cs="Times New Roman"/>
          <w:iCs/>
          <w:szCs w:val="24"/>
        </w:rPr>
      </w:pPr>
      <w:r w:rsidRPr="0087714B">
        <w:rPr>
          <w:rFonts w:eastAsia="Times New Roman" w:cs="Times New Roman"/>
          <w:iCs/>
          <w:szCs w:val="24"/>
        </w:rPr>
        <w:t>how consumers will be involved in the proposed research, including their contributions throughout the life of the project</w:t>
      </w:r>
    </w:p>
    <w:p w14:paraId="3EE9D76D" w14:textId="77777777" w:rsidR="00F02768" w:rsidRPr="0087714B" w:rsidRDefault="00F02768" w:rsidP="00F02768">
      <w:pPr>
        <w:pStyle w:val="Bullet1"/>
        <w:numPr>
          <w:ilvl w:val="0"/>
          <w:numId w:val="37"/>
        </w:numPr>
        <w:rPr>
          <w:rFonts w:eastAsia="Times New Roman" w:cs="Times New Roman"/>
          <w:iCs/>
          <w:szCs w:val="24"/>
        </w:rPr>
      </w:pPr>
      <w:r w:rsidRPr="0087714B">
        <w:rPr>
          <w:rFonts w:eastAsia="Times New Roman" w:cs="Times New Roman"/>
          <w:iCs/>
          <w:szCs w:val="24"/>
        </w:rPr>
        <w:t>arrangements for project governance and oversight to support its successful delivery</w:t>
      </w:r>
    </w:p>
    <w:p w14:paraId="2BFA5215" w14:textId="77777777" w:rsidR="00F02768" w:rsidRPr="0087714B" w:rsidRDefault="00F02768" w:rsidP="00F02768">
      <w:pPr>
        <w:pStyle w:val="Bullet1"/>
        <w:numPr>
          <w:ilvl w:val="0"/>
          <w:numId w:val="37"/>
        </w:numPr>
        <w:rPr>
          <w:rFonts w:eastAsia="Times New Roman" w:cs="Times New Roman"/>
          <w:iCs/>
          <w:szCs w:val="24"/>
        </w:rPr>
      </w:pPr>
      <w:r w:rsidRPr="0087714B">
        <w:rPr>
          <w:rFonts w:eastAsia="Times New Roman" w:cs="Times New Roman"/>
          <w:iCs/>
          <w:szCs w:val="24"/>
        </w:rPr>
        <w:t>appropriate milestones, performance indicators and timeframes.</w:t>
      </w:r>
    </w:p>
    <w:p w14:paraId="7B13EFD2" w14:textId="71355ADB" w:rsidR="00F45EED" w:rsidRPr="009D029C" w:rsidRDefault="00F02768" w:rsidP="001C7162">
      <w:pPr>
        <w:autoSpaceDE w:val="0"/>
        <w:autoSpaceDN w:val="0"/>
        <w:adjustRightInd w:val="0"/>
        <w:rPr>
          <w:rFonts w:cstheme="minorHAnsi"/>
        </w:rPr>
      </w:pPr>
      <w:r w:rsidRPr="001C7162">
        <w:rPr>
          <w:rFonts w:cstheme="minorHAnsi"/>
          <w:color w:val="000000" w:themeColor="text1"/>
        </w:rPr>
        <w:t xml:space="preserve">In </w:t>
      </w:r>
      <w:r w:rsidRPr="009D029C">
        <w:rPr>
          <w:rFonts w:cstheme="minorHAnsi"/>
        </w:rPr>
        <w:t xml:space="preserve">addition, </w:t>
      </w:r>
      <w:r w:rsidRPr="009D029C">
        <w:rPr>
          <w:szCs w:val="20"/>
        </w:rPr>
        <w:t xml:space="preserve">applications </w:t>
      </w:r>
      <w:r w:rsidRPr="009D029C">
        <w:rPr>
          <w:rFonts w:cstheme="minorHAnsi"/>
        </w:rPr>
        <w:t xml:space="preserve">that </w:t>
      </w:r>
      <w:r w:rsidRPr="009D029C">
        <w:rPr>
          <w:rFonts w:cstheme="minorHAnsi"/>
          <w:szCs w:val="20"/>
        </w:rPr>
        <w:t>specifically</w:t>
      </w:r>
      <w:r w:rsidRPr="001C7162">
        <w:rPr>
          <w:rFonts w:cstheme="minorHAnsi"/>
          <w:color w:val="000000" w:themeColor="text1"/>
        </w:rPr>
        <w:t xml:space="preserve"> focus on the health of Priority Populations should also articulate how the proposed methodology includes strong and meaningful leadership and involvement of the Priority Population, including its people</w:t>
      </w:r>
      <w:r w:rsidRPr="003041B5">
        <w:t>, communities and organisations</w:t>
      </w:r>
      <w:r w:rsidR="00F45EED" w:rsidRPr="009D029C">
        <w:rPr>
          <w:rFonts w:cstheme="minorHAnsi"/>
        </w:rPr>
        <w:t>.</w:t>
      </w:r>
    </w:p>
    <w:p w14:paraId="5A271B79" w14:textId="64702871"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F45EED">
        <w:t>(30</w:t>
      </w:r>
      <w:r w:rsidR="004552A1">
        <w:t>% weighting)</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0DF6C79D" w:rsidR="00D9243E" w:rsidRDefault="00F45EED" w:rsidP="00F83927">
      <w:pPr>
        <w:pStyle w:val="Heading4"/>
      </w:pPr>
      <w:r w:rsidRPr="005A43B6">
        <w:t>Capacity, Capability and Resources to Deliver the Project</w:t>
      </w:r>
      <w:r w:rsidR="00866589">
        <w:t xml:space="preserve"> </w:t>
      </w:r>
      <w:r w:rsidR="009C6ED9">
        <w:rPr>
          <w:color w:val="FF0000"/>
        </w:rPr>
        <w:t xml:space="preserve"> </w:t>
      </w:r>
    </w:p>
    <w:p w14:paraId="602E0162" w14:textId="77777777" w:rsidR="00F02768" w:rsidRDefault="00F02768" w:rsidP="00F02768">
      <w:pPr>
        <w:autoSpaceDE w:val="0"/>
        <w:autoSpaceDN w:val="0"/>
        <w:adjustRightInd w:val="0"/>
        <w:rPr>
          <w:rFonts w:cstheme="minorHAnsi"/>
        </w:rPr>
      </w:pPr>
      <w:r w:rsidRPr="003041B5">
        <w:rPr>
          <w:rFonts w:cstheme="minorHAnsi"/>
        </w:rPr>
        <w:t xml:space="preserve">Capacity, Capability and Resources is the </w:t>
      </w:r>
      <w:r w:rsidRPr="00534699">
        <w:rPr>
          <w:rFonts w:cstheme="minorHAnsi"/>
          <w:szCs w:val="20"/>
        </w:rPr>
        <w:t>relevant</w:t>
      </w:r>
      <w:r w:rsidRPr="003041B5">
        <w:rPr>
          <w:rFonts w:cstheme="minorHAnsi"/>
        </w:rPr>
        <w:t xml:space="preserve"> skills, knowledge, experience and resources the research team and any partners are contributing to the project. The assessment of Capacity, Capability and Resources will consider the overall composition of the research team, the contribution of individual researchers to the project, and the involvement of partners in the successful delivery of the project.</w:t>
      </w:r>
    </w:p>
    <w:p w14:paraId="5FF806CF" w14:textId="77777777" w:rsidR="00F02768" w:rsidRPr="003041B5" w:rsidRDefault="00F02768" w:rsidP="00F02768">
      <w:pPr>
        <w:autoSpaceDE w:val="0"/>
        <w:autoSpaceDN w:val="0"/>
        <w:adjustRightInd w:val="0"/>
        <w:rPr>
          <w:rFonts w:cstheme="minorHAnsi"/>
        </w:rPr>
      </w:pPr>
      <w:r w:rsidRPr="003041B5">
        <w:rPr>
          <w:rFonts w:cstheme="minorHAnsi"/>
        </w:rPr>
        <w:t xml:space="preserve">In your response to this criterion, you should ensure that you demonstrate: </w:t>
      </w:r>
    </w:p>
    <w:p w14:paraId="492A16DB" w14:textId="77777777" w:rsidR="00F02768" w:rsidRPr="007944BD" w:rsidRDefault="00F02768" w:rsidP="001C7162">
      <w:pPr>
        <w:pStyle w:val="ListParagraph"/>
        <w:numPr>
          <w:ilvl w:val="0"/>
          <w:numId w:val="42"/>
        </w:numPr>
        <w:autoSpaceDE w:val="0"/>
        <w:autoSpaceDN w:val="0"/>
        <w:adjustRightInd w:val="0"/>
        <w:spacing w:line="280" w:lineRule="atLeast"/>
        <w:ind w:left="357" w:hanging="357"/>
        <w:contextualSpacing w:val="0"/>
        <w:rPr>
          <w:rFonts w:cstheme="minorHAnsi"/>
        </w:rPr>
      </w:pPr>
      <w:r w:rsidRPr="007944BD">
        <w:rPr>
          <w:rFonts w:cstheme="minorHAnsi"/>
        </w:rPr>
        <w:t>the research team has the capability, skills, leadership and expertise to successfully deliver the project</w:t>
      </w:r>
    </w:p>
    <w:p w14:paraId="6EBB995C" w14:textId="77777777" w:rsidR="00F02768" w:rsidRPr="007944BD" w:rsidRDefault="00F02768" w:rsidP="001C7162">
      <w:pPr>
        <w:pStyle w:val="ListParagraph"/>
        <w:numPr>
          <w:ilvl w:val="0"/>
          <w:numId w:val="42"/>
        </w:numPr>
        <w:autoSpaceDE w:val="0"/>
        <w:autoSpaceDN w:val="0"/>
        <w:adjustRightInd w:val="0"/>
        <w:spacing w:line="280" w:lineRule="atLeast"/>
        <w:ind w:left="357" w:hanging="357"/>
        <w:contextualSpacing w:val="0"/>
        <w:rPr>
          <w:rFonts w:cstheme="minorHAnsi"/>
        </w:rPr>
      </w:pPr>
      <w:r w:rsidRPr="007944BD">
        <w:rPr>
          <w:rFonts w:cstheme="minorHAnsi"/>
        </w:rPr>
        <w:t>the research team</w:t>
      </w:r>
      <w:r w:rsidRPr="007944BD" w:rsidDel="001468B6">
        <w:rPr>
          <w:rFonts w:cstheme="minorHAnsi"/>
        </w:rPr>
        <w:t xml:space="preserve"> </w:t>
      </w:r>
      <w:r w:rsidRPr="007944BD">
        <w:rPr>
          <w:rFonts w:cstheme="minorHAnsi"/>
        </w:rPr>
        <w:t>includes individuals that bring diverse experiences and expertise (e.g. across disciplines, genders, cultures, lived experience relevant to the research question, career stages and research sectors)</w:t>
      </w:r>
    </w:p>
    <w:p w14:paraId="2DF75B67" w14:textId="77777777" w:rsidR="00F02768" w:rsidRPr="007944BD" w:rsidRDefault="00F02768" w:rsidP="001C7162">
      <w:pPr>
        <w:pStyle w:val="ListParagraph"/>
        <w:numPr>
          <w:ilvl w:val="0"/>
          <w:numId w:val="42"/>
        </w:numPr>
        <w:autoSpaceDE w:val="0"/>
        <w:autoSpaceDN w:val="0"/>
        <w:adjustRightInd w:val="0"/>
        <w:spacing w:line="280" w:lineRule="atLeast"/>
        <w:ind w:left="357" w:hanging="357"/>
        <w:contextualSpacing w:val="0"/>
        <w:rPr>
          <w:rFonts w:cstheme="minorHAnsi"/>
        </w:rPr>
      </w:pPr>
      <w:r w:rsidRPr="007944BD">
        <w:rPr>
          <w:rFonts w:cstheme="minorHAnsi"/>
        </w:rPr>
        <w:t>the research team has the skills, experience and capacity to involve and support consumers (including those with lived experience) in the proposed research, and ensure that this is done appropriately and effectively</w:t>
      </w:r>
    </w:p>
    <w:p w14:paraId="057A575D" w14:textId="77777777" w:rsidR="00F02768" w:rsidRPr="007944BD" w:rsidRDefault="00F02768" w:rsidP="001C7162">
      <w:pPr>
        <w:pStyle w:val="ListParagraph"/>
        <w:numPr>
          <w:ilvl w:val="0"/>
          <w:numId w:val="42"/>
        </w:numPr>
        <w:autoSpaceDE w:val="0"/>
        <w:autoSpaceDN w:val="0"/>
        <w:adjustRightInd w:val="0"/>
        <w:spacing w:line="280" w:lineRule="atLeast"/>
        <w:ind w:left="357" w:hanging="357"/>
        <w:contextualSpacing w:val="0"/>
        <w:rPr>
          <w:rFonts w:cstheme="minorHAnsi"/>
        </w:rPr>
      </w:pPr>
      <w:r w:rsidRPr="007944BD">
        <w:rPr>
          <w:rFonts w:cstheme="minorHAnsi"/>
        </w:rPr>
        <w:t>the commitment of partners to the project and how any cash or in-kind contributions will support its successful delivery.</w:t>
      </w:r>
    </w:p>
    <w:p w14:paraId="41762F33" w14:textId="4F5497F1" w:rsidR="00F02768" w:rsidRDefault="00F02768" w:rsidP="00F02768">
      <w:pPr>
        <w:autoSpaceDE w:val="0"/>
        <w:autoSpaceDN w:val="0"/>
        <w:adjustRightInd w:val="0"/>
        <w:rPr>
          <w:rFonts w:cstheme="minorHAnsi"/>
          <w:color w:val="000000" w:themeColor="text1"/>
        </w:rPr>
      </w:pPr>
      <w:r w:rsidRPr="003041B5">
        <w:rPr>
          <w:rFonts w:cstheme="minorHAnsi"/>
          <w:color w:val="000000" w:themeColor="text1"/>
        </w:rPr>
        <w:lastRenderedPageBreak/>
        <w:t xml:space="preserve">In </w:t>
      </w:r>
      <w:r w:rsidRPr="0087714B">
        <w:rPr>
          <w:rFonts w:cstheme="minorHAnsi"/>
        </w:rPr>
        <w:t xml:space="preserve">addition, </w:t>
      </w:r>
      <w:r w:rsidRPr="0087714B">
        <w:rPr>
          <w:szCs w:val="20"/>
        </w:rPr>
        <w:t xml:space="preserve">applications </w:t>
      </w:r>
      <w:r w:rsidRPr="003041B5">
        <w:rPr>
          <w:rFonts w:cstheme="minorHAnsi"/>
          <w:color w:val="000000" w:themeColor="text1"/>
        </w:rPr>
        <w:t xml:space="preserve">that </w:t>
      </w:r>
      <w:r w:rsidRPr="00534699">
        <w:rPr>
          <w:rFonts w:cstheme="minorHAnsi"/>
          <w:szCs w:val="20"/>
        </w:rPr>
        <w:t>specifically</w:t>
      </w:r>
      <w:r w:rsidRPr="003041B5">
        <w:rPr>
          <w:rFonts w:cstheme="minorHAnsi"/>
          <w:color w:val="000000" w:themeColor="text1"/>
        </w:rPr>
        <w:t xml:space="preserve"> focus on </w:t>
      </w:r>
      <w:r w:rsidRPr="00D642A1">
        <w:rPr>
          <w:rFonts w:cstheme="minorHAnsi"/>
          <w:color w:val="000000" w:themeColor="text1"/>
        </w:rPr>
        <w:t xml:space="preserve">the health of </w:t>
      </w:r>
      <w:r>
        <w:rPr>
          <w:rFonts w:cstheme="minorHAnsi"/>
          <w:color w:val="000000" w:themeColor="text1"/>
        </w:rPr>
        <w:t>P</w:t>
      </w:r>
      <w:r w:rsidRPr="00D642A1">
        <w:rPr>
          <w:rFonts w:cstheme="minorHAnsi"/>
          <w:color w:val="000000" w:themeColor="text1"/>
        </w:rPr>
        <w:t xml:space="preserve">riority </w:t>
      </w:r>
      <w:r>
        <w:rPr>
          <w:rFonts w:cstheme="minorHAnsi"/>
          <w:color w:val="000000" w:themeColor="text1"/>
        </w:rPr>
        <w:t>P</w:t>
      </w:r>
      <w:r w:rsidRPr="00D642A1">
        <w:rPr>
          <w:rFonts w:cstheme="minorHAnsi"/>
          <w:color w:val="000000" w:themeColor="text1"/>
        </w:rPr>
        <w:t>opulations</w:t>
      </w:r>
      <w:r w:rsidRPr="003041B5" w:rsidDel="00D342E4">
        <w:rPr>
          <w:rFonts w:cstheme="minorHAnsi"/>
          <w:color w:val="000000" w:themeColor="text1"/>
        </w:rPr>
        <w:t xml:space="preserve"> </w:t>
      </w:r>
      <w:r w:rsidRPr="003461D0">
        <w:rPr>
          <w:rFonts w:cstheme="minorHAnsi"/>
          <w:color w:val="000000" w:themeColor="text1"/>
        </w:rPr>
        <w:t xml:space="preserve">should demonstrate that the research team includes leadership by </w:t>
      </w:r>
      <w:r w:rsidRPr="00D642A1">
        <w:rPr>
          <w:rFonts w:cstheme="minorHAnsi"/>
          <w:color w:val="000000" w:themeColor="text1"/>
        </w:rPr>
        <w:t xml:space="preserve">the </w:t>
      </w:r>
      <w:r>
        <w:rPr>
          <w:rFonts w:cstheme="minorHAnsi"/>
          <w:color w:val="000000" w:themeColor="text1"/>
        </w:rPr>
        <w:t>P</w:t>
      </w:r>
      <w:r w:rsidRPr="00D642A1">
        <w:rPr>
          <w:rFonts w:cstheme="minorHAnsi"/>
          <w:color w:val="000000" w:themeColor="text1"/>
        </w:rPr>
        <w:t xml:space="preserve">riority </w:t>
      </w:r>
      <w:r>
        <w:rPr>
          <w:rFonts w:cstheme="minorHAnsi"/>
          <w:color w:val="000000" w:themeColor="text1"/>
        </w:rPr>
        <w:t>P</w:t>
      </w:r>
      <w:r w:rsidRPr="00D642A1">
        <w:rPr>
          <w:rFonts w:cstheme="minorHAnsi"/>
          <w:color w:val="000000" w:themeColor="text1"/>
        </w:rPr>
        <w:t>opulation</w:t>
      </w:r>
      <w:r w:rsidRPr="005A155E">
        <w:rPr>
          <w:rFonts w:cstheme="minorHAnsi"/>
          <w:color w:val="000000" w:themeColor="text1"/>
        </w:rPr>
        <w:t xml:space="preserve">, and that the research team has experience in delivering research that addresses the needs of the </w:t>
      </w:r>
      <w:r>
        <w:rPr>
          <w:rFonts w:cstheme="minorHAnsi"/>
          <w:color w:val="000000" w:themeColor="text1"/>
        </w:rPr>
        <w:t>P</w:t>
      </w:r>
      <w:r w:rsidRPr="005A155E">
        <w:rPr>
          <w:rFonts w:cstheme="minorHAnsi"/>
          <w:color w:val="000000" w:themeColor="text1"/>
        </w:rPr>
        <w:t xml:space="preserve">riority </w:t>
      </w:r>
      <w:r>
        <w:rPr>
          <w:rFonts w:cstheme="minorHAnsi"/>
          <w:color w:val="000000" w:themeColor="text1"/>
        </w:rPr>
        <w:t>P</w:t>
      </w:r>
      <w:r w:rsidRPr="005A155E">
        <w:rPr>
          <w:rFonts w:cstheme="minorHAnsi"/>
          <w:color w:val="000000" w:themeColor="text1"/>
        </w:rPr>
        <w:t>opulation.</w:t>
      </w:r>
    </w:p>
    <w:p w14:paraId="6DFD9C01" w14:textId="77777777" w:rsidR="00F02768" w:rsidRPr="00766186" w:rsidRDefault="00F02768" w:rsidP="00F02768">
      <w:pPr>
        <w:autoSpaceDE w:val="0"/>
        <w:autoSpaceDN w:val="0"/>
        <w:adjustRightInd w:val="0"/>
        <w:rPr>
          <w:rFonts w:cstheme="minorHAnsi"/>
          <w:color w:val="000000" w:themeColor="text1"/>
          <w:szCs w:val="20"/>
        </w:rPr>
      </w:pPr>
      <w:r w:rsidRPr="00766186">
        <w:rPr>
          <w:rFonts w:cstheme="minorHAnsi"/>
          <w:szCs w:val="20"/>
        </w:rPr>
        <w:t>Each Chief Investigator</w:t>
      </w:r>
      <w:r w:rsidRPr="00766186">
        <w:rPr>
          <w:rFonts w:cstheme="minorHAnsi"/>
          <w:color w:val="000000" w:themeColor="text1"/>
          <w:szCs w:val="20"/>
        </w:rPr>
        <w:t xml:space="preserve"> </w:t>
      </w:r>
      <w:r w:rsidRPr="00766186">
        <w:rPr>
          <w:rFonts w:cstheme="minorHAnsi"/>
          <w:szCs w:val="20"/>
        </w:rPr>
        <w:t xml:space="preserve">should provide an example of how </w:t>
      </w:r>
      <w:r>
        <w:rPr>
          <w:rFonts w:cstheme="minorHAnsi"/>
          <w:szCs w:val="20"/>
        </w:rPr>
        <w:t xml:space="preserve">they have used their </w:t>
      </w:r>
      <w:r w:rsidRPr="00766186">
        <w:rPr>
          <w:rFonts w:cstheme="minorHAnsi"/>
          <w:szCs w:val="20"/>
        </w:rPr>
        <w:t>skills, knowledge</w:t>
      </w:r>
      <w:r>
        <w:rPr>
          <w:rFonts w:cstheme="minorHAnsi"/>
          <w:szCs w:val="20"/>
        </w:rPr>
        <w:t xml:space="preserve"> and/or</w:t>
      </w:r>
      <w:r w:rsidRPr="00766186">
        <w:rPr>
          <w:rFonts w:cstheme="minorHAnsi"/>
          <w:szCs w:val="20"/>
        </w:rPr>
        <w:t xml:space="preserve"> experience </w:t>
      </w:r>
      <w:r>
        <w:rPr>
          <w:rFonts w:cstheme="minorHAnsi"/>
          <w:szCs w:val="20"/>
        </w:rPr>
        <w:t xml:space="preserve">to </w:t>
      </w:r>
      <w:r w:rsidRPr="00766186">
        <w:rPr>
          <w:rFonts w:cstheme="minorHAnsi"/>
          <w:szCs w:val="20"/>
        </w:rPr>
        <w:t>contribute to meaningful advances in health outcomes, practice and/or policy</w:t>
      </w:r>
      <w:r>
        <w:rPr>
          <w:rFonts w:cstheme="minorHAnsi"/>
          <w:szCs w:val="20"/>
        </w:rPr>
        <w:t xml:space="preserve"> relevant to the proposed research</w:t>
      </w:r>
      <w:r w:rsidRPr="00766186">
        <w:rPr>
          <w:rFonts w:cstheme="minorHAnsi"/>
          <w:color w:val="000000" w:themeColor="text1"/>
          <w:szCs w:val="20"/>
        </w:rPr>
        <w:t xml:space="preserve">. </w:t>
      </w:r>
      <w:r w:rsidRPr="00492F97">
        <w:rPr>
          <w:rFonts w:cstheme="minorHAnsi"/>
          <w:color w:val="000000" w:themeColor="text1"/>
          <w:szCs w:val="20"/>
        </w:rPr>
        <w:t>Applicants should note that Chief Investigators</w:t>
      </w:r>
      <w:r>
        <w:rPr>
          <w:rFonts w:cstheme="minorHAnsi"/>
          <w:color w:val="000000" w:themeColor="text1"/>
          <w:szCs w:val="20"/>
        </w:rPr>
        <w:t xml:space="preserve"> may choose, but are not required, to provide </w:t>
      </w:r>
      <w:r w:rsidRPr="00492F97">
        <w:rPr>
          <w:rFonts w:cstheme="minorHAnsi"/>
          <w:color w:val="000000" w:themeColor="text1"/>
          <w:szCs w:val="20"/>
        </w:rPr>
        <w:t xml:space="preserve">elements of </w:t>
      </w:r>
      <w:r>
        <w:rPr>
          <w:rFonts w:cstheme="minorHAnsi"/>
          <w:color w:val="000000" w:themeColor="text1"/>
          <w:szCs w:val="20"/>
        </w:rPr>
        <w:t>academic</w:t>
      </w:r>
      <w:r w:rsidRPr="00492F97">
        <w:rPr>
          <w:rFonts w:cstheme="minorHAnsi"/>
          <w:color w:val="000000" w:themeColor="text1"/>
          <w:szCs w:val="20"/>
        </w:rPr>
        <w:t xml:space="preserve"> track record (e.g. publications, grants held, conference invitations) </w:t>
      </w:r>
      <w:r>
        <w:rPr>
          <w:rFonts w:cstheme="minorHAnsi"/>
          <w:color w:val="000000" w:themeColor="text1"/>
          <w:szCs w:val="20"/>
        </w:rPr>
        <w:t>as evidence of impact at their own discretion</w:t>
      </w:r>
      <w:r w:rsidRPr="00492F97">
        <w:rPr>
          <w:rFonts w:cstheme="minorHAnsi"/>
          <w:color w:val="000000" w:themeColor="text1"/>
          <w:szCs w:val="20"/>
        </w:rPr>
        <w:t>.</w:t>
      </w:r>
    </w:p>
    <w:p w14:paraId="50B2DE0C" w14:textId="2929D8D6" w:rsidR="00F45EED" w:rsidRDefault="009D029C" w:rsidP="005A43B6">
      <w:pPr>
        <w:pStyle w:val="Normalexplanatory"/>
        <w:rPr>
          <w:rFonts w:cstheme="minorHAnsi"/>
          <w:color w:val="000000" w:themeColor="text1"/>
          <w:szCs w:val="20"/>
        </w:rPr>
      </w:pPr>
      <w:bookmarkStart w:id="8" w:name="_Hlk144724064"/>
      <w:r>
        <w:t>Further instructions are in section 7.1 of the program guidelines.</w:t>
      </w:r>
      <w:bookmarkEnd w:id="8"/>
    </w:p>
    <w:p w14:paraId="5C37F574" w14:textId="14AFCDC6" w:rsidR="00F45EED" w:rsidRPr="00E46E90" w:rsidRDefault="00F45EED" w:rsidP="00F45EED">
      <w:pPr>
        <w:pStyle w:val="Heading3"/>
      </w:pPr>
      <w:r>
        <w:t>Assessment</w:t>
      </w:r>
      <w:r w:rsidRPr="00E46E90">
        <w:t xml:space="preserve"> criterion </w:t>
      </w:r>
      <w:r>
        <w:t>4</w:t>
      </w:r>
      <w:r w:rsidRPr="00E46E90">
        <w:t xml:space="preserve"> </w:t>
      </w:r>
      <w:r>
        <w:t>(non-weighted</w:t>
      </w:r>
      <w:r w:rsidRPr="00E46E90">
        <w:t>)</w:t>
      </w:r>
    </w:p>
    <w:p w14:paraId="69D043B9" w14:textId="77777777" w:rsidR="00F45EED" w:rsidDel="00AC3E4F" w:rsidRDefault="00F45EED" w:rsidP="00F45EED">
      <w:pPr>
        <w:pStyle w:val="Normalexplanatory"/>
      </w:pPr>
      <w:r w:rsidDel="00AC3E4F">
        <w:t xml:space="preserve">Your response is limited to 5000 characters including spaces and does not support formatting. </w:t>
      </w:r>
    </w:p>
    <w:p w14:paraId="75C2EF37" w14:textId="47AA3954" w:rsidR="00F45EED" w:rsidRDefault="00F45EED" w:rsidP="00F45EED">
      <w:pPr>
        <w:pStyle w:val="Heading4"/>
      </w:pPr>
      <w:r w:rsidRPr="005A43B6">
        <w:t>Overall Value and Risk of the Project</w:t>
      </w:r>
      <w:r>
        <w:t xml:space="preserve"> </w:t>
      </w:r>
      <w:r>
        <w:rPr>
          <w:color w:val="FF0000"/>
        </w:rPr>
        <w:t xml:space="preserve"> </w:t>
      </w:r>
    </w:p>
    <w:p w14:paraId="7DF7A383" w14:textId="77777777" w:rsidR="00F02768" w:rsidRDefault="00F02768" w:rsidP="00F02768">
      <w:pPr>
        <w:autoSpaceDE w:val="0"/>
        <w:autoSpaceDN w:val="0"/>
        <w:adjustRightInd w:val="0"/>
        <w:rPr>
          <w:rFonts w:cstheme="minorHAnsi"/>
        </w:rPr>
      </w:pPr>
      <w:r w:rsidRPr="003041B5">
        <w:rPr>
          <w:rFonts w:cstheme="minorHAnsi"/>
        </w:rPr>
        <w:t xml:space="preserve">Overall Value and Risk is the extent to which the project’s research outputs will meaningfully contribute to </w:t>
      </w:r>
      <w:r>
        <w:rPr>
          <w:rFonts w:cstheme="minorHAnsi"/>
        </w:rPr>
        <w:t xml:space="preserve">the </w:t>
      </w:r>
      <w:r w:rsidRPr="003041B5">
        <w:rPr>
          <w:rFonts w:cstheme="minorHAnsi"/>
        </w:rPr>
        <w:t xml:space="preserve">objective/s and intended outcomes of the grant opportunity, the </w:t>
      </w:r>
      <w:r w:rsidRPr="0087714B">
        <w:rPr>
          <w:rFonts w:cstheme="minorHAnsi"/>
        </w:rPr>
        <w:t>Initiative</w:t>
      </w:r>
      <w:r w:rsidRPr="00AB121F">
        <w:rPr>
          <w:rFonts w:cstheme="minorHAnsi"/>
        </w:rPr>
        <w:t xml:space="preserve">, </w:t>
      </w:r>
      <w:r w:rsidRPr="003041B5">
        <w:rPr>
          <w:rFonts w:cstheme="minorHAnsi"/>
        </w:rPr>
        <w:t>and the MRFF more broadly. Your response to this criterion will consist of your Measures of Success statement, proposed budget, and risk management plan submitted with your application.</w:t>
      </w:r>
    </w:p>
    <w:p w14:paraId="2048D187" w14:textId="77777777" w:rsidR="00F02768" w:rsidRPr="003041B5" w:rsidRDefault="00F02768" w:rsidP="00F02768">
      <w:pPr>
        <w:autoSpaceDE w:val="0"/>
        <w:autoSpaceDN w:val="0"/>
        <w:adjustRightInd w:val="0"/>
        <w:rPr>
          <w:rFonts w:cstheme="minorHAnsi"/>
        </w:rPr>
      </w:pPr>
      <w:r w:rsidRPr="003041B5">
        <w:rPr>
          <w:rFonts w:cstheme="minorHAnsi"/>
        </w:rPr>
        <w:t>The assessment of Overall Value and Risk will consider:</w:t>
      </w:r>
    </w:p>
    <w:p w14:paraId="249AE21D" w14:textId="77777777" w:rsidR="00F02768" w:rsidRPr="00AB121F" w:rsidRDefault="00F02768" w:rsidP="001C7162">
      <w:pPr>
        <w:pStyle w:val="ListParagraph"/>
        <w:numPr>
          <w:ilvl w:val="0"/>
          <w:numId w:val="37"/>
        </w:numPr>
        <w:autoSpaceDE w:val="0"/>
        <w:autoSpaceDN w:val="0"/>
        <w:adjustRightInd w:val="0"/>
        <w:spacing w:line="280" w:lineRule="atLeast"/>
        <w:ind w:left="357" w:hanging="357"/>
        <w:contextualSpacing w:val="0"/>
        <w:rPr>
          <w:rFonts w:cstheme="minorHAnsi"/>
        </w:rPr>
      </w:pPr>
      <w:r w:rsidRPr="00AB121F">
        <w:rPr>
          <w:rFonts w:cstheme="minorHAnsi"/>
        </w:rPr>
        <w:t xml:space="preserve">the relative </w:t>
      </w:r>
      <w:r w:rsidRPr="0087714B">
        <w:rPr>
          <w:rFonts w:cstheme="minorHAnsi"/>
        </w:rPr>
        <w:t>contribution</w:t>
      </w:r>
      <w:r w:rsidRPr="00AB121F">
        <w:rPr>
          <w:rFonts w:cstheme="minorHAnsi"/>
        </w:rPr>
        <w:t xml:space="preserve"> of the outcomes or results you have identified in your Measures of Success statement to the intended outcomes of the grant opportunity, the goal and aims of the </w:t>
      </w:r>
      <w:r w:rsidRPr="0087714B">
        <w:rPr>
          <w:rFonts w:cstheme="minorHAnsi"/>
        </w:rPr>
        <w:t>Initiative</w:t>
      </w:r>
      <w:r w:rsidRPr="00AB121F">
        <w:rPr>
          <w:rFonts w:cstheme="minorHAnsi"/>
        </w:rPr>
        <w:t xml:space="preserve">, and the MRFF </w:t>
      </w:r>
    </w:p>
    <w:p w14:paraId="64E1439B" w14:textId="77777777" w:rsidR="00F02768" w:rsidRPr="00AB121F" w:rsidRDefault="00F02768" w:rsidP="001C7162">
      <w:pPr>
        <w:pStyle w:val="ListParagraph"/>
        <w:numPr>
          <w:ilvl w:val="0"/>
          <w:numId w:val="37"/>
        </w:numPr>
        <w:autoSpaceDE w:val="0"/>
        <w:autoSpaceDN w:val="0"/>
        <w:adjustRightInd w:val="0"/>
        <w:spacing w:line="280" w:lineRule="atLeast"/>
        <w:ind w:left="357" w:hanging="357"/>
        <w:contextualSpacing w:val="0"/>
        <w:rPr>
          <w:rFonts w:cstheme="minorHAnsi"/>
        </w:rPr>
      </w:pPr>
      <w:r w:rsidRPr="00AB121F">
        <w:rPr>
          <w:rFonts w:cstheme="minorHAnsi"/>
        </w:rPr>
        <w:t xml:space="preserve">the appropriateness of the </w:t>
      </w:r>
      <w:r w:rsidRPr="0087714B">
        <w:rPr>
          <w:rFonts w:cstheme="minorHAnsi"/>
        </w:rPr>
        <w:t>requested</w:t>
      </w:r>
      <w:r w:rsidRPr="00AB121F">
        <w:rPr>
          <w:rFonts w:cstheme="minorHAnsi"/>
        </w:rPr>
        <w:t xml:space="preserve"> budget (including the value and type of any cash or in-kind contributions and the eligibility of the proposed expenditure) to support successful delivery of the project, including whether it is sufficiently detailed and justified and represents value with relevant money</w:t>
      </w:r>
    </w:p>
    <w:p w14:paraId="30EB7FAE" w14:textId="0A55C2E1" w:rsidR="00F02768" w:rsidRPr="00AB121F" w:rsidRDefault="00F02768" w:rsidP="001C7162">
      <w:pPr>
        <w:pStyle w:val="ListParagraph"/>
        <w:numPr>
          <w:ilvl w:val="0"/>
          <w:numId w:val="37"/>
        </w:numPr>
        <w:autoSpaceDE w:val="0"/>
        <w:autoSpaceDN w:val="0"/>
        <w:adjustRightInd w:val="0"/>
        <w:spacing w:line="280" w:lineRule="atLeast"/>
        <w:ind w:left="357" w:hanging="357"/>
        <w:contextualSpacing w:val="0"/>
        <w:rPr>
          <w:rFonts w:cstheme="minorHAnsi"/>
        </w:rPr>
      </w:pPr>
      <w:r w:rsidRPr="00AB121F">
        <w:rPr>
          <w:rFonts w:cstheme="minorHAnsi"/>
        </w:rPr>
        <w:t xml:space="preserve">the appropriateness of the risk management plan, including </w:t>
      </w:r>
      <w:r w:rsidRPr="0087714B">
        <w:rPr>
          <w:rFonts w:cstheme="minorHAnsi"/>
        </w:rPr>
        <w:t>strategies</w:t>
      </w:r>
      <w:r w:rsidRPr="00AB121F">
        <w:rPr>
          <w:rFonts w:cstheme="minorHAnsi"/>
        </w:rPr>
        <w:t xml:space="preserve"> for identifying, documenting, monitoring and reporting on key risks to the completion of the project, including any declared conflicts of interest relevant to the proposed research.</w:t>
      </w:r>
    </w:p>
    <w:p w14:paraId="563788A8" w14:textId="210301E2" w:rsidR="005A43B6" w:rsidRDefault="009D029C" w:rsidP="001C7162">
      <w:pPr>
        <w:spacing w:before="120" w:after="200" w:line="276" w:lineRule="auto"/>
        <w:rPr>
          <w:highlight w:val="yellow"/>
          <w:lang w:eastAsia="en-AU"/>
        </w:rPr>
      </w:pPr>
      <w:r w:rsidRPr="001C7162">
        <w:rPr>
          <w:i/>
          <w:iCs/>
          <w:color w:val="17365D" w:themeColor="text2" w:themeShade="BF"/>
          <w:lang w:eastAsia="en-AU"/>
        </w:rPr>
        <w:t xml:space="preserve">Refer to section 7.1 and the Rating Scale for Overall Value and Risk for further information </w:t>
      </w:r>
      <w:r w:rsidR="005A43B6">
        <w:rPr>
          <w:highlight w:val="yellow"/>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61FE7E5F"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4785FEE9" w14:textId="77777777" w:rsidR="009B303D" w:rsidRDefault="009B303D" w:rsidP="009B303D">
      <w:pPr>
        <w:pStyle w:val="ListBullet"/>
      </w:pPr>
      <w:r>
        <w:t>Project Plan</w:t>
      </w:r>
    </w:p>
    <w:p w14:paraId="7A91071C" w14:textId="77777777" w:rsidR="009B303D" w:rsidRDefault="009B303D" w:rsidP="009B303D">
      <w:pPr>
        <w:pStyle w:val="Normalexplanatory"/>
      </w:pPr>
      <w:r>
        <w:t>A detailed project plan, including your project methodology and a project feasibility analysis (</w:t>
      </w:r>
      <w:r w:rsidRPr="006A7FF6">
        <w:rPr>
          <w:b/>
          <w:bCs/>
        </w:rPr>
        <w:t>maximum 12 pages</w:t>
      </w:r>
      <w:r>
        <w:t xml:space="preserve"> excluding appendices)</w:t>
      </w:r>
    </w:p>
    <w:p w14:paraId="28CAAE8A" w14:textId="77777777" w:rsidR="009B303D" w:rsidRDefault="009B303D" w:rsidP="009B303D">
      <w:pPr>
        <w:pStyle w:val="ListBullet"/>
      </w:pPr>
      <w:r>
        <w:t>Project Budget</w:t>
      </w:r>
    </w:p>
    <w:p w14:paraId="0296B73B" w14:textId="77777777" w:rsidR="009B303D" w:rsidRDefault="009B303D" w:rsidP="009B303D">
      <w:pPr>
        <w:pStyle w:val="Normalexplanatory"/>
      </w:pPr>
      <w:r>
        <w:t>A detailed and itemised project budget, including but not limited to disaggregation by project component and Financial Year (FY), and your related fee card</w:t>
      </w:r>
    </w:p>
    <w:p w14:paraId="6B0016C4" w14:textId="77777777" w:rsidR="009B303D" w:rsidRDefault="009B303D" w:rsidP="009B303D">
      <w:pPr>
        <w:pStyle w:val="ListBullet"/>
      </w:pPr>
      <w:r>
        <w:t>Measures of Success for MRFF Statement</w:t>
      </w:r>
    </w:p>
    <w:p w14:paraId="7D765038" w14:textId="7B42E20B" w:rsidR="009B303D" w:rsidRDefault="009B303D" w:rsidP="009B303D">
      <w:pPr>
        <w:pStyle w:val="Normalexplanatory"/>
      </w:pPr>
      <w:r>
        <w:t xml:space="preserve">A </w:t>
      </w:r>
      <w:r w:rsidRPr="005604BA">
        <w:t xml:space="preserve">statement of how your project will contribute to the Measures of Success for the MRFF as described in the MRFF Evaluation, Monitoring and Learning Strategy (see </w:t>
      </w:r>
      <w:r w:rsidRPr="001C7162">
        <w:t>www.health.gov.au/mrff</w:t>
      </w:r>
      <w:r w:rsidRPr="005604BA">
        <w:t>) in a table format with the following headings: MRFF Measure of Success; How the project will contribute towards the measure of success; Description of outcome or result against which the contribution will be evaluated</w:t>
      </w:r>
      <w:r>
        <w:t xml:space="preserve"> (</w:t>
      </w:r>
      <w:r w:rsidRPr="00133CE0">
        <w:rPr>
          <w:b/>
          <w:bCs/>
        </w:rPr>
        <w:t xml:space="preserve">maximum </w:t>
      </w:r>
      <w:r w:rsidR="00FE3D98">
        <w:rPr>
          <w:b/>
          <w:bCs/>
        </w:rPr>
        <w:t>1</w:t>
      </w:r>
      <w:r w:rsidRPr="00133CE0">
        <w:rPr>
          <w:b/>
          <w:bCs/>
        </w:rPr>
        <w:t xml:space="preserve"> page</w:t>
      </w:r>
      <w:r>
        <w:t>)</w:t>
      </w:r>
    </w:p>
    <w:p w14:paraId="3EF05E38" w14:textId="77777777" w:rsidR="009B303D" w:rsidRDefault="009B303D" w:rsidP="009B303D">
      <w:pPr>
        <w:pStyle w:val="ListBullet"/>
      </w:pPr>
      <w:r>
        <w:t>Risk Management Plan</w:t>
      </w:r>
    </w:p>
    <w:p w14:paraId="265B5726" w14:textId="4FE6B08A" w:rsidR="009B303D" w:rsidRDefault="009B303D" w:rsidP="009B303D">
      <w:pPr>
        <w:pStyle w:val="Normalexplanatory"/>
      </w:pPr>
      <w:r>
        <w:t>A d</w:t>
      </w:r>
      <w:r w:rsidRPr="00A52598">
        <w:t>etailed risk management plan, and any supporting documentation, describing how you propose to monitor, manage and report identified risks including risks that may arise during your project (</w:t>
      </w:r>
      <w:r w:rsidRPr="00FE6D8A">
        <w:rPr>
          <w:b/>
          <w:bCs/>
        </w:rPr>
        <w:t xml:space="preserve">maximum </w:t>
      </w:r>
      <w:r w:rsidR="00FE3D98">
        <w:rPr>
          <w:b/>
          <w:bCs/>
        </w:rPr>
        <w:t>2</w:t>
      </w:r>
      <w:r w:rsidRPr="00FE6D8A">
        <w:rPr>
          <w:b/>
          <w:bCs/>
        </w:rPr>
        <w:t xml:space="preserve"> pages</w:t>
      </w:r>
      <w:r w:rsidRPr="00A52598">
        <w:t>)</w:t>
      </w:r>
      <w:r>
        <w:t>.</w:t>
      </w:r>
    </w:p>
    <w:p w14:paraId="1B879DA6" w14:textId="77777777" w:rsidR="00FE3D98" w:rsidRDefault="00FE3D98" w:rsidP="00FE3D98">
      <w:pPr>
        <w:pStyle w:val="ListBullet"/>
      </w:pPr>
      <w:r>
        <w:t>Evidence of Support from your Board</w:t>
      </w:r>
    </w:p>
    <w:p w14:paraId="3CB79FB4" w14:textId="77777777" w:rsidR="00FE3D98" w:rsidRDefault="00FE3D98" w:rsidP="00FE3D98">
      <w:pPr>
        <w:pStyle w:val="Normalexplanatory"/>
      </w:pPr>
      <w:r>
        <w:t>E</w:t>
      </w:r>
      <w:r w:rsidRPr="00237A57">
        <w:t>vidence from your board (or chief executive officer or equivalent if there is no board) that your project is supported and that you can complete the project and meet the costs of the project not covered by grant funding</w:t>
      </w:r>
      <w:r>
        <w:t>, using the template provided on business.gov.au.</w:t>
      </w:r>
    </w:p>
    <w:p w14:paraId="192B0740" w14:textId="77777777" w:rsidR="009B303D" w:rsidRDefault="009B303D" w:rsidP="009B303D">
      <w:pPr>
        <w:pStyle w:val="ListBullet"/>
      </w:pPr>
      <w:r>
        <w:lastRenderedPageBreak/>
        <w:t>Intellectual Property Arrangements (where applicable)</w:t>
      </w:r>
    </w:p>
    <w:p w14:paraId="22C1EFCE" w14:textId="77777777" w:rsidR="009B303D" w:rsidRDefault="009B303D" w:rsidP="009B303D">
      <w:pPr>
        <w:pStyle w:val="Normalexplanatory"/>
      </w:pPr>
      <w:r>
        <w:t>Details of intellectual property arrangements as an attachment if this is not included within the written content of the application.</w:t>
      </w:r>
    </w:p>
    <w:p w14:paraId="4EFABECC" w14:textId="77777777" w:rsidR="009B303D" w:rsidRDefault="009B303D" w:rsidP="009B303D">
      <w:pPr>
        <w:pStyle w:val="ListBullet"/>
      </w:pPr>
      <w:r>
        <w:t>Trust Deed (where applicable)</w:t>
      </w:r>
    </w:p>
    <w:p w14:paraId="38C21355" w14:textId="4814AAD5" w:rsidR="00747021" w:rsidRDefault="009B303D" w:rsidP="00E949CD">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4B67B8AD" w14:textId="77777777" w:rsidR="00FE3D98" w:rsidRPr="00BD5BC0" w:rsidRDefault="00FE3D98" w:rsidP="00FE3D98">
      <w:pPr>
        <w:rPr>
          <w:rFonts w:cs="Arial"/>
          <w:i/>
          <w:color w:val="002060"/>
          <w:szCs w:val="20"/>
          <w:shd w:val="clear" w:color="auto" w:fill="FFFFFF"/>
        </w:rPr>
      </w:pPr>
      <w:bookmarkStart w:id="9" w:name="_Hlk183728610"/>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6524A01C" w14:textId="77777777" w:rsidR="00FE3D98" w:rsidRDefault="00FE3D98" w:rsidP="00FE3D98">
      <w:pPr>
        <w:spacing w:before="120"/>
      </w:pPr>
      <w:r>
        <w:t>How did you hear about the grant opportunity?</w:t>
      </w:r>
      <w:r w:rsidRPr="00AE53C7">
        <w:rPr>
          <w:b/>
          <w:color w:val="FF0000"/>
        </w:rPr>
        <w:t xml:space="preserve"> *</w:t>
      </w:r>
    </w:p>
    <w:p w14:paraId="491F3527" w14:textId="77777777" w:rsidR="00FE3D98" w:rsidRDefault="00FE3D98" w:rsidP="00FE3D98">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3597C8E4" w14:textId="77777777" w:rsidR="00FE3D98" w:rsidRDefault="00FE3D98" w:rsidP="00FE3D98">
      <w:pPr>
        <w:spacing w:before="120"/>
      </w:pPr>
      <w:r>
        <w:t xml:space="preserve">How useful were the guidelines when completing your application? </w:t>
      </w:r>
      <w:r w:rsidRPr="00AE53C7">
        <w:rPr>
          <w:b/>
          <w:color w:val="FF0000"/>
        </w:rPr>
        <w:t>*</w:t>
      </w:r>
    </w:p>
    <w:p w14:paraId="1B02A866" w14:textId="77777777" w:rsidR="00FE3D98" w:rsidRDefault="00FE3D98" w:rsidP="00FE3D98">
      <w:pPr>
        <w:spacing w:before="120"/>
      </w:pPr>
      <w:r w:rsidRPr="00065413">
        <w:t>How satisfied were you with the process of applying for this grant?</w:t>
      </w:r>
      <w:r>
        <w:t xml:space="preserve"> </w:t>
      </w:r>
      <w:r w:rsidRPr="00AE53C7">
        <w:rPr>
          <w:b/>
          <w:color w:val="FF0000"/>
        </w:rPr>
        <w:t>*</w:t>
      </w:r>
    </w:p>
    <w:p w14:paraId="5003152A" w14:textId="77777777" w:rsidR="00FE3D98" w:rsidRDefault="00FE3D98" w:rsidP="00FE3D98">
      <w:pPr>
        <w:pStyle w:val="Normalexplanatory"/>
        <w:spacing w:line="276" w:lineRule="auto"/>
      </w:pPr>
      <w:r>
        <w:t>You may select from a drop-down menu for each question and can provide additional comments if you would like.</w:t>
      </w:r>
    </w:p>
    <w:bookmarkEnd w:id="9"/>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45207135" w:rsidR="00B33130" w:rsidRPr="00B963FF" w:rsidRDefault="007D342E" w:rsidP="00B33130">
      <w:pPr>
        <w:pStyle w:val="ListBullet"/>
        <w:rPr>
          <w:rStyle w:val="Hyperlink"/>
        </w:rPr>
      </w:pPr>
      <w:r>
        <w:rPr>
          <w:rStyle w:val="Hyperlink"/>
        </w:rPr>
        <w:fldChar w:fldCharType="end"/>
      </w:r>
      <w:r w:rsidR="00B963FF">
        <w:fldChar w:fldCharType="begin"/>
      </w:r>
      <w:r w:rsidR="00B963FF">
        <w:instrText>HYPERLINK "https://www.legislation.gov.au/F2024L00854/latest/text"</w:instrText>
      </w:r>
      <w:r w:rsidR="00B963FF">
        <w:fldChar w:fldCharType="separate"/>
      </w:r>
      <w:r w:rsidR="00B33130" w:rsidRPr="00B963FF">
        <w:rPr>
          <w:rStyle w:val="Hyperlink"/>
        </w:rPr>
        <w:t xml:space="preserve">Commonwealth Grants Rules and </w:t>
      </w:r>
      <w:r w:rsidR="007B196D">
        <w:rPr>
          <w:rStyle w:val="Hyperlink"/>
        </w:rPr>
        <w:t>Principl</w:t>
      </w:r>
      <w:r w:rsidR="00B33130" w:rsidRPr="00B963FF">
        <w:rPr>
          <w:rStyle w:val="Hyperlink"/>
        </w:rPr>
        <w:t>es</w:t>
      </w:r>
    </w:p>
    <w:p w14:paraId="0C82AF78" w14:textId="47742709" w:rsidR="00B33130" w:rsidRPr="00E46E90" w:rsidRDefault="00B963FF" w:rsidP="00B33130">
      <w:pPr>
        <w:pStyle w:val="ListBullet"/>
      </w:pPr>
      <w:r>
        <w:fldChar w:fldCharType="end"/>
      </w:r>
      <w:r w:rsidR="00CA1934">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77216AF"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EF0A3CC" w14:textId="0CDC7912" w:rsidR="00EF720A" w:rsidRDefault="00EF720A" w:rsidP="00AD4A55">
      <w:pPr>
        <w:rPr>
          <w:lang w:eastAsia="en-AU"/>
        </w:rPr>
      </w:pPr>
      <w:r>
        <w:rPr>
          <w:lang w:eastAsia="en-AU"/>
        </w:rPr>
        <w:t xml:space="preserve">By checking this box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31412" w14:textId="77777777" w:rsidR="004D0ED1" w:rsidRDefault="004D0ED1" w:rsidP="00D511C1">
      <w:pPr>
        <w:spacing w:after="0" w:line="240" w:lineRule="auto"/>
      </w:pPr>
      <w:r>
        <w:separator/>
      </w:r>
    </w:p>
  </w:endnote>
  <w:endnote w:type="continuationSeparator" w:id="0">
    <w:p w14:paraId="2C045299" w14:textId="77777777" w:rsidR="004D0ED1" w:rsidRDefault="004D0ED1" w:rsidP="00D511C1">
      <w:pPr>
        <w:spacing w:after="0" w:line="240" w:lineRule="auto"/>
      </w:pPr>
      <w:r>
        <w:continuationSeparator/>
      </w:r>
    </w:p>
  </w:endnote>
  <w:endnote w:type="continuationNotice" w:id="1">
    <w:p w14:paraId="3363FB9E"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DB34" w14:textId="77777777" w:rsidR="00F122E5" w:rsidRDefault="00F12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5B2776C3" w:rsidR="004D0ED1" w:rsidRPr="00865BEB" w:rsidRDefault="00954A8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500EB">
          <w:t>2024 Clinical Trial Enabling Infrastructure</w:t>
        </w:r>
        <w:r w:rsidR="00F02768">
          <w:t xml:space="preserve"> S</w:t>
        </w:r>
        <w:r w:rsidR="00FC3D92">
          <w:t xml:space="preserve">tream </w:t>
        </w:r>
        <w:r w:rsidR="00F02768">
          <w:t>1A</w:t>
        </w:r>
      </w:sdtContent>
    </w:sdt>
    <w:r w:rsidR="004D0ED1">
      <w:tab/>
    </w:r>
    <w:r w:rsidR="006500EB">
      <w:t xml:space="preserve">         </w:t>
    </w:r>
    <w:r w:rsidR="00F122E5">
      <w:t>December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2EE6" w14:textId="77777777" w:rsidR="00F122E5" w:rsidRDefault="00F122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9B5A0BB" w:rsidR="004D0ED1" w:rsidRPr="00865BEB" w:rsidRDefault="00954A8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552A1">
          <w:t>2024 Clinical Trial Enabling Infrastructure Stream 1A</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4126" w14:textId="77777777" w:rsidR="004D0ED1" w:rsidRDefault="004D0ED1" w:rsidP="00D511C1">
      <w:pPr>
        <w:spacing w:after="0" w:line="240" w:lineRule="auto"/>
      </w:pPr>
      <w:r>
        <w:separator/>
      </w:r>
    </w:p>
  </w:footnote>
  <w:footnote w:type="continuationSeparator" w:id="0">
    <w:p w14:paraId="20EFBD84" w14:textId="77777777" w:rsidR="004D0ED1" w:rsidRDefault="004D0ED1" w:rsidP="00D511C1">
      <w:pPr>
        <w:spacing w:after="0" w:line="240" w:lineRule="auto"/>
      </w:pPr>
      <w:r>
        <w:continuationSeparator/>
      </w:r>
    </w:p>
  </w:footnote>
  <w:footnote w:type="continuationNotice" w:id="1">
    <w:p w14:paraId="2A7F6D21"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954A8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954A8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1A83B923" w:rsidR="00744556" w:rsidRDefault="006500EB" w:rsidP="0011453C">
    <w:pPr>
      <w:pStyle w:val="NoSpacing"/>
      <w:rPr>
        <w:color w:val="1F497D"/>
        <w:highlight w:val="yellow"/>
      </w:rPr>
    </w:pPr>
    <w:r>
      <w:rPr>
        <w:noProof/>
      </w:rPr>
      <w:drawing>
        <wp:inline distT="0" distB="0" distL="0" distR="0" wp14:anchorId="605FDC6C" wp14:editId="5FB0E1CC">
          <wp:extent cx="3648075" cy="931529"/>
          <wp:effectExtent l="0" t="0" r="0" b="2540"/>
          <wp:docPr id="1006694973" name="Picture 1006694973" descr="Australian Government | Department of Industry, Science and Resources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4973" name="Picture 1006694973" descr="Australian Government | Department of Industry, Science and Resources | Department of Health and Aged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6180" cy="94892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54A8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954A8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54A8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954A8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FB7760"/>
    <w:multiLevelType w:val="hybridMultilevel"/>
    <w:tmpl w:val="395E2252"/>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87771F4"/>
    <w:multiLevelType w:val="hybridMultilevel"/>
    <w:tmpl w:val="FD8CACC8"/>
    <w:lvl w:ilvl="0" w:tplc="866A1FC0">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DB1CDE"/>
    <w:multiLevelType w:val="hybridMultilevel"/>
    <w:tmpl w:val="3BD835A0"/>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056F1C"/>
    <w:multiLevelType w:val="hybridMultilevel"/>
    <w:tmpl w:val="83387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D173217"/>
    <w:multiLevelType w:val="hybridMultilevel"/>
    <w:tmpl w:val="BD34EADA"/>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3741B9"/>
    <w:multiLevelType w:val="hybridMultilevel"/>
    <w:tmpl w:val="973C50CC"/>
    <w:lvl w:ilvl="0" w:tplc="A9A4719C">
      <w:start w:val="16"/>
      <w:numFmt w:val="bullet"/>
      <w:lvlText w:val="-"/>
      <w:lvlJc w:val="left"/>
      <w:pPr>
        <w:ind w:left="720" w:hanging="360"/>
      </w:pPr>
      <w:rPr>
        <w:rFonts w:ascii="Arial" w:eastAsia="Times New Roman" w:hAnsi="Arial" w:cs="Arial" w:hint="default"/>
      </w:rPr>
    </w:lvl>
    <w:lvl w:ilvl="1" w:tplc="866A1FC0">
      <w:start w:val="1"/>
      <w:numFmt w:val="bullet"/>
      <w:lvlText w:val=""/>
      <w:lvlJc w:val="left"/>
      <w:pPr>
        <w:ind w:left="1440" w:hanging="360"/>
      </w:pPr>
      <w:rPr>
        <w:rFonts w:ascii="Wingdings" w:hAnsi="Wingdings" w:hint="default"/>
        <w:color w:val="1F497D" w:themeColor="text2"/>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B624CF"/>
    <w:multiLevelType w:val="hybridMultilevel"/>
    <w:tmpl w:val="1764A6A6"/>
    <w:lvl w:ilvl="0" w:tplc="866A1FC0">
      <w:start w:val="1"/>
      <w:numFmt w:val="bullet"/>
      <w:lvlText w:val=""/>
      <w:lvlJc w:val="left"/>
      <w:pPr>
        <w:ind w:left="360" w:hanging="360"/>
      </w:pPr>
      <w:rPr>
        <w:rFonts w:ascii="Wingdings" w:hAnsi="Wingdings" w:hint="default"/>
        <w:color w:val="1F497D" w:themeColor="text2"/>
      </w:rPr>
    </w:lvl>
    <w:lvl w:ilvl="1" w:tplc="866A1FC0">
      <w:start w:val="1"/>
      <w:numFmt w:val="bullet"/>
      <w:lvlText w:val=""/>
      <w:lvlJc w:val="left"/>
      <w:pPr>
        <w:ind w:left="1440" w:hanging="360"/>
      </w:pPr>
      <w:rPr>
        <w:rFonts w:ascii="Wingdings" w:hAnsi="Wingdings" w:hint="default"/>
        <w:color w:val="1F497D" w:themeColor="text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774B0"/>
    <w:multiLevelType w:val="hybridMultilevel"/>
    <w:tmpl w:val="ADFABEE8"/>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459" w:hanging="360"/>
      </w:pPr>
      <w:rPr>
        <w:rFonts w:ascii="Wingdings" w:hAnsi="Wingdings" w:hint="default"/>
        <w:color w:val="4F81BD"/>
        <w:sz w:val="18"/>
      </w:rPr>
    </w:lvl>
    <w:lvl w:ilvl="1" w:tplc="0C090019">
      <w:start w:val="1"/>
      <w:numFmt w:val="bullet"/>
      <w:lvlText w:val="o"/>
      <w:lvlJc w:val="left"/>
      <w:pPr>
        <w:ind w:left="1179" w:hanging="360"/>
      </w:pPr>
      <w:rPr>
        <w:rFonts w:ascii="Courier New" w:hAnsi="Courier New" w:cs="Courier New" w:hint="default"/>
      </w:rPr>
    </w:lvl>
    <w:lvl w:ilvl="2" w:tplc="0C09001B" w:tentative="1">
      <w:start w:val="1"/>
      <w:numFmt w:val="bullet"/>
      <w:lvlText w:val=""/>
      <w:lvlJc w:val="left"/>
      <w:pPr>
        <w:ind w:left="1899" w:hanging="360"/>
      </w:pPr>
      <w:rPr>
        <w:rFonts w:ascii="Wingdings" w:hAnsi="Wingdings" w:hint="default"/>
      </w:rPr>
    </w:lvl>
    <w:lvl w:ilvl="3" w:tplc="0C09000F" w:tentative="1">
      <w:start w:val="1"/>
      <w:numFmt w:val="bullet"/>
      <w:lvlText w:val=""/>
      <w:lvlJc w:val="left"/>
      <w:pPr>
        <w:ind w:left="2619" w:hanging="360"/>
      </w:pPr>
      <w:rPr>
        <w:rFonts w:ascii="Symbol" w:hAnsi="Symbol" w:hint="default"/>
      </w:rPr>
    </w:lvl>
    <w:lvl w:ilvl="4" w:tplc="0C090019" w:tentative="1">
      <w:start w:val="1"/>
      <w:numFmt w:val="bullet"/>
      <w:lvlText w:val="o"/>
      <w:lvlJc w:val="left"/>
      <w:pPr>
        <w:ind w:left="3339" w:hanging="360"/>
      </w:pPr>
      <w:rPr>
        <w:rFonts w:ascii="Courier New" w:hAnsi="Courier New" w:cs="Courier New" w:hint="default"/>
      </w:rPr>
    </w:lvl>
    <w:lvl w:ilvl="5" w:tplc="0C09001B" w:tentative="1">
      <w:start w:val="1"/>
      <w:numFmt w:val="bullet"/>
      <w:lvlText w:val=""/>
      <w:lvlJc w:val="left"/>
      <w:pPr>
        <w:ind w:left="4059" w:hanging="360"/>
      </w:pPr>
      <w:rPr>
        <w:rFonts w:ascii="Wingdings" w:hAnsi="Wingdings" w:hint="default"/>
      </w:rPr>
    </w:lvl>
    <w:lvl w:ilvl="6" w:tplc="0C09000F" w:tentative="1">
      <w:start w:val="1"/>
      <w:numFmt w:val="bullet"/>
      <w:lvlText w:val=""/>
      <w:lvlJc w:val="left"/>
      <w:pPr>
        <w:ind w:left="4779" w:hanging="360"/>
      </w:pPr>
      <w:rPr>
        <w:rFonts w:ascii="Symbol" w:hAnsi="Symbol" w:hint="default"/>
      </w:rPr>
    </w:lvl>
    <w:lvl w:ilvl="7" w:tplc="0C090019" w:tentative="1">
      <w:start w:val="1"/>
      <w:numFmt w:val="bullet"/>
      <w:lvlText w:val="o"/>
      <w:lvlJc w:val="left"/>
      <w:pPr>
        <w:ind w:left="5499" w:hanging="360"/>
      </w:pPr>
      <w:rPr>
        <w:rFonts w:ascii="Courier New" w:hAnsi="Courier New" w:cs="Courier New" w:hint="default"/>
      </w:rPr>
    </w:lvl>
    <w:lvl w:ilvl="8" w:tplc="0C09001B" w:tentative="1">
      <w:start w:val="1"/>
      <w:numFmt w:val="bullet"/>
      <w:lvlText w:val=""/>
      <w:lvlJc w:val="left"/>
      <w:pPr>
        <w:ind w:left="6219" w:hanging="360"/>
      </w:pPr>
      <w:rPr>
        <w:rFonts w:ascii="Wingdings" w:hAnsi="Wingdings" w:hint="default"/>
      </w:rPr>
    </w:lvl>
  </w:abstractNum>
  <w:abstractNum w:abstractNumId="22" w15:restartNumberingAfterBreak="0">
    <w:nsid w:val="4B2766EE"/>
    <w:multiLevelType w:val="hybridMultilevel"/>
    <w:tmpl w:val="6C044BEA"/>
    <w:lvl w:ilvl="0" w:tplc="ADF649D2">
      <w:start w:val="1"/>
      <w:numFmt w:val="bullet"/>
      <w:pStyle w:val="Bullet1"/>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F864B1"/>
    <w:multiLevelType w:val="hybridMultilevel"/>
    <w:tmpl w:val="3394FBAA"/>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650753E"/>
    <w:multiLevelType w:val="hybridMultilevel"/>
    <w:tmpl w:val="F32EAFF6"/>
    <w:lvl w:ilvl="0" w:tplc="866A1FC0">
      <w:start w:val="1"/>
      <w:numFmt w:val="bullet"/>
      <w:lvlText w:val=""/>
      <w:lvlJc w:val="left"/>
      <w:pPr>
        <w:ind w:left="360" w:hanging="360"/>
      </w:pPr>
      <w:rPr>
        <w:rFonts w:ascii="Wingdings" w:hAnsi="Wingdings" w:hint="default"/>
        <w:color w:val="1F497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AE82E29"/>
    <w:multiLevelType w:val="hybridMultilevel"/>
    <w:tmpl w:val="0CF2F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CE2FD3"/>
    <w:multiLevelType w:val="hybridMultilevel"/>
    <w:tmpl w:val="2DE64D36"/>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48209B"/>
    <w:multiLevelType w:val="hybridMultilevel"/>
    <w:tmpl w:val="71CC30AE"/>
    <w:lvl w:ilvl="0" w:tplc="866A1FC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21"/>
  </w:num>
  <w:num w:numId="2" w16cid:durableId="8408283">
    <w:abstractNumId w:val="12"/>
  </w:num>
  <w:num w:numId="3" w16cid:durableId="540556954">
    <w:abstractNumId w:val="34"/>
  </w:num>
  <w:num w:numId="4" w16cid:durableId="375129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8"/>
  </w:num>
  <w:num w:numId="7" w16cid:durableId="1423457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9"/>
  </w:num>
  <w:num w:numId="9" w16cid:durableId="1630234583">
    <w:abstractNumId w:val="13"/>
  </w:num>
  <w:num w:numId="10" w16cid:durableId="1724988687">
    <w:abstractNumId w:val="17"/>
  </w:num>
  <w:num w:numId="11" w16cid:durableId="1704355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1"/>
  </w:num>
  <w:num w:numId="20" w16cid:durableId="784036546">
    <w:abstractNumId w:val="32"/>
  </w:num>
  <w:num w:numId="21" w16cid:durableId="541673606">
    <w:abstractNumId w:val="6"/>
  </w:num>
  <w:num w:numId="22" w16cid:durableId="1137068146">
    <w:abstractNumId w:val="24"/>
  </w:num>
  <w:num w:numId="23" w16cid:durableId="12657710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4"/>
  </w:num>
  <w:num w:numId="29" w16cid:durableId="2122844913">
    <w:abstractNumId w:val="34"/>
  </w:num>
  <w:num w:numId="30" w16cid:durableId="204027146">
    <w:abstractNumId w:val="34"/>
  </w:num>
  <w:num w:numId="31" w16cid:durableId="700134136">
    <w:abstractNumId w:val="11"/>
  </w:num>
  <w:num w:numId="32" w16cid:durableId="1509562753">
    <w:abstractNumId w:val="15"/>
  </w:num>
  <w:num w:numId="33" w16cid:durableId="1407803582">
    <w:abstractNumId w:val="16"/>
  </w:num>
  <w:num w:numId="34" w16cid:durableId="901602856">
    <w:abstractNumId w:val="28"/>
  </w:num>
  <w:num w:numId="35" w16cid:durableId="418916564">
    <w:abstractNumId w:val="25"/>
  </w:num>
  <w:num w:numId="36" w16cid:durableId="722295068">
    <w:abstractNumId w:val="22"/>
  </w:num>
  <w:num w:numId="37" w16cid:durableId="1585911965">
    <w:abstractNumId w:val="33"/>
  </w:num>
  <w:num w:numId="38" w16cid:durableId="800272602">
    <w:abstractNumId w:val="23"/>
  </w:num>
  <w:num w:numId="39" w16cid:durableId="1124957796">
    <w:abstractNumId w:val="10"/>
  </w:num>
  <w:num w:numId="40" w16cid:durableId="55247291">
    <w:abstractNumId w:val="9"/>
  </w:num>
  <w:num w:numId="41" w16cid:durableId="2099515633">
    <w:abstractNumId w:val="14"/>
  </w:num>
  <w:num w:numId="42" w16cid:durableId="1361127611">
    <w:abstractNumId w:val="19"/>
  </w:num>
  <w:num w:numId="43" w16cid:durableId="1108306886">
    <w:abstractNumId w:val="27"/>
  </w:num>
  <w:num w:numId="44" w16cid:durableId="176468930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3CF"/>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6567"/>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64D9"/>
    <w:rsid w:val="000A70B2"/>
    <w:rsid w:val="000A7961"/>
    <w:rsid w:val="000B10B9"/>
    <w:rsid w:val="000B251B"/>
    <w:rsid w:val="000B308C"/>
    <w:rsid w:val="000B46F2"/>
    <w:rsid w:val="000B5B95"/>
    <w:rsid w:val="000B637A"/>
    <w:rsid w:val="000B68AA"/>
    <w:rsid w:val="000B6DC2"/>
    <w:rsid w:val="000C38F8"/>
    <w:rsid w:val="000C3C9A"/>
    <w:rsid w:val="000C6F21"/>
    <w:rsid w:val="000C715F"/>
    <w:rsid w:val="000D1063"/>
    <w:rsid w:val="000D2269"/>
    <w:rsid w:val="000D2CE2"/>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092F"/>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985"/>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162"/>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6D94"/>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4F07"/>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6AF"/>
    <w:rsid w:val="00327BA3"/>
    <w:rsid w:val="0033117D"/>
    <w:rsid w:val="0033170E"/>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1B1"/>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1399"/>
    <w:rsid w:val="00411EC3"/>
    <w:rsid w:val="004124AE"/>
    <w:rsid w:val="00416335"/>
    <w:rsid w:val="004206D2"/>
    <w:rsid w:val="0042153F"/>
    <w:rsid w:val="004219B3"/>
    <w:rsid w:val="00421B9D"/>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52A1"/>
    <w:rsid w:val="004568A6"/>
    <w:rsid w:val="00456DBF"/>
    <w:rsid w:val="00457245"/>
    <w:rsid w:val="0046111D"/>
    <w:rsid w:val="00461838"/>
    <w:rsid w:val="00462045"/>
    <w:rsid w:val="00463B3D"/>
    <w:rsid w:val="00463F8E"/>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2999"/>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54B68"/>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43B6"/>
    <w:rsid w:val="005A54DA"/>
    <w:rsid w:val="005A571A"/>
    <w:rsid w:val="005A5ACD"/>
    <w:rsid w:val="005A6BF2"/>
    <w:rsid w:val="005A6E8C"/>
    <w:rsid w:val="005A72FC"/>
    <w:rsid w:val="005A7E4F"/>
    <w:rsid w:val="005A7E52"/>
    <w:rsid w:val="005B08CE"/>
    <w:rsid w:val="005B0965"/>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0F5"/>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26B8"/>
    <w:rsid w:val="00643398"/>
    <w:rsid w:val="006441E5"/>
    <w:rsid w:val="006449DF"/>
    <w:rsid w:val="0064544F"/>
    <w:rsid w:val="00647923"/>
    <w:rsid w:val="006500EB"/>
    <w:rsid w:val="006504F4"/>
    <w:rsid w:val="00650A1D"/>
    <w:rsid w:val="00650BA3"/>
    <w:rsid w:val="00654DA5"/>
    <w:rsid w:val="00657189"/>
    <w:rsid w:val="00657D03"/>
    <w:rsid w:val="00660014"/>
    <w:rsid w:val="006612D3"/>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D7D52"/>
    <w:rsid w:val="006E0B5F"/>
    <w:rsid w:val="006E1663"/>
    <w:rsid w:val="006E31D3"/>
    <w:rsid w:val="006E4893"/>
    <w:rsid w:val="006E5764"/>
    <w:rsid w:val="006E604C"/>
    <w:rsid w:val="006E704B"/>
    <w:rsid w:val="006E7D59"/>
    <w:rsid w:val="006F007D"/>
    <w:rsid w:val="006F33E5"/>
    <w:rsid w:val="006F39A7"/>
    <w:rsid w:val="006F3F94"/>
    <w:rsid w:val="006F7245"/>
    <w:rsid w:val="006F7DD1"/>
    <w:rsid w:val="00701A00"/>
    <w:rsid w:val="00703671"/>
    <w:rsid w:val="0070463D"/>
    <w:rsid w:val="00706105"/>
    <w:rsid w:val="00706B61"/>
    <w:rsid w:val="00706E63"/>
    <w:rsid w:val="00711340"/>
    <w:rsid w:val="00712253"/>
    <w:rsid w:val="007134A2"/>
    <w:rsid w:val="00713B09"/>
    <w:rsid w:val="00714F4C"/>
    <w:rsid w:val="0071516D"/>
    <w:rsid w:val="00716435"/>
    <w:rsid w:val="0071755B"/>
    <w:rsid w:val="00717B09"/>
    <w:rsid w:val="007205C5"/>
    <w:rsid w:val="0072108B"/>
    <w:rsid w:val="007214E6"/>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196D"/>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3F2C"/>
    <w:rsid w:val="007E4093"/>
    <w:rsid w:val="007E71DC"/>
    <w:rsid w:val="007F1CCE"/>
    <w:rsid w:val="007F2447"/>
    <w:rsid w:val="007F3044"/>
    <w:rsid w:val="007F3123"/>
    <w:rsid w:val="007F4199"/>
    <w:rsid w:val="007F547D"/>
    <w:rsid w:val="007F6C97"/>
    <w:rsid w:val="007F7BA8"/>
    <w:rsid w:val="00801D72"/>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CC0"/>
    <w:rsid w:val="00825D62"/>
    <w:rsid w:val="00827B1D"/>
    <w:rsid w:val="00831E33"/>
    <w:rsid w:val="0083236B"/>
    <w:rsid w:val="0083388B"/>
    <w:rsid w:val="008347C1"/>
    <w:rsid w:val="00836D05"/>
    <w:rsid w:val="008378F1"/>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59FA"/>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1D2D"/>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1C2"/>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A87"/>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03D"/>
    <w:rsid w:val="009B352B"/>
    <w:rsid w:val="009B3E0B"/>
    <w:rsid w:val="009B45B5"/>
    <w:rsid w:val="009B6FF8"/>
    <w:rsid w:val="009B78B6"/>
    <w:rsid w:val="009C1CAC"/>
    <w:rsid w:val="009C2335"/>
    <w:rsid w:val="009C6EA0"/>
    <w:rsid w:val="009C6ED9"/>
    <w:rsid w:val="009D029C"/>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57BC"/>
    <w:rsid w:val="00A572D1"/>
    <w:rsid w:val="00A573F3"/>
    <w:rsid w:val="00A616F8"/>
    <w:rsid w:val="00A62701"/>
    <w:rsid w:val="00A64533"/>
    <w:rsid w:val="00A64F55"/>
    <w:rsid w:val="00A65611"/>
    <w:rsid w:val="00A666F5"/>
    <w:rsid w:val="00A70794"/>
    <w:rsid w:val="00A70E61"/>
    <w:rsid w:val="00A722E8"/>
    <w:rsid w:val="00A73196"/>
    <w:rsid w:val="00A738EC"/>
    <w:rsid w:val="00A75757"/>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7CD"/>
    <w:rsid w:val="00B37E86"/>
    <w:rsid w:val="00B4049F"/>
    <w:rsid w:val="00B42735"/>
    <w:rsid w:val="00B4400B"/>
    <w:rsid w:val="00B45B28"/>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3FF"/>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2094"/>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065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5298"/>
    <w:rsid w:val="00CE5BDB"/>
    <w:rsid w:val="00CE636B"/>
    <w:rsid w:val="00CF0162"/>
    <w:rsid w:val="00CF0C86"/>
    <w:rsid w:val="00CF29AA"/>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3E25"/>
    <w:rsid w:val="00E17570"/>
    <w:rsid w:val="00E212D4"/>
    <w:rsid w:val="00E22CD1"/>
    <w:rsid w:val="00E252F0"/>
    <w:rsid w:val="00E25916"/>
    <w:rsid w:val="00E267BF"/>
    <w:rsid w:val="00E26E10"/>
    <w:rsid w:val="00E26E13"/>
    <w:rsid w:val="00E278B0"/>
    <w:rsid w:val="00E3182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DDC"/>
    <w:rsid w:val="00E71F8D"/>
    <w:rsid w:val="00E735A8"/>
    <w:rsid w:val="00E73892"/>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BB7"/>
    <w:rsid w:val="00F02768"/>
    <w:rsid w:val="00F0319F"/>
    <w:rsid w:val="00F0330C"/>
    <w:rsid w:val="00F122E5"/>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53A"/>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5EED"/>
    <w:rsid w:val="00F479D2"/>
    <w:rsid w:val="00F5073C"/>
    <w:rsid w:val="00F51593"/>
    <w:rsid w:val="00F5295F"/>
    <w:rsid w:val="00F537FD"/>
    <w:rsid w:val="00F540EB"/>
    <w:rsid w:val="00F5598D"/>
    <w:rsid w:val="00F57CC1"/>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3D92"/>
    <w:rsid w:val="00FC4BFE"/>
    <w:rsid w:val="00FC6876"/>
    <w:rsid w:val="00FC7898"/>
    <w:rsid w:val="00FD014E"/>
    <w:rsid w:val="00FD0592"/>
    <w:rsid w:val="00FD0700"/>
    <w:rsid w:val="00FD23AB"/>
    <w:rsid w:val="00FD27A1"/>
    <w:rsid w:val="00FD2B21"/>
    <w:rsid w:val="00FD2FAF"/>
    <w:rsid w:val="00FD51F6"/>
    <w:rsid w:val="00FD5A16"/>
    <w:rsid w:val="00FD5F82"/>
    <w:rsid w:val="00FD726E"/>
    <w:rsid w:val="00FD72DD"/>
    <w:rsid w:val="00FD7934"/>
    <w:rsid w:val="00FE00DD"/>
    <w:rsid w:val="00FE1A26"/>
    <w:rsid w:val="00FE27B7"/>
    <w:rsid w:val="00FE30F8"/>
    <w:rsid w:val="00FE3D9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Heading4"/>
    <w:next w:val="Normal"/>
    <w:link w:val="Heading5Char"/>
    <w:qFormat/>
    <w:rsid w:val="00F02768"/>
    <w:pPr>
      <w:keepLines w:val="0"/>
      <w:tabs>
        <w:tab w:val="left" w:pos="1985"/>
      </w:tabs>
      <w:spacing w:before="240" w:after="120"/>
      <w:ind w:left="1571" w:hanging="851"/>
      <w:outlineLvl w:val="4"/>
    </w:pPr>
    <w:rPr>
      <w:rFonts w:ascii="Arial" w:eastAsia="MS Mincho" w:hAnsi="Arial" w:cs="TimesNewRoman"/>
      <w:bCs w:val="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F57CC1"/>
    <w:rPr>
      <w:rFonts w:ascii="Arial" w:hAnsi="Arial"/>
      <w:sz w:val="20"/>
    </w:rPr>
  </w:style>
  <w:style w:type="paragraph" w:customStyle="1" w:styleId="Bullet1">
    <w:name w:val="Bullet 1"/>
    <w:basedOn w:val="Normal"/>
    <w:link w:val="Bullet1Char"/>
    <w:qFormat/>
    <w:rsid w:val="00F45EED"/>
    <w:pPr>
      <w:numPr>
        <w:numId w:val="36"/>
      </w:numPr>
      <w:suppressAutoHyphens/>
      <w:spacing w:before="60" w:after="60" w:line="276" w:lineRule="auto"/>
    </w:pPr>
  </w:style>
  <w:style w:type="character" w:customStyle="1" w:styleId="Bullet1Char">
    <w:name w:val="Bullet 1 Char"/>
    <w:basedOn w:val="DefaultParagraphFont"/>
    <w:link w:val="Bullet1"/>
    <w:locked/>
    <w:rsid w:val="00F45EED"/>
    <w:rPr>
      <w:rFonts w:ascii="Arial" w:hAnsi="Arial"/>
      <w:sz w:val="20"/>
    </w:rPr>
  </w:style>
  <w:style w:type="character" w:customStyle="1" w:styleId="Heading5Char">
    <w:name w:val="Heading 5 Char"/>
    <w:basedOn w:val="DefaultParagraphFont"/>
    <w:link w:val="Heading5"/>
    <w:rsid w:val="00F02768"/>
    <w:rPr>
      <w:rFonts w:ascii="Arial" w:eastAsia="MS Mincho" w:hAnsi="Arial" w:cs="TimesNewRoman"/>
      <w:b/>
      <w:iCs/>
      <w:sz w:val="20"/>
      <w:szCs w:val="26"/>
    </w:rPr>
  </w:style>
  <w:style w:type="paragraph" w:customStyle="1" w:styleId="OtherHeadings">
    <w:name w:val="Other Headings"/>
    <w:basedOn w:val="Heading2"/>
    <w:next w:val="Normal"/>
    <w:rsid w:val="00F02768"/>
    <w:pPr>
      <w:keepLines w:val="0"/>
      <w:pBdr>
        <w:bottom w:val="none" w:sz="0" w:space="0" w:color="auto"/>
      </w:pBdr>
      <w:tabs>
        <w:tab w:val="left" w:pos="1134"/>
      </w:tabs>
      <w:spacing w:before="240"/>
      <w:ind w:left="360" w:hanging="360"/>
    </w:pPr>
    <w:rPr>
      <w:rFonts w:ascii="Verdana" w:eastAsia="Times New Roman" w:hAnsi="Verdana" w:cs="Times New Roman"/>
      <w:b w:val="0"/>
      <w:bCs w:val="0"/>
      <w:iCs/>
      <w:sz w:val="32"/>
      <w:szCs w:val="20"/>
      <w:lang w:eastAsia="en-US"/>
    </w:rPr>
  </w:style>
  <w:style w:type="character" w:styleId="IntenseEmphasis">
    <w:name w:val="Intense Emphasis"/>
    <w:basedOn w:val="DefaultParagraphFont"/>
    <w:uiPriority w:val="21"/>
    <w:qFormat/>
    <w:rsid w:val="006D7D5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business.gov.au/contact-us" TargetMode="External"/><Relationship Id="rId26" Type="http://schemas.openxmlformats.org/officeDocument/2006/relationships/hyperlink" Target="https://business.gov.au/grants-and-programs/mrff-ncri-2024-clinical-trial-enabling-infrastructure"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ncri-2024-clinical-trial-enabling-infrastructure"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rff-ncri-2024-clinical-trial-enabling-infrastructure"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health.gov.au/sites/default/files/2024-08/mrff_monitoring_evaluation_and_learning_strategy_-_august_2024.pdf"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84532"/>
    <w:rsid w:val="00185772"/>
    <w:rsid w:val="00190F8A"/>
    <w:rsid w:val="00193593"/>
    <w:rsid w:val="001B0184"/>
    <w:rsid w:val="002055A8"/>
    <w:rsid w:val="00247DE9"/>
    <w:rsid w:val="00250F3E"/>
    <w:rsid w:val="00251FC0"/>
    <w:rsid w:val="0027722F"/>
    <w:rsid w:val="002C05F2"/>
    <w:rsid w:val="002C6AD0"/>
    <w:rsid w:val="002D479F"/>
    <w:rsid w:val="0030171F"/>
    <w:rsid w:val="00303A11"/>
    <w:rsid w:val="00345ED4"/>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2776D"/>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C6154"/>
    <w:rsid w:val="00BE54CC"/>
    <w:rsid w:val="00BF518D"/>
    <w:rsid w:val="00BF5EC8"/>
    <w:rsid w:val="00C009E5"/>
    <w:rsid w:val="00C04070"/>
    <w:rsid w:val="00C35B2C"/>
    <w:rsid w:val="00C426D0"/>
    <w:rsid w:val="00C51A0B"/>
    <w:rsid w:val="00C51EB7"/>
    <w:rsid w:val="00C566DB"/>
    <w:rsid w:val="00C60628"/>
    <w:rsid w:val="00C90774"/>
    <w:rsid w:val="00CA2619"/>
    <w:rsid w:val="00CD646B"/>
    <w:rsid w:val="00D00874"/>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04E7"/>
    <w:rsid w:val="00FA2DCE"/>
    <w:rsid w:val="00FC4A50"/>
    <w:rsid w:val="00FC6C81"/>
    <w:rsid w:val="00FD6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46946</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ha6a8c735555460394ae5227d71bb580 xmlns="2a251b7e-61e4-4816-a71f-b295a9ad20fb">
      <Terms xmlns="http://schemas.microsoft.com/office/infopath/2007/PartnerControls"/>
    </ha6a8c735555460394ae5227d71bb58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7b6afe8579fdbf7df3fe50dccd8323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f9d173a3123cf9188e5c9e3e066e41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ha6a8c735555460394ae5227d71bb5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6a8c735555460394ae5227d71bb580" ma:index="26" nillable="true" ma:taxonomy="true" ma:internalName="ha6a8c735555460394ae5227d71bb580" ma:taxonomyFieldName="DocHub_MRFFNationalCriticalSubProgram" ma:displayName="Sub Program" ma:indexed="true" ma:default="" ma:fieldId="{1a6a8c73-5555-4603-94ae-5227d71bb580}" ma:sspId="fb0313f7-9433-48c0-866e-9e0bbee59a50" ma:termSetId="6fc5e7e4-64c2-4889-9ee1-cc0a4d29ae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sharepoint/v4"/>
    <ds:schemaRef ds:uri="2a251b7e-61e4-4816-a71f-b295a9ad20fb"/>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sharepoint/v3"/>
    <ds:schemaRef ds:uri="http://purl.org/dc/dcmitype/"/>
  </ds:schemaRefs>
</ds:datastoreItem>
</file>

<file path=customXml/itemProps2.xml><?xml version="1.0" encoding="utf-8"?>
<ds:datastoreItem xmlns:ds="http://schemas.openxmlformats.org/officeDocument/2006/customXml" ds:itemID="{5EB713A6-C67F-4369-9829-51217AFF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5234</Words>
  <Characters>28531</Characters>
  <DocSecurity>0</DocSecurity>
  <Lines>663</Lines>
  <Paragraphs>427</Paragraphs>
  <ScaleCrop>false</ScaleCrop>
  <HeadingPairs>
    <vt:vector size="2" baseType="variant">
      <vt:variant>
        <vt:lpstr>Title</vt:lpstr>
      </vt:variant>
      <vt:variant>
        <vt:i4>1</vt:i4>
      </vt:variant>
    </vt:vector>
  </HeadingPairs>
  <TitlesOfParts>
    <vt:vector size="1" baseType="lpstr">
      <vt:lpstr>2024 Clinical Trial Enabling Infrastructure Stream 1A</vt:lpstr>
    </vt:vector>
  </TitlesOfParts>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Clinical Trial Enabling Infrastructure Stream 1A</dc:title>
  <dc:creator>Business Grants Hub</dc:creator>
  <dc:description>Square brackets indicate user input.</dc:description>
  <cp:lastPrinted>2024-12-19T05:27:00Z</cp:lastPrinted>
  <dcterms:created xsi:type="dcterms:W3CDTF">2024-12-19T05:01:00Z</dcterms:created>
  <dcterms:modified xsi:type="dcterms:W3CDTF">2024-12-19T05:27:00Z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46946;#2024|a9509632-5de2-45f9-9fc7-c24df7848880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NationalCriticalSubProgram">
    <vt:lpwstr/>
  </property>
</Properties>
</file>