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7B16323E" w:rsidR="00AA7A87" w:rsidRPr="00624853" w:rsidRDefault="005C7531" w:rsidP="00C66A40">
      <w:pPr>
        <w:pStyle w:val="Heading1"/>
      </w:pPr>
      <w:r>
        <w:t xml:space="preserve">Marine Turtle Climate Change </w:t>
      </w:r>
      <w:r w:rsidR="006D3604">
        <w:t xml:space="preserve">Resilience </w:t>
      </w:r>
      <w:r>
        <w:t>and Nest Protection</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605E21C" w:rsidR="00AA7A87" w:rsidRPr="00F65C53" w:rsidRDefault="00461F7A" w:rsidP="00FB2CBF">
            <w:pPr>
              <w:cnfStyle w:val="100000000000" w:firstRow="1" w:lastRow="0" w:firstColumn="0" w:lastColumn="0" w:oddVBand="0" w:evenVBand="0" w:oddHBand="0" w:evenHBand="0" w:firstRowFirstColumn="0" w:firstRowLastColumn="0" w:lastRowFirstColumn="0" w:lastRowLastColumn="0"/>
              <w:rPr>
                <w:b w:val="0"/>
              </w:rPr>
            </w:pPr>
            <w:r>
              <w:rPr>
                <w:b w:val="0"/>
              </w:rPr>
              <w:t xml:space="preserve">9 </w:t>
            </w:r>
            <w:r w:rsidR="002F5992">
              <w:rPr>
                <w:b w:val="0"/>
              </w:rPr>
              <w:t>February 2023</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0AC04915" w:rsidR="00AA7A87" w:rsidRDefault="007E4219"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AA7A87" w:rsidRPr="00F65C53">
              <w:t>A</w:t>
            </w:r>
            <w:r w:rsidR="00F87B20">
              <w:t xml:space="preserve">ustralian Eastern Daylight Time </w:t>
            </w:r>
            <w:r w:rsidR="00AA7A87" w:rsidRPr="00F65C53">
              <w:t>on</w:t>
            </w:r>
            <w:r>
              <w:t xml:space="preserve"> </w:t>
            </w:r>
            <w:r w:rsidR="00461F7A">
              <w:t>9 March</w:t>
            </w:r>
            <w:r w:rsidR="005C7531">
              <w:t xml:space="preserve">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5C753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A477D4D" w:rsidR="00AA7A87" w:rsidRPr="00744DF2" w:rsidRDefault="005C7531" w:rsidP="00FB2CBF">
            <w:pPr>
              <w:cnfStyle w:val="000000000000" w:firstRow="0" w:lastRow="0" w:firstColumn="0" w:lastColumn="0" w:oddVBand="0" w:evenVBand="0" w:oddHBand="0" w:evenHBand="0" w:firstRowFirstColumn="0" w:firstRowLastColumn="0" w:lastRowFirstColumn="0" w:lastRowLastColumn="0"/>
              <w:rPr>
                <w:rFonts w:cs="Arial"/>
                <w:szCs w:val="20"/>
              </w:rPr>
            </w:pPr>
            <w:r w:rsidRPr="00744DF2">
              <w:rPr>
                <w:rFonts w:cs="Arial"/>
                <w:szCs w:val="20"/>
              </w:rPr>
              <w:t>Department of Climate Change, Energy, the Environment and Water (DCCEEW)</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73EB5136" w14:textId="77777777" w:rsidR="00AA7A87" w:rsidRDefault="00B67D68" w:rsidP="00AE578E">
            <w:pPr>
              <w:cnfStyle w:val="000000100000" w:firstRow="0" w:lastRow="0" w:firstColumn="0" w:lastColumn="0" w:oddVBand="0" w:evenVBand="0" w:oddHBand="1" w:evenHBand="0" w:firstRowFirstColumn="0" w:firstRowLastColumn="0" w:lastRowFirstColumn="0" w:lastRowLastColumn="0"/>
            </w:pPr>
            <w:r>
              <w:t>9 February 2023</w:t>
            </w:r>
          </w:p>
          <w:p w14:paraId="43326A40" w14:textId="5BF191B7" w:rsidR="00931FC5" w:rsidRPr="00AE578E" w:rsidRDefault="00931FC5" w:rsidP="00AE578E">
            <w:pPr>
              <w:cnfStyle w:val="000000100000" w:firstRow="0" w:lastRow="0" w:firstColumn="0" w:lastColumn="0" w:oddVBand="0" w:evenVBand="0" w:oddHBand="1" w:evenHBand="0" w:firstRowFirstColumn="0" w:firstRowLastColumn="0" w:lastRowFirstColumn="0" w:lastRowLastColumn="0"/>
            </w:pPr>
            <w:r>
              <w:t>Updated: 5 May 2023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24111331" w:rsidR="00AA7A87" w:rsidRPr="00F65C53" w:rsidRDefault="00AA7A87" w:rsidP="005C7531">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7" w14:textId="5AD93C65"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C66A40">
      <w:pPr>
        <w:pStyle w:val="TOCHeading"/>
      </w:pPr>
      <w:bookmarkStart w:id="0" w:name="_Toc164844258"/>
      <w:bookmarkStart w:id="1" w:name="_Toc383003250"/>
      <w:bookmarkStart w:id="2" w:name="_Toc164844257"/>
      <w:r w:rsidRPr="00007E4B">
        <w:lastRenderedPageBreak/>
        <w:t>Contents</w:t>
      </w:r>
      <w:bookmarkEnd w:id="0"/>
      <w:bookmarkEnd w:id="1"/>
    </w:p>
    <w:p w14:paraId="25D7D5FC" w14:textId="77777777" w:rsidR="00C7354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73545">
        <w:rPr>
          <w:noProof/>
        </w:rPr>
        <w:t>1.</w:t>
      </w:r>
      <w:r w:rsidR="00C73545">
        <w:rPr>
          <w:rFonts w:asciiTheme="minorHAnsi" w:eastAsiaTheme="minorEastAsia" w:hAnsiTheme="minorHAnsi" w:cstheme="minorBidi"/>
          <w:b w:val="0"/>
          <w:iCs w:val="0"/>
          <w:noProof/>
          <w:sz w:val="22"/>
          <w:lang w:val="en-AU" w:eastAsia="en-AU"/>
        </w:rPr>
        <w:tab/>
      </w:r>
      <w:r w:rsidR="00C73545">
        <w:rPr>
          <w:noProof/>
        </w:rPr>
        <w:t>Marine Turtle Climate Change Resilience and Nest Protection Program processes</w:t>
      </w:r>
      <w:r w:rsidR="00C73545">
        <w:rPr>
          <w:noProof/>
        </w:rPr>
        <w:tab/>
      </w:r>
      <w:r w:rsidR="00C73545">
        <w:rPr>
          <w:noProof/>
        </w:rPr>
        <w:fldChar w:fldCharType="begin"/>
      </w:r>
      <w:r w:rsidR="00C73545">
        <w:rPr>
          <w:noProof/>
        </w:rPr>
        <w:instrText xml:space="preserve"> PAGEREF _Toc121467132 \h </w:instrText>
      </w:r>
      <w:r w:rsidR="00C73545">
        <w:rPr>
          <w:noProof/>
        </w:rPr>
      </w:r>
      <w:r w:rsidR="00C73545">
        <w:rPr>
          <w:noProof/>
        </w:rPr>
        <w:fldChar w:fldCharType="separate"/>
      </w:r>
      <w:r w:rsidR="00C73545">
        <w:rPr>
          <w:noProof/>
        </w:rPr>
        <w:t>4</w:t>
      </w:r>
      <w:r w:rsidR="00C73545">
        <w:rPr>
          <w:noProof/>
        </w:rPr>
        <w:fldChar w:fldCharType="end"/>
      </w:r>
    </w:p>
    <w:p w14:paraId="6438E967"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_Toc121467133 \h </w:instrText>
      </w:r>
      <w:r>
        <w:rPr>
          <w:noProof/>
        </w:rPr>
      </w:r>
      <w:r>
        <w:rPr>
          <w:noProof/>
        </w:rPr>
        <w:fldChar w:fldCharType="separate"/>
      </w:r>
      <w:r>
        <w:rPr>
          <w:noProof/>
        </w:rPr>
        <w:t>5</w:t>
      </w:r>
      <w:r>
        <w:rPr>
          <w:noProof/>
        </w:rPr>
        <w:fldChar w:fldCharType="end"/>
      </w:r>
    </w:p>
    <w:p w14:paraId="765F11D8"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_Toc121467134 \h </w:instrText>
      </w:r>
      <w:r>
        <w:rPr>
          <w:noProof/>
        </w:rPr>
      </w:r>
      <w:r>
        <w:rPr>
          <w:noProof/>
        </w:rPr>
        <w:fldChar w:fldCharType="separate"/>
      </w:r>
      <w:r>
        <w:rPr>
          <w:noProof/>
        </w:rPr>
        <w:t>5</w:t>
      </w:r>
      <w:r>
        <w:rPr>
          <w:noProof/>
        </w:rPr>
        <w:fldChar w:fldCharType="end"/>
      </w:r>
    </w:p>
    <w:p w14:paraId="383C8E38"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_Toc121467135 \h </w:instrText>
      </w:r>
      <w:r>
        <w:rPr>
          <w:noProof/>
        </w:rPr>
      </w:r>
      <w:r>
        <w:rPr>
          <w:noProof/>
        </w:rPr>
        <w:fldChar w:fldCharType="separate"/>
      </w:r>
      <w:r>
        <w:rPr>
          <w:noProof/>
        </w:rPr>
        <w:t>5</w:t>
      </w:r>
      <w:r>
        <w:rPr>
          <w:noProof/>
        </w:rPr>
        <w:fldChar w:fldCharType="end"/>
      </w:r>
    </w:p>
    <w:p w14:paraId="0628D2D7"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_Toc121467136 \h </w:instrText>
      </w:r>
      <w:r>
        <w:rPr>
          <w:noProof/>
        </w:rPr>
      </w:r>
      <w:r>
        <w:rPr>
          <w:noProof/>
        </w:rPr>
        <w:fldChar w:fldCharType="separate"/>
      </w:r>
      <w:r>
        <w:rPr>
          <w:noProof/>
        </w:rPr>
        <w:t>6</w:t>
      </w:r>
      <w:r>
        <w:rPr>
          <w:noProof/>
        </w:rPr>
        <w:fldChar w:fldCharType="end"/>
      </w:r>
    </w:p>
    <w:p w14:paraId="672D2312"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_Toc121467137 \h </w:instrText>
      </w:r>
      <w:r>
        <w:rPr>
          <w:noProof/>
        </w:rPr>
      </w:r>
      <w:r>
        <w:rPr>
          <w:noProof/>
        </w:rPr>
        <w:fldChar w:fldCharType="separate"/>
      </w:r>
      <w:r>
        <w:rPr>
          <w:noProof/>
        </w:rPr>
        <w:t>6</w:t>
      </w:r>
      <w:r>
        <w:rPr>
          <w:noProof/>
        </w:rPr>
        <w:fldChar w:fldCharType="end"/>
      </w:r>
    </w:p>
    <w:p w14:paraId="49A766BE"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_Toc121467138 \h </w:instrText>
      </w:r>
      <w:r>
        <w:rPr>
          <w:noProof/>
        </w:rPr>
      </w:r>
      <w:r>
        <w:rPr>
          <w:noProof/>
        </w:rPr>
        <w:fldChar w:fldCharType="separate"/>
      </w:r>
      <w:r>
        <w:rPr>
          <w:noProof/>
        </w:rPr>
        <w:t>6</w:t>
      </w:r>
      <w:r>
        <w:rPr>
          <w:noProof/>
        </w:rPr>
        <w:fldChar w:fldCharType="end"/>
      </w:r>
    </w:p>
    <w:p w14:paraId="361D74DF"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_Toc121467139 \h </w:instrText>
      </w:r>
      <w:r>
        <w:rPr>
          <w:noProof/>
        </w:rPr>
      </w:r>
      <w:r>
        <w:rPr>
          <w:noProof/>
        </w:rPr>
        <w:fldChar w:fldCharType="separate"/>
      </w:r>
      <w:r>
        <w:rPr>
          <w:noProof/>
        </w:rPr>
        <w:t>6</w:t>
      </w:r>
      <w:r>
        <w:rPr>
          <w:noProof/>
        </w:rPr>
        <w:fldChar w:fldCharType="end"/>
      </w:r>
    </w:p>
    <w:p w14:paraId="23194D6E"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_Toc121467140 \h </w:instrText>
      </w:r>
      <w:r>
        <w:rPr>
          <w:noProof/>
        </w:rPr>
      </w:r>
      <w:r>
        <w:rPr>
          <w:noProof/>
        </w:rPr>
        <w:fldChar w:fldCharType="separate"/>
      </w:r>
      <w:r>
        <w:rPr>
          <w:noProof/>
        </w:rPr>
        <w:t>6</w:t>
      </w:r>
      <w:r>
        <w:rPr>
          <w:noProof/>
        </w:rPr>
        <w:fldChar w:fldCharType="end"/>
      </w:r>
    </w:p>
    <w:p w14:paraId="1CBC3434"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_Toc121467141 \h </w:instrText>
      </w:r>
      <w:r>
        <w:rPr>
          <w:noProof/>
        </w:rPr>
      </w:r>
      <w:r>
        <w:rPr>
          <w:noProof/>
        </w:rPr>
        <w:fldChar w:fldCharType="separate"/>
      </w:r>
      <w:r>
        <w:rPr>
          <w:noProof/>
        </w:rPr>
        <w:t>7</w:t>
      </w:r>
      <w:r>
        <w:rPr>
          <w:noProof/>
        </w:rPr>
        <w:fldChar w:fldCharType="end"/>
      </w:r>
    </w:p>
    <w:p w14:paraId="7B2B6E0D"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_Toc121467142 \h </w:instrText>
      </w:r>
      <w:r>
        <w:rPr>
          <w:noProof/>
        </w:rPr>
      </w:r>
      <w:r>
        <w:rPr>
          <w:noProof/>
        </w:rPr>
        <w:fldChar w:fldCharType="separate"/>
      </w:r>
      <w:r>
        <w:rPr>
          <w:noProof/>
        </w:rPr>
        <w:t>7</w:t>
      </w:r>
      <w:r>
        <w:rPr>
          <w:noProof/>
        </w:rPr>
        <w:fldChar w:fldCharType="end"/>
      </w:r>
    </w:p>
    <w:p w14:paraId="4C29EDA5"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priority stocks</w:t>
      </w:r>
      <w:r>
        <w:rPr>
          <w:noProof/>
        </w:rPr>
        <w:tab/>
      </w:r>
      <w:r>
        <w:rPr>
          <w:noProof/>
        </w:rPr>
        <w:fldChar w:fldCharType="begin"/>
      </w:r>
      <w:r>
        <w:rPr>
          <w:noProof/>
        </w:rPr>
        <w:instrText xml:space="preserve"> PAGEREF _Toc121467143 \h </w:instrText>
      </w:r>
      <w:r>
        <w:rPr>
          <w:noProof/>
        </w:rPr>
      </w:r>
      <w:r>
        <w:rPr>
          <w:noProof/>
        </w:rPr>
        <w:fldChar w:fldCharType="separate"/>
      </w:r>
      <w:r>
        <w:rPr>
          <w:noProof/>
        </w:rPr>
        <w:t>7</w:t>
      </w:r>
      <w:r>
        <w:rPr>
          <w:noProof/>
        </w:rPr>
        <w:fldChar w:fldCharType="end"/>
      </w:r>
    </w:p>
    <w:p w14:paraId="7F8EB5C5"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activities</w:t>
      </w:r>
      <w:r>
        <w:rPr>
          <w:noProof/>
        </w:rPr>
        <w:tab/>
      </w:r>
      <w:r>
        <w:rPr>
          <w:noProof/>
        </w:rPr>
        <w:fldChar w:fldCharType="begin"/>
      </w:r>
      <w:r>
        <w:rPr>
          <w:noProof/>
        </w:rPr>
        <w:instrText xml:space="preserve"> PAGEREF _Toc121467144 \h </w:instrText>
      </w:r>
      <w:r>
        <w:rPr>
          <w:noProof/>
        </w:rPr>
      </w:r>
      <w:r>
        <w:rPr>
          <w:noProof/>
        </w:rPr>
        <w:fldChar w:fldCharType="separate"/>
      </w:r>
      <w:r>
        <w:rPr>
          <w:noProof/>
        </w:rPr>
        <w:t>8</w:t>
      </w:r>
      <w:r>
        <w:rPr>
          <w:noProof/>
        </w:rPr>
        <w:fldChar w:fldCharType="end"/>
      </w:r>
    </w:p>
    <w:p w14:paraId="20E036D0"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_Toc121467145 \h </w:instrText>
      </w:r>
      <w:r>
        <w:rPr>
          <w:noProof/>
        </w:rPr>
      </w:r>
      <w:r>
        <w:rPr>
          <w:noProof/>
        </w:rPr>
        <w:fldChar w:fldCharType="separate"/>
      </w:r>
      <w:r>
        <w:rPr>
          <w:noProof/>
        </w:rPr>
        <w:t>8</w:t>
      </w:r>
      <w:r>
        <w:rPr>
          <w:noProof/>
        </w:rPr>
        <w:fldChar w:fldCharType="end"/>
      </w:r>
    </w:p>
    <w:p w14:paraId="54A380EF"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5.5.</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_Toc121467146 \h </w:instrText>
      </w:r>
      <w:r>
        <w:rPr>
          <w:noProof/>
        </w:rPr>
      </w:r>
      <w:r>
        <w:rPr>
          <w:noProof/>
        </w:rPr>
        <w:fldChar w:fldCharType="separate"/>
      </w:r>
      <w:r>
        <w:rPr>
          <w:noProof/>
        </w:rPr>
        <w:t>9</w:t>
      </w:r>
      <w:r>
        <w:rPr>
          <w:noProof/>
        </w:rPr>
        <w:fldChar w:fldCharType="end"/>
      </w:r>
    </w:p>
    <w:p w14:paraId="1F963395"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_Toc121467147 \h </w:instrText>
      </w:r>
      <w:r>
        <w:rPr>
          <w:noProof/>
        </w:rPr>
      </w:r>
      <w:r>
        <w:rPr>
          <w:noProof/>
        </w:rPr>
        <w:fldChar w:fldCharType="separate"/>
      </w:r>
      <w:r>
        <w:rPr>
          <w:noProof/>
        </w:rPr>
        <w:t>10</w:t>
      </w:r>
      <w:r>
        <w:rPr>
          <w:noProof/>
        </w:rPr>
        <w:fldChar w:fldCharType="end"/>
      </w:r>
    </w:p>
    <w:p w14:paraId="60459E0A"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_Toc121467148 \h </w:instrText>
      </w:r>
      <w:r>
        <w:rPr>
          <w:noProof/>
        </w:rPr>
      </w:r>
      <w:r>
        <w:rPr>
          <w:noProof/>
        </w:rPr>
        <w:fldChar w:fldCharType="separate"/>
      </w:r>
      <w:r>
        <w:rPr>
          <w:noProof/>
        </w:rPr>
        <w:t>10</w:t>
      </w:r>
      <w:r>
        <w:rPr>
          <w:noProof/>
        </w:rPr>
        <w:fldChar w:fldCharType="end"/>
      </w:r>
    </w:p>
    <w:p w14:paraId="69CCC756"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_Toc121467149 \h </w:instrText>
      </w:r>
      <w:r>
        <w:rPr>
          <w:noProof/>
        </w:rPr>
      </w:r>
      <w:r>
        <w:rPr>
          <w:noProof/>
        </w:rPr>
        <w:fldChar w:fldCharType="separate"/>
      </w:r>
      <w:r>
        <w:rPr>
          <w:noProof/>
        </w:rPr>
        <w:t>10</w:t>
      </w:r>
      <w:r>
        <w:rPr>
          <w:noProof/>
        </w:rPr>
        <w:fldChar w:fldCharType="end"/>
      </w:r>
    </w:p>
    <w:p w14:paraId="7008290C"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_Toc121467150 \h </w:instrText>
      </w:r>
      <w:r>
        <w:rPr>
          <w:noProof/>
        </w:rPr>
      </w:r>
      <w:r>
        <w:rPr>
          <w:noProof/>
        </w:rPr>
        <w:fldChar w:fldCharType="separate"/>
      </w:r>
      <w:r>
        <w:rPr>
          <w:noProof/>
        </w:rPr>
        <w:t>11</w:t>
      </w:r>
      <w:r>
        <w:rPr>
          <w:noProof/>
        </w:rPr>
        <w:fldChar w:fldCharType="end"/>
      </w:r>
    </w:p>
    <w:p w14:paraId="041BA667"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_Toc121467151 \h </w:instrText>
      </w:r>
      <w:r>
        <w:rPr>
          <w:noProof/>
        </w:rPr>
      </w:r>
      <w:r>
        <w:rPr>
          <w:noProof/>
        </w:rPr>
        <w:fldChar w:fldCharType="separate"/>
      </w:r>
      <w:r>
        <w:rPr>
          <w:noProof/>
        </w:rPr>
        <w:t>11</w:t>
      </w:r>
      <w:r>
        <w:rPr>
          <w:noProof/>
        </w:rPr>
        <w:fldChar w:fldCharType="end"/>
      </w:r>
    </w:p>
    <w:p w14:paraId="33CB6668"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_Toc121467152 \h </w:instrText>
      </w:r>
      <w:r>
        <w:rPr>
          <w:noProof/>
        </w:rPr>
      </w:r>
      <w:r>
        <w:rPr>
          <w:noProof/>
        </w:rPr>
        <w:fldChar w:fldCharType="separate"/>
      </w:r>
      <w:r>
        <w:rPr>
          <w:noProof/>
        </w:rPr>
        <w:t>12</w:t>
      </w:r>
      <w:r>
        <w:rPr>
          <w:noProof/>
        </w:rPr>
        <w:fldChar w:fldCharType="end"/>
      </w:r>
    </w:p>
    <w:p w14:paraId="1D2464F9"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_Toc121467153 \h </w:instrText>
      </w:r>
      <w:r>
        <w:rPr>
          <w:noProof/>
        </w:rPr>
      </w:r>
      <w:r>
        <w:rPr>
          <w:noProof/>
        </w:rPr>
        <w:fldChar w:fldCharType="separate"/>
      </w:r>
      <w:r>
        <w:rPr>
          <w:noProof/>
        </w:rPr>
        <w:t>12</w:t>
      </w:r>
      <w:r>
        <w:rPr>
          <w:noProof/>
        </w:rPr>
        <w:fldChar w:fldCharType="end"/>
      </w:r>
    </w:p>
    <w:p w14:paraId="184258FC"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_Toc121467154 \h </w:instrText>
      </w:r>
      <w:r>
        <w:rPr>
          <w:noProof/>
        </w:rPr>
      </w:r>
      <w:r>
        <w:rPr>
          <w:noProof/>
        </w:rPr>
        <w:fldChar w:fldCharType="separate"/>
      </w:r>
      <w:r>
        <w:rPr>
          <w:noProof/>
        </w:rPr>
        <w:t>12</w:t>
      </w:r>
      <w:r>
        <w:rPr>
          <w:noProof/>
        </w:rPr>
        <w:fldChar w:fldCharType="end"/>
      </w:r>
    </w:p>
    <w:p w14:paraId="445C7BB0" w14:textId="77777777" w:rsidR="00C73545" w:rsidRDefault="00C73545">
      <w:pPr>
        <w:pStyle w:val="TOC3"/>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_Toc121467155 \h </w:instrText>
      </w:r>
      <w:r>
        <w:rPr>
          <w:noProof/>
        </w:rPr>
      </w:r>
      <w:r>
        <w:rPr>
          <w:noProof/>
        </w:rPr>
        <w:fldChar w:fldCharType="separate"/>
      </w:r>
      <w:r>
        <w:rPr>
          <w:noProof/>
        </w:rPr>
        <w:t>13</w:t>
      </w:r>
      <w:r>
        <w:rPr>
          <w:noProof/>
        </w:rPr>
        <w:fldChar w:fldCharType="end"/>
      </w:r>
    </w:p>
    <w:p w14:paraId="2B01D4FF"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_Toc121467156 \h </w:instrText>
      </w:r>
      <w:r>
        <w:rPr>
          <w:noProof/>
        </w:rPr>
      </w:r>
      <w:r>
        <w:rPr>
          <w:noProof/>
        </w:rPr>
        <w:fldChar w:fldCharType="separate"/>
      </w:r>
      <w:r>
        <w:rPr>
          <w:noProof/>
        </w:rPr>
        <w:t>13</w:t>
      </w:r>
      <w:r>
        <w:rPr>
          <w:noProof/>
        </w:rPr>
        <w:fldChar w:fldCharType="end"/>
      </w:r>
    </w:p>
    <w:p w14:paraId="00550E1C"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_Toc121467157 \h </w:instrText>
      </w:r>
      <w:r>
        <w:rPr>
          <w:noProof/>
        </w:rPr>
      </w:r>
      <w:r>
        <w:rPr>
          <w:noProof/>
        </w:rPr>
        <w:fldChar w:fldCharType="separate"/>
      </w:r>
      <w:r>
        <w:rPr>
          <w:noProof/>
        </w:rPr>
        <w:t>13</w:t>
      </w:r>
      <w:r>
        <w:rPr>
          <w:noProof/>
        </w:rPr>
        <w:fldChar w:fldCharType="end"/>
      </w:r>
    </w:p>
    <w:p w14:paraId="5A0B08FC"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_Toc121467158 \h </w:instrText>
      </w:r>
      <w:r>
        <w:rPr>
          <w:noProof/>
        </w:rPr>
      </w:r>
      <w:r>
        <w:rPr>
          <w:noProof/>
        </w:rPr>
        <w:fldChar w:fldCharType="separate"/>
      </w:r>
      <w:r>
        <w:rPr>
          <w:noProof/>
        </w:rPr>
        <w:t>13</w:t>
      </w:r>
      <w:r>
        <w:rPr>
          <w:noProof/>
        </w:rPr>
        <w:fldChar w:fldCharType="end"/>
      </w:r>
    </w:p>
    <w:p w14:paraId="746489F5"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_Toc121467159 \h </w:instrText>
      </w:r>
      <w:r>
        <w:rPr>
          <w:noProof/>
        </w:rPr>
      </w:r>
      <w:r>
        <w:rPr>
          <w:noProof/>
        </w:rPr>
        <w:fldChar w:fldCharType="separate"/>
      </w:r>
      <w:r>
        <w:rPr>
          <w:noProof/>
        </w:rPr>
        <w:t>14</w:t>
      </w:r>
      <w:r>
        <w:rPr>
          <w:noProof/>
        </w:rPr>
        <w:fldChar w:fldCharType="end"/>
      </w:r>
    </w:p>
    <w:p w14:paraId="500D5F22"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_Toc121467160 \h </w:instrText>
      </w:r>
      <w:r>
        <w:rPr>
          <w:noProof/>
        </w:rPr>
      </w:r>
      <w:r>
        <w:rPr>
          <w:noProof/>
        </w:rPr>
        <w:fldChar w:fldCharType="separate"/>
      </w:r>
      <w:r>
        <w:rPr>
          <w:noProof/>
        </w:rPr>
        <w:t>14</w:t>
      </w:r>
      <w:r>
        <w:rPr>
          <w:noProof/>
        </w:rPr>
        <w:fldChar w:fldCharType="end"/>
      </w:r>
    </w:p>
    <w:p w14:paraId="2C07812E"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_Toc121467161 \h </w:instrText>
      </w:r>
      <w:r>
        <w:rPr>
          <w:noProof/>
        </w:rPr>
      </w:r>
      <w:r>
        <w:rPr>
          <w:noProof/>
        </w:rPr>
        <w:fldChar w:fldCharType="separate"/>
      </w:r>
      <w:r>
        <w:rPr>
          <w:noProof/>
        </w:rPr>
        <w:t>14</w:t>
      </w:r>
      <w:r>
        <w:rPr>
          <w:noProof/>
        </w:rPr>
        <w:fldChar w:fldCharType="end"/>
      </w:r>
    </w:p>
    <w:p w14:paraId="36F395C8"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_Toc121467162 \h </w:instrText>
      </w:r>
      <w:r>
        <w:rPr>
          <w:noProof/>
        </w:rPr>
      </w:r>
      <w:r>
        <w:rPr>
          <w:noProof/>
        </w:rPr>
        <w:fldChar w:fldCharType="separate"/>
      </w:r>
      <w:r>
        <w:rPr>
          <w:noProof/>
        </w:rPr>
        <w:t>15</w:t>
      </w:r>
      <w:r>
        <w:rPr>
          <w:noProof/>
        </w:rPr>
        <w:fldChar w:fldCharType="end"/>
      </w:r>
    </w:p>
    <w:p w14:paraId="39C5EBDA"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_Toc121467163 \h </w:instrText>
      </w:r>
      <w:r>
        <w:rPr>
          <w:noProof/>
        </w:rPr>
      </w:r>
      <w:r>
        <w:rPr>
          <w:noProof/>
        </w:rPr>
        <w:fldChar w:fldCharType="separate"/>
      </w:r>
      <w:r>
        <w:rPr>
          <w:noProof/>
        </w:rPr>
        <w:t>15</w:t>
      </w:r>
      <w:r>
        <w:rPr>
          <w:noProof/>
        </w:rPr>
        <w:fldChar w:fldCharType="end"/>
      </w:r>
    </w:p>
    <w:p w14:paraId="78F5EDFF"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_Toc121467164 \h </w:instrText>
      </w:r>
      <w:r>
        <w:rPr>
          <w:noProof/>
        </w:rPr>
      </w:r>
      <w:r>
        <w:rPr>
          <w:noProof/>
        </w:rPr>
        <w:fldChar w:fldCharType="separate"/>
      </w:r>
      <w:r>
        <w:rPr>
          <w:noProof/>
        </w:rPr>
        <w:t>15</w:t>
      </w:r>
      <w:r>
        <w:rPr>
          <w:noProof/>
        </w:rPr>
        <w:fldChar w:fldCharType="end"/>
      </w:r>
    </w:p>
    <w:p w14:paraId="0DB84DBF"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_Toc121467165 \h </w:instrText>
      </w:r>
      <w:r>
        <w:rPr>
          <w:noProof/>
        </w:rPr>
      </w:r>
      <w:r>
        <w:rPr>
          <w:noProof/>
        </w:rPr>
        <w:fldChar w:fldCharType="separate"/>
      </w:r>
      <w:r>
        <w:rPr>
          <w:noProof/>
        </w:rPr>
        <w:t>15</w:t>
      </w:r>
      <w:r>
        <w:rPr>
          <w:noProof/>
        </w:rPr>
        <w:fldChar w:fldCharType="end"/>
      </w:r>
    </w:p>
    <w:p w14:paraId="728B4078" w14:textId="77777777" w:rsidR="00C73545" w:rsidRDefault="00C73545">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_Toc121467166 \h </w:instrText>
      </w:r>
      <w:r>
        <w:fldChar w:fldCharType="separate"/>
      </w:r>
      <w:r>
        <w:t>16</w:t>
      </w:r>
      <w:r>
        <w:fldChar w:fldCharType="end"/>
      </w:r>
    </w:p>
    <w:p w14:paraId="6335429D" w14:textId="77777777" w:rsidR="00C73545" w:rsidRDefault="00C73545">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_Toc121467167 \h </w:instrText>
      </w:r>
      <w:r>
        <w:fldChar w:fldCharType="separate"/>
      </w:r>
      <w:r>
        <w:t>16</w:t>
      </w:r>
      <w:r>
        <w:fldChar w:fldCharType="end"/>
      </w:r>
    </w:p>
    <w:p w14:paraId="0D49672A" w14:textId="77777777" w:rsidR="00C73545" w:rsidRDefault="00C73545">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_Toc121467168 \h </w:instrText>
      </w:r>
      <w:r>
        <w:fldChar w:fldCharType="separate"/>
      </w:r>
      <w:r>
        <w:t>16</w:t>
      </w:r>
      <w:r>
        <w:fldChar w:fldCharType="end"/>
      </w:r>
    </w:p>
    <w:p w14:paraId="54077FD6"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_Toc121467169 \h </w:instrText>
      </w:r>
      <w:r>
        <w:rPr>
          <w:noProof/>
        </w:rPr>
      </w:r>
      <w:r>
        <w:rPr>
          <w:noProof/>
        </w:rPr>
        <w:fldChar w:fldCharType="separate"/>
      </w:r>
      <w:r>
        <w:rPr>
          <w:noProof/>
        </w:rPr>
        <w:t>16</w:t>
      </w:r>
      <w:r>
        <w:rPr>
          <w:noProof/>
        </w:rPr>
        <w:fldChar w:fldCharType="end"/>
      </w:r>
    </w:p>
    <w:p w14:paraId="3EC01CD1"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_Toc121467170 \h </w:instrText>
      </w:r>
      <w:r>
        <w:rPr>
          <w:noProof/>
        </w:rPr>
      </w:r>
      <w:r>
        <w:rPr>
          <w:noProof/>
        </w:rPr>
        <w:fldChar w:fldCharType="separate"/>
      </w:r>
      <w:r>
        <w:rPr>
          <w:noProof/>
        </w:rPr>
        <w:t>16</w:t>
      </w:r>
      <w:r>
        <w:rPr>
          <w:noProof/>
        </w:rPr>
        <w:fldChar w:fldCharType="end"/>
      </w:r>
    </w:p>
    <w:p w14:paraId="6B1E633A"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_Toc121467171 \h </w:instrText>
      </w:r>
      <w:r>
        <w:rPr>
          <w:noProof/>
        </w:rPr>
      </w:r>
      <w:r>
        <w:rPr>
          <w:noProof/>
        </w:rPr>
        <w:fldChar w:fldCharType="separate"/>
      </w:r>
      <w:r>
        <w:rPr>
          <w:noProof/>
        </w:rPr>
        <w:t>16</w:t>
      </w:r>
      <w:r>
        <w:rPr>
          <w:noProof/>
        </w:rPr>
        <w:fldChar w:fldCharType="end"/>
      </w:r>
    </w:p>
    <w:p w14:paraId="07D19818"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_Toc121467172 \h </w:instrText>
      </w:r>
      <w:r>
        <w:rPr>
          <w:noProof/>
        </w:rPr>
      </w:r>
      <w:r>
        <w:rPr>
          <w:noProof/>
        </w:rPr>
        <w:fldChar w:fldCharType="separate"/>
      </w:r>
      <w:r>
        <w:rPr>
          <w:noProof/>
        </w:rPr>
        <w:t>17</w:t>
      </w:r>
      <w:r>
        <w:rPr>
          <w:noProof/>
        </w:rPr>
        <w:fldChar w:fldCharType="end"/>
      </w:r>
    </w:p>
    <w:p w14:paraId="0EC4731D"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_Toc121467173 \h </w:instrText>
      </w:r>
      <w:r>
        <w:rPr>
          <w:noProof/>
        </w:rPr>
      </w:r>
      <w:r>
        <w:rPr>
          <w:noProof/>
        </w:rPr>
        <w:fldChar w:fldCharType="separate"/>
      </w:r>
      <w:r>
        <w:rPr>
          <w:noProof/>
        </w:rPr>
        <w:t>17</w:t>
      </w:r>
      <w:r>
        <w:rPr>
          <w:noProof/>
        </w:rPr>
        <w:fldChar w:fldCharType="end"/>
      </w:r>
    </w:p>
    <w:p w14:paraId="2180E153"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_Toc121467174 \h </w:instrText>
      </w:r>
      <w:r>
        <w:rPr>
          <w:noProof/>
        </w:rPr>
      </w:r>
      <w:r>
        <w:rPr>
          <w:noProof/>
        </w:rPr>
        <w:fldChar w:fldCharType="separate"/>
      </w:r>
      <w:r>
        <w:rPr>
          <w:noProof/>
        </w:rPr>
        <w:t>17</w:t>
      </w:r>
      <w:r>
        <w:rPr>
          <w:noProof/>
        </w:rPr>
        <w:fldChar w:fldCharType="end"/>
      </w:r>
    </w:p>
    <w:p w14:paraId="6850F30F"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_Toc121467175 \h </w:instrText>
      </w:r>
      <w:r>
        <w:rPr>
          <w:noProof/>
        </w:rPr>
      </w:r>
      <w:r>
        <w:rPr>
          <w:noProof/>
        </w:rPr>
        <w:fldChar w:fldCharType="separate"/>
      </w:r>
      <w:r>
        <w:rPr>
          <w:noProof/>
        </w:rPr>
        <w:t>17</w:t>
      </w:r>
      <w:r>
        <w:rPr>
          <w:noProof/>
        </w:rPr>
        <w:fldChar w:fldCharType="end"/>
      </w:r>
    </w:p>
    <w:p w14:paraId="0489725A"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_Toc121467176 \h </w:instrText>
      </w:r>
      <w:r>
        <w:rPr>
          <w:noProof/>
        </w:rPr>
      </w:r>
      <w:r>
        <w:rPr>
          <w:noProof/>
        </w:rPr>
        <w:fldChar w:fldCharType="separate"/>
      </w:r>
      <w:r>
        <w:rPr>
          <w:noProof/>
        </w:rPr>
        <w:t>18</w:t>
      </w:r>
      <w:r>
        <w:rPr>
          <w:noProof/>
        </w:rPr>
        <w:fldChar w:fldCharType="end"/>
      </w:r>
    </w:p>
    <w:p w14:paraId="27F48964" w14:textId="77777777" w:rsidR="00C73545" w:rsidRDefault="00C73545">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_Toc121467177 \h </w:instrText>
      </w:r>
      <w:r>
        <w:fldChar w:fldCharType="separate"/>
      </w:r>
      <w:r>
        <w:t>18</w:t>
      </w:r>
      <w:r>
        <w:fldChar w:fldCharType="end"/>
      </w:r>
    </w:p>
    <w:p w14:paraId="6B47789F" w14:textId="77777777" w:rsidR="00C73545" w:rsidRDefault="00C73545">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_Toc121467178 \h </w:instrText>
      </w:r>
      <w:r>
        <w:fldChar w:fldCharType="separate"/>
      </w:r>
      <w:r>
        <w:t>18</w:t>
      </w:r>
      <w:r>
        <w:fldChar w:fldCharType="end"/>
      </w:r>
    </w:p>
    <w:p w14:paraId="2FEB6DEA" w14:textId="77777777" w:rsidR="00C73545" w:rsidRDefault="00C73545">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_Toc121467179 \h </w:instrText>
      </w:r>
      <w:r>
        <w:fldChar w:fldCharType="separate"/>
      </w:r>
      <w:r>
        <w:t>19</w:t>
      </w:r>
      <w:r>
        <w:fldChar w:fldCharType="end"/>
      </w:r>
    </w:p>
    <w:p w14:paraId="75E4711D" w14:textId="77777777" w:rsidR="00C73545" w:rsidRDefault="00C73545">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_Toc121467180 \h </w:instrText>
      </w:r>
      <w:r>
        <w:fldChar w:fldCharType="separate"/>
      </w:r>
      <w:r>
        <w:t>19</w:t>
      </w:r>
      <w:r>
        <w:fldChar w:fldCharType="end"/>
      </w:r>
    </w:p>
    <w:p w14:paraId="57D44DD6" w14:textId="77777777" w:rsidR="00C73545" w:rsidRDefault="00C73545">
      <w:pPr>
        <w:pStyle w:val="TOC3"/>
        <w:tabs>
          <w:tab w:val="left" w:pos="1077"/>
        </w:tabs>
        <w:rPr>
          <w:rFonts w:asciiTheme="minorHAnsi" w:eastAsiaTheme="minorEastAsia" w:hAnsiTheme="minorHAnsi" w:cstheme="minorBidi"/>
          <w:iCs w:val="0"/>
          <w:noProof/>
          <w:sz w:val="22"/>
          <w:lang w:val="en-AU" w:eastAsia="en-AU"/>
        </w:rPr>
      </w:pPr>
      <w:r w:rsidRPr="003A7BF7">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_Toc121467181 \h </w:instrText>
      </w:r>
      <w:r>
        <w:rPr>
          <w:noProof/>
        </w:rPr>
      </w:r>
      <w:r>
        <w:rPr>
          <w:noProof/>
        </w:rPr>
        <w:fldChar w:fldCharType="separate"/>
      </w:r>
      <w:r>
        <w:rPr>
          <w:noProof/>
        </w:rPr>
        <w:t>19</w:t>
      </w:r>
      <w:r>
        <w:rPr>
          <w:noProof/>
        </w:rPr>
        <w:fldChar w:fldCharType="end"/>
      </w:r>
    </w:p>
    <w:p w14:paraId="06BADE97" w14:textId="77777777" w:rsidR="00C73545" w:rsidRDefault="00C73545">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_Toc121467182 \h </w:instrText>
      </w:r>
      <w:r>
        <w:rPr>
          <w:noProof/>
        </w:rPr>
      </w:r>
      <w:r>
        <w:rPr>
          <w:noProof/>
        </w:rPr>
        <w:fldChar w:fldCharType="separate"/>
      </w:r>
      <w:r>
        <w:rPr>
          <w:noProof/>
        </w:rPr>
        <w:t>21</w:t>
      </w:r>
      <w:r>
        <w:rPr>
          <w:noProof/>
        </w:rPr>
        <w:fldChar w:fldCharType="end"/>
      </w:r>
    </w:p>
    <w:p w14:paraId="49FA0426" w14:textId="77777777" w:rsidR="00C73545" w:rsidRDefault="00C73545">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Priority Stocks Map</w:t>
      </w:r>
      <w:r>
        <w:rPr>
          <w:noProof/>
        </w:rPr>
        <w:tab/>
      </w:r>
      <w:r>
        <w:rPr>
          <w:noProof/>
        </w:rPr>
        <w:fldChar w:fldCharType="begin"/>
      </w:r>
      <w:r>
        <w:rPr>
          <w:noProof/>
        </w:rPr>
        <w:instrText xml:space="preserve"> PAGEREF _Toc121467183 \h </w:instrText>
      </w:r>
      <w:r>
        <w:rPr>
          <w:noProof/>
        </w:rPr>
      </w:r>
      <w:r>
        <w:rPr>
          <w:noProof/>
        </w:rPr>
        <w:fldChar w:fldCharType="separate"/>
      </w:r>
      <w:r>
        <w:rPr>
          <w:noProof/>
        </w:rPr>
        <w:t>23</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0411A234" w:rsidR="00CE6D9D" w:rsidRPr="00F40BDA" w:rsidRDefault="005C7531" w:rsidP="00FC41BC">
      <w:pPr>
        <w:pStyle w:val="Heading2"/>
      </w:pPr>
      <w:bookmarkStart w:id="3" w:name="_Toc458420391"/>
      <w:bookmarkStart w:id="4" w:name="_Toc462824846"/>
      <w:bookmarkStart w:id="5" w:name="_Toc496536648"/>
      <w:bookmarkStart w:id="6" w:name="_Toc531277475"/>
      <w:bookmarkStart w:id="7" w:name="_Toc955285"/>
      <w:bookmarkStart w:id="8" w:name="_Toc121467132"/>
      <w:r>
        <w:lastRenderedPageBreak/>
        <w:t xml:space="preserve">Marine Turtle Climate Change </w:t>
      </w:r>
      <w:r w:rsidR="006151A6">
        <w:t xml:space="preserve">Resilience </w:t>
      </w:r>
      <w:r>
        <w:t>and Nest Protection</w:t>
      </w:r>
      <w:r w:rsidR="00CE6D9D">
        <w:t xml:space="preserve"> </w:t>
      </w:r>
      <w:bookmarkEnd w:id="3"/>
      <w:bookmarkEnd w:id="4"/>
      <w:r w:rsidR="005473C9">
        <w:t xml:space="preserve">Program </w:t>
      </w:r>
      <w:r w:rsidR="00F7040C">
        <w:t>p</w:t>
      </w:r>
      <w:r w:rsidR="00CE6D9D">
        <w:t>rocess</w:t>
      </w:r>
      <w:r w:rsidR="009F5A19">
        <w:t>es</w:t>
      </w:r>
      <w:bookmarkEnd w:id="5"/>
      <w:bookmarkEnd w:id="6"/>
      <w:bookmarkEnd w:id="7"/>
      <w:bookmarkEnd w:id="8"/>
    </w:p>
    <w:p w14:paraId="405CDFBB" w14:textId="3744AA4D"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 xml:space="preserve">The </w:t>
      </w:r>
      <w:r w:rsidR="005473C9" w:rsidRPr="00034F9F">
        <w:rPr>
          <w:b/>
          <w:sz w:val="17"/>
          <w:szCs w:val="17"/>
        </w:rPr>
        <w:t xml:space="preserve">Marine Turtle Climate Change </w:t>
      </w:r>
      <w:r w:rsidR="006D3604">
        <w:rPr>
          <w:b/>
          <w:sz w:val="17"/>
          <w:szCs w:val="17"/>
        </w:rPr>
        <w:t xml:space="preserve">Resilience </w:t>
      </w:r>
      <w:r w:rsidR="005473C9" w:rsidRPr="00034F9F">
        <w:rPr>
          <w:b/>
          <w:sz w:val="17"/>
          <w:szCs w:val="17"/>
        </w:rPr>
        <w:t>and Nest Protection Program</w:t>
      </w:r>
      <w:r w:rsidR="005473C9" w:rsidRPr="00034F9F" w:rsidDel="005473C9">
        <w:rPr>
          <w:b/>
          <w:sz w:val="17"/>
          <w:szCs w:val="17"/>
        </w:rPr>
        <w:t xml:space="preserve"> </w:t>
      </w:r>
      <w:r w:rsidRPr="00034F9F">
        <w:rPr>
          <w:b/>
          <w:sz w:val="17"/>
          <w:szCs w:val="17"/>
        </w:rPr>
        <w:t xml:space="preserve">is designed to achieve Australian Government objectives </w:t>
      </w:r>
    </w:p>
    <w:p w14:paraId="45FFCE78" w14:textId="758FC135"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cs="Arial"/>
          <w:sz w:val="17"/>
          <w:szCs w:val="17"/>
        </w:rPr>
      </w:pPr>
      <w:r w:rsidRPr="00034F9F">
        <w:rPr>
          <w:rFonts w:cs="Arial"/>
          <w:sz w:val="17"/>
          <w:szCs w:val="17"/>
        </w:rPr>
        <w:t xml:space="preserve">This grant opportunity is part of the above </w:t>
      </w:r>
      <w:r w:rsidR="00030E0C" w:rsidRPr="00034F9F">
        <w:rPr>
          <w:rFonts w:cs="Arial"/>
          <w:sz w:val="17"/>
          <w:szCs w:val="17"/>
        </w:rPr>
        <w:t>grant program</w:t>
      </w:r>
      <w:r w:rsidRPr="00034F9F">
        <w:rPr>
          <w:rFonts w:cs="Arial"/>
          <w:sz w:val="17"/>
          <w:szCs w:val="17"/>
        </w:rPr>
        <w:t xml:space="preserve"> which contributes to </w:t>
      </w:r>
      <w:r w:rsidR="007057F3" w:rsidRPr="00034F9F">
        <w:rPr>
          <w:rFonts w:cs="Arial"/>
          <w:sz w:val="17"/>
          <w:szCs w:val="17"/>
        </w:rPr>
        <w:t xml:space="preserve">the </w:t>
      </w:r>
      <w:r w:rsidR="00E25338" w:rsidRPr="00034F9F">
        <w:rPr>
          <w:rFonts w:cs="Arial"/>
          <w:sz w:val="17"/>
          <w:szCs w:val="17"/>
        </w:rPr>
        <w:t>Department of Climate Change, Energy, the Environment and Water</w:t>
      </w:r>
      <w:r w:rsidR="005473C9" w:rsidRPr="00034F9F">
        <w:rPr>
          <w:rFonts w:cs="Arial"/>
          <w:sz w:val="17"/>
          <w:szCs w:val="17"/>
        </w:rPr>
        <w:t xml:space="preserve"> (DCCEEW)</w:t>
      </w:r>
      <w:r w:rsidRPr="00034F9F">
        <w:rPr>
          <w:rFonts w:cs="Arial"/>
          <w:sz w:val="17"/>
          <w:szCs w:val="17"/>
        </w:rPr>
        <w:t xml:space="preserve">’s Outcome </w:t>
      </w:r>
      <w:r w:rsidR="005473C9" w:rsidRPr="00034F9F">
        <w:rPr>
          <w:rFonts w:cs="Arial"/>
          <w:sz w:val="17"/>
          <w:szCs w:val="17"/>
        </w:rPr>
        <w:t>2: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r w:rsidRPr="00034F9F">
        <w:rPr>
          <w:rFonts w:cs="Arial"/>
          <w:sz w:val="17"/>
          <w:szCs w:val="17"/>
        </w:rPr>
        <w:t xml:space="preserve">. </w:t>
      </w:r>
      <w:r w:rsidR="005473C9" w:rsidRPr="00034F9F">
        <w:rPr>
          <w:rFonts w:cs="Arial"/>
          <w:sz w:val="17"/>
          <w:szCs w:val="17"/>
        </w:rPr>
        <w:t>DCCEEW</w:t>
      </w:r>
      <w:r w:rsidR="00C659C4" w:rsidRPr="00034F9F">
        <w:rPr>
          <w:rFonts w:cs="Arial"/>
          <w:sz w:val="17"/>
          <w:szCs w:val="17"/>
        </w:rPr>
        <w:t xml:space="preserve"> </w:t>
      </w:r>
      <w:r w:rsidRPr="00034F9F">
        <w:rPr>
          <w:rFonts w:cs="Arial"/>
          <w:sz w:val="17"/>
          <w:szCs w:val="17"/>
        </w:rPr>
        <w:t xml:space="preserve">works with stakeholders to plan and design the grant program according to the </w:t>
      </w:r>
      <w:hyperlink r:id="rId17" w:history="1">
        <w:r w:rsidRPr="00034F9F">
          <w:rPr>
            <w:rStyle w:val="Hyperlink"/>
            <w:rFonts w:cs="Arial"/>
            <w:i/>
            <w:sz w:val="17"/>
            <w:szCs w:val="17"/>
          </w:rPr>
          <w:t>Commonwealth Grants Rules and Guidelines</w:t>
        </w:r>
        <w:r w:rsidRPr="00034F9F">
          <w:rPr>
            <w:rStyle w:val="Hyperlink"/>
            <w:rFonts w:cs="Arial"/>
            <w:sz w:val="17"/>
            <w:szCs w:val="17"/>
          </w:rPr>
          <w:t>.</w:t>
        </w:r>
      </w:hyperlink>
    </w:p>
    <w:p w14:paraId="01A09AA7" w14:textId="77777777" w:rsidR="00CE6D9D" w:rsidRPr="00034F9F" w:rsidRDefault="00CE6D9D" w:rsidP="00CE6D9D">
      <w:pPr>
        <w:spacing w:after="0"/>
        <w:jc w:val="center"/>
        <w:rPr>
          <w:rFonts w:ascii="Wingdings" w:hAnsi="Wingdings"/>
          <w:sz w:val="16"/>
          <w:szCs w:val="16"/>
        </w:rPr>
      </w:pPr>
      <w:r w:rsidRPr="00034F9F">
        <w:rPr>
          <w:rFonts w:ascii="Wingdings" w:hAnsi="Wingdings"/>
          <w:sz w:val="16"/>
          <w:szCs w:val="16"/>
        </w:rPr>
        <w:t></w:t>
      </w:r>
    </w:p>
    <w:p w14:paraId="0959AFF8" w14:textId="77777777"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The grant opportunity opens</w:t>
      </w:r>
    </w:p>
    <w:p w14:paraId="50C07285" w14:textId="589AB737"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 xml:space="preserve">We </w:t>
      </w:r>
      <w:r w:rsidR="00CE6D9D" w:rsidRPr="00034F9F">
        <w:rPr>
          <w:sz w:val="17"/>
          <w:szCs w:val="17"/>
        </w:rPr>
        <w:t xml:space="preserve">publish the grant guidelines on </w:t>
      </w:r>
      <w:r w:rsidR="00C659C4" w:rsidRPr="00034F9F">
        <w:rPr>
          <w:sz w:val="17"/>
          <w:szCs w:val="17"/>
        </w:rPr>
        <w:t>business.gov.au</w:t>
      </w:r>
      <w:r w:rsidR="00C43785" w:rsidRPr="00034F9F">
        <w:rPr>
          <w:sz w:val="17"/>
          <w:szCs w:val="17"/>
        </w:rPr>
        <w:t xml:space="preserve"> and GrantConnect</w:t>
      </w:r>
      <w:r w:rsidR="00C43123" w:rsidRPr="00034F9F">
        <w:rPr>
          <w:sz w:val="17"/>
          <w:szCs w:val="17"/>
        </w:rPr>
        <w:t>.</w:t>
      </w:r>
    </w:p>
    <w:p w14:paraId="01F62ADB"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5BD6B6C6" w14:textId="77777777"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You complete and submit a grant application</w:t>
      </w:r>
    </w:p>
    <w:p w14:paraId="3561BED5" w14:textId="0CA7780E" w:rsidR="00030E0C" w:rsidRPr="00034F9F"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You complete the application form</w:t>
      </w:r>
      <w:r w:rsidR="00C43123" w:rsidRPr="00034F9F">
        <w:rPr>
          <w:sz w:val="17"/>
          <w:szCs w:val="17"/>
        </w:rPr>
        <w:t>,</w:t>
      </w:r>
      <w:r w:rsidRPr="00034F9F">
        <w:rPr>
          <w:sz w:val="17"/>
          <w:szCs w:val="17"/>
        </w:rPr>
        <w:t xml:space="preserve"> address</w:t>
      </w:r>
      <w:r w:rsidR="00C43123" w:rsidRPr="00034F9F">
        <w:rPr>
          <w:sz w:val="17"/>
          <w:szCs w:val="17"/>
        </w:rPr>
        <w:t>ing</w:t>
      </w:r>
      <w:r w:rsidR="00007E4B" w:rsidRPr="00034F9F">
        <w:rPr>
          <w:sz w:val="17"/>
          <w:szCs w:val="17"/>
        </w:rPr>
        <w:t xml:space="preserve"> all the eligibility and </w:t>
      </w:r>
      <w:r w:rsidR="0059733A" w:rsidRPr="00034F9F">
        <w:rPr>
          <w:sz w:val="17"/>
          <w:szCs w:val="17"/>
        </w:rPr>
        <w:t>assessment</w:t>
      </w:r>
      <w:r w:rsidR="00C43123" w:rsidRPr="00034F9F">
        <w:rPr>
          <w:sz w:val="17"/>
          <w:szCs w:val="17"/>
        </w:rPr>
        <w:t xml:space="preserve"> </w:t>
      </w:r>
      <w:r w:rsidRPr="00034F9F">
        <w:rPr>
          <w:sz w:val="17"/>
          <w:szCs w:val="17"/>
        </w:rPr>
        <w:t xml:space="preserve">criteria </w:t>
      </w:r>
      <w:r w:rsidR="00C43123" w:rsidRPr="00034F9F">
        <w:rPr>
          <w:sz w:val="17"/>
          <w:szCs w:val="17"/>
        </w:rPr>
        <w:t xml:space="preserve">in order for your application </w:t>
      </w:r>
      <w:r w:rsidRPr="00034F9F">
        <w:rPr>
          <w:sz w:val="17"/>
          <w:szCs w:val="17"/>
        </w:rPr>
        <w:t>to be considered.</w:t>
      </w:r>
    </w:p>
    <w:p w14:paraId="572EB202"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356FCCAC" w14:textId="5C339A53"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7"/>
          <w:szCs w:val="17"/>
        </w:rPr>
      </w:pPr>
      <w:r w:rsidRPr="00034F9F">
        <w:rPr>
          <w:b/>
          <w:sz w:val="17"/>
          <w:szCs w:val="17"/>
        </w:rPr>
        <w:t>We assess all grant application</w:t>
      </w:r>
      <w:r w:rsidR="008718E5" w:rsidRPr="00034F9F">
        <w:rPr>
          <w:b/>
          <w:sz w:val="17"/>
          <w:szCs w:val="17"/>
        </w:rPr>
        <w:t>s</w:t>
      </w:r>
    </w:p>
    <w:p w14:paraId="6DA9FA67" w14:textId="39649244" w:rsidR="00041716"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 xml:space="preserve">We </w:t>
      </w:r>
      <w:r w:rsidR="007F7294" w:rsidRPr="00034F9F">
        <w:rPr>
          <w:sz w:val="17"/>
          <w:szCs w:val="17"/>
        </w:rPr>
        <w:t>review</w:t>
      </w:r>
      <w:r w:rsidR="00CE6D9D" w:rsidRPr="00034F9F">
        <w:rPr>
          <w:sz w:val="17"/>
          <w:szCs w:val="17"/>
        </w:rPr>
        <w:t xml:space="preserve"> the applications against eligibility criteria and notify you if you are not eligible.</w:t>
      </w:r>
    </w:p>
    <w:p w14:paraId="1D0BA313" w14:textId="51771834"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We</w:t>
      </w:r>
      <w:r w:rsidR="003A0859" w:rsidRPr="00034F9F">
        <w:rPr>
          <w:sz w:val="17"/>
          <w:szCs w:val="17"/>
        </w:rPr>
        <w:t xml:space="preserve"> </w:t>
      </w:r>
      <w:r w:rsidR="00CE6D9D" w:rsidRPr="00034F9F">
        <w:rPr>
          <w:sz w:val="17"/>
          <w:szCs w:val="17"/>
        </w:rPr>
        <w:t xml:space="preserve">assess </w:t>
      </w:r>
      <w:r w:rsidR="00B37D10" w:rsidRPr="00034F9F">
        <w:rPr>
          <w:sz w:val="17"/>
          <w:szCs w:val="17"/>
        </w:rPr>
        <w:t xml:space="preserve">eligible </w:t>
      </w:r>
      <w:r w:rsidR="00CE6D9D" w:rsidRPr="00034F9F">
        <w:rPr>
          <w:sz w:val="17"/>
          <w:szCs w:val="17"/>
        </w:rPr>
        <w:t>application</w:t>
      </w:r>
      <w:r w:rsidR="006171E3" w:rsidRPr="00034F9F">
        <w:rPr>
          <w:sz w:val="17"/>
          <w:szCs w:val="17"/>
        </w:rPr>
        <w:t>s</w:t>
      </w:r>
      <w:r w:rsidR="00CE6D9D" w:rsidRPr="00034F9F">
        <w:rPr>
          <w:sz w:val="17"/>
          <w:szCs w:val="17"/>
        </w:rPr>
        <w:t xml:space="preserve"> against the </w:t>
      </w:r>
      <w:r w:rsidR="0059733A" w:rsidRPr="00034F9F">
        <w:rPr>
          <w:sz w:val="17"/>
          <w:szCs w:val="17"/>
        </w:rPr>
        <w:t xml:space="preserve">assessment </w:t>
      </w:r>
      <w:r w:rsidR="00CE6D9D" w:rsidRPr="00034F9F">
        <w:rPr>
          <w:sz w:val="17"/>
          <w:szCs w:val="17"/>
        </w:rPr>
        <w:t xml:space="preserve">criteria including an overall consideration of value </w:t>
      </w:r>
      <w:r w:rsidR="00041716" w:rsidRPr="00034F9F">
        <w:rPr>
          <w:sz w:val="17"/>
          <w:szCs w:val="17"/>
        </w:rPr>
        <w:t xml:space="preserve">with </w:t>
      </w:r>
      <w:r w:rsidR="00B37D10" w:rsidRPr="00034F9F">
        <w:rPr>
          <w:sz w:val="17"/>
          <w:szCs w:val="17"/>
        </w:rPr>
        <w:t>relevant</w:t>
      </w:r>
      <w:r w:rsidR="00CE6D9D" w:rsidRPr="00034F9F">
        <w:rPr>
          <w:sz w:val="17"/>
          <w:szCs w:val="17"/>
        </w:rPr>
        <w:t xml:space="preserve"> money and compare it to other </w:t>
      </w:r>
      <w:r w:rsidR="00B37D10" w:rsidRPr="00034F9F">
        <w:rPr>
          <w:sz w:val="17"/>
          <w:szCs w:val="17"/>
        </w:rPr>
        <w:t xml:space="preserve">eligible </w:t>
      </w:r>
      <w:r w:rsidR="006171E3" w:rsidRPr="00034F9F">
        <w:rPr>
          <w:sz w:val="17"/>
          <w:szCs w:val="17"/>
        </w:rPr>
        <w:t>applications.</w:t>
      </w:r>
    </w:p>
    <w:p w14:paraId="627BD968"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44504BE3" w14:textId="2157D035"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 xml:space="preserve">We </w:t>
      </w:r>
      <w:r w:rsidR="00CE6D9D" w:rsidRPr="00034F9F">
        <w:rPr>
          <w:b/>
          <w:sz w:val="17"/>
          <w:szCs w:val="17"/>
        </w:rPr>
        <w:t>make grant recommendations</w:t>
      </w:r>
    </w:p>
    <w:p w14:paraId="577C2CE3" w14:textId="3380B10B"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We</w:t>
      </w:r>
      <w:r w:rsidR="00CE6D9D" w:rsidRPr="00034F9F">
        <w:rPr>
          <w:sz w:val="17"/>
          <w:szCs w:val="17"/>
        </w:rPr>
        <w:t xml:space="preserve"> provide advice to the decision maker on the merits of each application. </w:t>
      </w:r>
    </w:p>
    <w:p w14:paraId="51D2F01B"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24522E60" w14:textId="2A09D564"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 xml:space="preserve">Grant </w:t>
      </w:r>
      <w:r w:rsidR="00F7040C" w:rsidRPr="00034F9F">
        <w:rPr>
          <w:b/>
          <w:sz w:val="17"/>
          <w:szCs w:val="17"/>
        </w:rPr>
        <w:t>d</w:t>
      </w:r>
      <w:r w:rsidRPr="00034F9F">
        <w:rPr>
          <w:b/>
          <w:sz w:val="17"/>
          <w:szCs w:val="17"/>
        </w:rPr>
        <w:t>ecisions are made</w:t>
      </w:r>
    </w:p>
    <w:p w14:paraId="7FC9E84C" w14:textId="677A6DF7"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The decision maker decides which applications are successful.</w:t>
      </w:r>
    </w:p>
    <w:p w14:paraId="7FE19A20"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0CE2BAD5" w14:textId="38B97B01"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 xml:space="preserve">We </w:t>
      </w:r>
      <w:r w:rsidR="00CE6D9D" w:rsidRPr="00034F9F">
        <w:rPr>
          <w:b/>
          <w:sz w:val="17"/>
          <w:szCs w:val="17"/>
        </w:rPr>
        <w:t>notify you of the outcome</w:t>
      </w:r>
    </w:p>
    <w:p w14:paraId="712644EF" w14:textId="4666F574"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 xml:space="preserve">We </w:t>
      </w:r>
      <w:r w:rsidR="00CE6D9D" w:rsidRPr="00034F9F">
        <w:rPr>
          <w:sz w:val="17"/>
          <w:szCs w:val="17"/>
        </w:rPr>
        <w:t xml:space="preserve">advise you of the outcome of your application. </w:t>
      </w:r>
      <w:r w:rsidR="00041716" w:rsidRPr="00034F9F">
        <w:rPr>
          <w:sz w:val="17"/>
          <w:szCs w:val="17"/>
        </w:rPr>
        <w:t>We may not notify unsuccessful applicants until grant agreements have been executed with successful applicants.</w:t>
      </w:r>
    </w:p>
    <w:p w14:paraId="642F7092"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0AFE72AD" w14:textId="6BABED60"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We enter into a grant agreement</w:t>
      </w:r>
    </w:p>
    <w:p w14:paraId="5E81FDF5" w14:textId="2E80213C"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7"/>
          <w:szCs w:val="17"/>
        </w:rPr>
      </w:pPr>
      <w:r w:rsidRPr="00034F9F">
        <w:rPr>
          <w:sz w:val="17"/>
          <w:szCs w:val="17"/>
        </w:rPr>
        <w:t xml:space="preserve">We </w:t>
      </w:r>
      <w:r w:rsidR="00CE6D9D" w:rsidRPr="00034F9F">
        <w:rPr>
          <w:sz w:val="17"/>
          <w:szCs w:val="17"/>
        </w:rPr>
        <w:t>will enter into a grant agreement with successful applicants. The type of grant agreement is based on the nature of the grant and proportional to the risks involved.</w:t>
      </w:r>
    </w:p>
    <w:p w14:paraId="3BF8992A"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4B18AF15" w14:textId="26C52DB9"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7"/>
          <w:szCs w:val="17"/>
        </w:rPr>
      </w:pPr>
      <w:r w:rsidRPr="00034F9F">
        <w:rPr>
          <w:b/>
          <w:sz w:val="17"/>
          <w:szCs w:val="17"/>
        </w:rPr>
        <w:t>Delivery of grant</w:t>
      </w:r>
    </w:p>
    <w:p w14:paraId="0D0195C5" w14:textId="3638D04D" w:rsidR="00CE6D9D" w:rsidRPr="00034F9F"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7"/>
          <w:szCs w:val="17"/>
        </w:rPr>
      </w:pPr>
      <w:r w:rsidRPr="00034F9F">
        <w:rPr>
          <w:bCs/>
          <w:sz w:val="17"/>
          <w:szCs w:val="17"/>
        </w:rPr>
        <w:t xml:space="preserve">You </w:t>
      </w:r>
      <w:r w:rsidR="00293F68" w:rsidRPr="00034F9F">
        <w:rPr>
          <w:bCs/>
          <w:sz w:val="17"/>
          <w:szCs w:val="17"/>
        </w:rPr>
        <w:t xml:space="preserve">complete </w:t>
      </w:r>
      <w:r w:rsidRPr="00034F9F">
        <w:rPr>
          <w:bCs/>
          <w:sz w:val="17"/>
          <w:szCs w:val="17"/>
        </w:rPr>
        <w:t xml:space="preserve">the grant activity as set out in your grant agreement. </w:t>
      </w:r>
      <w:r w:rsidR="001C1EA8" w:rsidRPr="00034F9F">
        <w:rPr>
          <w:bCs/>
          <w:sz w:val="17"/>
          <w:szCs w:val="17"/>
        </w:rPr>
        <w:t>DISR</w:t>
      </w:r>
      <w:r w:rsidR="00856CEC" w:rsidRPr="00034F9F">
        <w:rPr>
          <w:bCs/>
          <w:sz w:val="17"/>
          <w:szCs w:val="17"/>
        </w:rPr>
        <w:t xml:space="preserve"> </w:t>
      </w:r>
      <w:r w:rsidRPr="00034F9F">
        <w:rPr>
          <w:bCs/>
          <w:sz w:val="17"/>
          <w:szCs w:val="17"/>
        </w:rPr>
        <w:t>manage the grant by working with you, monitoring your progress and making payments.</w:t>
      </w:r>
    </w:p>
    <w:p w14:paraId="10DB5194" w14:textId="77777777" w:rsidR="00CE6D9D" w:rsidRPr="00034F9F" w:rsidRDefault="00CE6D9D" w:rsidP="00CE6D9D">
      <w:pPr>
        <w:spacing w:after="0"/>
        <w:jc w:val="center"/>
        <w:rPr>
          <w:rFonts w:ascii="Wingdings" w:hAnsi="Wingdings"/>
          <w:sz w:val="17"/>
          <w:szCs w:val="17"/>
        </w:rPr>
      </w:pPr>
      <w:r w:rsidRPr="00034F9F">
        <w:rPr>
          <w:rFonts w:ascii="Wingdings" w:hAnsi="Wingdings"/>
          <w:sz w:val="17"/>
          <w:szCs w:val="17"/>
        </w:rPr>
        <w:t></w:t>
      </w:r>
    </w:p>
    <w:p w14:paraId="48D55848" w14:textId="6E02C4BF" w:rsidR="00CE6D9D" w:rsidRPr="00034F9F"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7"/>
          <w:szCs w:val="17"/>
        </w:rPr>
      </w:pPr>
      <w:r w:rsidRPr="00034F9F">
        <w:rPr>
          <w:b/>
          <w:sz w:val="17"/>
          <w:szCs w:val="17"/>
        </w:rPr>
        <w:t>Evaluation</w:t>
      </w:r>
      <w:r w:rsidR="00CE6D9D" w:rsidRPr="00034F9F">
        <w:rPr>
          <w:b/>
          <w:sz w:val="17"/>
          <w:szCs w:val="17"/>
        </w:rPr>
        <w:t xml:space="preserve"> of the </w:t>
      </w:r>
      <w:r w:rsidR="003A0859" w:rsidRPr="00034F9F">
        <w:rPr>
          <w:b/>
          <w:sz w:val="17"/>
          <w:szCs w:val="17"/>
        </w:rPr>
        <w:t>Marine Turtle Climate</w:t>
      </w:r>
      <w:r w:rsidR="00432327">
        <w:rPr>
          <w:b/>
          <w:sz w:val="17"/>
          <w:szCs w:val="17"/>
        </w:rPr>
        <w:t xml:space="preserve"> Change</w:t>
      </w:r>
      <w:r w:rsidR="00110BAD">
        <w:rPr>
          <w:b/>
          <w:sz w:val="17"/>
          <w:szCs w:val="17"/>
        </w:rPr>
        <w:t xml:space="preserve"> Resilience</w:t>
      </w:r>
      <w:r w:rsidR="003A0859" w:rsidRPr="00034F9F">
        <w:rPr>
          <w:b/>
          <w:sz w:val="17"/>
          <w:szCs w:val="17"/>
        </w:rPr>
        <w:t xml:space="preserve"> and Nest Protection</w:t>
      </w:r>
    </w:p>
    <w:p w14:paraId="3BA8A0DE" w14:textId="21D1E22B" w:rsidR="00CE6D9D" w:rsidRPr="00034F9F" w:rsidRDefault="005473C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7"/>
          <w:szCs w:val="17"/>
        </w:rPr>
      </w:pPr>
      <w:r w:rsidRPr="00034F9F">
        <w:rPr>
          <w:sz w:val="17"/>
          <w:szCs w:val="17"/>
        </w:rPr>
        <w:t>DCCEEW</w:t>
      </w:r>
      <w:r w:rsidR="00CE6D9D" w:rsidRPr="00034F9F">
        <w:rPr>
          <w:sz w:val="17"/>
          <w:szCs w:val="17"/>
        </w:rPr>
        <w:t xml:space="preserve"> </w:t>
      </w:r>
      <w:r w:rsidR="00577456" w:rsidRPr="00034F9F">
        <w:rPr>
          <w:sz w:val="17"/>
          <w:szCs w:val="17"/>
        </w:rPr>
        <w:t xml:space="preserve">will </w:t>
      </w:r>
      <w:r w:rsidR="00CE6D9D" w:rsidRPr="00034F9F">
        <w:rPr>
          <w:sz w:val="17"/>
          <w:szCs w:val="17"/>
        </w:rPr>
        <w:t xml:space="preserve">evaluate the specific grant activity and </w:t>
      </w:r>
      <w:r w:rsidRPr="00034F9F">
        <w:rPr>
          <w:sz w:val="17"/>
          <w:szCs w:val="17"/>
        </w:rPr>
        <w:t xml:space="preserve">the Marine Turtle Climate Change </w:t>
      </w:r>
      <w:r w:rsidR="00B45EF6">
        <w:rPr>
          <w:sz w:val="17"/>
          <w:szCs w:val="17"/>
        </w:rPr>
        <w:t xml:space="preserve">Resilience </w:t>
      </w:r>
      <w:r w:rsidRPr="00034F9F">
        <w:rPr>
          <w:sz w:val="17"/>
          <w:szCs w:val="17"/>
        </w:rPr>
        <w:t>and Nest Protection</w:t>
      </w:r>
      <w:r w:rsidR="00686047" w:rsidRPr="00034F9F">
        <w:rPr>
          <w:sz w:val="17"/>
          <w:szCs w:val="17"/>
        </w:rPr>
        <w:t xml:space="preserve"> </w:t>
      </w:r>
      <w:r w:rsidR="00293F68" w:rsidRPr="00034F9F">
        <w:rPr>
          <w:sz w:val="17"/>
          <w:szCs w:val="17"/>
        </w:rPr>
        <w:t xml:space="preserve">program </w:t>
      </w:r>
      <w:r w:rsidR="00CE6D9D" w:rsidRPr="00034F9F">
        <w:rPr>
          <w:sz w:val="17"/>
          <w:szCs w:val="17"/>
        </w:rPr>
        <w:t>as a whole. We base this on information you provide to us and that w</w:t>
      </w:r>
      <w:r w:rsidR="00F20C22">
        <w:rPr>
          <w:sz w:val="17"/>
          <w:szCs w:val="17"/>
        </w:rPr>
        <w:t>e collect from various sources.</w:t>
      </w:r>
    </w:p>
    <w:p w14:paraId="646402A1" w14:textId="1E817957" w:rsidR="00686047" w:rsidRPr="000553F2" w:rsidRDefault="00686047" w:rsidP="00FC41BC">
      <w:pPr>
        <w:pStyle w:val="Heading2"/>
      </w:pPr>
      <w:bookmarkStart w:id="9" w:name="_Toc496536649"/>
      <w:bookmarkStart w:id="10" w:name="_Toc531277476"/>
      <w:bookmarkStart w:id="11" w:name="_Toc955286"/>
      <w:bookmarkStart w:id="12" w:name="_Toc121467133"/>
      <w:r>
        <w:lastRenderedPageBreak/>
        <w:t>About the grant program</w:t>
      </w:r>
      <w:bookmarkEnd w:id="9"/>
      <w:bookmarkEnd w:id="10"/>
      <w:bookmarkEnd w:id="11"/>
      <w:bookmarkEnd w:id="12"/>
    </w:p>
    <w:p w14:paraId="15DFC2AF" w14:textId="77777777" w:rsidR="009E4E6B" w:rsidRDefault="009E4E6B" w:rsidP="009E4E6B">
      <w:pPr>
        <w:rPr>
          <w:rFonts w:asciiTheme="minorHAnsi" w:hAnsiTheme="minorHAnsi" w:cstheme="minorHAnsi"/>
          <w:sz w:val="22"/>
          <w:szCs w:val="22"/>
        </w:rPr>
      </w:pPr>
      <w:r>
        <w:t>The Marine Turtle Climate Change Resilience and Nest Protection Program (the program) will run over three years from 2022-23 to 2024-25.</w:t>
      </w:r>
    </w:p>
    <w:p w14:paraId="7152598A" w14:textId="77777777" w:rsidR="000F3BFC" w:rsidRDefault="000F3BFC" w:rsidP="000F3BFC">
      <w:pPr>
        <w:rPr>
          <w:rFonts w:cs="Arial"/>
          <w:color w:val="000000"/>
          <w:shd w:val="clear" w:color="auto" w:fill="FFFFFF"/>
        </w:rPr>
      </w:pPr>
      <w:r>
        <w:t xml:space="preserve">This program will provide funding for the protection and conservation of six </w:t>
      </w:r>
      <w:r>
        <w:rPr>
          <w:rFonts w:cs="Arial"/>
          <w:color w:val="000000"/>
          <w:shd w:val="clear" w:color="auto" w:fill="FFFFFF"/>
        </w:rPr>
        <w:t xml:space="preserve">priority marine </w:t>
      </w:r>
      <w:r>
        <w:t xml:space="preserve">turtle stocks at highest risk from increased sand temperatures. </w:t>
      </w:r>
    </w:p>
    <w:p w14:paraId="59E03085" w14:textId="77777777" w:rsidR="009E4E6B" w:rsidRDefault="00ED4974" w:rsidP="00A34AE3">
      <w:r>
        <w:t xml:space="preserve">Climate change is </w:t>
      </w:r>
      <w:r w:rsidR="006151A6">
        <w:t xml:space="preserve">identified as the highest risk to marine turtle recovery in the </w:t>
      </w:r>
      <w:hyperlink r:id="rId18" w:history="1">
        <w:r w:rsidR="00AF7CD7" w:rsidRPr="0056597D">
          <w:rPr>
            <w:rStyle w:val="Hyperlink"/>
            <w:i/>
          </w:rPr>
          <w:t>Recovery Plan for Marine Turtles in Australia 2017</w:t>
        </w:r>
        <w:r w:rsidR="00AF7CD7" w:rsidRPr="00E8566A">
          <w:rPr>
            <w:rStyle w:val="Hyperlink"/>
          </w:rPr>
          <w:t>.</w:t>
        </w:r>
      </w:hyperlink>
      <w:r>
        <w:t xml:space="preserve"> </w:t>
      </w:r>
      <w:r w:rsidR="00373DDB">
        <w:t xml:space="preserve">It </w:t>
      </w:r>
      <w:r w:rsidR="00A823BD" w:rsidRPr="00A823BD">
        <w:t xml:space="preserve">is most evident on nesting beaches through the influence of rising temperatures and sea levels. </w:t>
      </w:r>
      <w:r w:rsidR="00373DDB">
        <w:t xml:space="preserve">This has resulted in the </w:t>
      </w:r>
      <w:r w:rsidR="00373DDB" w:rsidRPr="00373DDB">
        <w:t>feminisation of juvenile and sub</w:t>
      </w:r>
      <w:r w:rsidR="008A2398">
        <w:t xml:space="preserve"> </w:t>
      </w:r>
      <w:r w:rsidR="00373DDB" w:rsidRPr="00373DDB">
        <w:t>adult age classes and reduced hatchling production in some stocks</w:t>
      </w:r>
      <w:r w:rsidR="00373DDB">
        <w:t>.</w:t>
      </w:r>
      <w:r>
        <w:t xml:space="preserve"> </w:t>
      </w:r>
      <w:r w:rsidR="000D0B07">
        <w:t>There is a</w:t>
      </w:r>
      <w:r w:rsidR="00A10C9E">
        <w:t xml:space="preserve"> need to build</w:t>
      </w:r>
      <w:r w:rsidR="000D0B07">
        <w:t xml:space="preserve"> marine turtle</w:t>
      </w:r>
      <w:r w:rsidR="00A10C9E">
        <w:t xml:space="preserve"> resilience to climate change</w:t>
      </w:r>
      <w:r w:rsidR="000D0B07">
        <w:t xml:space="preserve">, </w:t>
      </w:r>
      <w:r w:rsidR="00A10C9E" w:rsidRPr="00A10C9E">
        <w:t>particularly to the effects of increases in sand temperature that determine hatchling sex and</w:t>
      </w:r>
      <w:r w:rsidR="00A10C9E">
        <w:t xml:space="preserve"> </w:t>
      </w:r>
      <w:r w:rsidR="00A10C9E" w:rsidRPr="00A10C9E">
        <w:t>affect hatching success</w:t>
      </w:r>
      <w:r w:rsidR="00A10C9E">
        <w:t xml:space="preserve">. </w:t>
      </w:r>
    </w:p>
    <w:p w14:paraId="39CDDD86" w14:textId="04CBA787" w:rsidR="00686047" w:rsidRDefault="00686047" w:rsidP="005F2A4B">
      <w:pPr>
        <w:spacing w:after="80"/>
      </w:pPr>
      <w:r w:rsidRPr="00077C3D">
        <w:t xml:space="preserve">The </w:t>
      </w:r>
      <w:r w:rsidR="008C6462">
        <w:t>objectives of the program are</w:t>
      </w:r>
      <w:r w:rsidR="008A2398">
        <w:t xml:space="preserve"> to</w:t>
      </w:r>
      <w:r w:rsidR="00983E4A">
        <w:t>:</w:t>
      </w:r>
    </w:p>
    <w:p w14:paraId="538C3D1D" w14:textId="18291C64" w:rsidR="005E2252" w:rsidRDefault="005E2252" w:rsidP="001B40CF">
      <w:pPr>
        <w:pStyle w:val="ListBullet"/>
        <w:ind w:left="357" w:hanging="357"/>
      </w:pPr>
      <w:r>
        <w:t>build marine turtle resilience to cl</w:t>
      </w:r>
      <w:r w:rsidR="008A2398">
        <w:t>imate change impacts through on-</w:t>
      </w:r>
      <w:r>
        <w:t>ground action to enhance hatchling production with improved sex ratios</w:t>
      </w:r>
      <w:r w:rsidR="0057011F">
        <w:t xml:space="preserve"> </w:t>
      </w:r>
      <w:r w:rsidR="00842838">
        <w:t>(</w:t>
      </w:r>
      <w:r w:rsidR="0057011F">
        <w:t>where required)</w:t>
      </w:r>
    </w:p>
    <w:p w14:paraId="388B52F8" w14:textId="0B348F23" w:rsidR="001B40CF" w:rsidRPr="00E5362F" w:rsidRDefault="00A34AE3" w:rsidP="001B40CF">
      <w:pPr>
        <w:pStyle w:val="ListBullet"/>
        <w:ind w:left="357" w:hanging="357"/>
      </w:pPr>
      <w:r w:rsidRPr="00E10F97">
        <w:t>support</w:t>
      </w:r>
      <w:r w:rsidR="000E671C">
        <w:t xml:space="preserve"> </w:t>
      </w:r>
      <w:r w:rsidRPr="00E10F97">
        <w:t xml:space="preserve">on-ground management </w:t>
      </w:r>
      <w:r w:rsidR="008D5440">
        <w:t>and prot</w:t>
      </w:r>
      <w:r w:rsidR="000E671C">
        <w:t xml:space="preserve">ection </w:t>
      </w:r>
      <w:r w:rsidRPr="00E10F97">
        <w:t>of</w:t>
      </w:r>
      <w:r w:rsidR="002369F0">
        <w:t xml:space="preserve"> </w:t>
      </w:r>
      <w:r w:rsidR="006151A6">
        <w:t xml:space="preserve">six priority </w:t>
      </w:r>
      <w:r w:rsidR="000E671C">
        <w:t xml:space="preserve">marine </w:t>
      </w:r>
      <w:r w:rsidRPr="00E10F97">
        <w:t>turtle</w:t>
      </w:r>
      <w:r w:rsidR="006151A6">
        <w:t xml:space="preserve"> stocks</w:t>
      </w:r>
      <w:r w:rsidR="00367B97">
        <w:t>.</w:t>
      </w:r>
      <w:r w:rsidR="008050CD">
        <w:t xml:space="preserve"> </w:t>
      </w:r>
    </w:p>
    <w:p w14:paraId="66DAE91F" w14:textId="740A8379" w:rsidR="00686047" w:rsidRDefault="00686047" w:rsidP="005F2A4B">
      <w:pPr>
        <w:spacing w:after="80"/>
      </w:pPr>
      <w:r>
        <w:t>The inten</w:t>
      </w:r>
      <w:r w:rsidR="008C6462">
        <w:t>ded outcomes of the program are</w:t>
      </w:r>
      <w:r w:rsidR="00983E4A">
        <w:t>:</w:t>
      </w:r>
    </w:p>
    <w:p w14:paraId="772E2825" w14:textId="74C73054" w:rsidR="00686047" w:rsidRDefault="00A34AE3" w:rsidP="00A3052E">
      <w:pPr>
        <w:pStyle w:val="ListBullet"/>
        <w:ind w:left="357" w:hanging="357"/>
      </w:pPr>
      <w:r>
        <w:t xml:space="preserve">improved conservation </w:t>
      </w:r>
      <w:r w:rsidR="005C4685">
        <w:t>of</w:t>
      </w:r>
      <w:r w:rsidR="006242D7">
        <w:t xml:space="preserve"> </w:t>
      </w:r>
      <w:r w:rsidR="00982C5E">
        <w:t xml:space="preserve">six </w:t>
      </w:r>
      <w:r w:rsidR="006151A6">
        <w:t xml:space="preserve">priority </w:t>
      </w:r>
      <w:r w:rsidR="006242D7">
        <w:t>marine</w:t>
      </w:r>
      <w:r w:rsidR="00611147">
        <w:t xml:space="preserve"> tur</w:t>
      </w:r>
      <w:r w:rsidR="00744DF2">
        <w:t xml:space="preserve">tle </w:t>
      </w:r>
      <w:r w:rsidR="0026654D">
        <w:t>stocks</w:t>
      </w:r>
      <w:r w:rsidR="00AF50A0">
        <w:t xml:space="preserve"> (</w:t>
      </w:r>
      <w:r w:rsidR="00EB44DF">
        <w:t>s</w:t>
      </w:r>
      <w:r w:rsidR="00AF50A0">
        <w:t>ection 5.2 and Appendix A)</w:t>
      </w:r>
    </w:p>
    <w:p w14:paraId="772C27C8" w14:textId="279C5BD7" w:rsidR="00107697" w:rsidRDefault="00B20483" w:rsidP="00E10F97">
      <w:pPr>
        <w:pStyle w:val="ListBullet"/>
        <w:spacing w:after="120"/>
        <w:ind w:left="357" w:hanging="357"/>
      </w:pPr>
      <w:r>
        <w:t xml:space="preserve">increased hatchling production with appropriate sex ratios </w:t>
      </w:r>
      <w:r w:rsidR="00036A83">
        <w:t xml:space="preserve">in </w:t>
      </w:r>
      <w:r w:rsidR="00744DF2">
        <w:t xml:space="preserve">marine turtle </w:t>
      </w:r>
      <w:r w:rsidR="00CF4872">
        <w:t>stocks</w:t>
      </w:r>
      <w:r w:rsidR="006242D7">
        <w:t xml:space="preserve"> </w:t>
      </w:r>
      <w:r w:rsidR="005E2252">
        <w:t xml:space="preserve">that are at greatest risk from </w:t>
      </w:r>
      <w:r w:rsidR="00744DF2">
        <w:t>climate change.</w:t>
      </w:r>
    </w:p>
    <w:p w14:paraId="0A3AEA84" w14:textId="2BD3F7F7"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E10F97">
      <w:pPr>
        <w:pStyle w:val="ListBullet"/>
        <w:ind w:left="357" w:hanging="357"/>
      </w:pPr>
      <w:r w:rsidRPr="000A271A">
        <w:t xml:space="preserve">the eligibility and </w:t>
      </w:r>
      <w:r w:rsidR="0059733A">
        <w:t xml:space="preserve">assessment </w:t>
      </w:r>
      <w:r w:rsidRPr="000A271A">
        <w:t>criteria</w:t>
      </w:r>
    </w:p>
    <w:p w14:paraId="4D3BFDC9" w14:textId="1648E0D4" w:rsidR="00107697" w:rsidRPr="009D0EBC" w:rsidRDefault="00107697" w:rsidP="00E10F97">
      <w:pPr>
        <w:pStyle w:val="ListBullet"/>
        <w:ind w:left="357" w:hanging="357"/>
      </w:pPr>
      <w:r w:rsidRPr="009D0EBC">
        <w:t xml:space="preserve">how </w:t>
      </w:r>
      <w:r w:rsidR="001E42D1">
        <w:t xml:space="preserve">we consider and assess </w:t>
      </w:r>
      <w:r w:rsidRPr="009D0EBC">
        <w:t>grant applications</w:t>
      </w:r>
    </w:p>
    <w:p w14:paraId="475D3735" w14:textId="02EB3985" w:rsidR="00476A36" w:rsidRPr="005A61FE" w:rsidRDefault="00476A36" w:rsidP="00E10F97">
      <w:pPr>
        <w:pStyle w:val="ListBullet"/>
        <w:ind w:left="357" w:hanging="357"/>
      </w:pPr>
      <w:r w:rsidRPr="005A61FE">
        <w:t>how we notify applicants and enter into grant agreements with grantees</w:t>
      </w:r>
    </w:p>
    <w:p w14:paraId="1183E250" w14:textId="0C7C01F3" w:rsidR="00107697" w:rsidRPr="009D0EBC" w:rsidRDefault="00107697" w:rsidP="00E10F97">
      <w:pPr>
        <w:pStyle w:val="ListBullet"/>
        <w:ind w:left="357" w:hanging="357"/>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E10F97">
      <w:pPr>
        <w:pStyle w:val="ListBullet"/>
        <w:spacing w:after="120"/>
        <w:ind w:left="357" w:hanging="357"/>
      </w:pPr>
      <w:r w:rsidRPr="009D0EBC" w:rsidDel="001E42D1">
        <w:t xml:space="preserve">responsibilities and </w:t>
      </w:r>
      <w:r w:rsidRPr="009D0EBC">
        <w:t xml:space="preserve">expectations </w:t>
      </w:r>
      <w:r>
        <w:t>in relation to the opportunity.</w:t>
      </w:r>
    </w:p>
    <w:p w14:paraId="2EDC3DCC" w14:textId="626DC3FB" w:rsidR="00E75B0B" w:rsidRPr="00CC767D" w:rsidRDefault="00FE2398">
      <w:r w:rsidRPr="006E6377">
        <w:t xml:space="preserve">The Department of </w:t>
      </w:r>
      <w:r w:rsidR="005D4023" w:rsidRPr="006E6377">
        <w:t>Industry, Science</w:t>
      </w:r>
      <w:r w:rsidR="001C1EA8">
        <w:t xml:space="preserve"> </w:t>
      </w:r>
      <w:r w:rsidR="0044516B">
        <w:t>and Resources</w:t>
      </w:r>
      <w:r w:rsidR="005D4023" w:rsidRPr="006E6377">
        <w:t xml:space="preserve"> </w:t>
      </w:r>
      <w:r w:rsidR="00297657">
        <w:t>(the department</w:t>
      </w:r>
      <w:r w:rsidR="00832386">
        <w:t>/</w:t>
      </w:r>
      <w:r w:rsidR="001C1EA8">
        <w:t>DISR</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AE29CD">
        <w:t xml:space="preserve"> on behalf of the</w:t>
      </w:r>
      <w:r w:rsidR="001E42D1">
        <w:t xml:space="preserve"> </w:t>
      </w:r>
      <w:r w:rsidR="00305A61">
        <w:t>Department of Climate Change, Energy, the Environment and Water</w:t>
      </w:r>
      <w:r w:rsidR="004B23B8">
        <w:t xml:space="preserve"> (DCCEEW)</w:t>
      </w:r>
      <w:r w:rsidR="00107697" w:rsidRPr="005A61FE">
        <w:t>.</w:t>
      </w:r>
    </w:p>
    <w:p w14:paraId="449415C1" w14:textId="0536B020" w:rsidR="00107697" w:rsidRDefault="00107697" w:rsidP="00107697">
      <w:r w:rsidRPr="00F3457E">
        <w:t>We</w:t>
      </w:r>
      <w:r>
        <w:t xml:space="preserve"> have defined key terms used in these guidelines in </w:t>
      </w:r>
      <w:r w:rsidR="00BB5EF3">
        <w:t>the glossary at</w:t>
      </w:r>
      <w:r w:rsidR="00082460">
        <w:t xml:space="preserve"> section </w:t>
      </w:r>
      <w:r w:rsidR="00082460">
        <w:fldChar w:fldCharType="begin" w:fldLock="1"/>
      </w:r>
      <w:r w:rsidR="00082460">
        <w:instrText xml:space="preserve"> REF _Ref17466953 \r \h </w:instrText>
      </w:r>
      <w:r w:rsidR="00082460">
        <w:fldChar w:fldCharType="separate"/>
      </w:r>
      <w:r w:rsidR="00856CEC">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FC41BC">
      <w:pPr>
        <w:pStyle w:val="Heading2"/>
      </w:pPr>
      <w:bookmarkStart w:id="13" w:name="_Toc496536651"/>
      <w:bookmarkStart w:id="14" w:name="_Toc531277478"/>
      <w:bookmarkStart w:id="15" w:name="_Toc955288"/>
      <w:bookmarkStart w:id="16" w:name="_Toc121467134"/>
      <w:bookmarkStart w:id="17" w:name="_Toc164844263"/>
      <w:bookmarkStart w:id="18" w:name="_Toc383003256"/>
      <w:bookmarkEnd w:id="2"/>
      <w:r>
        <w:t xml:space="preserve">Grant </w:t>
      </w:r>
      <w:r w:rsidR="00D26B94">
        <w:t>amount</w:t>
      </w:r>
      <w:r w:rsidR="00A439FB">
        <w:t xml:space="preserve"> and </w:t>
      </w:r>
      <w:r>
        <w:t xml:space="preserve">grant </w:t>
      </w:r>
      <w:r w:rsidR="00A439FB">
        <w:t>period</w:t>
      </w:r>
      <w:bookmarkEnd w:id="13"/>
      <w:bookmarkEnd w:id="14"/>
      <w:bookmarkEnd w:id="15"/>
      <w:bookmarkEnd w:id="16"/>
    </w:p>
    <w:p w14:paraId="5D12B6BA" w14:textId="0D55CE78" w:rsidR="004A168F" w:rsidRDefault="004A168F" w:rsidP="004A168F">
      <w:r>
        <w:t xml:space="preserve">The Australian Government </w:t>
      </w:r>
      <w:r w:rsidR="00CF48D7">
        <w:t xml:space="preserve">will provide </w:t>
      </w:r>
      <w:r>
        <w:t>a total of $</w:t>
      </w:r>
      <w:r w:rsidR="00A14AC6" w:rsidRPr="00A14AC6">
        <w:rPr>
          <w:lang w:eastAsia="zh-CN"/>
        </w:rPr>
        <w:t>1,543,519</w:t>
      </w:r>
      <w:r w:rsidR="00A14AC6">
        <w:rPr>
          <w:b/>
          <w:bCs/>
          <w:lang w:eastAsia="zh-CN"/>
        </w:rPr>
        <w:t xml:space="preserve"> </w:t>
      </w:r>
      <w:r w:rsidR="00440ED6">
        <w:t>million</w:t>
      </w:r>
      <w:r>
        <w:t xml:space="preserve"> </w:t>
      </w:r>
      <w:r w:rsidR="00F43F9D">
        <w:t>from 2022-23 to 2024-25</w:t>
      </w:r>
      <w:r>
        <w:t>.</w:t>
      </w:r>
    </w:p>
    <w:p w14:paraId="25F6521D" w14:textId="4196D699" w:rsidR="00A04E7B" w:rsidRDefault="00A04E7B" w:rsidP="00FC41BC">
      <w:pPr>
        <w:pStyle w:val="Heading3"/>
      </w:pPr>
      <w:bookmarkStart w:id="19" w:name="_Toc496536652"/>
      <w:bookmarkStart w:id="20" w:name="_Toc531277479"/>
      <w:bookmarkStart w:id="21" w:name="_Toc955289"/>
      <w:bookmarkStart w:id="22" w:name="_Toc121467135"/>
      <w:r>
        <w:t>Grants available</w:t>
      </w:r>
      <w:bookmarkEnd w:id="19"/>
      <w:bookmarkEnd w:id="20"/>
      <w:bookmarkEnd w:id="21"/>
      <w:bookmarkEnd w:id="22"/>
    </w:p>
    <w:p w14:paraId="25F65220" w14:textId="754136C2" w:rsidR="00A04E7B" w:rsidRDefault="00712F06" w:rsidP="005242BA">
      <w:r w:rsidRPr="006F4968">
        <w:t xml:space="preserve">The grant </w:t>
      </w:r>
      <w:r w:rsidR="00D26B94" w:rsidRPr="006F4968">
        <w:t xml:space="preserve">amount </w:t>
      </w:r>
      <w:r w:rsidRPr="006F4968">
        <w:t xml:space="preserve">will be up to </w:t>
      </w:r>
      <w:r w:rsidR="004B23B8">
        <w:t xml:space="preserve">100 </w:t>
      </w:r>
      <w:r w:rsidR="00985BEF">
        <w:t>percent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25F65221" w14:textId="33494502" w:rsidR="00A04E7B" w:rsidRDefault="00077C3D" w:rsidP="00E10F97">
      <w:pPr>
        <w:pStyle w:val="ListBullet"/>
        <w:ind w:left="357" w:hanging="357"/>
      </w:pPr>
      <w:r w:rsidRPr="006F4968">
        <w:t>T</w:t>
      </w:r>
      <w:r w:rsidR="00712F06" w:rsidRPr="006F4968">
        <w:t>he minimum grant amount is $</w:t>
      </w:r>
      <w:r w:rsidR="00440ED6">
        <w:t>50,000</w:t>
      </w:r>
    </w:p>
    <w:p w14:paraId="26C1038C" w14:textId="3D425CB1" w:rsidR="00F20C22" w:rsidRDefault="00A04E7B" w:rsidP="00E10F97">
      <w:pPr>
        <w:pStyle w:val="ListBullet"/>
        <w:spacing w:after="120"/>
        <w:ind w:left="357" w:hanging="357"/>
      </w:pPr>
      <w:r>
        <w:lastRenderedPageBreak/>
        <w:t>T</w:t>
      </w:r>
      <w:r w:rsidR="00712F06" w:rsidRPr="006F4968">
        <w:t>he maximum grant amount is $</w:t>
      </w:r>
      <w:r w:rsidR="00440ED6">
        <w:t>500,000</w:t>
      </w:r>
      <w:r w:rsidR="00B312BB">
        <w:t>.</w:t>
      </w:r>
    </w:p>
    <w:p w14:paraId="31F2CA03" w14:textId="6920155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6C23264F" w14:textId="369A5DFB" w:rsidR="00D43D17" w:rsidRDefault="00D43D17" w:rsidP="00D43D17">
      <w:r>
        <w:t>Co</w:t>
      </w:r>
      <w:r w:rsidR="00D74821">
        <w:t>-co</w:t>
      </w:r>
      <w:r>
        <w:t xml:space="preserve">ntributions to your project </w:t>
      </w:r>
      <w:r w:rsidR="001132F8">
        <w:t>are encouraged</w:t>
      </w:r>
      <w:r w:rsidR="00BB0681">
        <w:t xml:space="preserve"> and </w:t>
      </w:r>
      <w:r>
        <w:t>may be cash or in-kind contributions.</w:t>
      </w:r>
    </w:p>
    <w:p w14:paraId="64AFA42B" w14:textId="387AD311" w:rsidR="00CC3E51" w:rsidRDefault="00CC3E51" w:rsidP="00CC3E51">
      <w:bookmarkStart w:id="23" w:name="_Toc496536653"/>
      <w:bookmarkStart w:id="24" w:name="_Toc531277480"/>
      <w:bookmarkStart w:id="25" w:name="_Toc955290"/>
      <w:r>
        <w:t>Funding can come from any source</w:t>
      </w:r>
      <w:r w:rsidR="00C87EE1">
        <w:t>,</w:t>
      </w:r>
      <w:r>
        <w:t xml:space="preserve"> including Commonwealth, state, territory and local government</w:t>
      </w:r>
      <w:r w:rsidRPr="005A61FE">
        <w:t xml:space="preserve"> grants</w:t>
      </w:r>
      <w:r>
        <w:t>. However, you cannot receive funding for the same activities under this grant opportunity.</w:t>
      </w:r>
    </w:p>
    <w:p w14:paraId="25F65226" w14:textId="252BF7D9" w:rsidR="00A04E7B" w:rsidRDefault="00A04E7B" w:rsidP="00FC41BC">
      <w:pPr>
        <w:pStyle w:val="Heading3"/>
      </w:pPr>
      <w:bookmarkStart w:id="26" w:name="_Toc121467136"/>
      <w:r>
        <w:t xml:space="preserve">Project </w:t>
      </w:r>
      <w:r w:rsidR="00476A36" w:rsidRPr="005A61FE">
        <w:t>period</w:t>
      </w:r>
      <w:bookmarkEnd w:id="23"/>
      <w:bookmarkEnd w:id="24"/>
      <w:bookmarkEnd w:id="25"/>
      <w:bookmarkEnd w:id="26"/>
    </w:p>
    <w:p w14:paraId="25F65228" w14:textId="602962DD" w:rsidR="009A0990" w:rsidRDefault="00577D3F" w:rsidP="005242BA">
      <w:r>
        <w:t>You must complete your p</w:t>
      </w:r>
      <w:r w:rsidR="009A0990" w:rsidRPr="00B215DF">
        <w:t xml:space="preserve">roject </w:t>
      </w:r>
      <w:r w:rsidR="00461AAE">
        <w:t>by</w:t>
      </w:r>
      <w:r w:rsidR="009A0990" w:rsidRPr="00B215DF">
        <w:t xml:space="preserve"> </w:t>
      </w:r>
      <w:r w:rsidR="004B23B8">
        <w:t>31 March 2025.</w:t>
      </w:r>
    </w:p>
    <w:p w14:paraId="25F6522A" w14:textId="0FB96043" w:rsidR="00285F58" w:rsidRPr="00DF637B" w:rsidRDefault="00285F58" w:rsidP="00FC41BC">
      <w:pPr>
        <w:pStyle w:val="Heading2"/>
      </w:pPr>
      <w:bookmarkStart w:id="27" w:name="_Toc530072971"/>
      <w:bookmarkStart w:id="28" w:name="_Toc496536654"/>
      <w:bookmarkStart w:id="29" w:name="_Toc531277481"/>
      <w:bookmarkStart w:id="30" w:name="_Toc955291"/>
      <w:bookmarkStart w:id="31" w:name="_Toc121467137"/>
      <w:bookmarkEnd w:id="17"/>
      <w:bookmarkEnd w:id="18"/>
      <w:bookmarkEnd w:id="27"/>
      <w:r>
        <w:t>Eligibility criteria</w:t>
      </w:r>
      <w:bookmarkEnd w:id="28"/>
      <w:bookmarkEnd w:id="29"/>
      <w:bookmarkEnd w:id="30"/>
      <w:bookmarkEnd w:id="31"/>
    </w:p>
    <w:p w14:paraId="25F6522B" w14:textId="77777777" w:rsidR="00C84E84" w:rsidRDefault="009D33F3" w:rsidP="00C84E84">
      <w:bookmarkStart w:id="32" w:name="_Ref437348317"/>
      <w:bookmarkStart w:id="33" w:name="_Ref437348323"/>
      <w:bookmarkStart w:id="34" w:name="_Ref437349175"/>
      <w:r>
        <w:t xml:space="preserve">We cannot consider your application if you do not satisfy all eligibility criteria. </w:t>
      </w:r>
    </w:p>
    <w:p w14:paraId="25F6522C" w14:textId="6749A0C6" w:rsidR="00A35F51" w:rsidRDefault="001A6862" w:rsidP="00FC41BC">
      <w:pPr>
        <w:pStyle w:val="Heading3"/>
      </w:pPr>
      <w:bookmarkStart w:id="35" w:name="_Toc496536655"/>
      <w:bookmarkStart w:id="36" w:name="_Ref530054835"/>
      <w:bookmarkStart w:id="37" w:name="_Toc531277482"/>
      <w:bookmarkStart w:id="38" w:name="_Toc955292"/>
      <w:bookmarkStart w:id="39" w:name="_Toc121467138"/>
      <w:r>
        <w:t xml:space="preserve">Who </w:t>
      </w:r>
      <w:r w:rsidR="009F7B46">
        <w:t>is eligible?</w:t>
      </w:r>
      <w:bookmarkEnd w:id="32"/>
      <w:bookmarkEnd w:id="33"/>
      <w:bookmarkEnd w:id="34"/>
      <w:bookmarkEnd w:id="35"/>
      <w:bookmarkEnd w:id="36"/>
      <w:bookmarkEnd w:id="37"/>
      <w:bookmarkEnd w:id="38"/>
      <w:bookmarkEnd w:id="39"/>
    </w:p>
    <w:p w14:paraId="25F6522E" w14:textId="2A69D4E9" w:rsidR="00093BA1" w:rsidRPr="00315E31" w:rsidRDefault="00A35F51" w:rsidP="008D5C33">
      <w:pPr>
        <w:spacing w:after="80"/>
      </w:pPr>
      <w:r w:rsidRPr="00315E31">
        <w:t xml:space="preserve">To </w:t>
      </w:r>
      <w:r w:rsidR="009F7B46" w:rsidRPr="00315E31">
        <w:t>be eligible you must</w:t>
      </w:r>
      <w:r w:rsidR="00B6306B" w:rsidRPr="00315E31">
        <w:t>:</w:t>
      </w:r>
    </w:p>
    <w:p w14:paraId="4FEA62BB" w14:textId="77777777" w:rsidR="00A665A6" w:rsidRPr="00315E31" w:rsidRDefault="00A665A6" w:rsidP="00A665A6">
      <w:pPr>
        <w:pStyle w:val="ListBullet"/>
        <w:numPr>
          <w:ilvl w:val="0"/>
          <w:numId w:val="7"/>
        </w:numPr>
        <w:ind w:left="357" w:hanging="357"/>
      </w:pPr>
      <w:r w:rsidRPr="00315E31">
        <w:t>have an Australian Business Number (ABN)</w:t>
      </w:r>
    </w:p>
    <w:p w14:paraId="6DDA720D" w14:textId="77777777" w:rsidR="00A665A6" w:rsidRPr="00E162FF" w:rsidRDefault="00A665A6" w:rsidP="00A665A6">
      <w:pPr>
        <w:spacing w:after="80"/>
      </w:pPr>
      <w:r>
        <w:t>and be one of the following entities:</w:t>
      </w:r>
    </w:p>
    <w:p w14:paraId="70565FEB" w14:textId="4B545DB6" w:rsidR="00A665A6" w:rsidRPr="00303390" w:rsidRDefault="00A665A6" w:rsidP="00A665A6">
      <w:pPr>
        <w:pStyle w:val="ListBullet"/>
        <w:numPr>
          <w:ilvl w:val="0"/>
          <w:numId w:val="7"/>
        </w:numPr>
        <w:ind w:left="357" w:hanging="357"/>
      </w:pPr>
      <w:r>
        <w:t xml:space="preserve">an Australian local government agency or body </w:t>
      </w:r>
    </w:p>
    <w:p w14:paraId="3CAABCAC" w14:textId="77777777" w:rsidR="00A665A6" w:rsidRDefault="00A665A6" w:rsidP="00A665A6">
      <w:pPr>
        <w:pStyle w:val="ListBullet"/>
        <w:numPr>
          <w:ilvl w:val="0"/>
          <w:numId w:val="7"/>
        </w:numPr>
        <w:ind w:left="357" w:hanging="357"/>
      </w:pPr>
      <w:r w:rsidRPr="00303390">
        <w:t>an entity incorporated in Australia (</w:t>
      </w:r>
      <w:r>
        <w:t xml:space="preserve">including </w:t>
      </w:r>
      <w:r w:rsidRPr="00303390">
        <w:t>Indigenous organisations registered with the Office of the Registrar of Indigenous</w:t>
      </w:r>
      <w:r>
        <w:t xml:space="preserve"> Corporations and Aboriginal and Torres Strait Islander land councils)</w:t>
      </w:r>
    </w:p>
    <w:p w14:paraId="7D14E786" w14:textId="4744296B" w:rsidR="00A665A6" w:rsidRDefault="00A665A6" w:rsidP="00A665A6">
      <w:pPr>
        <w:pStyle w:val="ListBullet"/>
        <w:numPr>
          <w:ilvl w:val="0"/>
          <w:numId w:val="7"/>
        </w:numPr>
        <w:ind w:left="357" w:hanging="357"/>
      </w:pPr>
      <w:r>
        <w:t xml:space="preserve">an Australian state/territory </w:t>
      </w:r>
      <w:r w:rsidR="00367B97">
        <w:t>g</w:t>
      </w:r>
      <w:r w:rsidRPr="005A61FE">
        <w:t>overnment</w:t>
      </w:r>
      <w:r>
        <w:t xml:space="preserve"> agency or body</w:t>
      </w:r>
    </w:p>
    <w:p w14:paraId="2603061A" w14:textId="1E5EDF96" w:rsidR="00A665A6" w:rsidRDefault="00A665A6" w:rsidP="00A665A6">
      <w:pPr>
        <w:pStyle w:val="ListBullet"/>
        <w:numPr>
          <w:ilvl w:val="0"/>
          <w:numId w:val="7"/>
        </w:numPr>
        <w:ind w:left="357" w:hanging="357"/>
      </w:pPr>
      <w:r>
        <w:t>publicly funded research organisation (PFRO)</w:t>
      </w:r>
      <w:r w:rsidRPr="00F7073A">
        <w:t xml:space="preserve"> </w:t>
      </w:r>
      <w:r>
        <w:t xml:space="preserve">as defined in section </w:t>
      </w:r>
      <w:r>
        <w:fldChar w:fldCharType="begin" w:fldLock="1"/>
      </w:r>
      <w:r>
        <w:instrText xml:space="preserve"> REF _Ref17466953 \r \h </w:instrText>
      </w:r>
      <w:r>
        <w:fldChar w:fldCharType="separate"/>
      </w:r>
      <w:r>
        <w:t>14</w:t>
      </w:r>
      <w:r>
        <w:fldChar w:fldCharType="end"/>
      </w:r>
      <w:r>
        <w:t>.</w:t>
      </w:r>
    </w:p>
    <w:p w14:paraId="1D952BAD" w14:textId="4CD15B59" w:rsidR="0060722F" w:rsidRDefault="00E545FE" w:rsidP="00A35531">
      <w:pPr>
        <w:pStyle w:val="ListBullet"/>
        <w:numPr>
          <w:ilvl w:val="0"/>
          <w:numId w:val="0"/>
        </w:numPr>
      </w:pPr>
      <w:r>
        <w:t>Joint applications are</w:t>
      </w:r>
      <w:r w:rsidR="00E57378">
        <w:t xml:space="preserve"> </w:t>
      </w:r>
      <w:r w:rsidR="003054D9">
        <w:t>strongly encouraged</w:t>
      </w:r>
      <w:r>
        <w:t xml:space="preserv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5F604AEC" w:rsidR="002A0E03" w:rsidRDefault="002A0E03" w:rsidP="00FC41BC">
      <w:pPr>
        <w:pStyle w:val="Heading3"/>
      </w:pPr>
      <w:bookmarkStart w:id="40" w:name="_Toc496536656"/>
      <w:bookmarkStart w:id="41" w:name="_Toc531277483"/>
      <w:bookmarkStart w:id="42" w:name="_Toc955293"/>
      <w:bookmarkStart w:id="43" w:name="_Toc121467139"/>
      <w:r>
        <w:t>Additional eligibility requirements</w:t>
      </w:r>
      <w:bookmarkEnd w:id="40"/>
      <w:bookmarkEnd w:id="41"/>
      <w:bookmarkEnd w:id="42"/>
      <w:bookmarkEnd w:id="43"/>
    </w:p>
    <w:p w14:paraId="15283BE6" w14:textId="328A2809" w:rsidR="00F608BE" w:rsidRDefault="00F608BE" w:rsidP="00760D2E">
      <w:pPr>
        <w:keepNext/>
        <w:spacing w:after="80"/>
      </w:pPr>
      <w:r>
        <w:t>We can only accept applications</w:t>
      </w:r>
      <w:r w:rsidR="00A741FE">
        <w:t xml:space="preserve"> where</w:t>
      </w:r>
      <w:r w:rsidR="00B6306B">
        <w:t>:</w:t>
      </w:r>
    </w:p>
    <w:p w14:paraId="2231B1CE" w14:textId="365A1DB7" w:rsidR="006F03D6" w:rsidRDefault="00C922DC" w:rsidP="00E10F97">
      <w:pPr>
        <w:pStyle w:val="ListBullet"/>
        <w:ind w:left="357" w:hanging="357"/>
      </w:pPr>
      <w:r>
        <w:t xml:space="preserve">you declare that your project will include </w:t>
      </w:r>
      <w:r w:rsidR="003502C6">
        <w:t xml:space="preserve">eligible </w:t>
      </w:r>
      <w:r w:rsidR="006F03D6">
        <w:t>on</w:t>
      </w:r>
      <w:r w:rsidR="00C81DAF">
        <w:t>-</w:t>
      </w:r>
      <w:r w:rsidR="006F03D6">
        <w:t xml:space="preserve">ground </w:t>
      </w:r>
      <w:r>
        <w:t>activities</w:t>
      </w:r>
      <w:r w:rsidR="003502C6">
        <w:t xml:space="preserve"> (outlined in </w:t>
      </w:r>
      <w:r w:rsidR="00EB44DF">
        <w:t>s</w:t>
      </w:r>
      <w:r w:rsidR="003502C6">
        <w:t>ection 5)</w:t>
      </w:r>
      <w:r>
        <w:t xml:space="preserve"> </w:t>
      </w:r>
    </w:p>
    <w:p w14:paraId="19FAF588" w14:textId="349157F5" w:rsidR="00440B11" w:rsidRPr="008A2398" w:rsidRDefault="00440B11" w:rsidP="00E10F97">
      <w:pPr>
        <w:pStyle w:val="ListBullet"/>
        <w:ind w:left="357" w:hanging="357"/>
      </w:pPr>
      <w:r w:rsidRPr="008A2398">
        <w:t>you agree that you will deliver your project in accordance with relevant legislation, policies, management arrangements and industry standards</w:t>
      </w:r>
    </w:p>
    <w:p w14:paraId="122E4723" w14:textId="400732B5" w:rsidR="009C493B" w:rsidRPr="008A2398" w:rsidRDefault="009C493B" w:rsidP="00FA37AD">
      <w:pPr>
        <w:pStyle w:val="ListBullet"/>
        <w:ind w:left="357" w:hanging="357"/>
      </w:pPr>
      <w:r w:rsidRPr="008A2398">
        <w:t xml:space="preserve">you provide all mandatory attachments as outlined in section </w:t>
      </w:r>
      <w:r w:rsidR="008A2398" w:rsidRPr="008A2398">
        <w:t>7.1</w:t>
      </w:r>
    </w:p>
    <w:p w14:paraId="0DF8B9ED" w14:textId="774F1FDB" w:rsidR="00F57A59" w:rsidRPr="008A2398" w:rsidRDefault="003054D9" w:rsidP="008A2398">
      <w:pPr>
        <w:pStyle w:val="ListBullet"/>
        <w:ind w:left="284" w:hanging="284"/>
      </w:pPr>
      <w:r>
        <w:t xml:space="preserve"> </w:t>
      </w:r>
      <w:r w:rsidR="00884A58" w:rsidRPr="008A2398">
        <w:t>t</w:t>
      </w:r>
      <w:r w:rsidR="00F57A59" w:rsidRPr="008A2398">
        <w:t xml:space="preserve">he project is located in </w:t>
      </w:r>
      <w:r w:rsidR="00FE5227">
        <w:t>one of six</w:t>
      </w:r>
      <w:r w:rsidR="00F57A59" w:rsidRPr="008A2398">
        <w:t xml:space="preserve"> priority marine turtle nesting stock location</w:t>
      </w:r>
      <w:r w:rsidR="001D2411">
        <w:t>s</w:t>
      </w:r>
      <w:r w:rsidR="00D04413">
        <w:t xml:space="preserve"> (</w:t>
      </w:r>
      <w:r w:rsidR="00EB44DF">
        <w:t>s</w:t>
      </w:r>
      <w:r w:rsidR="00D04413">
        <w:t>ection 5.2)</w:t>
      </w:r>
    </w:p>
    <w:p w14:paraId="71C9A21A" w14:textId="04D9B1FA" w:rsidR="00F57A59" w:rsidRPr="00B04E6D" w:rsidRDefault="00D04413" w:rsidP="009C493B">
      <w:pPr>
        <w:pStyle w:val="ListBullet"/>
        <w:ind w:left="357" w:hanging="357"/>
      </w:pPr>
      <w:r>
        <w:t xml:space="preserve">you hold or are able to obtain </w:t>
      </w:r>
      <w:r w:rsidR="00AF7CD7">
        <w:t xml:space="preserve">the </w:t>
      </w:r>
      <w:r w:rsidR="00884A58">
        <w:t>required</w:t>
      </w:r>
      <w:r w:rsidR="001379FB">
        <w:t xml:space="preserve"> licences, </w:t>
      </w:r>
      <w:r w:rsidR="00AF7CD7">
        <w:t xml:space="preserve">permits or </w:t>
      </w:r>
      <w:r w:rsidR="00884A58">
        <w:t xml:space="preserve">approvals (e.g., </w:t>
      </w:r>
      <w:r w:rsidR="00AF7CD7">
        <w:t xml:space="preserve">animal </w:t>
      </w:r>
      <w:r w:rsidR="00884A58">
        <w:t xml:space="preserve">ethics approval) </w:t>
      </w:r>
      <w:r w:rsidR="00CC7C24">
        <w:t xml:space="preserve">to allow </w:t>
      </w:r>
      <w:r w:rsidR="007C7FD0">
        <w:t xml:space="preserve">the </w:t>
      </w:r>
      <w:r w:rsidR="00CC7C24">
        <w:t>completion of your project.</w:t>
      </w:r>
    </w:p>
    <w:p w14:paraId="4B05166F" w14:textId="00076DE4"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7B4EEAB2" w14:textId="77777777" w:rsidR="00C32C6B" w:rsidRDefault="00C32C6B" w:rsidP="00FC41BC">
      <w:pPr>
        <w:pStyle w:val="Heading3"/>
      </w:pPr>
      <w:bookmarkStart w:id="44" w:name="_Toc496536657"/>
      <w:bookmarkStart w:id="45" w:name="_Toc531277484"/>
      <w:bookmarkStart w:id="46" w:name="_Toc955294"/>
      <w:bookmarkStart w:id="47" w:name="_Toc121467140"/>
      <w:bookmarkStart w:id="48" w:name="_Toc164844264"/>
      <w:bookmarkStart w:id="49" w:name="_Toc383003257"/>
      <w:r>
        <w:t>Who is not eligible?</w:t>
      </w:r>
      <w:bookmarkEnd w:id="44"/>
      <w:bookmarkEnd w:id="45"/>
      <w:bookmarkEnd w:id="46"/>
      <w:bookmarkEnd w:id="47"/>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A3052E">
      <w:pPr>
        <w:pStyle w:val="ListBullet"/>
        <w:ind w:left="357" w:hanging="357"/>
      </w:pPr>
      <w:r w:rsidRPr="00EC4926">
        <w:t xml:space="preserve">an organisation, or your project partner is an organisation, included on the </w:t>
      </w:r>
      <w:hyperlink r:id="rId20"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2D778843" w14:textId="75715A37" w:rsidR="00C32C6B" w:rsidRPr="007F749D" w:rsidRDefault="00EC4926" w:rsidP="00663A89">
      <w:pPr>
        <w:pStyle w:val="ListBullet"/>
        <w:ind w:left="357" w:hanging="357"/>
      </w:pPr>
      <w:r>
        <w:t xml:space="preserve">an employer of 100 or more employees that has </w:t>
      </w:r>
      <w:hyperlink r:id="rId21" w:history="1">
        <w:r w:rsidRPr="00AC71FA">
          <w:rPr>
            <w:rStyle w:val="Hyperlink"/>
          </w:rPr>
          <w:t>not complied</w:t>
        </w:r>
      </w:hyperlink>
      <w:r>
        <w:t xml:space="preserve"> with the </w:t>
      </w:r>
      <w:r w:rsidRPr="00AC71FA">
        <w:rPr>
          <w:i/>
        </w:rPr>
        <w:t>Workplace Gender Equality Act (2012)</w:t>
      </w:r>
    </w:p>
    <w:p w14:paraId="2807AC04" w14:textId="4A5A8941" w:rsidR="00172BA3" w:rsidRDefault="00C32C6B" w:rsidP="00A3052E">
      <w:pPr>
        <w:pStyle w:val="ListBullet"/>
        <w:ind w:left="357" w:hanging="357"/>
      </w:pPr>
      <w:r w:rsidRPr="007F749D">
        <w:lastRenderedPageBreak/>
        <w:t>an individual</w:t>
      </w:r>
    </w:p>
    <w:p w14:paraId="34D07211" w14:textId="78CAC35B" w:rsidR="0097702E" w:rsidRPr="005A61FE" w:rsidRDefault="0097702E" w:rsidP="00A3052E">
      <w:pPr>
        <w:pStyle w:val="ListBullet"/>
        <w:ind w:left="357" w:hanging="357"/>
      </w:pPr>
      <w:r>
        <w:t>a Regional Development Australia Committee</w:t>
      </w:r>
    </w:p>
    <w:p w14:paraId="566B66B8" w14:textId="535AA7AC" w:rsidR="00F52948" w:rsidRDefault="00F06753" w:rsidP="00A3052E">
      <w:pPr>
        <w:pStyle w:val="ListBullet"/>
        <w:ind w:left="357" w:hanging="357"/>
      </w:pPr>
      <w:r>
        <w:t xml:space="preserve">an </w:t>
      </w:r>
      <w:r w:rsidR="00F52948" w:rsidRPr="005A61FE">
        <w:t>unincorporated association</w:t>
      </w:r>
    </w:p>
    <w:p w14:paraId="1E69644E" w14:textId="27E382E8" w:rsidR="00A35531" w:rsidRDefault="00A35531" w:rsidP="00A3052E">
      <w:pPr>
        <w:pStyle w:val="ListBullet"/>
        <w:ind w:left="357" w:hanging="357"/>
      </w:pPr>
      <w:r>
        <w:t>a cooperative</w:t>
      </w:r>
    </w:p>
    <w:p w14:paraId="7AD6DC5F" w14:textId="0110ECD5" w:rsidR="00226108" w:rsidRPr="005A61FE" w:rsidRDefault="00226108" w:rsidP="00226108">
      <w:pPr>
        <w:pStyle w:val="ListBullet"/>
        <w:ind w:left="357" w:hanging="357"/>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5DB3492E" w14:textId="1F4E2B7F" w:rsidR="00C32C6B" w:rsidRDefault="00F06753" w:rsidP="00A3052E">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2335370A" w14:textId="3E43EBB2" w:rsidR="001844D5" w:rsidRDefault="001844D5" w:rsidP="00A3052E">
      <w:pPr>
        <w:pStyle w:val="ListBullet"/>
        <w:ind w:left="357" w:hanging="357"/>
      </w:pPr>
      <w:r>
        <w:t>a non-corporate Commonwealth entity</w:t>
      </w:r>
      <w:r w:rsidR="00E10F97">
        <w:t>.</w:t>
      </w:r>
    </w:p>
    <w:p w14:paraId="4E2E3F28" w14:textId="52C79A4A" w:rsidR="00E27755" w:rsidRDefault="00F52948" w:rsidP="00FC41BC">
      <w:pPr>
        <w:pStyle w:val="Heading2"/>
      </w:pPr>
      <w:bookmarkStart w:id="50" w:name="_Toc531277486"/>
      <w:bookmarkStart w:id="51" w:name="_Toc489952676"/>
      <w:bookmarkStart w:id="52" w:name="_Toc496536659"/>
      <w:bookmarkStart w:id="53" w:name="_Toc955296"/>
      <w:bookmarkStart w:id="54" w:name="_Toc121467141"/>
      <w:r w:rsidRPr="005A61FE">
        <w:t xml:space="preserve">What </w:t>
      </w:r>
      <w:r w:rsidR="00082460">
        <w:t xml:space="preserve">the </w:t>
      </w:r>
      <w:r w:rsidR="00E27755">
        <w:t xml:space="preserve">grant </w:t>
      </w:r>
      <w:r w:rsidR="00082460">
        <w:t xml:space="preserve">money can be used </w:t>
      </w:r>
      <w:r w:rsidRPr="005A61FE">
        <w:t>for</w:t>
      </w:r>
      <w:bookmarkEnd w:id="50"/>
      <w:bookmarkEnd w:id="51"/>
      <w:bookmarkEnd w:id="52"/>
      <w:bookmarkEnd w:id="53"/>
      <w:bookmarkEnd w:id="54"/>
    </w:p>
    <w:p w14:paraId="25F65256" w14:textId="36FF3F97" w:rsidR="00E95540" w:rsidRPr="00C330AE" w:rsidRDefault="00E95540" w:rsidP="00FC41BC">
      <w:pPr>
        <w:pStyle w:val="Heading3"/>
      </w:pPr>
      <w:bookmarkStart w:id="55" w:name="_Toc530072978"/>
      <w:bookmarkStart w:id="56" w:name="_Toc530072979"/>
      <w:bookmarkStart w:id="57" w:name="_Toc530072980"/>
      <w:bookmarkStart w:id="58" w:name="_Toc530072981"/>
      <w:bookmarkStart w:id="59" w:name="_Toc530072982"/>
      <w:bookmarkStart w:id="60" w:name="_Toc530072983"/>
      <w:bookmarkStart w:id="61" w:name="_Toc530072984"/>
      <w:bookmarkStart w:id="62" w:name="_Toc530072985"/>
      <w:bookmarkStart w:id="63" w:name="_Toc530072986"/>
      <w:bookmarkStart w:id="64" w:name="_Toc530072987"/>
      <w:bookmarkStart w:id="65" w:name="_Toc530072988"/>
      <w:bookmarkStart w:id="66" w:name="_Ref468355814"/>
      <w:bookmarkStart w:id="67" w:name="_Toc496536661"/>
      <w:bookmarkStart w:id="68" w:name="_Toc531277487"/>
      <w:bookmarkStart w:id="69" w:name="_Toc955297"/>
      <w:bookmarkStart w:id="70" w:name="_Toc121467142"/>
      <w:bookmarkStart w:id="71" w:name="_Toc383003258"/>
      <w:bookmarkStart w:id="72" w:name="_Toc164844265"/>
      <w:bookmarkEnd w:id="48"/>
      <w:bookmarkEnd w:id="49"/>
      <w:bookmarkEnd w:id="55"/>
      <w:bookmarkEnd w:id="56"/>
      <w:bookmarkEnd w:id="57"/>
      <w:bookmarkEnd w:id="58"/>
      <w:bookmarkEnd w:id="59"/>
      <w:bookmarkEnd w:id="60"/>
      <w:bookmarkEnd w:id="61"/>
      <w:bookmarkEnd w:id="62"/>
      <w:bookmarkEnd w:id="63"/>
      <w:bookmarkEnd w:id="64"/>
      <w:bookmarkEnd w:id="65"/>
      <w:r w:rsidRPr="00C330AE">
        <w:t xml:space="preserve">Eligible </w:t>
      </w:r>
      <w:r w:rsidR="008A5CD2" w:rsidRPr="00C330AE">
        <w:t>a</w:t>
      </w:r>
      <w:r w:rsidRPr="00C330AE">
        <w:t>ctivities</w:t>
      </w:r>
      <w:bookmarkEnd w:id="66"/>
      <w:bookmarkEnd w:id="67"/>
      <w:bookmarkEnd w:id="68"/>
      <w:bookmarkEnd w:id="69"/>
      <w:bookmarkEnd w:id="70"/>
    </w:p>
    <w:p w14:paraId="78056DA8" w14:textId="77777777" w:rsidR="00F52948" w:rsidRPr="005A61FE" w:rsidRDefault="00F52948" w:rsidP="00F52948">
      <w:pPr>
        <w:spacing w:after="80"/>
      </w:pPr>
      <w:r w:rsidRPr="005A61FE">
        <w:t>To be eligible your project must:</w:t>
      </w:r>
    </w:p>
    <w:p w14:paraId="649EEA05" w14:textId="7FDFEE45" w:rsidR="00F952C5" w:rsidRDefault="00722921" w:rsidP="00E10F97">
      <w:pPr>
        <w:pStyle w:val="ListBullet"/>
        <w:spacing w:after="120"/>
        <w:ind w:left="357" w:hanging="357"/>
        <w:rPr>
          <w:rFonts w:cs="Arial"/>
          <w:szCs w:val="20"/>
        </w:rPr>
      </w:pPr>
      <w:r>
        <w:rPr>
          <w:rFonts w:cs="Arial"/>
          <w:szCs w:val="20"/>
        </w:rPr>
        <w:t>b</w:t>
      </w:r>
      <w:r w:rsidR="00F952C5">
        <w:rPr>
          <w:rFonts w:cs="Arial"/>
          <w:szCs w:val="20"/>
        </w:rPr>
        <w:t xml:space="preserve">e aimed at the program objectives and outcomes </w:t>
      </w:r>
      <w:r w:rsidR="001D2411">
        <w:rPr>
          <w:rFonts w:cs="Arial"/>
          <w:szCs w:val="20"/>
        </w:rPr>
        <w:t xml:space="preserve">outlined in </w:t>
      </w:r>
      <w:r w:rsidR="00F952C5">
        <w:rPr>
          <w:rFonts w:cs="Arial"/>
          <w:szCs w:val="20"/>
        </w:rPr>
        <w:t xml:space="preserve">section </w:t>
      </w:r>
      <w:r w:rsidR="00D04413">
        <w:rPr>
          <w:rFonts w:cs="Arial"/>
          <w:szCs w:val="20"/>
        </w:rPr>
        <w:t>2</w:t>
      </w:r>
    </w:p>
    <w:p w14:paraId="50CE120B" w14:textId="0191EA4A" w:rsidR="00DF31DE" w:rsidRDefault="00DF31DE" w:rsidP="00DF31DE">
      <w:pPr>
        <w:pStyle w:val="ListBullet"/>
        <w:spacing w:after="120"/>
        <w:ind w:left="357" w:hanging="357"/>
      </w:pPr>
      <w:r w:rsidDel="00D04413">
        <w:t xml:space="preserve">be </w:t>
      </w:r>
      <w:r w:rsidR="005E7BD3">
        <w:t xml:space="preserve">in one or more of six priority stock locations </w:t>
      </w:r>
      <w:r w:rsidDel="00D04413">
        <w:t xml:space="preserve">(section </w:t>
      </w:r>
      <w:r>
        <w:t>5.2</w:t>
      </w:r>
      <w:r w:rsidDel="00D04413">
        <w:t>)</w:t>
      </w:r>
      <w:r>
        <w:t>.</w:t>
      </w:r>
    </w:p>
    <w:p w14:paraId="6314B767" w14:textId="4B724438" w:rsidR="00AF7CD7" w:rsidRDefault="00440B11" w:rsidP="00E10F97">
      <w:pPr>
        <w:pStyle w:val="ListBullet"/>
        <w:spacing w:after="120"/>
        <w:ind w:left="357" w:hanging="357"/>
        <w:rPr>
          <w:rFonts w:cs="Arial"/>
          <w:szCs w:val="20"/>
        </w:rPr>
      </w:pPr>
      <w:r w:rsidRPr="00440B11">
        <w:rPr>
          <w:rFonts w:cs="Arial"/>
          <w:szCs w:val="20"/>
        </w:rPr>
        <w:t>support</w:t>
      </w:r>
      <w:r w:rsidR="00D86662" w:rsidRPr="00440B11">
        <w:rPr>
          <w:rFonts w:cs="Arial"/>
          <w:szCs w:val="20"/>
        </w:rPr>
        <w:t xml:space="preserve"> on-ground management</w:t>
      </w:r>
      <w:r w:rsidR="004B4EC1">
        <w:rPr>
          <w:rFonts w:cs="Arial"/>
          <w:szCs w:val="20"/>
        </w:rPr>
        <w:t xml:space="preserve"> actions that </w:t>
      </w:r>
      <w:r w:rsidR="003C0A35">
        <w:rPr>
          <w:rFonts w:cs="Arial"/>
          <w:szCs w:val="20"/>
        </w:rPr>
        <w:t xml:space="preserve">address the threat of </w:t>
      </w:r>
      <w:r w:rsidR="005F5B86">
        <w:rPr>
          <w:rFonts w:cs="Arial"/>
          <w:szCs w:val="20"/>
        </w:rPr>
        <w:t xml:space="preserve">increasing </w:t>
      </w:r>
      <w:r w:rsidR="003C0A35">
        <w:rPr>
          <w:rFonts w:cs="Arial"/>
          <w:szCs w:val="20"/>
        </w:rPr>
        <w:t>temperature</w:t>
      </w:r>
      <w:r w:rsidR="005F5B86">
        <w:rPr>
          <w:rFonts w:cs="Arial"/>
          <w:szCs w:val="20"/>
        </w:rPr>
        <w:t>s</w:t>
      </w:r>
      <w:r w:rsidR="00D86662" w:rsidRPr="00440B11">
        <w:rPr>
          <w:rFonts w:cs="Arial"/>
          <w:szCs w:val="20"/>
        </w:rPr>
        <w:t xml:space="preserve"> </w:t>
      </w:r>
      <w:r w:rsidR="00292D87">
        <w:rPr>
          <w:rFonts w:cs="Arial"/>
          <w:szCs w:val="20"/>
        </w:rPr>
        <w:t xml:space="preserve">on </w:t>
      </w:r>
      <w:r w:rsidR="003C0A35">
        <w:rPr>
          <w:rFonts w:cs="Arial"/>
          <w:szCs w:val="20"/>
        </w:rPr>
        <w:t>marine</w:t>
      </w:r>
      <w:r w:rsidR="00D86662" w:rsidRPr="00440B11">
        <w:rPr>
          <w:rFonts w:cs="Arial"/>
          <w:szCs w:val="20"/>
        </w:rPr>
        <w:t xml:space="preserve"> turtle nests </w:t>
      </w:r>
      <w:r w:rsidR="00BA1553">
        <w:rPr>
          <w:rFonts w:cs="Arial"/>
          <w:szCs w:val="20"/>
        </w:rPr>
        <w:t xml:space="preserve">located in one or more </w:t>
      </w:r>
      <w:r w:rsidR="004C37C8">
        <w:rPr>
          <w:rFonts w:cs="Arial"/>
          <w:szCs w:val="20"/>
        </w:rPr>
        <w:t xml:space="preserve">of six </w:t>
      </w:r>
      <w:r w:rsidR="00D86662" w:rsidRPr="00440B11">
        <w:rPr>
          <w:rFonts w:cs="Arial"/>
          <w:szCs w:val="20"/>
        </w:rPr>
        <w:t xml:space="preserve">priority </w:t>
      </w:r>
      <w:r w:rsidR="0022498D">
        <w:rPr>
          <w:rFonts w:cs="Arial"/>
          <w:szCs w:val="20"/>
        </w:rPr>
        <w:t>stocks</w:t>
      </w:r>
    </w:p>
    <w:p w14:paraId="51A6F6F7" w14:textId="67465EDA" w:rsidR="00D86662" w:rsidRPr="00440B11" w:rsidRDefault="00AF7CD7" w:rsidP="00E10F97">
      <w:pPr>
        <w:pStyle w:val="ListBullet"/>
        <w:spacing w:after="120"/>
        <w:ind w:left="357" w:hanging="357"/>
        <w:rPr>
          <w:rFonts w:cs="Arial"/>
          <w:szCs w:val="20"/>
        </w:rPr>
      </w:pPr>
      <w:r>
        <w:rPr>
          <w:rFonts w:cs="Arial"/>
          <w:szCs w:val="20"/>
        </w:rPr>
        <w:t xml:space="preserve">build resilience to climate change impacts in </w:t>
      </w:r>
      <w:r w:rsidR="004933B2">
        <w:rPr>
          <w:rFonts w:cs="Arial"/>
          <w:szCs w:val="20"/>
        </w:rPr>
        <w:t xml:space="preserve">one or more of six </w:t>
      </w:r>
      <w:r>
        <w:rPr>
          <w:rFonts w:cs="Arial"/>
          <w:szCs w:val="20"/>
        </w:rPr>
        <w:t>priority marine turtle stocks</w:t>
      </w:r>
    </w:p>
    <w:p w14:paraId="3C0A0EBB" w14:textId="149091A4" w:rsidR="00F52948" w:rsidRDefault="00D86662" w:rsidP="00E10F97">
      <w:pPr>
        <w:pStyle w:val="ListBullet"/>
        <w:spacing w:after="120"/>
        <w:ind w:left="357" w:hanging="357"/>
      </w:pPr>
      <w:r w:rsidRPr="005A61FE">
        <w:t xml:space="preserve">have at least </w:t>
      </w:r>
      <w:r>
        <w:t xml:space="preserve">$50,000 </w:t>
      </w:r>
      <w:r w:rsidRPr="005A61FE">
        <w:t>in eligible expenditure</w:t>
      </w:r>
      <w:r w:rsidR="008142BA">
        <w:t>.</w:t>
      </w:r>
    </w:p>
    <w:p w14:paraId="7F51CCED" w14:textId="6FC01996" w:rsidR="00284DC7" w:rsidRPr="007F3C6A" w:rsidRDefault="00284DC7" w:rsidP="00284DC7">
      <w:r w:rsidRPr="007F3C6A">
        <w:t xml:space="preserve">Eligible activities </w:t>
      </w:r>
      <w:r>
        <w:t xml:space="preserve">must </w:t>
      </w:r>
      <w:r w:rsidR="00D86662">
        <w:t xml:space="preserve">be directly related to the project and can </w:t>
      </w:r>
      <w:r>
        <w:t>include</w:t>
      </w:r>
      <w:r w:rsidR="00611147">
        <w:t>:</w:t>
      </w:r>
    </w:p>
    <w:p w14:paraId="3D8CCB43" w14:textId="41876FB9" w:rsidR="00950A26" w:rsidRDefault="00950A26" w:rsidP="00950A26">
      <w:pPr>
        <w:pStyle w:val="ListBullet"/>
        <w:spacing w:after="120"/>
        <w:ind w:left="357" w:hanging="357"/>
        <w:rPr>
          <w:rFonts w:cs="Arial"/>
          <w:szCs w:val="20"/>
        </w:rPr>
      </w:pPr>
      <w:r>
        <w:rPr>
          <w:rFonts w:cs="Arial"/>
          <w:szCs w:val="20"/>
        </w:rPr>
        <w:t xml:space="preserve">methods to </w:t>
      </w:r>
      <w:r w:rsidRPr="00E10F97">
        <w:rPr>
          <w:rFonts w:cs="Arial"/>
          <w:szCs w:val="20"/>
        </w:rPr>
        <w:t>increase the production of hatchlings</w:t>
      </w:r>
      <w:r w:rsidR="004D5A43">
        <w:rPr>
          <w:rFonts w:cs="Arial"/>
          <w:szCs w:val="20"/>
        </w:rPr>
        <w:t xml:space="preserve"> </w:t>
      </w:r>
      <w:r w:rsidR="00AF7CD7">
        <w:rPr>
          <w:rFonts w:cs="Arial"/>
          <w:szCs w:val="20"/>
        </w:rPr>
        <w:t xml:space="preserve">(and where relevant male hatchlings) </w:t>
      </w:r>
      <w:r w:rsidRPr="00E10F97">
        <w:rPr>
          <w:rFonts w:cs="Arial"/>
          <w:szCs w:val="20"/>
        </w:rPr>
        <w:t xml:space="preserve">to support the recovery of the </w:t>
      </w:r>
      <w:r>
        <w:rPr>
          <w:rFonts w:cs="Arial"/>
          <w:szCs w:val="20"/>
        </w:rPr>
        <w:t xml:space="preserve">marine turtle </w:t>
      </w:r>
      <w:r w:rsidRPr="00E10F97">
        <w:rPr>
          <w:rFonts w:cs="Arial"/>
          <w:szCs w:val="20"/>
        </w:rPr>
        <w:t>population</w:t>
      </w:r>
      <w:r>
        <w:rPr>
          <w:rFonts w:cs="Arial"/>
          <w:szCs w:val="20"/>
        </w:rPr>
        <w:t>s. This could include</w:t>
      </w:r>
      <w:r w:rsidR="00AF7CD7">
        <w:rPr>
          <w:rFonts w:cs="Arial"/>
          <w:szCs w:val="20"/>
        </w:rPr>
        <w:t xml:space="preserve"> (but is not limited to)</w:t>
      </w:r>
      <w:r>
        <w:rPr>
          <w:rFonts w:cs="Arial"/>
          <w:szCs w:val="20"/>
        </w:rPr>
        <w:t>:</w:t>
      </w:r>
    </w:p>
    <w:p w14:paraId="03D5DF4E" w14:textId="1455DEE6" w:rsidR="00AF7CD7" w:rsidRDefault="00E77B41" w:rsidP="00B14E6B">
      <w:pPr>
        <w:pStyle w:val="ListBullet"/>
        <w:numPr>
          <w:ilvl w:val="1"/>
          <w:numId w:val="10"/>
        </w:numPr>
      </w:pPr>
      <w:r>
        <w:t xml:space="preserve">monitoring </w:t>
      </w:r>
      <w:r w:rsidR="00AF7CD7">
        <w:t>nest temperature and hatchling success</w:t>
      </w:r>
    </w:p>
    <w:p w14:paraId="54ED7B62" w14:textId="60A3247C" w:rsidR="00346443" w:rsidRPr="00BA130D" w:rsidRDefault="0078276C" w:rsidP="00B14E6B">
      <w:pPr>
        <w:pStyle w:val="ListBullet"/>
        <w:numPr>
          <w:ilvl w:val="1"/>
          <w:numId w:val="10"/>
        </w:numPr>
      </w:pPr>
      <w:r>
        <w:t>n</w:t>
      </w:r>
      <w:r w:rsidR="00767852">
        <w:t xml:space="preserve">est cooling through application of water or increased shading </w:t>
      </w:r>
      <w:r w:rsidR="00C41830">
        <w:t>(</w:t>
      </w:r>
      <w:r w:rsidR="00767852">
        <w:t>and other innovative or novel techniques</w:t>
      </w:r>
      <w:r w:rsidR="00346443" w:rsidRPr="00BA130D">
        <w:t>)</w:t>
      </w:r>
    </w:p>
    <w:p w14:paraId="14E9BF9A" w14:textId="11C8E872" w:rsidR="00D87E51" w:rsidRPr="00E31077" w:rsidRDefault="0078276C" w:rsidP="00B14E6B">
      <w:pPr>
        <w:pStyle w:val="ListBullet"/>
        <w:numPr>
          <w:ilvl w:val="1"/>
          <w:numId w:val="10"/>
        </w:numPr>
      </w:pPr>
      <w:r>
        <w:t>r</w:t>
      </w:r>
      <w:r w:rsidR="00767852" w:rsidRPr="0078276C">
        <w:t>evegetation programs to provide</w:t>
      </w:r>
      <w:r>
        <w:t xml:space="preserve"> shade-trees along dunes</w:t>
      </w:r>
    </w:p>
    <w:p w14:paraId="66682420" w14:textId="79193FA7" w:rsidR="00D87E51" w:rsidRPr="00E31077" w:rsidRDefault="0078276C" w:rsidP="0078276C">
      <w:pPr>
        <w:pStyle w:val="ListBullet"/>
        <w:numPr>
          <w:ilvl w:val="1"/>
          <w:numId w:val="10"/>
        </w:numPr>
      </w:pPr>
      <w:r>
        <w:t>p</w:t>
      </w:r>
      <w:r w:rsidR="00D87E51" w:rsidRPr="00E31077">
        <w:t>rotection of existing natural shade (</w:t>
      </w:r>
      <w:r w:rsidR="00931FC5">
        <w:t>e.g.,</w:t>
      </w:r>
      <w:r w:rsidR="00D87E51" w:rsidRPr="00E31077">
        <w:t xml:space="preserve"> vegetation)</w:t>
      </w:r>
    </w:p>
    <w:p w14:paraId="443ECDC5" w14:textId="66D7EBEC" w:rsidR="00D87E51" w:rsidRPr="00BA130D" w:rsidRDefault="0078276C" w:rsidP="0078276C">
      <w:pPr>
        <w:pStyle w:val="ListBullet"/>
        <w:numPr>
          <w:ilvl w:val="1"/>
          <w:numId w:val="10"/>
        </w:numPr>
      </w:pPr>
      <w:r>
        <w:t>r</w:t>
      </w:r>
      <w:r w:rsidR="00D87E51" w:rsidRPr="00BA130D">
        <w:t xml:space="preserve">elocating or shading individual </w:t>
      </w:r>
      <w:r w:rsidR="00346443">
        <w:t xml:space="preserve">egg </w:t>
      </w:r>
      <w:r w:rsidR="00D87E51" w:rsidRPr="00BA130D">
        <w:t>clutches (within suitable incubation environments</w:t>
      </w:r>
      <w:r w:rsidR="00767852">
        <w:t xml:space="preserve"> including hatcheries</w:t>
      </w:r>
      <w:r w:rsidR="00D87E51" w:rsidRPr="00BA130D">
        <w:t>)</w:t>
      </w:r>
    </w:p>
    <w:p w14:paraId="1B29B9E0" w14:textId="10279C64" w:rsidR="00D87E51" w:rsidRPr="00BA130D" w:rsidRDefault="0078276C" w:rsidP="0078276C">
      <w:pPr>
        <w:pStyle w:val="ListBullet"/>
        <w:numPr>
          <w:ilvl w:val="1"/>
          <w:numId w:val="10"/>
        </w:numPr>
      </w:pPr>
      <w:r>
        <w:t>i</w:t>
      </w:r>
      <w:r w:rsidR="00D87E51" w:rsidRPr="00BA130D">
        <w:t>ncreased protection of in-situ nests on cooler beaches</w:t>
      </w:r>
      <w:r w:rsidR="00B14E6B">
        <w:t xml:space="preserve"> within priorit</w:t>
      </w:r>
      <w:r w:rsidR="00AF7CD7">
        <w:t>y</w:t>
      </w:r>
      <w:r w:rsidR="00B14E6B">
        <w:t xml:space="preserve"> </w:t>
      </w:r>
      <w:r w:rsidR="0022498D">
        <w:t>stocks</w:t>
      </w:r>
    </w:p>
    <w:p w14:paraId="469FBB60" w14:textId="0D13F057" w:rsidR="00AF7CD7" w:rsidRDefault="0078276C" w:rsidP="0078276C">
      <w:pPr>
        <w:pStyle w:val="ListBullet"/>
        <w:numPr>
          <w:ilvl w:val="1"/>
          <w:numId w:val="10"/>
        </w:numPr>
      </w:pPr>
      <w:r>
        <w:t>i</w:t>
      </w:r>
      <w:r w:rsidR="00D87E51" w:rsidRPr="00BA130D">
        <w:t>ncreased protection from development</w:t>
      </w:r>
      <w:r w:rsidR="00AF7CD7">
        <w:t xml:space="preserve">, </w:t>
      </w:r>
      <w:r w:rsidR="005B0EC8">
        <w:t xml:space="preserve">human access, </w:t>
      </w:r>
      <w:r w:rsidR="00AF7CD7">
        <w:t>predation</w:t>
      </w:r>
      <w:r w:rsidR="00D87E51" w:rsidRPr="00BA130D">
        <w:t xml:space="preserve"> (or other threats) at cooler beaches</w:t>
      </w:r>
      <w:r w:rsidR="00237664">
        <w:t xml:space="preserve"> within priority </w:t>
      </w:r>
      <w:r w:rsidR="0022498D">
        <w:t>stocks</w:t>
      </w:r>
    </w:p>
    <w:p w14:paraId="310C58A8" w14:textId="77777777" w:rsidR="00DE1F93" w:rsidRDefault="0078276C" w:rsidP="0078276C">
      <w:pPr>
        <w:pStyle w:val="ListBullet"/>
        <w:numPr>
          <w:ilvl w:val="1"/>
          <w:numId w:val="10"/>
        </w:numPr>
      </w:pPr>
      <w:r>
        <w:t>m</w:t>
      </w:r>
      <w:r w:rsidR="00D87E51" w:rsidRPr="00BA130D">
        <w:t>easuring sex ratios and nesting density</w:t>
      </w:r>
      <w:r w:rsidR="00DE1F93" w:rsidRPr="00DE1F93">
        <w:t xml:space="preserve"> </w:t>
      </w:r>
    </w:p>
    <w:p w14:paraId="0E692B55" w14:textId="41B1F667" w:rsidR="00D87E51" w:rsidRPr="00BA130D" w:rsidRDefault="00DE1F93" w:rsidP="0078276C">
      <w:pPr>
        <w:pStyle w:val="ListBullet"/>
        <w:numPr>
          <w:ilvl w:val="1"/>
          <w:numId w:val="10"/>
        </w:numPr>
      </w:pPr>
      <w:r>
        <w:t>t</w:t>
      </w:r>
      <w:r w:rsidRPr="00BA130D">
        <w:t>rials and pilot programs</w:t>
      </w:r>
    </w:p>
    <w:p w14:paraId="4777BE12" w14:textId="70F79647" w:rsidR="00B1709C" w:rsidRDefault="003F3E0A" w:rsidP="00B1709C">
      <w:pPr>
        <w:pStyle w:val="ListBullet"/>
        <w:spacing w:after="120"/>
        <w:ind w:left="357" w:hanging="357"/>
        <w:rPr>
          <w:rFonts w:cs="Arial"/>
          <w:szCs w:val="20"/>
        </w:rPr>
      </w:pPr>
      <w:r w:rsidRPr="00E10F97">
        <w:rPr>
          <w:rFonts w:cs="Arial"/>
          <w:szCs w:val="20"/>
        </w:rPr>
        <w:t xml:space="preserve">engagement and partnership with </w:t>
      </w:r>
      <w:r>
        <w:rPr>
          <w:rFonts w:cs="Arial"/>
          <w:szCs w:val="20"/>
        </w:rPr>
        <w:t xml:space="preserve">local communities and </w:t>
      </w:r>
      <w:r w:rsidRPr="00E10F97">
        <w:rPr>
          <w:rFonts w:cs="Arial"/>
          <w:szCs w:val="20"/>
        </w:rPr>
        <w:t>Traditional Owners</w:t>
      </w:r>
      <w:r>
        <w:rPr>
          <w:rFonts w:cs="Arial"/>
          <w:szCs w:val="20"/>
        </w:rPr>
        <w:t>, including Indigenous rangers</w:t>
      </w:r>
      <w:r w:rsidR="00722921">
        <w:rPr>
          <w:rFonts w:cs="Arial"/>
          <w:szCs w:val="20"/>
        </w:rPr>
        <w:t>.</w:t>
      </w:r>
    </w:p>
    <w:p w14:paraId="654D0E70" w14:textId="7C330791" w:rsidR="00B1709C" w:rsidRPr="00B1709C" w:rsidRDefault="00B1709C" w:rsidP="00F71055">
      <w:pPr>
        <w:pStyle w:val="ListBullet"/>
        <w:numPr>
          <w:ilvl w:val="0"/>
          <w:numId w:val="0"/>
        </w:numPr>
        <w:spacing w:after="120"/>
        <w:rPr>
          <w:rFonts w:cs="Arial"/>
          <w:szCs w:val="20"/>
        </w:rPr>
      </w:pPr>
      <w:r w:rsidRPr="00B1709C">
        <w:rPr>
          <w:rFonts w:cs="Arial"/>
          <w:szCs w:val="20"/>
        </w:rPr>
        <w:t xml:space="preserve">Note: projects should include monitoring to test the efficacy of </w:t>
      </w:r>
      <w:r w:rsidR="00B517C9">
        <w:rPr>
          <w:rFonts w:cs="Arial"/>
          <w:szCs w:val="20"/>
        </w:rPr>
        <w:t>project activities</w:t>
      </w:r>
      <w:r w:rsidRPr="00B1709C">
        <w:rPr>
          <w:rFonts w:cs="Arial"/>
          <w:szCs w:val="20"/>
        </w:rPr>
        <w:t xml:space="preserve">.   </w:t>
      </w:r>
    </w:p>
    <w:p w14:paraId="25F6525A" w14:textId="7766CACD" w:rsidR="00E95540" w:rsidRPr="00E162FF" w:rsidRDefault="00486156" w:rsidP="00492E66">
      <w:r>
        <w:t>We may also approve other activities</w:t>
      </w:r>
      <w:r w:rsidR="00E67FC6">
        <w:t>.</w:t>
      </w:r>
    </w:p>
    <w:p w14:paraId="550F909B" w14:textId="4BC5B101" w:rsidR="00491C6B" w:rsidRPr="005A61FE" w:rsidRDefault="00491C6B" w:rsidP="00FC41BC">
      <w:pPr>
        <w:pStyle w:val="Heading3"/>
      </w:pPr>
      <w:bookmarkStart w:id="73" w:name="_Toc531277488"/>
      <w:bookmarkStart w:id="74" w:name="_Toc955298"/>
      <w:bookmarkStart w:id="75" w:name="_Toc121467143"/>
      <w:r w:rsidRPr="005A61FE">
        <w:t xml:space="preserve">Eligible </w:t>
      </w:r>
      <w:r w:rsidR="00440B11">
        <w:t xml:space="preserve">priority </w:t>
      </w:r>
      <w:r w:rsidR="00E62464">
        <w:t>stock</w:t>
      </w:r>
      <w:r w:rsidR="0022498D">
        <w:t>s</w:t>
      </w:r>
      <w:bookmarkEnd w:id="73"/>
      <w:bookmarkEnd w:id="74"/>
      <w:bookmarkEnd w:id="75"/>
    </w:p>
    <w:p w14:paraId="5B94DBB3" w14:textId="624EBC12" w:rsidR="00CD68EC" w:rsidRDefault="00DE1F93" w:rsidP="00984EDC">
      <w:r>
        <w:t>To be eligible your</w:t>
      </w:r>
      <w:r w:rsidRPr="005A61FE">
        <w:t xml:space="preserve"> project </w:t>
      </w:r>
      <w:r w:rsidRPr="00177BC2">
        <w:t xml:space="preserve">must be delivered </w:t>
      </w:r>
      <w:r>
        <w:t xml:space="preserve">within </w:t>
      </w:r>
      <w:r w:rsidR="00905A14">
        <w:t xml:space="preserve">one or more of </w:t>
      </w:r>
      <w:r w:rsidR="00367B97">
        <w:t xml:space="preserve">the </w:t>
      </w:r>
      <w:r w:rsidR="00905A14">
        <w:t xml:space="preserve">six </w:t>
      </w:r>
      <w:r w:rsidRPr="00177BC2">
        <w:t>priority</w:t>
      </w:r>
      <w:r>
        <w:t xml:space="preserve"> </w:t>
      </w:r>
      <w:r w:rsidR="00CB6466">
        <w:t xml:space="preserve">areas for </w:t>
      </w:r>
      <w:r>
        <w:t>Australian marine turtle stock</w:t>
      </w:r>
      <w:r w:rsidR="00905A14">
        <w:t>s</w:t>
      </w:r>
      <w:r>
        <w:t xml:space="preserve">. </w:t>
      </w:r>
      <w:r w:rsidR="00CB6466">
        <w:t>The six p</w:t>
      </w:r>
      <w:r>
        <w:t>riority stocks were determined through an independent vulnerability assessment that</w:t>
      </w:r>
      <w:r w:rsidRPr="00A13CC5">
        <w:t xml:space="preserve"> identified and ranked nesting stocks most sensitive to </w:t>
      </w:r>
      <w:r>
        <w:t xml:space="preserve">the threat of climate change, </w:t>
      </w:r>
      <w:r>
        <w:lastRenderedPageBreak/>
        <w:t xml:space="preserve">as well as key conservation planning documents including </w:t>
      </w:r>
      <w:r w:rsidRPr="00DB434C">
        <w:rPr>
          <w:iCs w:val="0"/>
        </w:rPr>
        <w:t>the</w:t>
      </w:r>
      <w:r w:rsidRPr="00DB434C">
        <w:rPr>
          <w:i/>
          <w:iCs w:val="0"/>
        </w:rPr>
        <w:t xml:space="preserve"> </w:t>
      </w:r>
      <w:hyperlink r:id="rId22" w:history="1">
        <w:r w:rsidRPr="00571A5E">
          <w:rPr>
            <w:rStyle w:val="Hyperlink"/>
            <w:i/>
            <w:iCs w:val="0"/>
          </w:rPr>
          <w:t>Recovery Plan for Marine Turtles 2017</w:t>
        </w:r>
      </w:hyperlink>
      <w:r w:rsidRPr="00DB434C">
        <w:t xml:space="preserve"> and the </w:t>
      </w:r>
      <w:hyperlink r:id="rId23" w:history="1">
        <w:r w:rsidRPr="00571A5E">
          <w:rPr>
            <w:rStyle w:val="Hyperlink"/>
            <w:i/>
            <w:iCs w:val="0"/>
          </w:rPr>
          <w:t>Threatened Species Action Plan 2022-2032</w:t>
        </w:r>
      </w:hyperlink>
      <w:r w:rsidR="00404D94">
        <w:t xml:space="preserve">. </w:t>
      </w:r>
    </w:p>
    <w:p w14:paraId="6B18DDE1" w14:textId="716C2E09" w:rsidR="00DE1F93" w:rsidRDefault="00DE1F93" w:rsidP="00984EDC">
      <w:r>
        <w:t xml:space="preserve">Priority stocks </w:t>
      </w:r>
      <w:r w:rsidR="00CB6466">
        <w:t>are</w:t>
      </w:r>
      <w:r>
        <w:t>:</w:t>
      </w:r>
    </w:p>
    <w:p w14:paraId="6197D4E2" w14:textId="77777777" w:rsidR="00DE1F93" w:rsidRDefault="00DE1F93" w:rsidP="00DE1F93">
      <w:pPr>
        <w:pStyle w:val="ListBullet"/>
        <w:numPr>
          <w:ilvl w:val="0"/>
          <w:numId w:val="7"/>
        </w:numPr>
        <w:ind w:left="284" w:hanging="284"/>
      </w:pPr>
      <w:r w:rsidRPr="00405BF1">
        <w:t>Flatback turtle</w:t>
      </w:r>
      <w:r>
        <w:t xml:space="preserve"> (</w:t>
      </w:r>
      <w:r w:rsidRPr="00D51085">
        <w:rPr>
          <w:i/>
        </w:rPr>
        <w:t>Natator depressus</w:t>
      </w:r>
      <w:r>
        <w:t xml:space="preserve">) </w:t>
      </w:r>
      <w:r w:rsidRPr="004F1697">
        <w:t>– North-west</w:t>
      </w:r>
      <w:r w:rsidRPr="00405BF1">
        <w:t xml:space="preserve"> Kimberley</w:t>
      </w:r>
    </w:p>
    <w:p w14:paraId="18CED977" w14:textId="77777777" w:rsidR="00DE1F93" w:rsidRDefault="00DE1F93" w:rsidP="00DE1F93">
      <w:pPr>
        <w:pStyle w:val="ListBullet"/>
        <w:numPr>
          <w:ilvl w:val="0"/>
          <w:numId w:val="7"/>
        </w:numPr>
        <w:ind w:left="284" w:hanging="284"/>
      </w:pPr>
      <w:r w:rsidRPr="00405BF1">
        <w:t>Green turtle</w:t>
      </w:r>
      <w:r>
        <w:t xml:space="preserve"> </w:t>
      </w:r>
      <w:r w:rsidRPr="00F608D0">
        <w:t>(</w:t>
      </w:r>
      <w:r w:rsidRPr="0056597D">
        <w:rPr>
          <w:i/>
        </w:rPr>
        <w:t>Chelonia mydas</w:t>
      </w:r>
      <w:r w:rsidRPr="00F608D0">
        <w:t xml:space="preserve">) </w:t>
      </w:r>
      <w:r>
        <w:t xml:space="preserve">- </w:t>
      </w:r>
      <w:r w:rsidRPr="00F608D0">
        <w:t>Gulf of Carpentaria</w:t>
      </w:r>
    </w:p>
    <w:p w14:paraId="52796B44" w14:textId="77777777" w:rsidR="00DE1F93" w:rsidRDefault="00DE1F93" w:rsidP="00DE1F93">
      <w:pPr>
        <w:pStyle w:val="ListBullet"/>
        <w:numPr>
          <w:ilvl w:val="0"/>
          <w:numId w:val="7"/>
        </w:numPr>
        <w:ind w:left="284" w:hanging="284"/>
      </w:pPr>
      <w:r w:rsidRPr="00405BF1">
        <w:t>Olive ridley</w:t>
      </w:r>
      <w:r>
        <w:t xml:space="preserve"> (</w:t>
      </w:r>
      <w:r w:rsidRPr="0056597D">
        <w:rPr>
          <w:i/>
        </w:rPr>
        <w:t>Lepidochelys olivacea</w:t>
      </w:r>
      <w:r>
        <w:t>) – North-west Cape York</w:t>
      </w:r>
    </w:p>
    <w:p w14:paraId="17150305" w14:textId="77777777" w:rsidR="00DE1F93" w:rsidRDefault="00DE1F93" w:rsidP="00DE1F93">
      <w:pPr>
        <w:pStyle w:val="ListBullet"/>
        <w:numPr>
          <w:ilvl w:val="0"/>
          <w:numId w:val="7"/>
        </w:numPr>
        <w:ind w:left="284" w:hanging="284"/>
      </w:pPr>
      <w:r w:rsidRPr="00405BF1">
        <w:t>Olive ridley</w:t>
      </w:r>
      <w:r>
        <w:t xml:space="preserve"> (</w:t>
      </w:r>
      <w:r w:rsidRPr="00D51085">
        <w:rPr>
          <w:i/>
        </w:rPr>
        <w:t>Lepidochelys olivacea</w:t>
      </w:r>
      <w:r>
        <w:t>) – Northern Territory</w:t>
      </w:r>
    </w:p>
    <w:p w14:paraId="1C219F33" w14:textId="77777777" w:rsidR="00DE1F93" w:rsidRDefault="00DE1F93" w:rsidP="00DE1F93">
      <w:pPr>
        <w:pStyle w:val="ListBullet"/>
        <w:numPr>
          <w:ilvl w:val="0"/>
          <w:numId w:val="7"/>
        </w:numPr>
        <w:ind w:left="284" w:hanging="284"/>
      </w:pPr>
      <w:r w:rsidRPr="00D51085">
        <w:t>Flatback turtle</w:t>
      </w:r>
      <w:r>
        <w:t xml:space="preserve"> (</w:t>
      </w:r>
      <w:r w:rsidRPr="00D51085">
        <w:rPr>
          <w:i/>
        </w:rPr>
        <w:t>Natator depressus</w:t>
      </w:r>
      <w:r>
        <w:t xml:space="preserve">) </w:t>
      </w:r>
      <w:r w:rsidRPr="004F1697">
        <w:t>– Joseph Bonaparte Gulf</w:t>
      </w:r>
    </w:p>
    <w:p w14:paraId="72EDB872" w14:textId="26CBCBFB" w:rsidR="00DE1F93" w:rsidRPr="00224D90" w:rsidRDefault="00DE1F93" w:rsidP="00224D90">
      <w:pPr>
        <w:pStyle w:val="ListBullet"/>
        <w:numPr>
          <w:ilvl w:val="0"/>
          <w:numId w:val="7"/>
        </w:numPr>
        <w:ind w:left="284" w:hanging="284"/>
      </w:pPr>
      <w:r w:rsidRPr="00224D90">
        <w:t>Hawksbill turtle (</w:t>
      </w:r>
      <w:r w:rsidRPr="00F71055">
        <w:rPr>
          <w:i/>
          <w:iCs/>
        </w:rPr>
        <w:t>Eretmochelys imbricata</w:t>
      </w:r>
      <w:r w:rsidRPr="00224D90">
        <w:t>) – North-east Arnhem Land.</w:t>
      </w:r>
    </w:p>
    <w:p w14:paraId="55474F8B" w14:textId="54C6BA9F" w:rsidR="00DE1F93" w:rsidRDefault="00DE1F93" w:rsidP="00DE1F93">
      <w:r>
        <w:t>For a map of the priority stocks see Appendix A.</w:t>
      </w:r>
    </w:p>
    <w:p w14:paraId="00F46C7F" w14:textId="5B56946A" w:rsidR="0069098A" w:rsidRDefault="0069098A" w:rsidP="00FC41BC">
      <w:pPr>
        <w:pStyle w:val="Heading3"/>
      </w:pPr>
      <w:bookmarkStart w:id="76" w:name="_Toc530072991"/>
      <w:bookmarkStart w:id="77" w:name="_Toc530072992"/>
      <w:bookmarkStart w:id="78" w:name="_Toc530072993"/>
      <w:bookmarkStart w:id="79" w:name="_Toc530072995"/>
      <w:bookmarkStart w:id="80" w:name="_Toc121467144"/>
      <w:bookmarkStart w:id="81" w:name="_Ref468355804"/>
      <w:bookmarkStart w:id="82" w:name="_Toc496536662"/>
      <w:bookmarkStart w:id="83" w:name="_Toc531277489"/>
      <w:bookmarkStart w:id="84" w:name="_Toc955299"/>
      <w:bookmarkEnd w:id="76"/>
      <w:bookmarkEnd w:id="77"/>
      <w:bookmarkEnd w:id="78"/>
      <w:bookmarkEnd w:id="79"/>
      <w:r>
        <w:t>Ineligible activities</w:t>
      </w:r>
      <w:bookmarkEnd w:id="80"/>
    </w:p>
    <w:p w14:paraId="6881EC64" w14:textId="54521A9A" w:rsidR="0069098A" w:rsidRDefault="0069098A" w:rsidP="0069098A">
      <w:r>
        <w:t>Activities not supported by the program include:</w:t>
      </w:r>
    </w:p>
    <w:p w14:paraId="5C917C15" w14:textId="6129B1E2" w:rsidR="0069098A" w:rsidRPr="00722921" w:rsidRDefault="0069098A" w:rsidP="00722921">
      <w:pPr>
        <w:pStyle w:val="ListBullet"/>
        <w:ind w:left="357" w:hanging="357"/>
      </w:pPr>
      <w:r w:rsidRPr="00722921">
        <w:t>beach re</w:t>
      </w:r>
      <w:r w:rsidR="006E5144" w:rsidRPr="00722921">
        <w:t>-</w:t>
      </w:r>
      <w:r w:rsidRPr="00722921">
        <w:t>profiling</w:t>
      </w:r>
    </w:p>
    <w:p w14:paraId="67836030" w14:textId="5E2F1504" w:rsidR="0069098A" w:rsidRPr="00722921" w:rsidRDefault="0069098A" w:rsidP="00722921">
      <w:pPr>
        <w:pStyle w:val="ListBullet"/>
        <w:ind w:left="357" w:hanging="357"/>
      </w:pPr>
      <w:r w:rsidRPr="00722921">
        <w:t>ter</w:t>
      </w:r>
      <w:r w:rsidR="007A51A4" w:rsidRPr="00722921">
        <w:t xml:space="preserve">restrial predator control </w:t>
      </w:r>
      <w:r w:rsidR="00602BBE" w:rsidRPr="00722921">
        <w:t xml:space="preserve">that is not associated with </w:t>
      </w:r>
      <w:r w:rsidR="00E66482" w:rsidRPr="00722921">
        <w:t xml:space="preserve">protection </w:t>
      </w:r>
      <w:r w:rsidR="00E66482">
        <w:t xml:space="preserve">of </w:t>
      </w:r>
      <w:r w:rsidR="00602BBE" w:rsidRPr="00722921">
        <w:t>turtle nest</w:t>
      </w:r>
      <w:r w:rsidR="00E66482">
        <w:t>s from rising temperatures</w:t>
      </w:r>
      <w:r w:rsidR="00602BBE" w:rsidRPr="00722921">
        <w:t xml:space="preserve"> </w:t>
      </w:r>
      <w:r w:rsidR="00DC164A" w:rsidRPr="00722921">
        <w:t>e.g.,</w:t>
      </w:r>
      <w:r w:rsidR="007A51A4" w:rsidRPr="00722921">
        <w:t xml:space="preserve"> </w:t>
      </w:r>
      <w:r w:rsidRPr="00722921">
        <w:t>pig shooting and 1080 baiting</w:t>
      </w:r>
    </w:p>
    <w:p w14:paraId="0AA87590" w14:textId="4F461D22" w:rsidR="00860B61" w:rsidRPr="00722921" w:rsidRDefault="00722921" w:rsidP="00722921">
      <w:pPr>
        <w:pStyle w:val="ListBullet"/>
        <w:ind w:left="357" w:hanging="357"/>
      </w:pPr>
      <w:r w:rsidRPr="00722921">
        <w:t>a</w:t>
      </w:r>
      <w:r w:rsidR="00860B61" w:rsidRPr="00722921">
        <w:t xml:space="preserve">ctivities </w:t>
      </w:r>
      <w:r w:rsidR="002721BB">
        <w:t xml:space="preserve">that are </w:t>
      </w:r>
      <w:r w:rsidR="00860B61" w:rsidRPr="00722921">
        <w:t xml:space="preserve">not </w:t>
      </w:r>
      <w:r w:rsidR="00A628EB">
        <w:t xml:space="preserve">located </w:t>
      </w:r>
      <w:r w:rsidR="00860B61" w:rsidRPr="00722921">
        <w:t>on-ground</w:t>
      </w:r>
      <w:r w:rsidR="00A628EB">
        <w:t xml:space="preserve"> within </w:t>
      </w:r>
      <w:r w:rsidR="007970E6">
        <w:t>a priority stock area</w:t>
      </w:r>
    </w:p>
    <w:p w14:paraId="1AB4A026" w14:textId="520A1A79" w:rsidR="00C632CA" w:rsidRPr="00722921" w:rsidRDefault="00722921" w:rsidP="00722921">
      <w:pPr>
        <w:pStyle w:val="ListBullet"/>
        <w:ind w:left="357" w:hanging="357"/>
      </w:pPr>
      <w:r w:rsidRPr="00722921">
        <w:t>g</w:t>
      </w:r>
      <w:r w:rsidR="00C632CA" w:rsidRPr="00722921">
        <w:t>eneral climate change mitigation actions – e.g.</w:t>
      </w:r>
      <w:r w:rsidR="00367B97">
        <w:t>,</w:t>
      </w:r>
      <w:r w:rsidR="00C632CA" w:rsidRPr="00722921">
        <w:t xml:space="preserve"> solar panels, electric cars, </w:t>
      </w:r>
      <w:r w:rsidR="00783D64" w:rsidRPr="00722921">
        <w:t>etc.</w:t>
      </w:r>
    </w:p>
    <w:p w14:paraId="25F6525B" w14:textId="63CC82B4" w:rsidR="00C17E72" w:rsidRDefault="00C17E72" w:rsidP="00FC41BC">
      <w:pPr>
        <w:pStyle w:val="Heading3"/>
      </w:pPr>
      <w:bookmarkStart w:id="85" w:name="_Toc121467145"/>
      <w:r>
        <w:t xml:space="preserve">Eligible </w:t>
      </w:r>
      <w:r w:rsidR="001F215C">
        <w:t>e</w:t>
      </w:r>
      <w:r w:rsidR="00490C48">
        <w:t>xpenditure</w:t>
      </w:r>
      <w:bookmarkEnd w:id="81"/>
      <w:bookmarkEnd w:id="82"/>
      <w:bookmarkEnd w:id="83"/>
      <w:bookmarkEnd w:id="84"/>
      <w:bookmarkEnd w:id="85"/>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26C8E55" w14:textId="77777777" w:rsidR="001D0606" w:rsidRPr="008A650B" w:rsidRDefault="001D0606" w:rsidP="001D0606">
      <w:pPr>
        <w:spacing w:after="80"/>
      </w:pPr>
      <w:r>
        <w:t>Eligible expenditure items include the following items where directly related to the project:</w:t>
      </w:r>
    </w:p>
    <w:p w14:paraId="399D1E42" w14:textId="0419EEF4" w:rsidR="001D0606" w:rsidRDefault="001D0606" w:rsidP="001D0606">
      <w:pPr>
        <w:pStyle w:val="ListBullet"/>
        <w:spacing w:after="120"/>
        <w:ind w:left="360"/>
      </w:pPr>
      <w:r>
        <w:t>salaries and on-costs (maximum of 30 percent) for personnel directly employed in delivering the project activities (on a pro-rata basis relative to their time commitment)</w:t>
      </w:r>
    </w:p>
    <w:p w14:paraId="001AAEB4" w14:textId="5347C0C6" w:rsidR="00955F7C" w:rsidRDefault="001D0606" w:rsidP="001D0606">
      <w:pPr>
        <w:pStyle w:val="ListBullet"/>
        <w:spacing w:after="120"/>
        <w:ind w:left="360"/>
      </w:pPr>
      <w:r>
        <w:t>contractor costs or expert advice</w:t>
      </w:r>
    </w:p>
    <w:p w14:paraId="1A617AC7" w14:textId="2E4BA8F8" w:rsidR="001D0606" w:rsidRDefault="001D0606" w:rsidP="001D0606">
      <w:pPr>
        <w:pStyle w:val="ListBullet"/>
        <w:spacing w:after="120"/>
        <w:ind w:left="360"/>
      </w:pPr>
      <w:r>
        <w:t>costs for communication and engagement activities</w:t>
      </w:r>
      <w:r w:rsidR="000D40C9">
        <w:t>,</w:t>
      </w:r>
      <w:r>
        <w:t xml:space="preserve"> including promotional activities</w:t>
      </w:r>
    </w:p>
    <w:p w14:paraId="28AFEA47" w14:textId="77777777" w:rsidR="001D0606" w:rsidRDefault="001D0606" w:rsidP="001D0606">
      <w:pPr>
        <w:pStyle w:val="ListBullet"/>
        <w:spacing w:after="120"/>
        <w:ind w:left="360"/>
      </w:pPr>
      <w:r>
        <w:t>costs associated with managing collaborations and partnerships with Traditional Owners, ranger groups, industry and/or the local community</w:t>
      </w:r>
    </w:p>
    <w:p w14:paraId="551C928B" w14:textId="77777777" w:rsidR="001D0606" w:rsidRDefault="001D0606" w:rsidP="001D0606">
      <w:pPr>
        <w:pStyle w:val="ListBullet"/>
        <w:spacing w:after="120"/>
        <w:ind w:left="360"/>
      </w:pPr>
      <w:r>
        <w:t xml:space="preserve">costs associated to obtain planning, environmental or other regulatory approvals during the project period. However, associated fees paid to the Commonwealth, state, territory and local governments are not eligible </w:t>
      </w:r>
    </w:p>
    <w:p w14:paraId="442EBC88" w14:textId="6EF2CF76" w:rsidR="001D0606" w:rsidRDefault="001D0606" w:rsidP="001D0606">
      <w:pPr>
        <w:pStyle w:val="ListBullet"/>
        <w:spacing w:after="120"/>
        <w:ind w:left="360"/>
      </w:pPr>
      <w:r>
        <w:t>purchase or hire of equipment, material</w:t>
      </w:r>
      <w:r w:rsidR="000A1347">
        <w:t xml:space="preserve">s and supplies to support </w:t>
      </w:r>
      <w:r w:rsidR="000A1347" w:rsidRPr="00A52606">
        <w:t>on ground activities</w:t>
      </w:r>
      <w:r w:rsidR="000A1347">
        <w:t xml:space="preserve"> (including </w:t>
      </w:r>
      <w:r>
        <w:t>technologies or devices</w:t>
      </w:r>
      <w:r w:rsidR="00BB1688">
        <w:t xml:space="preserve">, </w:t>
      </w:r>
      <w:r w:rsidR="00BB1688" w:rsidRPr="00722921">
        <w:t>first aid and personal protective equipment required to deliver eligible project activities</w:t>
      </w:r>
      <w:r>
        <w:t>)</w:t>
      </w:r>
    </w:p>
    <w:p w14:paraId="500385AC" w14:textId="77777777" w:rsidR="001D0606" w:rsidRDefault="001D0606" w:rsidP="001D0606">
      <w:pPr>
        <w:pStyle w:val="ListBullet"/>
        <w:ind w:left="360"/>
      </w:pPr>
      <w:r>
        <w:t>domestic travel (e</w:t>
      </w:r>
      <w:r w:rsidRPr="009335E6">
        <w:t>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 fare costs at the time of travel</w:t>
      </w:r>
      <w:r>
        <w:t>)</w:t>
      </w:r>
    </w:p>
    <w:p w14:paraId="7166C7BA" w14:textId="3948DE87" w:rsidR="004F4CA9" w:rsidRDefault="004F4CA9" w:rsidP="001D0606">
      <w:pPr>
        <w:pStyle w:val="ListBullet"/>
        <w:ind w:left="360"/>
      </w:pPr>
      <w:r>
        <w:t xml:space="preserve">domestic ground travel </w:t>
      </w:r>
      <w:r w:rsidRPr="00831451">
        <w:t>limited to the reasonable cost of accommodation</w:t>
      </w:r>
      <w:r>
        <w:t>, meals</w:t>
      </w:r>
      <w:r w:rsidRPr="00831451">
        <w:t xml:space="preserve"> and transportation required to conduct agreed project</w:t>
      </w:r>
    </w:p>
    <w:p w14:paraId="322BF047" w14:textId="289B456E" w:rsidR="001D0606" w:rsidRDefault="001D0606" w:rsidP="001D0606">
      <w:pPr>
        <w:pStyle w:val="ListBullet"/>
        <w:spacing w:after="120"/>
        <w:ind w:left="360"/>
      </w:pPr>
      <w:r>
        <w:t>contingency costs of up to a maximum of 10 percent of the eligible project costs</w:t>
      </w:r>
      <w:r w:rsidR="00045623">
        <w:t>. Note that we make payments based on actual costs incurred.</w:t>
      </w:r>
    </w:p>
    <w:p w14:paraId="5B7C267F" w14:textId="1469F667" w:rsidR="00BB1688" w:rsidRDefault="00BB1688" w:rsidP="00722921">
      <w:pPr>
        <w:pStyle w:val="ListBullet"/>
        <w:ind w:left="360"/>
      </w:pPr>
      <w:r w:rsidRPr="00722921">
        <w:lastRenderedPageBreak/>
        <w:t>costs of project related administration, planning, consultation, coordination, monitoring and reporting installation of equipment and infrastructure as part of eligible project activities</w:t>
      </w:r>
    </w:p>
    <w:p w14:paraId="414197B1" w14:textId="7023A9A5" w:rsidR="003034E9" w:rsidRDefault="001D0606" w:rsidP="001D0606">
      <w:pPr>
        <w:pStyle w:val="ListBullet"/>
        <w:spacing w:after="120"/>
        <w:ind w:left="360"/>
      </w:pPr>
      <w:r w:rsidRPr="00BF68AC">
        <w:t>the cost of a</w:t>
      </w:r>
      <w:r>
        <w:t>n independent</w:t>
      </w:r>
      <w:r w:rsidRPr="00BF68AC">
        <w:t xml:space="preserve"> audit o</w:t>
      </w:r>
      <w:r>
        <w:t>f</w:t>
      </w:r>
      <w:r w:rsidRPr="00BF68AC">
        <w:t xml:space="preserve"> project expenditure (where we request one)</w:t>
      </w:r>
      <w:r>
        <w:t xml:space="preserve"> up to a maximum of 1 percent of total eligible project expenditure</w:t>
      </w:r>
      <w:r w:rsidR="00224D90">
        <w:t>.</w:t>
      </w:r>
    </w:p>
    <w:p w14:paraId="744FC712" w14:textId="6CD9A360" w:rsidR="00E27755" w:rsidRDefault="003034E9" w:rsidP="003034E9">
      <w:pPr>
        <w:pStyle w:val="ListBullet"/>
        <w:numPr>
          <w:ilvl w:val="0"/>
          <w:numId w:val="0"/>
        </w:numPr>
        <w:spacing w:after="120"/>
      </w:pPr>
      <w:r>
        <w:t xml:space="preserve">The </w:t>
      </w:r>
      <w:r w:rsidR="00DB5179">
        <w:t>P</w:t>
      </w:r>
      <w:r>
        <w:t xml:space="preserve">rogram </w:t>
      </w:r>
      <w:r w:rsidR="00DB5179">
        <w:t>D</w:t>
      </w:r>
      <w:r>
        <w:t>elegate may approve other eligible expenditure</w:t>
      </w:r>
      <w:r w:rsidR="00DB5179">
        <w:t xml:space="preserve"> items</w:t>
      </w:r>
      <w:r w:rsidR="001D0606">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13D30630"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7A2F14D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563EEF">
        <w:t xml:space="preserve">senior responsible officer </w:t>
      </w:r>
      <w:r w:rsidR="00284DC7">
        <w:t xml:space="preserve">within the department with </w:t>
      </w:r>
      <w:r w:rsidR="00832386">
        <w:t>responsibility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722921">
      <w:pPr>
        <w:pStyle w:val="ListBullet"/>
        <w:ind w:left="360"/>
      </w:pPr>
      <w:r>
        <w:t>be a direct cost of the project</w:t>
      </w:r>
    </w:p>
    <w:p w14:paraId="22095A75" w14:textId="0D3FE746" w:rsidR="00FE5602" w:rsidRDefault="00FE5602" w:rsidP="00722921">
      <w:pPr>
        <w:pStyle w:val="ListBullet"/>
        <w:ind w:left="36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6148B791" w14:textId="38D6D8E3" w:rsidR="00572F9A" w:rsidRDefault="00572F9A" w:rsidP="00E27755">
      <w:pPr>
        <w:pStyle w:val="ListBullet"/>
        <w:numPr>
          <w:ilvl w:val="0"/>
          <w:numId w:val="0"/>
        </w:numPr>
        <w:spacing w:after="120"/>
      </w:pPr>
      <w:r w:rsidRPr="00771458">
        <w:t>You may elect to commence your project</w:t>
      </w:r>
      <w:r>
        <w:t xml:space="preserve">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3C023D00" w:rsidR="00E3085F" w:rsidRDefault="005C7680" w:rsidP="00FC41BC">
      <w:pPr>
        <w:pStyle w:val="Heading3"/>
      </w:pPr>
      <w:bookmarkStart w:id="86" w:name="_Toc496536663"/>
      <w:bookmarkStart w:id="87" w:name="_Toc531277490"/>
      <w:bookmarkStart w:id="88" w:name="_Toc955300"/>
      <w:bookmarkStart w:id="89" w:name="_Toc121467146"/>
      <w:r w:rsidRPr="005A61FE">
        <w:t xml:space="preserve">What </w:t>
      </w:r>
      <w:r w:rsidR="008E0A14" w:rsidRPr="005A61FE">
        <w:t>you</w:t>
      </w:r>
      <w:r w:rsidRPr="005A61FE">
        <w:t xml:space="preserve"> cannot </w:t>
      </w:r>
      <w:r w:rsidR="008E0A14" w:rsidRPr="005A61FE">
        <w:t xml:space="preserve">use the </w:t>
      </w:r>
      <w:r w:rsidRPr="005A61FE">
        <w:t>grant for</w:t>
      </w:r>
      <w:bookmarkEnd w:id="86"/>
      <w:bookmarkEnd w:id="87"/>
      <w:bookmarkEnd w:id="88"/>
      <w:bookmarkEnd w:id="89"/>
    </w:p>
    <w:p w14:paraId="45E8DDF7" w14:textId="3E6B0D7C" w:rsidR="00FE5602" w:rsidRDefault="00FE5602" w:rsidP="008D5C33">
      <w:pPr>
        <w:spacing w:after="80"/>
      </w:pPr>
      <w:r>
        <w:t>Expenditure items that are not eligible are</w:t>
      </w:r>
      <w:r w:rsidR="00B6306B">
        <w:t>:</w:t>
      </w:r>
    </w:p>
    <w:p w14:paraId="7DDA2F95" w14:textId="77777777" w:rsidR="000979FC" w:rsidRDefault="000979FC" w:rsidP="00A3052E">
      <w:pPr>
        <w:pStyle w:val="ListBullet"/>
        <w:ind w:left="357" w:hanging="357"/>
      </w:pPr>
      <w:r>
        <w:t>the provision of goods, services or support for activities that are not directly related to eligible grant activities</w:t>
      </w:r>
    </w:p>
    <w:p w14:paraId="10380518" w14:textId="7D9E785A" w:rsidR="00804EF6" w:rsidRDefault="00804EF6" w:rsidP="00A3052E">
      <w:pPr>
        <w:pStyle w:val="ListBullet"/>
        <w:ind w:left="357" w:hanging="357"/>
      </w:pPr>
      <w:r>
        <w:t>activities already funded from another source</w:t>
      </w:r>
    </w:p>
    <w:p w14:paraId="36605DAB" w14:textId="44A88661" w:rsidR="000979FC" w:rsidRPr="00984EDC" w:rsidRDefault="000979FC" w:rsidP="00A3052E">
      <w:pPr>
        <w:pStyle w:val="ListBullet"/>
        <w:ind w:left="357" w:hanging="357"/>
      </w:pPr>
      <w:r w:rsidRPr="00984EDC">
        <w:t>opportunity costs related to any losses due to allocating resources to, or implementing, the agreed grant project or technology</w:t>
      </w:r>
    </w:p>
    <w:p w14:paraId="29F62A63" w14:textId="6A22797F" w:rsidR="000979FC" w:rsidRPr="006D5170" w:rsidRDefault="000979FC" w:rsidP="00A3052E">
      <w:pPr>
        <w:pStyle w:val="ListBullet"/>
        <w:ind w:left="357" w:hanging="357"/>
      </w:pPr>
      <w:r w:rsidRPr="006D5170">
        <w:t xml:space="preserve">research not directly supporting eligible </w:t>
      </w:r>
      <w:r w:rsidR="00CC3E51">
        <w:t xml:space="preserve">on-ground </w:t>
      </w:r>
      <w:r w:rsidRPr="006D5170">
        <w:t>activities</w:t>
      </w:r>
    </w:p>
    <w:p w14:paraId="10F111E3" w14:textId="77777777" w:rsidR="000979FC" w:rsidRDefault="000979FC" w:rsidP="00A3052E">
      <w:pPr>
        <w:pStyle w:val="ListBullet"/>
        <w:ind w:left="357" w:hanging="357"/>
      </w:pPr>
      <w:r>
        <w:t>routine operation, business as usual or running costs including but not limited to additional fishing equipment not required for mitigation activities (e.g., standard boating equipment such as life preservers or vessels), accommodation, office facilities, printing and stationery, postage, legal and accounting fees and bank charges</w:t>
      </w:r>
    </w:p>
    <w:p w14:paraId="0CCD460E" w14:textId="7C5F42F8" w:rsidR="00F83C8E" w:rsidRDefault="00244607" w:rsidP="00F83C8E">
      <w:pPr>
        <w:pStyle w:val="ListBullet"/>
        <w:ind w:left="357" w:hanging="357"/>
      </w:pPr>
      <w:r>
        <w:t>alcohol</w:t>
      </w:r>
    </w:p>
    <w:p w14:paraId="62FE0280" w14:textId="0967634C" w:rsidR="000979FC" w:rsidRDefault="000979FC" w:rsidP="00A3052E">
      <w:pPr>
        <w:pStyle w:val="ListBullet"/>
        <w:ind w:left="357" w:hanging="357"/>
      </w:pPr>
      <w:r>
        <w:t>purchase of land</w:t>
      </w:r>
      <w:r w:rsidR="00B55778">
        <w:t xml:space="preserve"> or buildings</w:t>
      </w:r>
    </w:p>
    <w:p w14:paraId="45B2E16F" w14:textId="77777777" w:rsidR="000979FC" w:rsidRDefault="000979FC" w:rsidP="00A3052E">
      <w:pPr>
        <w:pStyle w:val="ListBullet"/>
        <w:ind w:left="357" w:hanging="357"/>
      </w:pPr>
      <w:r>
        <w:t xml:space="preserve">retrospective funding or works underway </w:t>
      </w:r>
    </w:p>
    <w:p w14:paraId="7A7F3F9B" w14:textId="77777777" w:rsidR="000979FC" w:rsidRDefault="000979FC" w:rsidP="00A3052E">
      <w:pPr>
        <w:pStyle w:val="ListBullet"/>
        <w:ind w:left="357" w:hanging="357"/>
      </w:pPr>
      <w:r>
        <w:t>financing costs, including interest</w:t>
      </w:r>
    </w:p>
    <w:p w14:paraId="36C36D9B" w14:textId="70255CD5" w:rsidR="009A0669" w:rsidRPr="009A0669" w:rsidRDefault="000979FC" w:rsidP="00722921">
      <w:pPr>
        <w:pStyle w:val="ListBullet"/>
        <w:ind w:left="357" w:hanging="357"/>
      </w:pPr>
      <w:r w:rsidRPr="00A40BDA">
        <w:t xml:space="preserve">activities likely to have a significant adverse impact on any matter of national environmental significance under the </w:t>
      </w:r>
      <w:r w:rsidR="00045623">
        <w:t>Environmental Protection and Biodiversity Conservation (</w:t>
      </w:r>
      <w:r w:rsidRPr="00722921">
        <w:t>EPBC</w:t>
      </w:r>
      <w:r w:rsidR="00045623">
        <w:t>)</w:t>
      </w:r>
      <w:r w:rsidRPr="00722921">
        <w:t xml:space="preserve"> Act 1999</w:t>
      </w:r>
    </w:p>
    <w:p w14:paraId="63AB47C5" w14:textId="77777777" w:rsidR="007D5117" w:rsidRDefault="009A0669" w:rsidP="009A0669">
      <w:pPr>
        <w:pStyle w:val="ListBullet"/>
        <w:ind w:left="357" w:hanging="357"/>
      </w:pPr>
      <w:r w:rsidRPr="009A0669">
        <w:t>planting of species that are known to be, or have the potential to become, an agricultural or environmental weed</w:t>
      </w:r>
    </w:p>
    <w:p w14:paraId="3C14E4C5" w14:textId="77777777" w:rsidR="007D5117" w:rsidRPr="007D5117" w:rsidRDefault="007D5117" w:rsidP="00722921">
      <w:pPr>
        <w:pStyle w:val="ListBullet"/>
        <w:ind w:left="357" w:hanging="357"/>
      </w:pPr>
      <w:r w:rsidRPr="007D5117">
        <w:lastRenderedPageBreak/>
        <w:t xml:space="preserve">broad scale clearing of native vegetation </w:t>
      </w:r>
    </w:p>
    <w:p w14:paraId="56830810" w14:textId="549B59DD" w:rsidR="00B55778" w:rsidRDefault="00B55778" w:rsidP="00722921">
      <w:pPr>
        <w:pStyle w:val="ListBullet"/>
        <w:ind w:left="357" w:hanging="357"/>
      </w:pPr>
      <w:r>
        <w:t>activities that deliver primarily a private benefit or are the normal responsibility of landholders</w:t>
      </w:r>
    </w:p>
    <w:p w14:paraId="0250AE20" w14:textId="2438C02E" w:rsidR="009A0669" w:rsidRDefault="00B55778" w:rsidP="00722921">
      <w:pPr>
        <w:pStyle w:val="ListBullet"/>
        <w:ind w:left="357" w:hanging="357"/>
      </w:pPr>
      <w:r>
        <w:t>business activities where the primary purpose is for profit</w:t>
      </w:r>
    </w:p>
    <w:p w14:paraId="2FC918D7" w14:textId="77777777" w:rsidR="00EC2534" w:rsidRDefault="00EC2534" w:rsidP="00722921">
      <w:pPr>
        <w:pStyle w:val="ListBullet"/>
        <w:ind w:left="357" w:hanging="357"/>
      </w:pPr>
      <w:r>
        <w:t>creation or installation of works of art or public art</w:t>
      </w:r>
    </w:p>
    <w:p w14:paraId="5DF2FAAC" w14:textId="75E21277" w:rsidR="00EC2534" w:rsidRPr="009A0669" w:rsidRDefault="00EC2534" w:rsidP="00722921">
      <w:pPr>
        <w:pStyle w:val="ListBullet"/>
        <w:ind w:left="357" w:hanging="357"/>
      </w:pPr>
      <w:r>
        <w:t>production of clothing, equipment or merchandise for distribution</w:t>
      </w:r>
    </w:p>
    <w:p w14:paraId="74EA0372" w14:textId="56CE2C9B" w:rsidR="000979FC" w:rsidRPr="00A40BDA" w:rsidRDefault="000979FC" w:rsidP="00A3052E">
      <w:pPr>
        <w:pStyle w:val="ListBullet"/>
        <w:ind w:left="357" w:hanging="357"/>
      </w:pPr>
      <w:r w:rsidRPr="00A40BDA">
        <w:t>activities likely to have a significant adverse impact on Indigenous cultural heritage</w:t>
      </w:r>
    </w:p>
    <w:p w14:paraId="50931AEF" w14:textId="77777777" w:rsidR="000979FC" w:rsidRDefault="000979FC" w:rsidP="00A3052E">
      <w:pPr>
        <w:pStyle w:val="ListBullet"/>
        <w:ind w:left="357" w:hanging="357"/>
      </w:pPr>
      <w:r>
        <w:t xml:space="preserve">costs incurred in the preparation of a grant application or related documentation </w:t>
      </w:r>
    </w:p>
    <w:p w14:paraId="367D19AB" w14:textId="77777777" w:rsidR="000979FC" w:rsidRDefault="000979FC" w:rsidP="00A3052E">
      <w:pPr>
        <w:pStyle w:val="ListBullet"/>
        <w:ind w:left="357" w:hanging="357"/>
      </w:pPr>
      <w:r>
        <w:t>fees paid to the Commonwealth, state, territory and local governments associated with obtaining environmental or other regulatory approvals</w:t>
      </w:r>
    </w:p>
    <w:p w14:paraId="784E7C99" w14:textId="77777777" w:rsidR="000979FC" w:rsidRDefault="000979FC" w:rsidP="00A3052E">
      <w:pPr>
        <w:pStyle w:val="ListBullet"/>
        <w:ind w:left="357" w:hanging="357"/>
      </w:pPr>
      <w:r>
        <w:t xml:space="preserve">overseas travel </w:t>
      </w:r>
    </w:p>
    <w:p w14:paraId="760F04B9" w14:textId="77777777" w:rsidR="000979FC" w:rsidRDefault="000979FC" w:rsidP="00A3052E">
      <w:pPr>
        <w:pStyle w:val="ListBullet"/>
        <w:ind w:left="357" w:hanging="357"/>
      </w:pPr>
      <w:r>
        <w:t>lobbying activities and media campaigns that could be considered political in nature (whole or in part)</w:t>
      </w:r>
    </w:p>
    <w:p w14:paraId="32D2CDEC" w14:textId="4E9F6AEF" w:rsidR="00FE5602" w:rsidRPr="008A650B" w:rsidRDefault="000979FC" w:rsidP="00D470BC">
      <w:pPr>
        <w:pStyle w:val="ListBullet"/>
        <w:ind w:left="357" w:hanging="357"/>
      </w:pPr>
      <w:r>
        <w:t>activities for which other Commonwealth, state, territory or local government bodies have primary responsibility.</w:t>
      </w:r>
    </w:p>
    <w:p w14:paraId="25F6526D" w14:textId="18B12F91" w:rsidR="0039610D" w:rsidRPr="00747B26" w:rsidRDefault="0036055C" w:rsidP="00FC41BC">
      <w:pPr>
        <w:pStyle w:val="Heading2"/>
      </w:pPr>
      <w:bookmarkStart w:id="90" w:name="_Toc955301"/>
      <w:bookmarkStart w:id="91" w:name="_Toc496536664"/>
      <w:bookmarkStart w:id="92" w:name="_Toc531277491"/>
      <w:bookmarkStart w:id="93" w:name="_Toc121467147"/>
      <w:r>
        <w:t xml:space="preserve">The </w:t>
      </w:r>
      <w:r w:rsidR="00E93B21">
        <w:t>assessment</w:t>
      </w:r>
      <w:r w:rsidR="0053412C">
        <w:t xml:space="preserve"> </w:t>
      </w:r>
      <w:r>
        <w:t>criteria</w:t>
      </w:r>
      <w:bookmarkEnd w:id="90"/>
      <w:bookmarkEnd w:id="91"/>
      <w:bookmarkEnd w:id="92"/>
      <w:bookmarkEnd w:id="93"/>
    </w:p>
    <w:p w14:paraId="0BD2363B" w14:textId="081A64AE"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486156" w:rsidRPr="00F903ED">
        <w:t>We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08C6AE1F" w:rsidR="002D2DC7" w:rsidRDefault="002D2DC7" w:rsidP="0039610D">
      <w:r>
        <w:t xml:space="preserve">We will only </w:t>
      </w:r>
      <w:r w:rsidR="00284DC7">
        <w:t xml:space="preserve">consider funding </w:t>
      </w:r>
      <w:r>
        <w:t xml:space="preserve">applications that score </w:t>
      </w:r>
      <w:r w:rsidR="00284DC7">
        <w:t xml:space="preserve">at least </w:t>
      </w:r>
      <w:r w:rsidR="00BA7AA5">
        <w:t>50 percent</w:t>
      </w:r>
      <w:r w:rsidR="00284DC7">
        <w:t xml:space="preserve">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FC41BC">
      <w:pPr>
        <w:pStyle w:val="Heading3"/>
      </w:pPr>
      <w:bookmarkStart w:id="94" w:name="_Toc496536665"/>
      <w:bookmarkStart w:id="95" w:name="_Toc531277492"/>
      <w:bookmarkStart w:id="96" w:name="_Toc955302"/>
      <w:bookmarkStart w:id="97" w:name="_Toc121467148"/>
      <w:r>
        <w:t>Assessment</w:t>
      </w:r>
      <w:r w:rsidR="0039610D" w:rsidRPr="00AD742E">
        <w:t xml:space="preserve"> </w:t>
      </w:r>
      <w:r w:rsidR="003D09C5">
        <w:t>c</w:t>
      </w:r>
      <w:r w:rsidR="003D09C5" w:rsidRPr="00AD742E">
        <w:t xml:space="preserve">riterion </w:t>
      </w:r>
      <w:r w:rsidR="0039610D" w:rsidRPr="00AD742E">
        <w:t>1</w:t>
      </w:r>
      <w:bookmarkEnd w:id="94"/>
      <w:bookmarkEnd w:id="95"/>
      <w:bookmarkEnd w:id="96"/>
      <w:bookmarkEnd w:id="97"/>
    </w:p>
    <w:p w14:paraId="25F65273" w14:textId="0B4BF12B" w:rsidR="0039610D" w:rsidRDefault="0093676D" w:rsidP="00115C6B">
      <w:pPr>
        <w:pStyle w:val="Normalbold"/>
      </w:pPr>
      <w:r>
        <w:t>A</w:t>
      </w:r>
      <w:r w:rsidR="00BA7AA5">
        <w:t>lignment with the program obj</w:t>
      </w:r>
      <w:r w:rsidR="00952938">
        <w:t>ectives and outcomes (</w:t>
      </w:r>
      <w:r w:rsidR="00133BAA">
        <w:t xml:space="preserve">50 </w:t>
      </w:r>
      <w:r w:rsidR="00952938">
        <w:t>points</w:t>
      </w:r>
      <w:r w:rsidR="003C3144">
        <w:t>)</w:t>
      </w:r>
      <w:r w:rsidR="0039610D" w:rsidRPr="00E162FF">
        <w:t>.</w:t>
      </w:r>
    </w:p>
    <w:p w14:paraId="25F65274" w14:textId="504BE229" w:rsidR="00E03219" w:rsidRDefault="00BA7AA5" w:rsidP="0013564A">
      <w:pPr>
        <w:pStyle w:val="ListNumber2"/>
        <w:numPr>
          <w:ilvl w:val="0"/>
          <w:numId w:val="0"/>
        </w:numPr>
      </w:pPr>
      <w:r w:rsidRPr="00155AD6">
        <w:t xml:space="preserve">You </w:t>
      </w:r>
      <w:r>
        <w:t xml:space="preserve">must </w:t>
      </w:r>
      <w:r w:rsidRPr="00155AD6">
        <w:t>de</w:t>
      </w:r>
      <w:r>
        <w:t>scribe</w:t>
      </w:r>
      <w:r w:rsidRPr="00155AD6">
        <w:t xml:space="preserve"> </w:t>
      </w:r>
      <w:r>
        <w:t xml:space="preserve">the activity and provide information that </w:t>
      </w:r>
      <w:r w:rsidR="00C66F07">
        <w:t>demonstrates</w:t>
      </w:r>
      <w:r w:rsidRPr="00155AD6">
        <w:t>:</w:t>
      </w:r>
    </w:p>
    <w:p w14:paraId="68344945" w14:textId="18CDD316" w:rsidR="00BA7AA5" w:rsidRDefault="00BA7AA5" w:rsidP="00BA7AA5">
      <w:pPr>
        <w:pStyle w:val="ListNumber2"/>
      </w:pPr>
      <w:r>
        <w:t xml:space="preserve">how your project will </w:t>
      </w:r>
      <w:r w:rsidR="00EA4E2D">
        <w:t xml:space="preserve">protect marine turtle </w:t>
      </w:r>
      <w:r w:rsidR="00481132">
        <w:t xml:space="preserve">nesting </w:t>
      </w:r>
      <w:r w:rsidR="00096D4F">
        <w:t xml:space="preserve">stocks </w:t>
      </w:r>
      <w:r w:rsidR="00802659">
        <w:t xml:space="preserve">from </w:t>
      </w:r>
      <w:r w:rsidR="00EA4E2D">
        <w:t xml:space="preserve">the effects of </w:t>
      </w:r>
      <w:r w:rsidR="00EF7289">
        <w:t>increasing temperatures</w:t>
      </w:r>
    </w:p>
    <w:p w14:paraId="2632CA2C" w14:textId="676FD66B" w:rsidR="00BA7AA5" w:rsidRDefault="00BA7AA5" w:rsidP="00115C6B">
      <w:pPr>
        <w:pStyle w:val="ListNumber2"/>
      </w:pPr>
      <w:r>
        <w:t xml:space="preserve">how your project </w:t>
      </w:r>
      <w:r w:rsidR="00802659">
        <w:t>support</w:t>
      </w:r>
      <w:r w:rsidR="00C66F07">
        <w:t>s</w:t>
      </w:r>
      <w:r w:rsidR="00802659">
        <w:t xml:space="preserve"> or contribute</w:t>
      </w:r>
      <w:r w:rsidR="00C66F07">
        <w:t>s</w:t>
      </w:r>
      <w:r w:rsidR="00802659">
        <w:t xml:space="preserve"> to</w:t>
      </w:r>
      <w:r w:rsidR="00481132">
        <w:t xml:space="preserve"> the</w:t>
      </w:r>
      <w:r w:rsidR="00802659">
        <w:t xml:space="preserve"> </w:t>
      </w:r>
      <w:r w:rsidR="001C37D0">
        <w:t>Marine Turtle Recovery Plan</w:t>
      </w:r>
      <w:r w:rsidR="003E5015">
        <w:t xml:space="preserve"> 2017</w:t>
      </w:r>
      <w:r w:rsidR="00B372DF">
        <w:t xml:space="preserve"> and/or</w:t>
      </w:r>
      <w:r w:rsidR="001C37D0">
        <w:t xml:space="preserve"> </w:t>
      </w:r>
      <w:r w:rsidR="00ED35F3">
        <w:t>t</w:t>
      </w:r>
      <w:r w:rsidR="00B17B83">
        <w:t xml:space="preserve">he </w:t>
      </w:r>
      <w:r w:rsidR="001C37D0">
        <w:t>Threatened Species</w:t>
      </w:r>
      <w:r w:rsidR="004F4C40">
        <w:t xml:space="preserve"> </w:t>
      </w:r>
      <w:r w:rsidR="00B17B83">
        <w:t>Action Plan 2022-2032</w:t>
      </w:r>
    </w:p>
    <w:p w14:paraId="135D74A2" w14:textId="534C315A" w:rsidR="00133BAA" w:rsidRPr="003034E9" w:rsidRDefault="00133BAA" w:rsidP="00133BAA">
      <w:pPr>
        <w:pStyle w:val="ListNumber2"/>
        <w:rPr>
          <w:rFonts w:cs="Arial"/>
          <w:i/>
        </w:rPr>
      </w:pPr>
      <w:r w:rsidRPr="003034E9">
        <w:t>how</w:t>
      </w:r>
      <w:r>
        <w:rPr>
          <w:rFonts w:cs="Arial"/>
        </w:rPr>
        <w:t xml:space="preserve"> your </w:t>
      </w:r>
      <w:r w:rsidR="00EA3C27">
        <w:rPr>
          <w:rFonts w:cs="Arial"/>
        </w:rPr>
        <w:t>project</w:t>
      </w:r>
      <w:r w:rsidRPr="003956FE">
        <w:rPr>
          <w:rFonts w:cs="Arial"/>
        </w:rPr>
        <w:t xml:space="preserve"> involves local communities</w:t>
      </w:r>
      <w:r w:rsidR="000E6965">
        <w:rPr>
          <w:rFonts w:cs="Arial"/>
        </w:rPr>
        <w:t>,</w:t>
      </w:r>
      <w:r w:rsidRPr="003956FE">
        <w:rPr>
          <w:rFonts w:cs="Arial"/>
        </w:rPr>
        <w:t xml:space="preserve"> </w:t>
      </w:r>
      <w:r>
        <w:rPr>
          <w:rFonts w:cs="Arial"/>
        </w:rPr>
        <w:t xml:space="preserve">including </w:t>
      </w:r>
      <w:r w:rsidRPr="003956FE">
        <w:rPr>
          <w:rFonts w:cs="Arial"/>
        </w:rPr>
        <w:t>Indigenous partnerships and Traditional Owner engagement</w:t>
      </w:r>
    </w:p>
    <w:p w14:paraId="10798C76" w14:textId="740DDD45" w:rsidR="003034E9" w:rsidRDefault="003034E9" w:rsidP="003034E9">
      <w:pPr>
        <w:pStyle w:val="ListNumber2"/>
        <w:rPr>
          <w:rFonts w:cs="Arial"/>
          <w:i/>
        </w:rPr>
      </w:pPr>
      <w:r>
        <w:rPr>
          <w:rFonts w:cs="Arial"/>
        </w:rPr>
        <w:t xml:space="preserve">how you </w:t>
      </w:r>
      <w:r w:rsidR="004D5AAC">
        <w:rPr>
          <w:rFonts w:cs="Arial"/>
        </w:rPr>
        <w:t xml:space="preserve">will </w:t>
      </w:r>
      <w:r>
        <w:rPr>
          <w:rFonts w:cs="Arial"/>
        </w:rPr>
        <w:t xml:space="preserve">use your grant funding to leverage support and funding opportunities from other partners and </w:t>
      </w:r>
      <w:r w:rsidR="00520C03">
        <w:rPr>
          <w:rFonts w:cs="Arial"/>
        </w:rPr>
        <w:t xml:space="preserve">community </w:t>
      </w:r>
      <w:r>
        <w:rPr>
          <w:rFonts w:cs="Arial"/>
        </w:rPr>
        <w:t>stakeholders</w:t>
      </w:r>
      <w:r w:rsidR="007B2F23">
        <w:rPr>
          <w:rFonts w:cs="Arial"/>
        </w:rPr>
        <w:t>.</w:t>
      </w:r>
      <w:r>
        <w:rPr>
          <w:rFonts w:cs="Arial"/>
        </w:rPr>
        <w:t xml:space="preserve"> </w:t>
      </w:r>
    </w:p>
    <w:p w14:paraId="058FA68E" w14:textId="3B1BF2BD" w:rsidR="003034E9" w:rsidRPr="003034E9" w:rsidRDefault="00A4303C" w:rsidP="00727CDA">
      <w:pPr>
        <w:pStyle w:val="ListNumber2"/>
        <w:numPr>
          <w:ilvl w:val="0"/>
          <w:numId w:val="0"/>
        </w:numPr>
        <w:rPr>
          <w:rFonts w:cs="Arial"/>
          <w:i/>
        </w:rPr>
      </w:pPr>
      <w:r>
        <w:rPr>
          <w:rFonts w:cs="Arial"/>
        </w:rPr>
        <w:t>You may provide</w:t>
      </w:r>
      <w:r w:rsidR="00E575D1">
        <w:rPr>
          <w:rFonts w:cs="Arial"/>
        </w:rPr>
        <w:t xml:space="preserve"> letters of support from community stakeholders provide details of their contribution to the project.</w:t>
      </w:r>
    </w:p>
    <w:p w14:paraId="25F65275" w14:textId="333727A5" w:rsidR="0039610D" w:rsidRPr="00F01C31" w:rsidRDefault="001475D6" w:rsidP="00FC41BC">
      <w:pPr>
        <w:pStyle w:val="Heading3"/>
      </w:pPr>
      <w:bookmarkStart w:id="98" w:name="_Toc496536666"/>
      <w:bookmarkStart w:id="99" w:name="_Toc531277493"/>
      <w:bookmarkStart w:id="100" w:name="_Toc955303"/>
      <w:bookmarkStart w:id="101" w:name="_Toc121467149"/>
      <w:r>
        <w:t>Assessment</w:t>
      </w:r>
      <w:r w:rsidR="0039610D" w:rsidRPr="00F01C31">
        <w:t xml:space="preserve"> </w:t>
      </w:r>
      <w:r w:rsidR="003D09C5">
        <w:t>c</w:t>
      </w:r>
      <w:r w:rsidR="003D09C5" w:rsidRPr="00F01C31">
        <w:t xml:space="preserve">riterion </w:t>
      </w:r>
      <w:r w:rsidR="00F11248">
        <w:t>2</w:t>
      </w:r>
      <w:bookmarkEnd w:id="98"/>
      <w:bookmarkEnd w:id="99"/>
      <w:bookmarkEnd w:id="100"/>
      <w:bookmarkEnd w:id="101"/>
    </w:p>
    <w:p w14:paraId="2A3C4EEF" w14:textId="0AF9D8E1" w:rsidR="001844D5" w:rsidRDefault="00BA7AA5" w:rsidP="001844D5">
      <w:pPr>
        <w:pStyle w:val="Normalbold"/>
      </w:pPr>
      <w:bookmarkStart w:id="102" w:name="_Toc496536667"/>
      <w:r>
        <w:t>Capacity, capability, and resources to deliver the project (</w:t>
      </w:r>
      <w:r w:rsidR="00133BAA">
        <w:t>5</w:t>
      </w:r>
      <w:r>
        <w:t>0 points)</w:t>
      </w:r>
      <w:r w:rsidR="001844D5" w:rsidRPr="00E162FF">
        <w:t>.</w:t>
      </w:r>
    </w:p>
    <w:p w14:paraId="1B402A9D" w14:textId="77777777" w:rsidR="00BA7AA5" w:rsidRDefault="00BA7AA5" w:rsidP="00BA7AA5">
      <w:pPr>
        <w:pStyle w:val="NormalStyle4subbulletpoint"/>
        <w:rPr>
          <w:rFonts w:ascii="Arial" w:hAnsi="Arial" w:cs="Arial"/>
          <w:sz w:val="20"/>
        </w:rPr>
      </w:pPr>
      <w:r w:rsidRPr="00AF36B2">
        <w:rPr>
          <w:rFonts w:ascii="Arial" w:hAnsi="Arial" w:cs="Arial"/>
          <w:sz w:val="20"/>
        </w:rPr>
        <w:t xml:space="preserve">You </w:t>
      </w:r>
      <w:r>
        <w:rPr>
          <w:rFonts w:ascii="Arial" w:hAnsi="Arial" w:cs="Arial"/>
          <w:sz w:val="20"/>
        </w:rPr>
        <w:t xml:space="preserve">must demonstrate this by describing: </w:t>
      </w:r>
    </w:p>
    <w:p w14:paraId="07AF976A" w14:textId="77777777" w:rsidR="00BA7AA5" w:rsidRDefault="00BA7AA5" w:rsidP="00D34B69">
      <w:pPr>
        <w:pStyle w:val="ListNumber2"/>
        <w:numPr>
          <w:ilvl w:val="0"/>
          <w:numId w:val="56"/>
        </w:numPr>
      </w:pPr>
      <w:r>
        <w:t xml:space="preserve">your track record of successfully managing similar projects </w:t>
      </w:r>
    </w:p>
    <w:p w14:paraId="765070D5" w14:textId="77777777" w:rsidR="00BA7AA5" w:rsidRDefault="00BA7AA5" w:rsidP="00D34B69">
      <w:pPr>
        <w:pStyle w:val="ListNumber2"/>
        <w:numPr>
          <w:ilvl w:val="0"/>
          <w:numId w:val="56"/>
        </w:numPr>
      </w:pPr>
      <w:r>
        <w:lastRenderedPageBreak/>
        <w:t>your access to personnel with the right skills and experience in delivering your project activities</w:t>
      </w:r>
    </w:p>
    <w:p w14:paraId="4C777652" w14:textId="661EA8B3" w:rsidR="004D53B2" w:rsidRDefault="004D53B2" w:rsidP="00D34B69">
      <w:pPr>
        <w:pStyle w:val="ListNumber2"/>
        <w:numPr>
          <w:ilvl w:val="0"/>
          <w:numId w:val="56"/>
        </w:numPr>
      </w:pPr>
      <w:r>
        <w:t>how you will manage the project including</w:t>
      </w:r>
      <w:r w:rsidR="007C7FD0">
        <w:t xml:space="preserve">, </w:t>
      </w:r>
      <w:r>
        <w:t xml:space="preserve">methodology, budget, risk </w:t>
      </w:r>
      <w:r w:rsidR="00A4303C">
        <w:t>management, governance</w:t>
      </w:r>
      <w:r>
        <w:t xml:space="preserve"> </w:t>
      </w:r>
      <w:r w:rsidR="00A4303C">
        <w:t>and obtaining relevant licences/approval/permits</w:t>
      </w:r>
    </w:p>
    <w:p w14:paraId="4A2B4ADC" w14:textId="49379A59" w:rsidR="00074CB4" w:rsidRDefault="003054D9" w:rsidP="00D34B69">
      <w:pPr>
        <w:pStyle w:val="ListNumber2"/>
        <w:numPr>
          <w:ilvl w:val="0"/>
          <w:numId w:val="56"/>
        </w:numPr>
      </w:pPr>
      <w:r>
        <w:t xml:space="preserve">how you will maximise </w:t>
      </w:r>
      <w:r w:rsidR="00A4303C">
        <w:t xml:space="preserve">the </w:t>
      </w:r>
      <w:r>
        <w:t>capacity and capability of your project partners</w:t>
      </w:r>
      <w:r w:rsidR="00A4303C">
        <w:t xml:space="preserve"> and collaborators</w:t>
      </w:r>
    </w:p>
    <w:p w14:paraId="6CD9CE46" w14:textId="7ACB4E29" w:rsidR="00094D1D" w:rsidRDefault="00094D1D" w:rsidP="00D34B69">
      <w:pPr>
        <w:pStyle w:val="ListNumber2"/>
        <w:numPr>
          <w:ilvl w:val="0"/>
          <w:numId w:val="56"/>
        </w:numPr>
      </w:pPr>
      <w:r>
        <w:t>how you will monitor and measure the success of your project.</w:t>
      </w:r>
    </w:p>
    <w:p w14:paraId="25F6529F" w14:textId="77777777" w:rsidR="00A71134" w:rsidRPr="00F77C1C" w:rsidRDefault="00A71134" w:rsidP="00FC41BC">
      <w:pPr>
        <w:pStyle w:val="Heading2"/>
      </w:pPr>
      <w:bookmarkStart w:id="103" w:name="_Toc496536669"/>
      <w:bookmarkStart w:id="104" w:name="_Toc531277496"/>
      <w:bookmarkStart w:id="105" w:name="_Toc955306"/>
      <w:bookmarkStart w:id="106" w:name="_Toc121467150"/>
      <w:bookmarkStart w:id="107" w:name="_Toc164844283"/>
      <w:bookmarkStart w:id="108" w:name="_Toc383003272"/>
      <w:bookmarkEnd w:id="71"/>
      <w:bookmarkEnd w:id="72"/>
      <w:bookmarkEnd w:id="102"/>
      <w:r>
        <w:t>How to apply</w:t>
      </w:r>
      <w:bookmarkEnd w:id="103"/>
      <w:bookmarkEnd w:id="104"/>
      <w:bookmarkEnd w:id="105"/>
      <w:bookmarkEnd w:id="106"/>
    </w:p>
    <w:p w14:paraId="25F652A2" w14:textId="66778D1E" w:rsidR="00A71134" w:rsidRDefault="00A71134" w:rsidP="00A71134">
      <w:r>
        <w:t xml:space="preserve">Before applying you should read and </w:t>
      </w:r>
      <w:r w:rsidR="007279B3">
        <w:t>understand these guidelines,</w:t>
      </w:r>
      <w:r>
        <w:t xml:space="preserve"> the </w:t>
      </w:r>
      <w:r w:rsidR="007279B3">
        <w:t xml:space="preserve">sample </w:t>
      </w:r>
      <w:hyperlink r:id="rId24" w:history="1">
        <w:r w:rsidRPr="004B63AF">
          <w:rPr>
            <w:rStyle w:val="Hyperlink"/>
          </w:rPr>
          <w:t>application form</w:t>
        </w:r>
      </w:hyperlink>
      <w:r>
        <w:t xml:space="preserve"> and if applicable the </w:t>
      </w:r>
      <w:r w:rsidR="00F27C1B">
        <w:t xml:space="preserve">sample </w:t>
      </w:r>
      <w:hyperlink r:id="rId25" w:history="1">
        <w:r w:rsidRPr="004B63AF">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Applicants should read all eligibility and assessment criteria closely and attach detailed evidence that supports the assessment criteria.</w:t>
      </w:r>
    </w:p>
    <w:p w14:paraId="25F652A3" w14:textId="785279D1" w:rsidR="00247D27" w:rsidRPr="00B72EE8" w:rsidRDefault="00D0631D" w:rsidP="00247D27">
      <w:r>
        <w:t xml:space="preserve">You will need to set up an account to access our online </w:t>
      </w:r>
      <w:hyperlink r:id="rId26"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25F652A5" w14:textId="0CA3F0CD" w:rsidR="00A71134" w:rsidRDefault="00A71134" w:rsidP="00A3052E">
      <w:pPr>
        <w:pStyle w:val="ListBullet"/>
        <w:ind w:left="357" w:hanging="357"/>
      </w:pPr>
      <w:r>
        <w:t>complete</w:t>
      </w:r>
      <w:r w:rsidRPr="00E162FF">
        <w:t xml:space="preserve"> </w:t>
      </w:r>
      <w:r w:rsidR="00985383">
        <w:t>and submit your application through the online portal</w:t>
      </w:r>
    </w:p>
    <w:p w14:paraId="25F652A6" w14:textId="42BC06F9" w:rsidR="00A71134" w:rsidRDefault="00A71134" w:rsidP="00A3052E">
      <w:pPr>
        <w:pStyle w:val="ListBullet"/>
        <w:ind w:left="357" w:hanging="357"/>
      </w:pPr>
      <w:r>
        <w:t>provide all the</w:t>
      </w:r>
      <w:r w:rsidRPr="00E162FF">
        <w:t xml:space="preserve"> information </w:t>
      </w:r>
      <w:r w:rsidR="00A50607">
        <w:t>requested</w:t>
      </w:r>
      <w:r>
        <w:t xml:space="preserve"> </w:t>
      </w:r>
    </w:p>
    <w:p w14:paraId="25F652A7" w14:textId="36F721AA" w:rsidR="00A71134" w:rsidRDefault="00A71134" w:rsidP="00A3052E">
      <w:pPr>
        <w:pStyle w:val="ListBullet"/>
        <w:ind w:left="357" w:hanging="357"/>
      </w:pPr>
      <w:r>
        <w:t xml:space="preserve">address all eligibility and </w:t>
      </w:r>
      <w:r w:rsidR="001475D6">
        <w:t>assessment</w:t>
      </w:r>
      <w:r>
        <w:t xml:space="preserve"> criteria </w:t>
      </w:r>
    </w:p>
    <w:p w14:paraId="25F652A8" w14:textId="5C06104C" w:rsidR="00A71134" w:rsidRDefault="00387369" w:rsidP="00A3052E">
      <w:pPr>
        <w:pStyle w:val="ListBullet"/>
        <w:ind w:left="357" w:hanging="357"/>
      </w:pPr>
      <w:r>
        <w:t xml:space="preserve">include all </w:t>
      </w:r>
      <w:r w:rsidR="00A50607">
        <w:t xml:space="preserve">necessary </w:t>
      </w:r>
      <w:r w:rsidR="00A71134">
        <w:t>attachments</w:t>
      </w:r>
      <w:r w:rsidR="00F903ED">
        <w:t>.</w:t>
      </w:r>
    </w:p>
    <w:p w14:paraId="25F652AA" w14:textId="1A43CA60" w:rsidR="00A71134" w:rsidRDefault="001475D6" w:rsidP="00A71134">
      <w:r>
        <w:t>You can view and print a copy of your submitted application on the portal for your own records.</w:t>
      </w:r>
    </w:p>
    <w:p w14:paraId="25F652AB" w14:textId="447CAF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w:t>
      </w:r>
      <w:r w:rsidR="00AE3BEA">
        <w:t>information,</w:t>
      </w:r>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05E25791" w:rsidR="00993F6E" w:rsidRDefault="00993F6E" w:rsidP="00993F6E">
      <w:r>
        <w:t>After submitting your application, we can contact you for clarification if we find an error or any missing information, including evidence that supports your eligibility</w:t>
      </w:r>
      <w:r w:rsidR="00CE0F8E">
        <w:t xml:space="preserve"> and </w:t>
      </w:r>
      <w:r>
        <w:t xml:space="preserve">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25F652AD" w14:textId="325DE8CB"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1CE81BC" w:rsidR="00A71134" w:rsidRDefault="00A71134" w:rsidP="00FC41BC">
      <w:pPr>
        <w:pStyle w:val="Heading3"/>
      </w:pPr>
      <w:bookmarkStart w:id="109" w:name="_Toc496536670"/>
      <w:bookmarkStart w:id="110" w:name="_Toc531277497"/>
      <w:bookmarkStart w:id="111" w:name="_Toc955307"/>
      <w:bookmarkStart w:id="112" w:name="_Toc121467151"/>
      <w:r>
        <w:t>Attachments to the application</w:t>
      </w:r>
      <w:bookmarkEnd w:id="109"/>
      <w:bookmarkEnd w:id="110"/>
      <w:bookmarkEnd w:id="111"/>
      <w:bookmarkEnd w:id="112"/>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7D07417" w14:textId="78F46D28" w:rsidR="00E70006" w:rsidRDefault="00E70006" w:rsidP="00E70006">
      <w:pPr>
        <w:pStyle w:val="ListBullet"/>
        <w:ind w:left="360"/>
      </w:pPr>
      <w:r>
        <w:t>for joint applications, a letter of support from each of the project partners</w:t>
      </w:r>
    </w:p>
    <w:p w14:paraId="0AB82FEA" w14:textId="180AEE84" w:rsidR="00E70006" w:rsidRDefault="00E70006" w:rsidP="00A3052E">
      <w:pPr>
        <w:pStyle w:val="ListBullet"/>
        <w:ind w:left="357" w:hanging="357"/>
      </w:pPr>
      <w:r>
        <w:t xml:space="preserve">if applying as an incorporated association or incorporated not for profit organisation and you do not have an active state or territory incorporated association registration or ACNC registration at the time of application, you must provide Constitutional documents and/or </w:t>
      </w:r>
      <w:r w:rsidR="00EA3C27">
        <w:t>Articles</w:t>
      </w:r>
      <w:r>
        <w:t xml:space="preserve"> of Association that demonstrate the character of the organisation (where applicable)</w:t>
      </w:r>
    </w:p>
    <w:p w14:paraId="25F652B6" w14:textId="0B29A8A5" w:rsidR="00A71134" w:rsidRDefault="00A71134" w:rsidP="00E70006">
      <w:pPr>
        <w:pStyle w:val="ListBullet"/>
        <w:ind w:left="360"/>
      </w:pPr>
      <w:r>
        <w:t>trust deed (where applicable</w:t>
      </w:r>
      <w:r w:rsidRPr="005A61FE">
        <w:t>)</w:t>
      </w:r>
    </w:p>
    <w:p w14:paraId="495FF2A7" w14:textId="6E25089F" w:rsidR="004F4CA9" w:rsidRPr="005E5BCA" w:rsidRDefault="004F4CA9" w:rsidP="004F4CA9">
      <w:pPr>
        <w:pStyle w:val="ListBullet"/>
        <w:ind w:left="360"/>
      </w:pPr>
      <w:r w:rsidRPr="005E5BCA">
        <w:t>letters of support from the community, such as regional stakeholder a</w:t>
      </w:r>
      <w:r w:rsidR="007A51A4" w:rsidRPr="005E5BCA">
        <w:t xml:space="preserve">nd Traditional owners </w:t>
      </w:r>
      <w:r w:rsidR="00E575D1" w:rsidRPr="005E5BCA">
        <w:t xml:space="preserve">and their contribution to the project </w:t>
      </w:r>
      <w:r w:rsidR="007A51A4" w:rsidRPr="005E5BCA">
        <w:t>(where applicable)</w:t>
      </w:r>
      <w:r w:rsidR="005E5BCA" w:rsidRPr="005E5BCA">
        <w:t>.</w:t>
      </w:r>
    </w:p>
    <w:p w14:paraId="25F652B8" w14:textId="1BDFAAD8" w:rsidR="00A71134" w:rsidRDefault="00A71134" w:rsidP="004F4CA9">
      <w:r w:rsidRPr="00590D98">
        <w:t xml:space="preserve">You must attach supporting documentation to the application form in line with the instructions provided within the form. You should only attach requested documents. </w:t>
      </w:r>
      <w:r w:rsidR="00D0631D" w:rsidRPr="00590D98">
        <w:t>The total of all attachments cannot exceed 20MB.</w:t>
      </w:r>
      <w:r w:rsidR="00DD6148" w:rsidRPr="00590D98">
        <w:t xml:space="preserve"> </w:t>
      </w:r>
      <w:r w:rsidRPr="00590D98">
        <w:t>We will not consider information in atta</w:t>
      </w:r>
      <w:r w:rsidR="00AB0259" w:rsidRPr="00590D98">
        <w:t>chments that we do not request.</w:t>
      </w:r>
    </w:p>
    <w:p w14:paraId="6007D096" w14:textId="77777777" w:rsidR="00A71134" w:rsidRDefault="004D2CBD" w:rsidP="00FC41BC">
      <w:pPr>
        <w:pStyle w:val="Heading3"/>
      </w:pPr>
      <w:bookmarkStart w:id="113" w:name="_Ref531274879"/>
      <w:bookmarkStart w:id="114" w:name="_Toc531277498"/>
      <w:bookmarkStart w:id="115" w:name="_Toc955308"/>
      <w:bookmarkStart w:id="116" w:name="_Toc121467152"/>
      <w:bookmarkStart w:id="117" w:name="_Toc489952689"/>
      <w:bookmarkStart w:id="118" w:name="_Toc496536671"/>
      <w:bookmarkStart w:id="119" w:name="_Ref482605332"/>
      <w:r>
        <w:lastRenderedPageBreak/>
        <w:t>Joint applications</w:t>
      </w:r>
      <w:bookmarkEnd w:id="113"/>
      <w:bookmarkEnd w:id="114"/>
      <w:bookmarkEnd w:id="115"/>
      <w:bookmarkEnd w:id="116"/>
    </w:p>
    <w:p w14:paraId="448E2736" w14:textId="7970BA88" w:rsidR="00A71134" w:rsidRDefault="00A71134" w:rsidP="00760D2E">
      <w:pPr>
        <w:spacing w:after="80"/>
      </w:pPr>
      <w:r>
        <w:t xml:space="preserve">We </w:t>
      </w:r>
      <w:r w:rsidR="00074CB4">
        <w:t xml:space="preserve">encourage </w:t>
      </w:r>
      <w:r>
        <w:t xml:space="preserve">organisations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A3052E">
      <w:pPr>
        <w:pStyle w:val="ListBullet"/>
        <w:ind w:left="357" w:hanging="357"/>
      </w:pPr>
      <w:r>
        <w:t xml:space="preserve">details of the </w:t>
      </w:r>
      <w:r w:rsidR="002866EB">
        <w:t xml:space="preserve">project </w:t>
      </w:r>
      <w:r w:rsidR="0014016C">
        <w:t>partner</w:t>
      </w:r>
    </w:p>
    <w:p w14:paraId="6A3E44D3" w14:textId="77777777" w:rsidR="00A71134" w:rsidRDefault="00A71134" w:rsidP="00A3052E">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A3052E">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39A17F24" w:rsidR="00A71134" w:rsidRDefault="0034027B" w:rsidP="00A3052E">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r w:rsidR="00A3052E">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FC41BC">
      <w:pPr>
        <w:pStyle w:val="Heading3"/>
      </w:pPr>
      <w:bookmarkStart w:id="120" w:name="_Toc531277499"/>
      <w:bookmarkStart w:id="121" w:name="_Toc955309"/>
      <w:bookmarkStart w:id="122" w:name="_Toc121467153"/>
      <w:r>
        <w:t>Timing of grant opportunity</w:t>
      </w:r>
      <w:bookmarkEnd w:id="117"/>
      <w:bookmarkEnd w:id="118"/>
      <w:bookmarkEnd w:id="120"/>
      <w:bookmarkEnd w:id="121"/>
      <w:bookmarkEnd w:id="122"/>
    </w:p>
    <w:p w14:paraId="6FC0C72E" w14:textId="34844F42"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51A61071" w14:textId="0C1C69D3" w:rsidR="00247D27" w:rsidRDefault="00247D27" w:rsidP="00247D27">
      <w:pPr>
        <w:spacing w:before="200"/>
      </w:pPr>
      <w:r>
        <w:t xml:space="preserve">If you are successful we expect you will be able to commence your project around </w:t>
      </w:r>
      <w:r w:rsidR="00D339ED">
        <w:t xml:space="preserve">May </w:t>
      </w:r>
      <w:r w:rsidR="001115C2">
        <w:t>2023.</w:t>
      </w:r>
    </w:p>
    <w:p w14:paraId="6AD1AC12" w14:textId="77777777" w:rsidR="00247D27" w:rsidRDefault="00247D27" w:rsidP="00680B92">
      <w:pPr>
        <w:pStyle w:val="Caption"/>
        <w:keepNext/>
      </w:pPr>
      <w:bookmarkStart w:id="123" w:name="_Toc467773968"/>
      <w:r w:rsidRPr="0054078D">
        <w:rPr>
          <w:bCs/>
        </w:rPr>
        <w:t>Table 1: Expected timing for this grant opportunity</w:t>
      </w:r>
      <w:bookmarkEnd w:id="12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831ABF1" w:rsidR="00247D27" w:rsidRPr="00B16B54" w:rsidRDefault="00247D27" w:rsidP="00BE53F0">
            <w:pPr>
              <w:pStyle w:val="TableText"/>
              <w:keepNext/>
            </w:pPr>
            <w:r w:rsidRPr="00B16B54" w:rsidDel="00AF0498">
              <w:t>4 weeks</w:t>
            </w:r>
            <w:r w:rsidRPr="00B16B54" w:rsidDel="00FA1486">
              <w:t xml:space="preserve"> </w:t>
            </w:r>
          </w:p>
        </w:tc>
      </w:tr>
      <w:tr w:rsidR="00247D27" w14:paraId="3BF52F8E" w14:textId="77777777" w:rsidTr="001432F9">
        <w:trPr>
          <w:cantSplit/>
        </w:trPr>
        <w:tc>
          <w:tcPr>
            <w:tcW w:w="4815" w:type="dxa"/>
          </w:tcPr>
          <w:p w14:paraId="61C9863C" w14:textId="14DFA15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59BDF823" w:rsidR="00247D27" w:rsidRPr="00B16B54" w:rsidRDefault="00247D27" w:rsidP="00BE53F0">
            <w:pPr>
              <w:pStyle w:val="TableText"/>
              <w:keepNext/>
            </w:pPr>
            <w:r w:rsidRPr="00B16B54">
              <w:t xml:space="preserve">4 weeks </w:t>
            </w:r>
          </w:p>
        </w:tc>
      </w:tr>
      <w:tr w:rsidR="00247D27" w14:paraId="27D75006" w14:textId="77777777" w:rsidTr="001432F9">
        <w:trPr>
          <w:cantSplit/>
        </w:trPr>
        <w:tc>
          <w:tcPr>
            <w:tcW w:w="4815" w:type="dxa"/>
          </w:tcPr>
          <w:p w14:paraId="482E3985" w14:textId="623CE5EF" w:rsidR="00247D27" w:rsidRPr="00B16B54" w:rsidRDefault="00247D27" w:rsidP="005D0021">
            <w:pPr>
              <w:pStyle w:val="TableText"/>
              <w:keepNext/>
            </w:pPr>
            <w:r w:rsidRPr="00B16B54">
              <w:t>Negotiations of grant agreements</w:t>
            </w:r>
          </w:p>
        </w:tc>
        <w:tc>
          <w:tcPr>
            <w:tcW w:w="3974" w:type="dxa"/>
          </w:tcPr>
          <w:p w14:paraId="3061827A" w14:textId="4EF54938" w:rsidR="00247D27" w:rsidRPr="00B16B54" w:rsidRDefault="00247D27" w:rsidP="00BE53F0">
            <w:pPr>
              <w:pStyle w:val="TableText"/>
              <w:keepNext/>
            </w:pPr>
            <w:r w:rsidRPr="00B16B54">
              <w:t xml:space="preserve">3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E51ACB1" w:rsidR="00247D27" w:rsidRPr="00B16B54" w:rsidRDefault="00247D27" w:rsidP="00BE53F0">
            <w:pPr>
              <w:pStyle w:val="TableText"/>
              <w:keepNext/>
            </w:pPr>
            <w:r w:rsidRPr="00B16B54" w:rsidDel="00FA1486">
              <w:t>2 weeks</w:t>
            </w:r>
            <w:r>
              <w:t xml:space="preserve"> </w:t>
            </w:r>
          </w:p>
        </w:tc>
      </w:tr>
      <w:tr w:rsidR="00247D27" w14:paraId="34E7BF3A" w14:textId="77777777" w:rsidTr="001432F9">
        <w:trPr>
          <w:cantSplit/>
        </w:trPr>
        <w:tc>
          <w:tcPr>
            <w:tcW w:w="4815" w:type="dxa"/>
          </w:tcPr>
          <w:p w14:paraId="0D12C166" w14:textId="6CA47E4A" w:rsidR="00247D27" w:rsidRPr="00B16B54" w:rsidRDefault="00247D27" w:rsidP="00BE53F0">
            <w:pPr>
              <w:pStyle w:val="TableText"/>
              <w:keepNext/>
            </w:pPr>
            <w:r>
              <w:t>Earliest start date of project</w:t>
            </w:r>
            <w:r w:rsidRPr="00B16B54">
              <w:t xml:space="preserve"> </w:t>
            </w:r>
          </w:p>
        </w:tc>
        <w:tc>
          <w:tcPr>
            <w:tcW w:w="3974" w:type="dxa"/>
          </w:tcPr>
          <w:p w14:paraId="23920C1F" w14:textId="3FF00471" w:rsidR="00247D27" w:rsidRPr="00B16B54" w:rsidRDefault="00045623" w:rsidP="001115C2">
            <w:pPr>
              <w:pStyle w:val="TableText"/>
              <w:keepNext/>
            </w:pPr>
            <w:r>
              <w:t>The date you are notified your application has been successful</w:t>
            </w:r>
          </w:p>
        </w:tc>
      </w:tr>
      <w:tr w:rsidR="005D0021" w14:paraId="4797009E" w14:textId="77777777" w:rsidTr="001432F9">
        <w:trPr>
          <w:cantSplit/>
        </w:trPr>
        <w:tc>
          <w:tcPr>
            <w:tcW w:w="4815" w:type="dxa"/>
          </w:tcPr>
          <w:p w14:paraId="4467BA96" w14:textId="0ECBA75A" w:rsidR="005D0021" w:rsidRDefault="005D0021" w:rsidP="00680B92">
            <w:pPr>
              <w:pStyle w:val="TableText"/>
              <w:keepNext/>
            </w:pPr>
            <w:r>
              <w:t>Project completion date</w:t>
            </w:r>
          </w:p>
        </w:tc>
        <w:tc>
          <w:tcPr>
            <w:tcW w:w="3974" w:type="dxa"/>
          </w:tcPr>
          <w:p w14:paraId="5A6DF684" w14:textId="4F2D4A2B" w:rsidR="005D0021" w:rsidRPr="00B16B54" w:rsidRDefault="00BE53F0" w:rsidP="00BE53F0">
            <w:pPr>
              <w:pStyle w:val="TableText"/>
              <w:keepNext/>
            </w:pPr>
            <w:r>
              <w:t>31 March 2025</w:t>
            </w:r>
          </w:p>
        </w:tc>
      </w:tr>
    </w:tbl>
    <w:p w14:paraId="591417E1" w14:textId="1D50A6FF" w:rsidR="00247D27" w:rsidRPr="00AD742E" w:rsidRDefault="00247D27" w:rsidP="00FC41BC">
      <w:pPr>
        <w:pStyle w:val="Heading2"/>
      </w:pPr>
      <w:bookmarkStart w:id="124" w:name="_Toc496536673"/>
      <w:bookmarkStart w:id="125" w:name="_Toc531277500"/>
      <w:bookmarkStart w:id="126" w:name="_Toc955310"/>
      <w:bookmarkStart w:id="127" w:name="_Toc121467154"/>
      <w:bookmarkEnd w:id="119"/>
      <w:r>
        <w:t xml:space="preserve">The </w:t>
      </w:r>
      <w:r w:rsidR="00E93B21">
        <w:t xml:space="preserve">grant </w:t>
      </w:r>
      <w:r>
        <w:t>selection process</w:t>
      </w:r>
      <w:bookmarkEnd w:id="124"/>
      <w:bookmarkEnd w:id="125"/>
      <w:bookmarkEnd w:id="126"/>
      <w:bookmarkEnd w:id="127"/>
    </w:p>
    <w:p w14:paraId="08F496D4" w14:textId="7FD5BB40" w:rsidR="00247D27" w:rsidRDefault="00247D27" w:rsidP="00247D27">
      <w:r w:rsidRPr="00E8623A">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If eligible, </w:t>
      </w:r>
      <w:r w:rsidR="00F67DBB" w:rsidRPr="00E8623A">
        <w:t>we</w:t>
      </w:r>
      <w:r w:rsidR="00F67DBB" w:rsidRPr="005A61FE">
        <w:t xml:space="preserv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C12E06">
      <w:pPr>
        <w:pStyle w:val="ListBullet"/>
        <w:ind w:left="357" w:hanging="357"/>
      </w:pPr>
      <w:r w:rsidRPr="005A61FE">
        <w:t xml:space="preserve">how well it meets the criteria </w:t>
      </w:r>
    </w:p>
    <w:p w14:paraId="33593DF5" w14:textId="041AB907" w:rsidR="00F67DBB" w:rsidRPr="005A61FE" w:rsidRDefault="00F67DBB" w:rsidP="00C12E06">
      <w:pPr>
        <w:pStyle w:val="ListBullet"/>
        <w:ind w:left="357" w:hanging="357"/>
      </w:pPr>
      <w:r w:rsidRPr="005A61FE">
        <w:t>if competitive,</w:t>
      </w:r>
      <w:r w:rsidR="00E27987" w:rsidRPr="005A61FE">
        <w:t xml:space="preserve"> </w:t>
      </w:r>
      <w:r w:rsidRPr="005A61FE">
        <w:t>how it compares to other applications</w:t>
      </w:r>
    </w:p>
    <w:p w14:paraId="01AAA11F" w14:textId="61D3FA77" w:rsidR="00F67DBB" w:rsidRPr="005A61FE" w:rsidRDefault="00F67DBB" w:rsidP="00C12E06">
      <w:pPr>
        <w:pStyle w:val="ListBullet"/>
        <w:ind w:left="357" w:hanging="357"/>
      </w:pPr>
      <w:r w:rsidRPr="005A61FE">
        <w:t>whether it provides value with relevant money.</w:t>
      </w:r>
    </w:p>
    <w:p w14:paraId="7ED7CC2D" w14:textId="75CA3539" w:rsidR="00F67DBB" w:rsidRPr="007B2F23" w:rsidRDefault="00F67DBB" w:rsidP="007B2F23">
      <w:pPr>
        <w:pStyle w:val="ListBullet"/>
        <w:numPr>
          <w:ilvl w:val="0"/>
          <w:numId w:val="0"/>
        </w:num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C12E06">
      <w:pPr>
        <w:pStyle w:val="ListBullet"/>
        <w:ind w:left="357" w:hanging="357"/>
      </w:pPr>
      <w:r w:rsidRPr="005A61FE">
        <w:t>the overall objectives of the grant opportunity</w:t>
      </w:r>
    </w:p>
    <w:p w14:paraId="6D5AA529" w14:textId="58E15B1D" w:rsidR="00F67DBB" w:rsidRPr="005A61FE" w:rsidRDefault="00F67DBB" w:rsidP="00C12E06">
      <w:pPr>
        <w:pStyle w:val="ListBullet"/>
        <w:ind w:left="357" w:hanging="357"/>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6E7FD151" w14:textId="77777777" w:rsidR="000E3C91" w:rsidRDefault="00F67DBB" w:rsidP="00C12E06">
      <w:pPr>
        <w:pStyle w:val="ListBullet"/>
        <w:ind w:left="357" w:hanging="357"/>
      </w:pPr>
      <w:r w:rsidRPr="005A61FE">
        <w:lastRenderedPageBreak/>
        <w:t>the relative value of the grant sought</w:t>
      </w:r>
    </w:p>
    <w:p w14:paraId="2979B89A" w14:textId="2A3B9C04" w:rsidR="00CF297D" w:rsidRDefault="000E3C91" w:rsidP="00C12E06">
      <w:pPr>
        <w:pStyle w:val="ListBullet"/>
        <w:ind w:left="357" w:hanging="357"/>
      </w:pPr>
      <w:r>
        <w:t xml:space="preserve">the </w:t>
      </w:r>
      <w:r w:rsidR="002007DE">
        <w:t>project</w:t>
      </w:r>
      <w:r>
        <w:t xml:space="preserve"> risks</w:t>
      </w:r>
      <w:r w:rsidR="00521E08">
        <w:t>.</w:t>
      </w:r>
    </w:p>
    <w:p w14:paraId="16EAE7F3" w14:textId="0AB8D748" w:rsidR="00247D27" w:rsidRDefault="00247D27" w:rsidP="00247D27">
      <w:r>
        <w:t>We will establish a committee comprised of</w:t>
      </w:r>
      <w:r w:rsidR="00C66BE8">
        <w:t xml:space="preserve"> officers from DCCEEW</w:t>
      </w:r>
      <w:r>
        <w:t xml:space="preserve"> to assess applications. The committee may also seek additional advice from independent technical experts.</w:t>
      </w:r>
      <w:r w:rsidR="00175FF5">
        <w:t xml:space="preserve"> </w:t>
      </w:r>
    </w:p>
    <w:p w14:paraId="294F8738" w14:textId="77777777" w:rsidR="00281258" w:rsidRDefault="00281258" w:rsidP="00281258">
      <w:r w:rsidRPr="00DB690D">
        <w:t xml:space="preserve">If applications are scored the same, the </w:t>
      </w:r>
      <w:r w:rsidRPr="00E8623A">
        <w:t>committee</w:t>
      </w:r>
      <w:r w:rsidRPr="00DB690D">
        <w:t xml:space="preserve"> will consider value for money and alignment to the program objectives</w:t>
      </w:r>
      <w:r>
        <w:t xml:space="preserve"> and</w:t>
      </w:r>
      <w:r w:rsidRPr="00DB690D">
        <w:t xml:space="preserve"> geographical spread to recommend applications for funding.</w:t>
      </w:r>
    </w:p>
    <w:p w14:paraId="4CD122D4" w14:textId="255936E6" w:rsidR="00247D27" w:rsidRPr="00875084" w:rsidRDefault="00247D27" w:rsidP="00247D27">
      <w:pPr>
        <w:rPr>
          <w:rFonts w:cs="Arial"/>
          <w:color w:val="000000"/>
          <w:shd w:val="clear" w:color="auto" w:fill="FFFFFF"/>
        </w:rPr>
      </w:pPr>
      <w:r w:rsidRPr="00875084">
        <w:t xml:space="preserve">The </w:t>
      </w:r>
      <w:r w:rsidR="00281258">
        <w:t>committee</w:t>
      </w:r>
      <w:r w:rsidR="00E70006" w:rsidRPr="00875084">
        <w:t xml:space="preserve"> </w:t>
      </w:r>
      <w:r w:rsidRPr="00875084">
        <w:t xml:space="preserve">will assess your application against the </w:t>
      </w:r>
      <w:r w:rsidR="001475D6" w:rsidRPr="00875084">
        <w:t xml:space="preserve">assessment </w:t>
      </w:r>
      <w:r w:rsidRPr="00875084">
        <w:t>criteria</w:t>
      </w:r>
      <w:r w:rsidR="00E70006" w:rsidRPr="00875084">
        <w:t xml:space="preserve">, geographic distribution, </w:t>
      </w:r>
      <w:r w:rsidR="007B2F23" w:rsidRPr="00875084">
        <w:t>and alignment</w:t>
      </w:r>
      <w:r w:rsidR="00E70006" w:rsidRPr="00875084">
        <w:t xml:space="preserve"> to </w:t>
      </w:r>
      <w:r w:rsidR="005B73F6" w:rsidRPr="00875084">
        <w:t xml:space="preserve">the Threatened Species </w:t>
      </w:r>
      <w:r w:rsidR="00AD4395">
        <w:t>Action Plan 2022-32</w:t>
      </w:r>
      <w:r w:rsidR="00AD4395" w:rsidRPr="00875084">
        <w:t xml:space="preserve"> </w:t>
      </w:r>
      <w:r w:rsidR="005B73F6" w:rsidRPr="00875084">
        <w:t>and Recovery Plan for Marine Turtles</w:t>
      </w:r>
      <w:r w:rsidR="00875084">
        <w:t>,</w:t>
      </w:r>
      <w:r w:rsidR="00E70006" w:rsidRPr="00875084">
        <w:t xml:space="preserve"> the feasibility of the project</w:t>
      </w:r>
      <w:r w:rsidRPr="00875084">
        <w:t xml:space="preserve"> and </w:t>
      </w:r>
      <w:r w:rsidRPr="00875084">
        <w:rPr>
          <w:color w:val="000000"/>
        </w:rPr>
        <w:t>compare it to other eligible applications before recommending</w:t>
      </w:r>
      <w:r>
        <w:rPr>
          <w:color w:val="000000"/>
        </w:rPr>
        <w:t xml:space="preserve"> which projects to fund</w:t>
      </w:r>
      <w:r w:rsidRPr="00E162FF">
        <w:t>.</w:t>
      </w:r>
      <w:r w:rsidR="00175FF5" w:rsidRPr="00175FF5">
        <w:rPr>
          <w:rFonts w:cs="Arial"/>
          <w:szCs w:val="20"/>
        </w:rPr>
        <w:t xml:space="preserve"> </w:t>
      </w:r>
      <w:r w:rsidR="00175FF5">
        <w:rPr>
          <w:rFonts w:cs="Arial"/>
          <w:szCs w:val="20"/>
        </w:rPr>
        <w:t xml:space="preserve">The </w:t>
      </w:r>
      <w:r w:rsidR="00E70006">
        <w:rPr>
          <w:rFonts w:cs="Arial"/>
          <w:szCs w:val="20"/>
        </w:rPr>
        <w:t>assessment panel</w:t>
      </w:r>
      <w:r w:rsidR="00E70006" w:rsidRPr="00274AE2">
        <w:rPr>
          <w:rFonts w:cs="Arial"/>
          <w:szCs w:val="20"/>
        </w:rPr>
        <w:t xml:space="preserve"> </w:t>
      </w:r>
      <w:r w:rsidR="00175FF5" w:rsidRPr="00274AE2">
        <w:rPr>
          <w:rFonts w:cs="Arial"/>
          <w:szCs w:val="20"/>
        </w:rPr>
        <w:t xml:space="preserve">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p>
    <w:p w14:paraId="315C884F" w14:textId="4FF1716C" w:rsidR="00E70006" w:rsidRDefault="00E70006" w:rsidP="00247D27">
      <w:r>
        <w:rPr>
          <w:rFonts w:cs="Arial"/>
          <w:szCs w:val="20"/>
        </w:rPr>
        <w:t xml:space="preserve">If applications score the same, the </w:t>
      </w:r>
      <w:r w:rsidR="00180F96">
        <w:rPr>
          <w:rFonts w:cs="Arial"/>
          <w:szCs w:val="20"/>
        </w:rPr>
        <w:t>committee</w:t>
      </w:r>
      <w:r>
        <w:rPr>
          <w:rFonts w:cs="Arial"/>
          <w:szCs w:val="20"/>
        </w:rPr>
        <w:t xml:space="preserve"> will consider value for money</w:t>
      </w:r>
      <w:r w:rsidR="000578C5">
        <w:rPr>
          <w:rFonts w:cs="Arial"/>
          <w:szCs w:val="20"/>
        </w:rPr>
        <w:t>,</w:t>
      </w:r>
      <w:r>
        <w:rPr>
          <w:rFonts w:cs="Arial"/>
          <w:szCs w:val="20"/>
        </w:rPr>
        <w:t xml:space="preserve"> alignment to the program objectives</w:t>
      </w:r>
      <w:r w:rsidR="000578C5">
        <w:rPr>
          <w:rFonts w:cs="Arial"/>
          <w:szCs w:val="20"/>
        </w:rPr>
        <w:t xml:space="preserve"> and geographic distribution</w:t>
      </w:r>
      <w:r>
        <w:rPr>
          <w:rFonts w:cs="Arial"/>
          <w:szCs w:val="20"/>
        </w:rPr>
        <w:t>, to recommend applications for funding.</w:t>
      </w:r>
    </w:p>
    <w:p w14:paraId="63E935EE" w14:textId="4B7FF022" w:rsidR="00247D27" w:rsidRDefault="00F67DBB" w:rsidP="00FC41BC">
      <w:pPr>
        <w:pStyle w:val="Heading3"/>
      </w:pPr>
      <w:bookmarkStart w:id="128" w:name="_Toc531277501"/>
      <w:bookmarkStart w:id="129" w:name="_Toc164844279"/>
      <w:bookmarkStart w:id="130" w:name="_Toc383003268"/>
      <w:bookmarkStart w:id="131" w:name="_Toc496536674"/>
      <w:bookmarkStart w:id="132" w:name="_Toc955311"/>
      <w:bookmarkStart w:id="133" w:name="_Toc121467155"/>
      <w:r w:rsidRPr="005A61FE">
        <w:t>Who will approve grants?</w:t>
      </w:r>
      <w:bookmarkEnd w:id="128"/>
      <w:bookmarkEnd w:id="129"/>
      <w:bookmarkEnd w:id="130"/>
      <w:bookmarkEnd w:id="131"/>
      <w:bookmarkEnd w:id="132"/>
      <w:bookmarkEnd w:id="133"/>
    </w:p>
    <w:p w14:paraId="5C7FBF1F" w14:textId="7ECC2B43" w:rsidR="00247D27" w:rsidRDefault="00C402B6" w:rsidP="00247D27">
      <w:r w:rsidDel="00AD147C">
        <w:t xml:space="preserve">A </w:t>
      </w:r>
      <w:r>
        <w:t>manager in DCCEEW</w:t>
      </w:r>
      <w:r w:rsidR="00247D27">
        <w:t xml:space="preserve"> decides which grants to approve taking into account the application assessment and the availability of grant funds.</w:t>
      </w:r>
    </w:p>
    <w:p w14:paraId="259EB2E2" w14:textId="4FBDA4C7" w:rsidR="00564DF1" w:rsidRDefault="00564DF1" w:rsidP="004D5FFC">
      <w:pPr>
        <w:spacing w:after="80"/>
      </w:pPr>
      <w:bookmarkStart w:id="134" w:name="_Toc489952696"/>
      <w:r w:rsidRPr="00E162FF">
        <w:t>The decision</w:t>
      </w:r>
      <w:r w:rsidR="00C402B6">
        <w:t xml:space="preserve"> maker’s decision</w:t>
      </w:r>
      <w:r w:rsidRPr="00E162FF">
        <w:t xml:space="preserve"> is final in all matters, </w:t>
      </w:r>
      <w:r>
        <w:t>including</w:t>
      </w:r>
      <w:r w:rsidR="00825941">
        <w:t>:</w:t>
      </w:r>
    </w:p>
    <w:p w14:paraId="544161A4" w14:textId="7F1C8144" w:rsidR="00564DF1" w:rsidRDefault="00564DF1" w:rsidP="004D5FFC">
      <w:pPr>
        <w:pStyle w:val="ListBullet"/>
        <w:ind w:left="357" w:hanging="357"/>
      </w:pPr>
      <w:r>
        <w:t xml:space="preserve">the </w:t>
      </w:r>
      <w:r w:rsidR="00AA73C5" w:rsidRPr="005A61FE">
        <w:t xml:space="preserve">grant </w:t>
      </w:r>
      <w:r>
        <w:t>approval</w:t>
      </w:r>
    </w:p>
    <w:p w14:paraId="6B4BACBD" w14:textId="0397F99B" w:rsidR="00564DF1" w:rsidRDefault="00564DF1" w:rsidP="004D5FFC">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31FD7DA1" w:rsidR="00300E4A" w:rsidRDefault="00D4078F" w:rsidP="00AA18BD">
      <w:pPr>
        <w:pStyle w:val="ListBullet"/>
        <w:ind w:left="357" w:hanging="357"/>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C402B6">
        <w:t>.</w:t>
      </w:r>
    </w:p>
    <w:p w14:paraId="086A2C93" w14:textId="77777777" w:rsidR="00564DF1" w:rsidRPr="00E162FF" w:rsidRDefault="00564DF1" w:rsidP="00AA18BD">
      <w:r>
        <w:t>We cannot review decisions about the merits of your application</w:t>
      </w:r>
      <w:r w:rsidRPr="00E162FF">
        <w:t>.</w:t>
      </w:r>
    </w:p>
    <w:p w14:paraId="6C3CBDD8" w14:textId="39675350" w:rsidR="00564DF1" w:rsidRDefault="00564DF1" w:rsidP="00564DF1">
      <w:r>
        <w:t xml:space="preserve">The </w:t>
      </w:r>
      <w:r w:rsidR="00C402B6">
        <w:t>decision maker</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FC41BC">
      <w:pPr>
        <w:pStyle w:val="Heading2"/>
      </w:pPr>
      <w:bookmarkStart w:id="135" w:name="_Toc496536675"/>
      <w:bookmarkStart w:id="136" w:name="_Toc531277502"/>
      <w:bookmarkStart w:id="137" w:name="_Toc955312"/>
      <w:bookmarkStart w:id="138" w:name="_Toc121467156"/>
      <w:r>
        <w:t>Notification of application outcomes</w:t>
      </w:r>
      <w:bookmarkEnd w:id="134"/>
      <w:bookmarkEnd w:id="135"/>
      <w:bookmarkEnd w:id="136"/>
      <w:bookmarkEnd w:id="137"/>
      <w:bookmarkEnd w:id="138"/>
    </w:p>
    <w:p w14:paraId="7B988579" w14:textId="44096AC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524FE063" w:rsidR="00247D27" w:rsidRDefault="00247D27" w:rsidP="00247D27">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FC41BC">
      <w:pPr>
        <w:pStyle w:val="Heading2"/>
      </w:pPr>
      <w:bookmarkStart w:id="139" w:name="_Toc955313"/>
      <w:bookmarkStart w:id="140" w:name="_Toc496536676"/>
      <w:bookmarkStart w:id="141" w:name="_Toc531277503"/>
      <w:bookmarkStart w:id="142" w:name="_Toc121467157"/>
      <w:r w:rsidRPr="005A61FE">
        <w:t>Successful</w:t>
      </w:r>
      <w:r>
        <w:t xml:space="preserve"> grant applications</w:t>
      </w:r>
      <w:bookmarkEnd w:id="139"/>
      <w:bookmarkEnd w:id="140"/>
      <w:bookmarkEnd w:id="141"/>
      <w:bookmarkEnd w:id="142"/>
    </w:p>
    <w:p w14:paraId="5B4DC469" w14:textId="53F67790" w:rsidR="00D057B9" w:rsidRDefault="00D057B9" w:rsidP="00FC41BC">
      <w:pPr>
        <w:pStyle w:val="Heading3"/>
      </w:pPr>
      <w:bookmarkStart w:id="143" w:name="_Toc466898120"/>
      <w:bookmarkStart w:id="144" w:name="_Toc496536677"/>
      <w:bookmarkStart w:id="145" w:name="_Toc531277504"/>
      <w:bookmarkStart w:id="146" w:name="_Toc955314"/>
      <w:bookmarkStart w:id="147" w:name="_Toc121467158"/>
      <w:bookmarkEnd w:id="107"/>
      <w:bookmarkEnd w:id="108"/>
      <w:r>
        <w:t>Grant agreement</w:t>
      </w:r>
      <w:bookmarkEnd w:id="143"/>
      <w:bookmarkEnd w:id="144"/>
      <w:bookmarkEnd w:id="145"/>
      <w:bookmarkEnd w:id="146"/>
      <w:bookmarkEnd w:id="147"/>
    </w:p>
    <w:p w14:paraId="5174DC1E" w14:textId="5399730B"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8" w:history="1">
        <w:r w:rsidR="000C3B35" w:rsidRPr="004B63AF">
          <w:rPr>
            <w:rStyle w:val="Hyperlink"/>
          </w:rPr>
          <w:t>grant agreement</w:t>
        </w:r>
      </w:hyperlink>
      <w:r w:rsidR="000C3B35">
        <w:t xml:space="preserve"> is available on business.gov.au</w:t>
      </w:r>
      <w:r w:rsidR="005624ED">
        <w:t xml:space="preserve"> and GrantConnect</w:t>
      </w:r>
      <w:r w:rsidR="000F18DD" w:rsidRPr="005A61FE">
        <w:t>.</w:t>
      </w:r>
    </w:p>
    <w:p w14:paraId="3C2DD416" w14:textId="63330E3C"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74C4AD8C"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C43941">
        <w:t>.</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6C06E594"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C402B6">
        <w:t>decision maker</w:t>
      </w:r>
      <w:r>
        <w:t xml:space="preserve">. We will identify these in the offer of </w:t>
      </w:r>
      <w:r w:rsidR="00613C48">
        <w:t xml:space="preserve">grant </w:t>
      </w:r>
      <w:r>
        <w:t xml:space="preserve">funding. </w:t>
      </w:r>
    </w:p>
    <w:p w14:paraId="3F7D30BB" w14:textId="54CF552C" w:rsidR="00D057B9" w:rsidRDefault="00D057B9" w:rsidP="00D057B9">
      <w:r>
        <w:lastRenderedPageBreak/>
        <w:t xml:space="preserve">If you enter an agreement under the </w:t>
      </w:r>
      <w:r w:rsidR="00C43941" w:rsidRPr="00C402B6">
        <w:t xml:space="preserve">Marine Turtle Climate Change </w:t>
      </w:r>
      <w:r w:rsidR="00DE1F93">
        <w:t xml:space="preserve">Resilience </w:t>
      </w:r>
      <w:r w:rsidR="00C43941" w:rsidRPr="00C402B6">
        <w:t>and Nest Protection Program</w:t>
      </w:r>
      <w:r>
        <w:t xml:space="preserve">, you cannot receive other grants </w:t>
      </w:r>
      <w:r w:rsidR="00E95D50">
        <w:t>for the same activities</w:t>
      </w:r>
      <w:r>
        <w:t xml:space="preserve"> 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1EBB214F" w14:textId="77777777" w:rsidR="00C402B6" w:rsidRDefault="00C402B6" w:rsidP="00C402B6">
      <w:r w:rsidRPr="00DE56BE">
        <w:t>We will use a simple grant agreement.</w:t>
      </w:r>
      <w:r>
        <w:t xml:space="preserve"> </w:t>
      </w:r>
    </w:p>
    <w:p w14:paraId="0BF98C93" w14:textId="77777777" w:rsidR="00C402B6" w:rsidRPr="005A61FE" w:rsidRDefault="00C402B6" w:rsidP="00C402B6">
      <w:r>
        <w:t>You will have 30 days from the date of a written offer to execute this grant agreement with the Commonwealth. During this time, we will work with you to finalise details.</w:t>
      </w:r>
    </w:p>
    <w:p w14:paraId="746696FB" w14:textId="7F9291B4" w:rsidR="00C402B6" w:rsidRDefault="00C402B6" w:rsidP="00C402B6">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decision maker.</w:t>
      </w:r>
    </w:p>
    <w:p w14:paraId="1CBD62A4" w14:textId="0258BF57" w:rsidR="00BD3A35" w:rsidRDefault="00BD3A35" w:rsidP="00FC41BC">
      <w:pPr>
        <w:pStyle w:val="Heading3"/>
      </w:pPr>
      <w:bookmarkStart w:id="148" w:name="_Toc489952704"/>
      <w:bookmarkStart w:id="149" w:name="_Toc496536682"/>
      <w:bookmarkStart w:id="150" w:name="_Toc531277509"/>
      <w:bookmarkStart w:id="151" w:name="_Toc955319"/>
      <w:bookmarkStart w:id="152" w:name="_Toc121467159"/>
      <w:bookmarkStart w:id="153" w:name="_Ref465245613"/>
      <w:bookmarkStart w:id="154" w:name="_Toc467165693"/>
      <w:bookmarkStart w:id="155" w:name="_Toc164844284"/>
      <w:r>
        <w:t>Project</w:t>
      </w:r>
      <w:r w:rsidRPr="00CB5DC6">
        <w:t xml:space="preserve"> specific legislation, </w:t>
      </w:r>
      <w:r>
        <w:t>policies and industry standards</w:t>
      </w:r>
      <w:bookmarkEnd w:id="148"/>
      <w:bookmarkEnd w:id="149"/>
      <w:bookmarkEnd w:id="150"/>
      <w:bookmarkEnd w:id="151"/>
      <w:bookmarkEnd w:id="152"/>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Pr="005A61FE" w:rsidRDefault="00147E5A" w:rsidP="00521E08">
      <w:pPr>
        <w:pStyle w:val="ListBullet"/>
        <w:ind w:left="357" w:hanging="357"/>
      </w:pPr>
      <w:r w:rsidRPr="005A61FE">
        <w:t>State/Territory legislation in relation to working with children</w:t>
      </w:r>
    </w:p>
    <w:p w14:paraId="70D1C748" w14:textId="77777777" w:rsidR="00C43941" w:rsidRPr="00816970" w:rsidRDefault="00C43941" w:rsidP="00521E08">
      <w:pPr>
        <w:pStyle w:val="ListBullet"/>
        <w:ind w:left="357" w:hanging="357"/>
      </w:pPr>
      <w:r w:rsidRPr="00816970">
        <w:t>State/Territory legislation in relation to protected species and places</w:t>
      </w:r>
    </w:p>
    <w:p w14:paraId="63F18F11" w14:textId="77777777" w:rsidR="00C43941" w:rsidRPr="00816970" w:rsidRDefault="00C43941" w:rsidP="00521E08">
      <w:pPr>
        <w:pStyle w:val="ListBullet"/>
        <w:ind w:left="357" w:hanging="357"/>
      </w:pPr>
      <w:r w:rsidRPr="00816970">
        <w:t>State/Territory legislation in relation to activities around waterways</w:t>
      </w:r>
    </w:p>
    <w:p w14:paraId="450A6ED2" w14:textId="77777777" w:rsidR="00C43941" w:rsidRPr="00816970" w:rsidRDefault="00C43941" w:rsidP="00521E08">
      <w:pPr>
        <w:pStyle w:val="ListBullet"/>
        <w:ind w:left="357" w:hanging="357"/>
      </w:pPr>
      <w:r w:rsidRPr="00816970">
        <w:t>State/Territory legislation in relation to animal welfare and ethics</w:t>
      </w:r>
    </w:p>
    <w:p w14:paraId="151CFC06" w14:textId="51CECC4C" w:rsidR="00147E5A" w:rsidRPr="005A61FE" w:rsidRDefault="00C43941" w:rsidP="00521E08">
      <w:pPr>
        <w:pStyle w:val="ListBullet"/>
        <w:ind w:left="357" w:hanging="357"/>
      </w:pPr>
      <w:r w:rsidRPr="00816970">
        <w:t>State/Territory legislation in relation to biosecurity</w:t>
      </w:r>
      <w:r w:rsidR="00147E5A" w:rsidRPr="005A61FE">
        <w:t>.</w:t>
      </w:r>
    </w:p>
    <w:p w14:paraId="25F652D3" w14:textId="4FB87312" w:rsidR="00CE1A20" w:rsidRDefault="002E3A5A" w:rsidP="00FC41BC">
      <w:pPr>
        <w:pStyle w:val="Heading3"/>
      </w:pPr>
      <w:bookmarkStart w:id="156" w:name="_Toc530073031"/>
      <w:bookmarkStart w:id="157" w:name="_Toc489952707"/>
      <w:bookmarkStart w:id="158" w:name="_Toc496536685"/>
      <w:bookmarkStart w:id="159" w:name="_Toc531277729"/>
      <w:bookmarkStart w:id="160" w:name="_Toc463350780"/>
      <w:bookmarkStart w:id="161" w:name="_Toc467165695"/>
      <w:bookmarkStart w:id="162" w:name="_Toc530073035"/>
      <w:bookmarkStart w:id="163" w:name="_Toc496536686"/>
      <w:bookmarkStart w:id="164" w:name="_Toc531277514"/>
      <w:bookmarkStart w:id="165" w:name="_Toc955324"/>
      <w:bookmarkStart w:id="166" w:name="_Toc121467160"/>
      <w:bookmarkEnd w:id="153"/>
      <w:bookmarkEnd w:id="154"/>
      <w:bookmarkEnd w:id="156"/>
      <w:bookmarkEnd w:id="157"/>
      <w:bookmarkEnd w:id="158"/>
      <w:bookmarkEnd w:id="159"/>
      <w:bookmarkEnd w:id="160"/>
      <w:bookmarkEnd w:id="161"/>
      <w:bookmarkEnd w:id="162"/>
      <w:r>
        <w:t xml:space="preserve">How </w:t>
      </w:r>
      <w:r w:rsidR="00387369">
        <w:t>we pay the grant</w:t>
      </w:r>
      <w:bookmarkEnd w:id="163"/>
      <w:bookmarkEnd w:id="164"/>
      <w:bookmarkEnd w:id="165"/>
      <w:bookmarkEnd w:id="166"/>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521E08">
      <w:pPr>
        <w:pStyle w:val="ListBullet"/>
        <w:ind w:left="357" w:hanging="357"/>
      </w:pPr>
      <w:r>
        <w:t xml:space="preserve">maximum grant amount </w:t>
      </w:r>
      <w:r w:rsidR="00387369">
        <w:t>we will pay</w:t>
      </w:r>
    </w:p>
    <w:p w14:paraId="25F652D8" w14:textId="3CF599A7" w:rsidR="00F316C0" w:rsidRDefault="006B1989" w:rsidP="00521E08">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6ADEC590" w:rsidR="006B2631" w:rsidRDefault="006B2631" w:rsidP="00521E08">
      <w:pPr>
        <w:pStyle w:val="ListBullet"/>
        <w:ind w:left="357" w:hanging="357"/>
      </w:pPr>
      <w:r>
        <w:t>any in-kind contributions you will make</w:t>
      </w:r>
    </w:p>
    <w:p w14:paraId="71FBF88B" w14:textId="71F9C22E" w:rsidR="006B2631" w:rsidRDefault="006B2631" w:rsidP="00521E08">
      <w:pPr>
        <w:pStyle w:val="ListBullet"/>
        <w:ind w:left="357" w:hanging="357"/>
      </w:pPr>
      <w:r>
        <w:t>any financial contribution provided by you or a third party</w:t>
      </w:r>
      <w:r w:rsidR="005A61FE">
        <w:t>.</w:t>
      </w:r>
    </w:p>
    <w:p w14:paraId="54C82E90" w14:textId="34C46E07" w:rsidR="00543D5D" w:rsidRPr="00543D5D" w:rsidRDefault="00543D5D" w:rsidP="00543D5D">
      <w:r w:rsidRPr="00543D5D">
        <w:t>An initial payment will be made on execution of the grant Agreement based on forecast eligible expenditure. Subsequent payments will be paid six monthly in advance, based on forecast eligible expenditure and adjusted for unspent amounts from previous payments. Payments are subject to satisfactory progress on the project and compliance by the Grantee with its obligations under this Agreement.</w:t>
      </w:r>
    </w:p>
    <w:p w14:paraId="1DF11CFA" w14:textId="1D0022D4" w:rsidR="00543D5D" w:rsidRPr="002C5FE4" w:rsidRDefault="00543D5D" w:rsidP="00543D5D">
      <w:r w:rsidRPr="00543D5D">
        <w:t>A final payment of 10 percent of the Grant will be withheld until the Grantee submits a satisfactory end of project report demonstrating end of project reporting obligations have been met.</w:t>
      </w:r>
    </w:p>
    <w:p w14:paraId="1180285E" w14:textId="77777777" w:rsidR="00A35F51" w:rsidRPr="00572C42" w:rsidRDefault="00A35F51" w:rsidP="00FC41BC">
      <w:pPr>
        <w:pStyle w:val="Heading3"/>
      </w:pPr>
      <w:bookmarkStart w:id="167" w:name="_Toc531277515"/>
      <w:bookmarkStart w:id="168" w:name="_Toc955325"/>
      <w:bookmarkStart w:id="169" w:name="_Toc121467161"/>
      <w:r>
        <w:t xml:space="preserve">Tax </w:t>
      </w:r>
      <w:r w:rsidR="00D100A1">
        <w:t>o</w:t>
      </w:r>
      <w:r w:rsidRPr="00572C42">
        <w:t>bligations</w:t>
      </w:r>
      <w:bookmarkEnd w:id="167"/>
      <w:bookmarkEnd w:id="168"/>
      <w:bookmarkEnd w:id="169"/>
    </w:p>
    <w:p w14:paraId="7C9964F4" w14:textId="77777777" w:rsidR="004875E4" w:rsidRPr="00E162FF" w:rsidRDefault="00170249" w:rsidP="004875E4">
      <w:bookmarkStart w:id="170" w:name="_Toc496536687"/>
      <w:bookmarkEnd w:id="155"/>
      <w:r w:rsidRPr="005A61FE">
        <w:t xml:space="preserve">If you are registered for the Goods and Services Tax (GST), where applicable we will add GST to your grant payment and provide you with a recipient created tax invoice. </w:t>
      </w:r>
      <w:r w:rsidR="00C511F7">
        <w:t xml:space="preserve">You are required to notify </w:t>
      </w:r>
      <w:r w:rsidR="00C511F7">
        <w:lastRenderedPageBreak/>
        <w:t xml:space="preserve">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9"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FC41BC">
      <w:pPr>
        <w:pStyle w:val="Heading2"/>
      </w:pPr>
      <w:bookmarkStart w:id="171" w:name="_Toc531277516"/>
      <w:bookmarkStart w:id="172" w:name="_Toc955326"/>
      <w:bookmarkStart w:id="173" w:name="_Toc121467162"/>
      <w:r w:rsidRPr="005A61FE">
        <w:t>Announcement of grants</w:t>
      </w:r>
      <w:bookmarkEnd w:id="171"/>
      <w:bookmarkEnd w:id="172"/>
      <w:bookmarkEnd w:id="173"/>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0"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975473">
      <w:pPr>
        <w:pStyle w:val="ListBullet"/>
        <w:ind w:left="357" w:hanging="357"/>
      </w:pPr>
      <w:r w:rsidRPr="00E62F87">
        <w:t xml:space="preserve">name of your </w:t>
      </w:r>
      <w:r w:rsidR="00A6379E" w:rsidRPr="00E62F87">
        <w:t>organisation</w:t>
      </w:r>
    </w:p>
    <w:p w14:paraId="3B705F86" w14:textId="77777777" w:rsidR="004D2CBD" w:rsidRPr="00E62F87" w:rsidRDefault="004D2CBD" w:rsidP="00975473">
      <w:pPr>
        <w:pStyle w:val="ListBullet"/>
        <w:ind w:left="357" w:hanging="357"/>
      </w:pPr>
      <w:r w:rsidRPr="00E62F87">
        <w:t>title of the project</w:t>
      </w:r>
    </w:p>
    <w:p w14:paraId="610D73FD" w14:textId="77777777" w:rsidR="004D2CBD" w:rsidRPr="00E62F87" w:rsidRDefault="004D2CBD" w:rsidP="00975473">
      <w:pPr>
        <w:pStyle w:val="ListBullet"/>
        <w:ind w:left="357" w:hanging="357"/>
      </w:pPr>
      <w:r w:rsidRPr="00E62F87">
        <w:t>description of the project and its aims</w:t>
      </w:r>
    </w:p>
    <w:p w14:paraId="5C27A8B8" w14:textId="77777777" w:rsidR="004D2CBD" w:rsidRPr="00E62F87" w:rsidRDefault="004D2CBD" w:rsidP="00975473">
      <w:pPr>
        <w:pStyle w:val="ListBullet"/>
        <w:ind w:left="357" w:hanging="357"/>
      </w:pPr>
      <w:r w:rsidRPr="00E62F87">
        <w:t>amount of grant funding awarded</w:t>
      </w:r>
    </w:p>
    <w:p w14:paraId="788085B0" w14:textId="77777777" w:rsidR="00B321C1" w:rsidRPr="00E62F87" w:rsidRDefault="00B321C1" w:rsidP="00975473">
      <w:pPr>
        <w:pStyle w:val="ListBullet"/>
        <w:ind w:left="357" w:hanging="357"/>
      </w:pPr>
      <w:r w:rsidRPr="00E62F87">
        <w:t>Australian Business Number</w:t>
      </w:r>
    </w:p>
    <w:p w14:paraId="7595B1E3" w14:textId="77777777" w:rsidR="00B321C1" w:rsidRPr="00E62F87" w:rsidRDefault="00B321C1" w:rsidP="00975473">
      <w:pPr>
        <w:pStyle w:val="ListBullet"/>
        <w:ind w:left="357" w:hanging="357"/>
      </w:pPr>
      <w:r w:rsidRPr="00E62F87">
        <w:t>business location</w:t>
      </w:r>
    </w:p>
    <w:p w14:paraId="0AD64289" w14:textId="77777777" w:rsidR="00B321C1" w:rsidRPr="00E62F87" w:rsidRDefault="009E45B8" w:rsidP="00975473">
      <w:pPr>
        <w:pStyle w:val="ListBullet"/>
        <w:spacing w:after="120"/>
        <w:ind w:left="357" w:hanging="357"/>
      </w:pPr>
      <w:r>
        <w:t xml:space="preserve">your organisation’s </w:t>
      </w:r>
      <w:r w:rsidR="00B321C1" w:rsidRPr="00E62F87">
        <w:t>industry sector.</w:t>
      </w:r>
    </w:p>
    <w:p w14:paraId="25F652E1" w14:textId="793B2AE2" w:rsidR="002C00A0" w:rsidRDefault="00B617C2" w:rsidP="00FC41BC">
      <w:pPr>
        <w:pStyle w:val="Heading2"/>
      </w:pPr>
      <w:bookmarkStart w:id="174" w:name="_Toc530073040"/>
      <w:bookmarkStart w:id="175" w:name="_Toc531277517"/>
      <w:bookmarkStart w:id="176" w:name="_Toc955327"/>
      <w:bookmarkStart w:id="177" w:name="_Toc121467163"/>
      <w:bookmarkEnd w:id="174"/>
      <w:r>
        <w:t xml:space="preserve">How we monitor your </w:t>
      </w:r>
      <w:bookmarkEnd w:id="170"/>
      <w:bookmarkEnd w:id="175"/>
      <w:bookmarkEnd w:id="176"/>
      <w:r w:rsidR="00082460">
        <w:t>grant activity</w:t>
      </w:r>
      <w:bookmarkEnd w:id="177"/>
    </w:p>
    <w:p w14:paraId="58C338FE" w14:textId="6AAB0F69" w:rsidR="0094135B" w:rsidRDefault="0094135B" w:rsidP="00FC41BC">
      <w:pPr>
        <w:pStyle w:val="Heading3"/>
      </w:pPr>
      <w:bookmarkStart w:id="178" w:name="_Toc531277518"/>
      <w:bookmarkStart w:id="179" w:name="_Toc955328"/>
      <w:bookmarkStart w:id="180" w:name="_Toc121467164"/>
      <w:r>
        <w:t>Keeping us informed</w:t>
      </w:r>
      <w:bookmarkEnd w:id="178"/>
      <w:bookmarkEnd w:id="179"/>
      <w:bookmarkEnd w:id="18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4D5FFC">
      <w:pPr>
        <w:spacing w:after="80"/>
      </w:pPr>
      <w:r>
        <w:t>You must also inform us of any changes to your</w:t>
      </w:r>
      <w:r w:rsidR="00414A64">
        <w:t>:</w:t>
      </w:r>
    </w:p>
    <w:p w14:paraId="1CE93095" w14:textId="77777777" w:rsidR="0091685B" w:rsidRDefault="0091685B" w:rsidP="00C12E06">
      <w:pPr>
        <w:pStyle w:val="ListBullet"/>
        <w:ind w:left="357" w:hanging="357"/>
      </w:pPr>
      <w:r>
        <w:t>name</w:t>
      </w:r>
    </w:p>
    <w:p w14:paraId="38F995A7" w14:textId="77777777" w:rsidR="0091685B" w:rsidRDefault="0091685B" w:rsidP="00C12E06">
      <w:pPr>
        <w:pStyle w:val="ListBullet"/>
        <w:ind w:left="357" w:hanging="357"/>
      </w:pPr>
      <w:r>
        <w:t>addresses</w:t>
      </w:r>
    </w:p>
    <w:p w14:paraId="59EEF31F" w14:textId="77777777" w:rsidR="0091685B" w:rsidRDefault="0091685B" w:rsidP="00C12E06">
      <w:pPr>
        <w:pStyle w:val="ListBullet"/>
        <w:ind w:left="357" w:hanging="357"/>
      </w:pPr>
      <w:r>
        <w:t>nominated contact details</w:t>
      </w:r>
    </w:p>
    <w:p w14:paraId="3EF1C2BB" w14:textId="77777777" w:rsidR="0091685B" w:rsidRDefault="0091685B" w:rsidP="00C12E06">
      <w:pPr>
        <w:pStyle w:val="ListBullet"/>
        <w:ind w:left="357" w:hanging="357"/>
      </w:pPr>
      <w:r>
        <w:t xml:space="preserve">bank account details. </w:t>
      </w:r>
    </w:p>
    <w:p w14:paraId="5BC84AEF" w14:textId="051022F0" w:rsidR="0091685B" w:rsidRDefault="0091685B" w:rsidP="00AA18BD">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FC41BC">
      <w:pPr>
        <w:pStyle w:val="Heading3"/>
      </w:pPr>
      <w:bookmarkStart w:id="181" w:name="_Toc531277519"/>
      <w:bookmarkStart w:id="182" w:name="_Toc955329"/>
      <w:bookmarkStart w:id="183" w:name="_Toc121467165"/>
      <w:r w:rsidRPr="005A61FE">
        <w:t>Reporting</w:t>
      </w:r>
      <w:bookmarkEnd w:id="181"/>
      <w:bookmarkEnd w:id="182"/>
      <w:bookmarkEnd w:id="183"/>
    </w:p>
    <w:p w14:paraId="25F652E3" w14:textId="1D6CE9CB" w:rsidR="0015405F" w:rsidRDefault="00BF0BFC" w:rsidP="00AA18BD">
      <w:pPr>
        <w:spacing w:after="80"/>
        <w:ind w:left="357" w:hanging="357"/>
      </w:pPr>
      <w:r w:rsidRPr="00B019CB" w:rsidDel="003502C6">
        <w:t>You must</w:t>
      </w:r>
      <w:r w:rsidR="00E80192" w:rsidRPr="00B019CB" w:rsidDel="003502C6">
        <w:t xml:space="preserve"> submit reports </w:t>
      </w:r>
      <w:r w:rsidR="003B18C7" w:rsidDel="003502C6">
        <w:t xml:space="preserve">in line with </w:t>
      </w:r>
      <w:r w:rsidR="00E80192" w:rsidRPr="00B019CB" w:rsidDel="003502C6">
        <w:t xml:space="preserve">the </w:t>
      </w:r>
      <w:hyperlink r:id="rId31" w:history="1">
        <w:r w:rsidR="0018250A" w:rsidRPr="005A61FE" w:rsidDel="003502C6">
          <w:t>grant agreement</w:t>
        </w:r>
      </w:hyperlink>
      <w:r w:rsidRPr="005A61FE" w:rsidDel="003502C6">
        <w:t>.</w:t>
      </w:r>
      <w:r w:rsidR="00F316C0" w:rsidRPr="00B019CB" w:rsidDel="003502C6">
        <w:t xml:space="preserve"> </w:t>
      </w:r>
      <w:r w:rsidR="00D27332" w:rsidDel="003502C6">
        <w:t xml:space="preserve">We will provide </w:t>
      </w:r>
      <w:r w:rsidR="00613C48" w:rsidDel="003502C6">
        <w:t xml:space="preserve">the requirements </w:t>
      </w:r>
      <w:r w:rsidR="00D27332" w:rsidDel="003502C6">
        <w:t xml:space="preserve">for these reports as appendices in the </w:t>
      </w:r>
      <w:r w:rsidR="00402CA9" w:rsidDel="003502C6">
        <w:t>grant agreement</w:t>
      </w:r>
      <w:r w:rsidR="00D27332" w:rsidDel="003502C6">
        <w:t xml:space="preserve">. </w:t>
      </w:r>
      <w:r w:rsidR="00D27332">
        <w:t>We will remind</w:t>
      </w:r>
      <w:r w:rsidR="003502C6">
        <w:t xml:space="preserve"> </w:t>
      </w:r>
      <w:r w:rsidR="00D27332" w:rsidDel="003502C6">
        <w:t>you of your reporting obligations before a</w:t>
      </w:r>
      <w:r w:rsidR="00D27332">
        <w:t xml:space="preserve"> report is due. </w:t>
      </w:r>
      <w:r w:rsidR="0015405F">
        <w:t xml:space="preserve">We will expect you </w:t>
      </w:r>
      <w:r w:rsidR="003B18C7">
        <w:t>to report on</w:t>
      </w:r>
      <w:r w:rsidR="00825941">
        <w:t>:</w:t>
      </w:r>
    </w:p>
    <w:p w14:paraId="25F652E4" w14:textId="7651D3E1" w:rsidR="0015405F" w:rsidRDefault="003B18C7" w:rsidP="004D5FFC">
      <w:pPr>
        <w:pStyle w:val="ListBullet"/>
        <w:spacing w:after="120"/>
        <w:ind w:left="357" w:hanging="357"/>
      </w:pPr>
      <w:r>
        <w:t>progress against agreed project milestones</w:t>
      </w:r>
    </w:p>
    <w:p w14:paraId="25F652E6" w14:textId="6044D278" w:rsidR="0015405F" w:rsidRDefault="00A506FB" w:rsidP="00AA18BD">
      <w:pPr>
        <w:pStyle w:val="ListBullet"/>
        <w:spacing w:after="120"/>
        <w:ind w:left="357" w:hanging="357"/>
      </w:pPr>
      <w:r>
        <w:t>project expenditure, including expenditure</w:t>
      </w:r>
      <w:r w:rsidR="00FB2CBF">
        <w:t xml:space="preserve"> of grant funds</w:t>
      </w:r>
    </w:p>
    <w:p w14:paraId="11061530" w14:textId="0D979157" w:rsidR="00FB2CBF" w:rsidRDefault="00FB2CBF" w:rsidP="00AA18BD">
      <w:pPr>
        <w:pStyle w:val="ListBullet"/>
        <w:spacing w:after="120"/>
        <w:ind w:left="357" w:hanging="357"/>
      </w:pPr>
      <w:r>
        <w:t>contributions of participants directly related to the project.</w:t>
      </w:r>
    </w:p>
    <w:p w14:paraId="25F652E7" w14:textId="561F3025" w:rsidR="00612D70" w:rsidRDefault="00783EC3" w:rsidP="00AA18B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FC41BC">
      <w:pPr>
        <w:pStyle w:val="Heading4"/>
      </w:pPr>
      <w:bookmarkStart w:id="184" w:name="_Toc496536688"/>
      <w:bookmarkStart w:id="185" w:name="_Toc531277520"/>
      <w:bookmarkStart w:id="186" w:name="_Toc955330"/>
      <w:bookmarkStart w:id="187" w:name="_Toc121467166"/>
      <w:r>
        <w:t>Progress report</w:t>
      </w:r>
      <w:r w:rsidR="00CE056C">
        <w:t>s</w:t>
      </w:r>
      <w:bookmarkEnd w:id="184"/>
      <w:bookmarkEnd w:id="185"/>
      <w:bookmarkEnd w:id="186"/>
      <w:bookmarkEnd w:id="187"/>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AA18BD">
      <w:pPr>
        <w:pStyle w:val="ListBullet"/>
        <w:spacing w:after="12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AA18BD">
      <w:pPr>
        <w:pStyle w:val="ListBullet"/>
        <w:spacing w:after="12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4F109327" w:rsidR="00E50F98" w:rsidRDefault="00E50F98" w:rsidP="00AA18BD">
      <w:pPr>
        <w:pStyle w:val="ListBullet"/>
        <w:spacing w:after="120"/>
        <w:ind w:left="357" w:hanging="357"/>
      </w:pPr>
      <w:r>
        <w:t>include evidence of expenditure</w:t>
      </w:r>
    </w:p>
    <w:p w14:paraId="1C5A06E6" w14:textId="302B5954" w:rsidR="006132DF" w:rsidRDefault="006132DF" w:rsidP="00AA18BD">
      <w:pPr>
        <w:pStyle w:val="ListBullet"/>
        <w:spacing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FC41BC">
      <w:pPr>
        <w:pStyle w:val="Heading4"/>
      </w:pPr>
      <w:bookmarkStart w:id="188" w:name="_Toc496536689"/>
      <w:bookmarkStart w:id="189" w:name="_Toc531277521"/>
      <w:bookmarkStart w:id="190" w:name="_Toc955331"/>
      <w:bookmarkStart w:id="191" w:name="_Toc121467167"/>
      <w:r w:rsidRPr="005A61FE">
        <w:t>End of project</w:t>
      </w:r>
      <w:r w:rsidR="006132DF">
        <w:t xml:space="preserve"> report</w:t>
      </w:r>
      <w:bookmarkEnd w:id="188"/>
      <w:bookmarkEnd w:id="189"/>
      <w:bookmarkEnd w:id="190"/>
      <w:bookmarkEnd w:id="191"/>
    </w:p>
    <w:p w14:paraId="5992497E" w14:textId="08069093" w:rsidR="00C53FC4" w:rsidRDefault="00C53FC4" w:rsidP="00AA18BD">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C12E06">
      <w:pPr>
        <w:spacing w:after="80"/>
      </w:pPr>
      <w:r w:rsidRPr="005A61FE">
        <w:t>End of project</w:t>
      </w:r>
      <w:r w:rsidR="0091403C">
        <w:t xml:space="preserve"> reports must</w:t>
      </w:r>
      <w:r w:rsidR="00825941">
        <w:t>:</w:t>
      </w:r>
    </w:p>
    <w:p w14:paraId="4713E87C" w14:textId="4E3A5ED2" w:rsidR="006132DF" w:rsidRDefault="006132DF" w:rsidP="00C12E06">
      <w:pPr>
        <w:pStyle w:val="ListBullet"/>
        <w:spacing w:after="120"/>
        <w:ind w:left="357" w:hanging="357"/>
      </w:pPr>
      <w:r w:rsidRPr="00E162FF">
        <w:t>include the agreed evidence</w:t>
      </w:r>
      <w:r w:rsidR="003E2A09">
        <w:t xml:space="preserve"> as specified in the grant agreement</w:t>
      </w:r>
    </w:p>
    <w:p w14:paraId="61CABF87" w14:textId="4F41B573" w:rsidR="006132DF" w:rsidRDefault="006132DF" w:rsidP="00C12E06">
      <w:pPr>
        <w:pStyle w:val="ListBullet"/>
        <w:spacing w:after="12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D470BC">
      <w:pPr>
        <w:pStyle w:val="ListBullet"/>
        <w:spacing w:after="120"/>
        <w:ind w:left="357" w:hanging="357"/>
      </w:pPr>
      <w:r w:rsidRPr="005A61FE">
        <w:t>include a declaration that the grant money was spent in accordance with the grant agreement and to report on any underspends of the grant money</w:t>
      </w:r>
    </w:p>
    <w:p w14:paraId="5C5D1139" w14:textId="73BD7EF9" w:rsidR="006132DF" w:rsidRDefault="006132DF" w:rsidP="000F42C7">
      <w:pPr>
        <w:pStyle w:val="ListBullet"/>
        <w:spacing w:after="120"/>
        <w:ind w:left="357" w:hanging="357"/>
      </w:pPr>
      <w:r>
        <w:t xml:space="preserve">be submitted </w:t>
      </w:r>
      <w:r w:rsidR="00C92BE0">
        <w:t>by the report due date</w:t>
      </w:r>
      <w:r w:rsidR="007F013E">
        <w:t>.</w:t>
      </w:r>
    </w:p>
    <w:p w14:paraId="796A98A9" w14:textId="6B5FDFC0" w:rsidR="006132DF" w:rsidRDefault="006132DF" w:rsidP="00FC41BC">
      <w:pPr>
        <w:pStyle w:val="Heading4"/>
      </w:pPr>
      <w:bookmarkStart w:id="192" w:name="_Toc496536690"/>
      <w:bookmarkStart w:id="193" w:name="_Toc531277522"/>
      <w:bookmarkStart w:id="194" w:name="_Toc955332"/>
      <w:bookmarkStart w:id="195" w:name="_Toc121467168"/>
      <w:r>
        <w:t>Ad</w:t>
      </w:r>
      <w:r w:rsidR="007F013E">
        <w:t>-</w:t>
      </w:r>
      <w:r>
        <w:t>hoc report</w:t>
      </w:r>
      <w:bookmarkEnd w:id="192"/>
      <w:bookmarkEnd w:id="193"/>
      <w:bookmarkEnd w:id="194"/>
      <w:r w:rsidR="009E1D7E">
        <w:t>s</w:t>
      </w:r>
      <w:bookmarkEnd w:id="195"/>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FC41BC">
      <w:pPr>
        <w:pStyle w:val="Heading3"/>
      </w:pPr>
      <w:bookmarkStart w:id="196" w:name="_Toc531277523"/>
      <w:bookmarkStart w:id="197" w:name="_Toc496536691"/>
      <w:bookmarkStart w:id="198" w:name="_Toc955333"/>
      <w:bookmarkStart w:id="199" w:name="_Toc121467169"/>
      <w:r>
        <w:t xml:space="preserve">Independent </w:t>
      </w:r>
      <w:r w:rsidRPr="005A61FE">
        <w:t>audit</w:t>
      </w:r>
      <w:r w:rsidR="00985817" w:rsidRPr="005A61FE">
        <w:t>s</w:t>
      </w:r>
      <w:bookmarkEnd w:id="196"/>
      <w:bookmarkEnd w:id="197"/>
      <w:bookmarkEnd w:id="198"/>
      <w:bookmarkEnd w:id="199"/>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FC41BC">
      <w:pPr>
        <w:pStyle w:val="Heading3"/>
      </w:pPr>
      <w:bookmarkStart w:id="200" w:name="_Toc496536692"/>
      <w:bookmarkStart w:id="201" w:name="_Toc531277524"/>
      <w:bookmarkStart w:id="202" w:name="_Toc955334"/>
      <w:bookmarkStart w:id="203" w:name="_Toc121467170"/>
      <w:bookmarkStart w:id="204" w:name="_Toc383003276"/>
      <w:r>
        <w:t>Compliance visits</w:t>
      </w:r>
      <w:bookmarkEnd w:id="200"/>
      <w:bookmarkEnd w:id="201"/>
      <w:bookmarkEnd w:id="202"/>
      <w:bookmarkEnd w:id="203"/>
    </w:p>
    <w:p w14:paraId="18FA0867" w14:textId="036E0606" w:rsidR="00254170" w:rsidRPr="00254170" w:rsidRDefault="00254170" w:rsidP="00254170">
      <w:r>
        <w:t xml:space="preserve">We may </w:t>
      </w:r>
      <w:r w:rsidR="004E43BF">
        <w:t>visit you</w:t>
      </w:r>
      <w:r>
        <w:t xml:space="preserve"> </w:t>
      </w:r>
      <w:r w:rsidR="00146445">
        <w:t>during</w:t>
      </w:r>
      <w:r>
        <w:t xml:space="preserve"> the project period</w:t>
      </w:r>
      <w:r w:rsidR="0060234C">
        <w:t xml:space="preserve"> </w:t>
      </w:r>
      <w:r>
        <w:t>to review your compliance with the grant agreement. We may also inspect the records you are required to keep under the grant agreement. We will provide you with reasonable notice of any compliance visit.</w:t>
      </w:r>
    </w:p>
    <w:p w14:paraId="25F652ED" w14:textId="166135F8" w:rsidR="00CE1A20" w:rsidRPr="009E7919" w:rsidRDefault="0085511E" w:rsidP="00FC41BC">
      <w:pPr>
        <w:pStyle w:val="Heading3"/>
      </w:pPr>
      <w:bookmarkStart w:id="205" w:name="_Toc496536693"/>
      <w:bookmarkStart w:id="206" w:name="_Toc531277525"/>
      <w:bookmarkStart w:id="207" w:name="_Toc955335"/>
      <w:bookmarkStart w:id="208" w:name="_Toc121467171"/>
      <w:r>
        <w:t>Grant agreement</w:t>
      </w:r>
      <w:r w:rsidRPr="009E7919">
        <w:t xml:space="preserve"> </w:t>
      </w:r>
      <w:r w:rsidR="00BF0BFC" w:rsidRPr="009E7919">
        <w:t>v</w:t>
      </w:r>
      <w:r w:rsidR="00CE1A20" w:rsidRPr="009E7919">
        <w:t>ariations</w:t>
      </w:r>
      <w:bookmarkEnd w:id="204"/>
      <w:bookmarkEnd w:id="205"/>
      <w:bookmarkEnd w:id="206"/>
      <w:bookmarkEnd w:id="207"/>
      <w:bookmarkEnd w:id="20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975473">
      <w:pPr>
        <w:pStyle w:val="ListBullet"/>
        <w:spacing w:after="120"/>
        <w:ind w:left="357" w:hanging="357"/>
      </w:pPr>
      <w:r w:rsidRPr="00E162FF">
        <w:t>chang</w:t>
      </w:r>
      <w:r w:rsidR="00D100A1">
        <w:t xml:space="preserve">ing </w:t>
      </w:r>
      <w:r w:rsidRPr="00E162FF">
        <w:t>project milestones</w:t>
      </w:r>
    </w:p>
    <w:p w14:paraId="25F652F2" w14:textId="288ABDD8" w:rsidR="00D100A1" w:rsidRDefault="00D100A1" w:rsidP="00975473">
      <w:pPr>
        <w:pStyle w:val="ListBullet"/>
        <w:spacing w:after="120"/>
        <w:ind w:left="357" w:hanging="357"/>
      </w:pPr>
      <w:r>
        <w:lastRenderedPageBreak/>
        <w:t xml:space="preserve">extending </w:t>
      </w:r>
      <w:r w:rsidR="00CE1A20" w:rsidRPr="00E162FF">
        <w:t>the</w:t>
      </w:r>
      <w:r w:rsidR="0033741C">
        <w:t xml:space="preserve"> timeframe for completing the</w:t>
      </w:r>
      <w:r w:rsidR="00CE1A20" w:rsidRPr="00E162FF">
        <w:t xml:space="preserve"> project</w:t>
      </w:r>
    </w:p>
    <w:p w14:paraId="25F652F3" w14:textId="5A28E761" w:rsidR="00EE50C7" w:rsidRDefault="00EE50C7" w:rsidP="00975473">
      <w:pPr>
        <w:pStyle w:val="ListBullet"/>
        <w:spacing w:after="120"/>
        <w:ind w:left="357" w:hanging="357"/>
      </w:pPr>
      <w:r>
        <w:t>changing project activities</w:t>
      </w:r>
      <w:r w:rsidR="00DE56BE">
        <w:t>.</w:t>
      </w:r>
    </w:p>
    <w:p w14:paraId="25F652F7" w14:textId="70AC6485" w:rsidR="00526928" w:rsidRDefault="00613C48" w:rsidP="00975473">
      <w:pPr>
        <w:spacing w:after="80"/>
      </w:pPr>
      <w:r>
        <w:t>T</w:t>
      </w:r>
      <w:r w:rsidR="00526928" w:rsidRPr="00E162FF">
        <w:t xml:space="preserve">he </w:t>
      </w:r>
      <w:r w:rsidR="00262481">
        <w:t>program</w:t>
      </w:r>
      <w:r w:rsidR="00526928" w:rsidRPr="00E162FF">
        <w:t xml:space="preserve"> does not allow for</w:t>
      </w:r>
      <w:r w:rsidR="00975473">
        <w:t xml:space="preserve"> </w:t>
      </w:r>
      <w:r w:rsidR="00130493">
        <w:t xml:space="preserve">an increase of </w:t>
      </w:r>
      <w:r w:rsidR="00526928" w:rsidRPr="00E162FF">
        <w:t>grant funds</w:t>
      </w:r>
      <w:r w:rsidR="00C53FC4">
        <w:t>.</w:t>
      </w:r>
    </w:p>
    <w:p w14:paraId="25F652F9" w14:textId="78DB7B7F"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975473">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975473">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975473">
      <w:pPr>
        <w:pStyle w:val="ListBullet"/>
        <w:ind w:left="357" w:hanging="357"/>
      </w:pPr>
      <w:r>
        <w:t>changes to the timing of grant payments</w:t>
      </w:r>
    </w:p>
    <w:p w14:paraId="25F652FF" w14:textId="1011461D" w:rsidR="00CE1A20" w:rsidRDefault="00CE1A20" w:rsidP="00975473">
      <w:pPr>
        <w:pStyle w:val="ListBullet"/>
        <w:spacing w:after="120"/>
        <w:ind w:left="357" w:hanging="357"/>
      </w:pPr>
      <w:r w:rsidRPr="00E162FF">
        <w:t xml:space="preserve">availability of </w:t>
      </w:r>
      <w:r w:rsidR="00262481">
        <w:t>program</w:t>
      </w:r>
      <w:r w:rsidRPr="00E162FF">
        <w:t xml:space="preserve"> funds.</w:t>
      </w:r>
    </w:p>
    <w:p w14:paraId="25F65300" w14:textId="25842477" w:rsidR="00E55FCC" w:rsidRDefault="00F54561" w:rsidP="00FC41BC">
      <w:pPr>
        <w:pStyle w:val="Heading3"/>
      </w:pPr>
      <w:bookmarkStart w:id="209" w:name="_Toc496536695"/>
      <w:bookmarkStart w:id="210" w:name="_Toc531277526"/>
      <w:bookmarkStart w:id="211" w:name="_Toc955336"/>
      <w:bookmarkStart w:id="212" w:name="_Toc121467172"/>
      <w:r>
        <w:t>Evaluation</w:t>
      </w:r>
      <w:bookmarkEnd w:id="209"/>
      <w:bookmarkEnd w:id="210"/>
      <w:bookmarkEnd w:id="211"/>
      <w:bookmarkEnd w:id="212"/>
    </w:p>
    <w:p w14:paraId="70BCABE7" w14:textId="74C92E5E" w:rsidR="000B5218" w:rsidRPr="005A61FE" w:rsidRDefault="00C060C9" w:rsidP="00F54561">
      <w:r>
        <w:t>DCCEEW</w:t>
      </w:r>
      <w:r w:rsidR="00011AA7">
        <w:t xml:space="preserve"> </w:t>
      </w:r>
      <w:r w:rsidR="00670C9E">
        <w:t>will</w:t>
      </w:r>
      <w:r w:rsidR="00011AA7">
        <w:t xml:space="preserve"> evaluat</w:t>
      </w:r>
      <w:r w:rsidR="000E11A2">
        <w:t>e</w:t>
      </w:r>
      <w:r w:rsidR="00011AA7">
        <w:t xml:space="preserve"> the </w:t>
      </w:r>
      <w:r w:rsidR="000B5218" w:rsidRPr="005A61FE">
        <w:t>grant</w:t>
      </w:r>
      <w:r>
        <w:t xml:space="preserve">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t>
      </w:r>
      <w:r>
        <w:t xml:space="preserve">DCCEEW </w:t>
      </w:r>
      <w:r w:rsidR="00011AA7">
        <w:t xml:space="preserve">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413E596E" w:rsidR="00011AA7" w:rsidRPr="00F54561" w:rsidRDefault="00C060C9" w:rsidP="00F54561">
      <w:r>
        <w:t xml:space="preserve">DCCEEW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FC41BC">
      <w:pPr>
        <w:pStyle w:val="Heading3"/>
      </w:pPr>
      <w:bookmarkStart w:id="213" w:name="_Toc496536697"/>
      <w:bookmarkStart w:id="214" w:name="_Toc531277527"/>
      <w:bookmarkStart w:id="215" w:name="_Toc955337"/>
      <w:bookmarkStart w:id="216" w:name="_Toc121467173"/>
      <w:bookmarkStart w:id="217" w:name="_Toc164844290"/>
      <w:bookmarkStart w:id="218" w:name="_Toc383003280"/>
      <w:r>
        <w:t>Grant acknowledgement</w:t>
      </w:r>
      <w:bookmarkEnd w:id="213"/>
      <w:bookmarkEnd w:id="214"/>
      <w:bookmarkEnd w:id="215"/>
      <w:bookmarkEnd w:id="216"/>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5AF612C6" w:rsidR="00564DF1" w:rsidRDefault="00564DF1" w:rsidP="00564DF1">
      <w:r>
        <w:t>If you erect signage in relation to the project, the signage must contain an acknowledgement of the grant.</w:t>
      </w:r>
    </w:p>
    <w:p w14:paraId="757AB9D5" w14:textId="77777777" w:rsidR="00C060C9" w:rsidRDefault="00C060C9" w:rsidP="00C060C9">
      <w:pPr>
        <w:spacing w:after="0"/>
      </w:pPr>
      <w:r>
        <w:t>If you promote your project on social media, where character limits allow, use the following handles and hashtags:</w:t>
      </w:r>
    </w:p>
    <w:p w14:paraId="00381E56" w14:textId="77777777" w:rsidR="00C060C9" w:rsidDel="00613665" w:rsidRDefault="00C060C9" w:rsidP="00C060C9">
      <w:pPr>
        <w:spacing w:after="0"/>
      </w:pPr>
      <w:r w:rsidDel="00613665">
        <w:t>Twitter – @</w:t>
      </w:r>
      <w:r>
        <w:t>DCCEEW</w:t>
      </w:r>
    </w:p>
    <w:p w14:paraId="7D20FC44" w14:textId="19A52546" w:rsidR="00C060C9" w:rsidRDefault="00C060C9" w:rsidP="00C060C9">
      <w:r w:rsidRPr="00816970" w:rsidDel="00613665">
        <w:t>Facebook and Instagram – @</w:t>
      </w:r>
      <w:r>
        <w:t>DCCEEW</w:t>
      </w:r>
      <w:r w:rsidR="00D339ED">
        <w:t>.</w:t>
      </w:r>
    </w:p>
    <w:p w14:paraId="5BB8944A" w14:textId="3D6D9A6C" w:rsidR="000B5218" w:rsidRPr="005A61FE" w:rsidRDefault="000B5218" w:rsidP="00FC41BC">
      <w:pPr>
        <w:pStyle w:val="Heading2"/>
      </w:pPr>
      <w:bookmarkStart w:id="219" w:name="_Toc531277528"/>
      <w:bookmarkStart w:id="220" w:name="_Toc955338"/>
      <w:bookmarkStart w:id="221" w:name="_Toc121467174"/>
      <w:bookmarkStart w:id="222" w:name="_Toc496536698"/>
      <w:r w:rsidRPr="005A61FE">
        <w:t>Probity</w:t>
      </w:r>
      <w:bookmarkEnd w:id="219"/>
      <w:bookmarkEnd w:id="220"/>
      <w:bookmarkEnd w:id="221"/>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FC41BC">
      <w:pPr>
        <w:pStyle w:val="Heading3"/>
      </w:pPr>
      <w:bookmarkStart w:id="223" w:name="_Toc531277529"/>
      <w:bookmarkStart w:id="224" w:name="_Toc955339"/>
      <w:bookmarkStart w:id="225" w:name="_Toc121467175"/>
      <w:r>
        <w:t>Conflicts of interest</w:t>
      </w:r>
      <w:bookmarkEnd w:id="222"/>
      <w:bookmarkEnd w:id="223"/>
      <w:bookmarkEnd w:id="224"/>
      <w:bookmarkEnd w:id="225"/>
    </w:p>
    <w:p w14:paraId="04A0B5E4" w14:textId="4E2A7166" w:rsidR="002662F6" w:rsidRDefault="000B5218" w:rsidP="00007E4B">
      <w:bookmarkStart w:id="226" w:name="_Toc496536699"/>
      <w:r w:rsidRPr="005A61FE">
        <w:t>Any conflicts</w:t>
      </w:r>
      <w:r w:rsidR="002662F6">
        <w:t xml:space="preserve"> of interest </w:t>
      </w:r>
      <w:bookmarkEnd w:id="226"/>
      <w:r w:rsidR="002662F6">
        <w:t xml:space="preserve">could affect the performance of </w:t>
      </w:r>
      <w:r w:rsidRPr="005A61FE">
        <w:t xml:space="preserve">the grant opportunity or program. There may be a </w:t>
      </w:r>
      <w:hyperlink r:id="rId32"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1BE4D63" w:rsidR="000B5218" w:rsidRPr="005A61FE" w:rsidRDefault="000B5218" w:rsidP="00975473">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or </w:t>
      </w:r>
      <w:r w:rsidR="0087462B">
        <w:t xml:space="preserve">the </w:t>
      </w:r>
      <w:r w:rsidR="0087462B" w:rsidRPr="00C248DD">
        <w:t>Committee</w:t>
      </w:r>
    </w:p>
    <w:p w14:paraId="4F104DC7" w14:textId="77777777" w:rsidR="000B5218" w:rsidRPr="005A61FE" w:rsidRDefault="000B5218" w:rsidP="00975473">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975473">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D4BFCFC" w:rsidR="000B5218" w:rsidRPr="005A61FE" w:rsidRDefault="000B5218" w:rsidP="000B5218">
      <w:r w:rsidRPr="005A61FE">
        <w:t xml:space="preserve">Conflicts of interest for Australian Government staff are handled as set out in the Australian </w:t>
      </w:r>
      <w:hyperlink r:id="rId33"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27" w:name="_Toc530073069"/>
      <w:bookmarkStart w:id="228" w:name="_Toc530073070"/>
      <w:bookmarkStart w:id="229" w:name="_Toc530073074"/>
      <w:bookmarkStart w:id="230" w:name="_Toc530073075"/>
      <w:bookmarkStart w:id="231" w:name="_Toc530073076"/>
      <w:bookmarkStart w:id="232" w:name="_Toc530073078"/>
      <w:bookmarkStart w:id="233" w:name="_Toc530073079"/>
      <w:bookmarkStart w:id="234" w:name="_Toc530073080"/>
      <w:bookmarkStart w:id="235" w:name="_Toc496536701"/>
      <w:bookmarkStart w:id="236" w:name="_Toc531277530"/>
      <w:bookmarkStart w:id="237" w:name="_Toc955340"/>
      <w:bookmarkEnd w:id="217"/>
      <w:bookmarkEnd w:id="218"/>
      <w:bookmarkEnd w:id="227"/>
      <w:bookmarkEnd w:id="228"/>
      <w:bookmarkEnd w:id="229"/>
      <w:bookmarkEnd w:id="230"/>
      <w:bookmarkEnd w:id="231"/>
      <w:bookmarkEnd w:id="232"/>
      <w:bookmarkEnd w:id="233"/>
      <w:bookmarkEnd w:id="234"/>
      <w:r w:rsidRPr="005A61FE">
        <w:t xml:space="preserve">We publish our </w:t>
      </w:r>
      <w:hyperlink r:id="rId34"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D751BC8" w:rsidR="001956C5" w:rsidRPr="00E62F87" w:rsidRDefault="001A612B" w:rsidP="00FC41BC">
      <w:pPr>
        <w:pStyle w:val="Heading3"/>
      </w:pPr>
      <w:r w:rsidRPr="00E62F87">
        <w:t xml:space="preserve"> </w:t>
      </w:r>
      <w:bookmarkStart w:id="238" w:name="_Toc121467176"/>
      <w:r w:rsidR="004C37F5" w:rsidRPr="00E62F87">
        <w:t>How we use your information</w:t>
      </w:r>
      <w:bookmarkEnd w:id="235"/>
      <w:bookmarkEnd w:id="236"/>
      <w:bookmarkEnd w:id="237"/>
      <w:bookmarkEnd w:id="23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A617AF4" w:rsidR="00FA169E" w:rsidRPr="00E62F87" w:rsidRDefault="005304C8" w:rsidP="00975473">
      <w:pPr>
        <w:pStyle w:val="ListBullet"/>
        <w:ind w:left="357" w:hanging="357"/>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975473">
        <w:instrText xml:space="preserve"> \* MERGEFORMAT </w:instrText>
      </w:r>
      <w:r w:rsidR="00057E29">
        <w:fldChar w:fldCharType="separate"/>
      </w:r>
      <w:r w:rsidR="00856CEC">
        <w:t>13.2.1</w:t>
      </w:r>
      <w:r w:rsidR="00057E29">
        <w:fldChar w:fldCharType="end"/>
      </w:r>
      <w:r w:rsidR="00FA169E" w:rsidRPr="00E62F87">
        <w:t>, or</w:t>
      </w:r>
    </w:p>
    <w:p w14:paraId="48EE2F18" w14:textId="38B6CF23" w:rsidR="00FA169E" w:rsidRPr="00E62F87" w:rsidRDefault="005304C8" w:rsidP="00975473">
      <w:pPr>
        <w:pStyle w:val="ListBullet"/>
        <w:ind w:left="357" w:hanging="357"/>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975473">
        <w:instrText xml:space="preserve"> \* MERGEFORMAT </w:instrText>
      </w:r>
      <w:r w:rsidR="00057E29">
        <w:fldChar w:fldCharType="separate"/>
      </w:r>
      <w:r w:rsidR="00856CEC">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975473">
      <w:pPr>
        <w:pStyle w:val="ListBullet"/>
        <w:ind w:left="357" w:hanging="357"/>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975473">
      <w:pPr>
        <w:pStyle w:val="ListBullet"/>
        <w:ind w:left="357" w:hanging="357"/>
      </w:pPr>
      <w:r w:rsidRPr="00E62F87">
        <w:t>for research</w:t>
      </w:r>
    </w:p>
    <w:p w14:paraId="623D7F23" w14:textId="283CCA89" w:rsidR="00FA169E" w:rsidRPr="00E62F87" w:rsidRDefault="00FA169E" w:rsidP="00975473">
      <w:pPr>
        <w:pStyle w:val="ListBullet"/>
        <w:ind w:left="357" w:hanging="357"/>
      </w:pPr>
      <w:r w:rsidRPr="00E62F87">
        <w:t>to announce the awarding of grants</w:t>
      </w:r>
      <w:r w:rsidR="00A86209">
        <w:t>.</w:t>
      </w:r>
    </w:p>
    <w:p w14:paraId="25F6531C" w14:textId="7E6E9824" w:rsidR="004B44EC" w:rsidRPr="00E62F87" w:rsidRDefault="004B44EC" w:rsidP="00FC41BC">
      <w:pPr>
        <w:pStyle w:val="Heading4"/>
      </w:pPr>
      <w:bookmarkStart w:id="239" w:name="_Ref468133654"/>
      <w:bookmarkStart w:id="240" w:name="_Toc496536702"/>
      <w:bookmarkStart w:id="241" w:name="_Toc531277531"/>
      <w:bookmarkStart w:id="242" w:name="_Toc955341"/>
      <w:bookmarkStart w:id="243" w:name="_Toc121467177"/>
      <w:r w:rsidRPr="00E62F87">
        <w:t xml:space="preserve">How we </w:t>
      </w:r>
      <w:r w:rsidR="00BB37A8">
        <w:t>handle</w:t>
      </w:r>
      <w:r w:rsidRPr="00E62F87">
        <w:t xml:space="preserve"> your </w:t>
      </w:r>
      <w:r w:rsidR="00BB37A8">
        <w:t xml:space="preserve">confidential </w:t>
      </w:r>
      <w:r w:rsidRPr="00E62F87">
        <w:t>information</w:t>
      </w:r>
      <w:bookmarkEnd w:id="239"/>
      <w:bookmarkEnd w:id="240"/>
      <w:bookmarkEnd w:id="241"/>
      <w:bookmarkEnd w:id="242"/>
      <w:bookmarkEnd w:id="24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975473">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975473">
      <w:pPr>
        <w:pStyle w:val="ListBullet"/>
        <w:ind w:left="357" w:hanging="357"/>
      </w:pPr>
      <w:r w:rsidRPr="00E62F87">
        <w:t>the</w:t>
      </w:r>
      <w:r w:rsidR="004B44EC" w:rsidRPr="00E62F87">
        <w:t xml:space="preserve"> inform</w:t>
      </w:r>
      <w:r w:rsidR="00E124D7">
        <w:t>ation is commercially sensitive</w:t>
      </w:r>
    </w:p>
    <w:p w14:paraId="25F65320" w14:textId="625C1FE3" w:rsidR="004B44EC" w:rsidRPr="00E62F87" w:rsidRDefault="00A27E3A" w:rsidP="00975473">
      <w:pPr>
        <w:pStyle w:val="ListBullet"/>
        <w:ind w:left="357" w:hanging="357"/>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975473">
      <w:pPr>
        <w:pStyle w:val="ListBullet"/>
        <w:ind w:left="357" w:hanging="357"/>
      </w:pPr>
      <w:r w:rsidRPr="00E62F87">
        <w:t>you</w:t>
      </w:r>
      <w:r w:rsidR="004B44EC" w:rsidRPr="00E62F87">
        <w:t xml:space="preserve"> provide the information with an understanding that it will stay confidential.</w:t>
      </w:r>
    </w:p>
    <w:p w14:paraId="25F65329" w14:textId="24B94EF3" w:rsidR="004B44EC" w:rsidRPr="00E62F87" w:rsidRDefault="004B44EC" w:rsidP="00FC41BC">
      <w:pPr>
        <w:pStyle w:val="Heading4"/>
      </w:pPr>
      <w:bookmarkStart w:id="244" w:name="_Toc496536703"/>
      <w:bookmarkStart w:id="245" w:name="_Toc531277532"/>
      <w:bookmarkStart w:id="246" w:name="_Toc955342"/>
      <w:bookmarkStart w:id="247" w:name="_Toc121467178"/>
      <w:r w:rsidRPr="00E62F87">
        <w:t xml:space="preserve">When we may </w:t>
      </w:r>
      <w:r w:rsidR="00C43A43" w:rsidRPr="00E62F87">
        <w:t xml:space="preserve">disclose </w:t>
      </w:r>
      <w:r w:rsidRPr="00E62F87">
        <w:t>confidential information</w:t>
      </w:r>
      <w:bookmarkEnd w:id="244"/>
      <w:bookmarkEnd w:id="245"/>
      <w:bookmarkEnd w:id="246"/>
      <w:bookmarkEnd w:id="24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A0F9962" w:rsidR="004B44EC" w:rsidRPr="00E62F87" w:rsidRDefault="004B44EC" w:rsidP="00975473">
      <w:pPr>
        <w:pStyle w:val="ListBullet"/>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975473">
      <w:pPr>
        <w:pStyle w:val="ListBullet"/>
        <w:ind w:left="357" w:hanging="357"/>
      </w:pPr>
      <w:r w:rsidRPr="00E62F87">
        <w:lastRenderedPageBreak/>
        <w:t>to the Auditor-General, Ombudsman or Privacy Commissioner</w:t>
      </w:r>
    </w:p>
    <w:p w14:paraId="25F65330" w14:textId="42553A68" w:rsidR="004B44EC" w:rsidRPr="00E62F87" w:rsidRDefault="004B44EC" w:rsidP="00975473">
      <w:pPr>
        <w:pStyle w:val="ListBullet"/>
        <w:ind w:left="357" w:hanging="357"/>
      </w:pPr>
      <w:r w:rsidRPr="00E62F87">
        <w:t xml:space="preserve">to the responsible Minister or </w:t>
      </w:r>
      <w:r w:rsidR="00E04C95">
        <w:t>Assistant Minister</w:t>
      </w:r>
    </w:p>
    <w:p w14:paraId="25F65331" w14:textId="77777777" w:rsidR="004B44EC" w:rsidRPr="00E62F87" w:rsidRDefault="004B44EC" w:rsidP="00975473">
      <w:pPr>
        <w:pStyle w:val="ListBullet"/>
        <w:ind w:left="357" w:hanging="357"/>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975473">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975473">
      <w:pPr>
        <w:pStyle w:val="ListBullet"/>
        <w:ind w:left="357" w:hanging="357"/>
      </w:pPr>
      <w:r w:rsidRPr="00E62F87">
        <w:t xml:space="preserve">you agree to the information being </w:t>
      </w:r>
      <w:r w:rsidR="00BB37A8">
        <w:t>disclosed</w:t>
      </w:r>
      <w:r w:rsidRPr="00E62F87">
        <w:t>, or</w:t>
      </w:r>
    </w:p>
    <w:p w14:paraId="25F65335" w14:textId="77777777" w:rsidR="004B44EC" w:rsidRPr="00E62F87" w:rsidRDefault="004B44EC" w:rsidP="00975473">
      <w:pPr>
        <w:pStyle w:val="ListBullet"/>
        <w:ind w:left="357" w:hanging="357"/>
      </w:pPr>
      <w:r w:rsidRPr="00E62F87">
        <w:t>someone other than us has made the confidential information public.</w:t>
      </w:r>
    </w:p>
    <w:p w14:paraId="25F65336" w14:textId="3DF9CAC3" w:rsidR="004B44EC" w:rsidRPr="00E62F87" w:rsidRDefault="004B44EC" w:rsidP="00FC41BC">
      <w:pPr>
        <w:pStyle w:val="Heading4"/>
      </w:pPr>
      <w:bookmarkStart w:id="248" w:name="_Ref468133671"/>
      <w:bookmarkStart w:id="249" w:name="_Toc496536704"/>
      <w:bookmarkStart w:id="250" w:name="_Toc531277533"/>
      <w:bookmarkStart w:id="251" w:name="_Toc955343"/>
      <w:bookmarkStart w:id="252" w:name="_Toc121467179"/>
      <w:r w:rsidRPr="00E62F87">
        <w:t>How we use your personal information</w:t>
      </w:r>
      <w:bookmarkEnd w:id="248"/>
      <w:bookmarkEnd w:id="249"/>
      <w:bookmarkEnd w:id="250"/>
      <w:bookmarkEnd w:id="251"/>
      <w:bookmarkEnd w:id="25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62225734"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5"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975473">
      <w:pPr>
        <w:pStyle w:val="ListBullet"/>
        <w:ind w:left="357" w:hanging="357"/>
      </w:pPr>
      <w:r w:rsidRPr="00E62F87">
        <w:t>what is personal information</w:t>
      </w:r>
    </w:p>
    <w:p w14:paraId="25F65343" w14:textId="1B74A35A" w:rsidR="004B44EC" w:rsidRPr="00E62F87" w:rsidRDefault="004B44EC" w:rsidP="00975473">
      <w:pPr>
        <w:pStyle w:val="ListBullet"/>
        <w:ind w:left="357" w:hanging="357"/>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975473">
      <w:pPr>
        <w:pStyle w:val="ListBullet"/>
        <w:ind w:left="357" w:hanging="357"/>
      </w:pPr>
      <w:r w:rsidRPr="00E62F87">
        <w:t>how you can access and correct your personal information.</w:t>
      </w:r>
    </w:p>
    <w:p w14:paraId="4887AD51" w14:textId="719D6C88" w:rsidR="00082C2C" w:rsidRDefault="00082C2C" w:rsidP="00FC41BC">
      <w:pPr>
        <w:pStyle w:val="Heading4"/>
      </w:pPr>
      <w:bookmarkStart w:id="253" w:name="_Toc496536705"/>
      <w:bookmarkStart w:id="254" w:name="_Toc489952724"/>
      <w:bookmarkStart w:id="255" w:name="_Toc496536706"/>
      <w:bookmarkStart w:id="256" w:name="_Toc531277534"/>
      <w:bookmarkStart w:id="257" w:name="_Toc955344"/>
      <w:bookmarkStart w:id="258" w:name="_Toc121467180"/>
      <w:bookmarkEnd w:id="253"/>
      <w:r>
        <w:t>Freedom of information</w:t>
      </w:r>
      <w:bookmarkEnd w:id="254"/>
      <w:bookmarkEnd w:id="255"/>
      <w:bookmarkEnd w:id="256"/>
      <w:bookmarkEnd w:id="257"/>
      <w:bookmarkEnd w:id="25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4BF1A9E9" w:rsidR="001956C5" w:rsidRDefault="00956979" w:rsidP="0078276C">
      <w:pPr>
        <w:pStyle w:val="Heading3"/>
      </w:pPr>
      <w:bookmarkStart w:id="259" w:name="_Toc496536707"/>
      <w:bookmarkStart w:id="260" w:name="_Toc531277535"/>
      <w:bookmarkStart w:id="261" w:name="_Toc955345"/>
      <w:bookmarkStart w:id="262" w:name="_Toc121467181"/>
      <w:r>
        <w:t>Enquiries and f</w:t>
      </w:r>
      <w:r w:rsidR="001956C5" w:rsidRPr="00E63F2A">
        <w:t>eedback</w:t>
      </w:r>
      <w:bookmarkEnd w:id="259"/>
      <w:bookmarkEnd w:id="260"/>
      <w:bookmarkEnd w:id="261"/>
      <w:bookmarkEnd w:id="262"/>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6" w:history="1">
        <w:r w:rsidRPr="005A61FE">
          <w:rPr>
            <w:rStyle w:val="Hyperlink"/>
          </w:rPr>
          <w:t>web chat</w:t>
        </w:r>
      </w:hyperlink>
      <w:r>
        <w:t xml:space="preserve"> or</w:t>
      </w:r>
      <w:r w:rsidR="008863EB">
        <w:t xml:space="preserve"> through</w:t>
      </w:r>
      <w:r>
        <w:t xml:space="preserve"> our </w:t>
      </w:r>
      <w:hyperlink r:id="rId37"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lastRenderedPageBreak/>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8"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9"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1B20688D" w:rsidR="00414A64" w:rsidRDefault="0017082A" w:rsidP="00EB3EF4">
      <w:pPr>
        <w:spacing w:after="0"/>
      </w:pPr>
      <w:r>
        <w:t>General Manager</w:t>
      </w:r>
      <w:r w:rsidR="001956C5" w:rsidRPr="00E162FF">
        <w:rPr>
          <w:b/>
        </w:rPr>
        <w:t xml:space="preserve"> </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0"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7C8D140E" w14:textId="77777777" w:rsidR="00F20C22" w:rsidRDefault="00F20C22">
      <w:pPr>
        <w:spacing w:before="0" w:after="0" w:line="240" w:lineRule="auto"/>
      </w:pPr>
      <w:bookmarkStart w:id="263" w:name="_Ref17466953"/>
      <w:r>
        <w:rPr>
          <w:b/>
          <w:bCs/>
          <w:iCs w:val="0"/>
        </w:rPr>
        <w:br w:type="page"/>
      </w:r>
    </w:p>
    <w:p w14:paraId="25F6535B" w14:textId="2B126A84" w:rsidR="00D96D08" w:rsidRDefault="00BB5EF3" w:rsidP="00FC41BC">
      <w:pPr>
        <w:pStyle w:val="Heading2"/>
      </w:pPr>
      <w:bookmarkStart w:id="264" w:name="_Toc121467182"/>
      <w:r>
        <w:lastRenderedPageBreak/>
        <w:t>Glossary</w:t>
      </w:r>
      <w:bookmarkEnd w:id="263"/>
      <w:bookmarkEnd w:id="26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90"/>
        <w:gridCol w:w="563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1323741C" w14:textId="77777777" w:rsidTr="001432F9">
        <w:trPr>
          <w:cantSplit/>
        </w:trPr>
        <w:tc>
          <w:tcPr>
            <w:tcW w:w="1843" w:type="pct"/>
          </w:tcPr>
          <w:p w14:paraId="2A56ACA4" w14:textId="398EB26C" w:rsidR="0010479A" w:rsidRDefault="004D34BB" w:rsidP="0010479A">
            <w:r>
              <w:t>A</w:t>
            </w:r>
            <w:r w:rsidR="0010479A" w:rsidRPr="00274AE2">
              <w:t>dministering entity</w:t>
            </w:r>
          </w:p>
        </w:tc>
        <w:tc>
          <w:tcPr>
            <w:tcW w:w="3157"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001432F9">
        <w:trPr>
          <w:cantSplit/>
        </w:trPr>
        <w:tc>
          <w:tcPr>
            <w:tcW w:w="1843" w:type="pct"/>
          </w:tcPr>
          <w:p w14:paraId="3AD5E6CC" w14:textId="77777777" w:rsidR="0010479A" w:rsidRDefault="0010479A" w:rsidP="0010479A">
            <w:r>
              <w:t>Application form</w:t>
            </w:r>
          </w:p>
        </w:tc>
        <w:tc>
          <w:tcPr>
            <w:tcW w:w="315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001432F9">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10479A" w:rsidRPr="009E3949" w14:paraId="356BAFFA" w14:textId="77777777" w:rsidTr="001432F9">
        <w:trPr>
          <w:cantSplit/>
        </w:trPr>
        <w:tc>
          <w:tcPr>
            <w:tcW w:w="1843" w:type="pct"/>
          </w:tcPr>
          <w:p w14:paraId="297E54D9" w14:textId="4C12B2A5" w:rsidR="0010479A" w:rsidRDefault="0010479A" w:rsidP="0010479A">
            <w:r>
              <w:t xml:space="preserve">Department </w:t>
            </w:r>
          </w:p>
        </w:tc>
        <w:tc>
          <w:tcPr>
            <w:tcW w:w="3157" w:type="pct"/>
          </w:tcPr>
          <w:p w14:paraId="6E89BEDA" w14:textId="1E036080"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1AB403BD" w14:textId="77777777" w:rsidTr="001432F9">
        <w:trPr>
          <w:cantSplit/>
        </w:trPr>
        <w:tc>
          <w:tcPr>
            <w:tcW w:w="1843" w:type="pct"/>
          </w:tcPr>
          <w:p w14:paraId="337B1D0E" w14:textId="6E20345E" w:rsidR="0010479A" w:rsidRDefault="004D34BB" w:rsidP="0010479A">
            <w:r>
              <w:t>D</w:t>
            </w:r>
            <w:r w:rsidR="0010479A" w:rsidRPr="001B21A4">
              <w:t>ecision maker</w:t>
            </w:r>
          </w:p>
        </w:tc>
        <w:tc>
          <w:tcPr>
            <w:tcW w:w="3157" w:type="pct"/>
          </w:tcPr>
          <w:p w14:paraId="15167C87" w14:textId="6485F1A8" w:rsidR="0010479A" w:rsidRPr="006C4678" w:rsidRDefault="004D34BB" w:rsidP="0010479A">
            <w:r>
              <w:rPr>
                <w:rFonts w:cs="Arial"/>
                <w:lang w:eastAsia="en-AU"/>
              </w:rPr>
              <w:t>T</w:t>
            </w:r>
            <w:r w:rsidR="0010479A" w:rsidRPr="00710FAB">
              <w:rPr>
                <w:rFonts w:cs="Arial"/>
                <w:lang w:eastAsia="en-AU"/>
              </w:rPr>
              <w:t>he person who makes a decision to award a grant</w:t>
            </w:r>
            <w:r>
              <w:rPr>
                <w:rFonts w:cs="Arial"/>
                <w:lang w:eastAsia="en-AU"/>
              </w:rPr>
              <w:t>.</w:t>
            </w:r>
          </w:p>
        </w:tc>
      </w:tr>
      <w:tr w:rsidR="0010479A" w:rsidRPr="009E3949" w14:paraId="393507DC" w14:textId="77777777" w:rsidTr="001432F9">
        <w:trPr>
          <w:cantSplit/>
        </w:trPr>
        <w:tc>
          <w:tcPr>
            <w:tcW w:w="1843" w:type="pct"/>
          </w:tcPr>
          <w:p w14:paraId="04E6D937" w14:textId="1736FA03" w:rsidR="0010479A" w:rsidRDefault="0010479A" w:rsidP="0010479A">
            <w:r>
              <w:t>Eligible activities</w:t>
            </w:r>
          </w:p>
        </w:tc>
        <w:tc>
          <w:tcPr>
            <w:tcW w:w="3157" w:type="pct"/>
          </w:tcPr>
          <w:p w14:paraId="2727B41A" w14:textId="2241CE8F" w:rsidR="0010479A" w:rsidRPr="006C4678" w:rsidRDefault="0010479A" w:rsidP="0010479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856CEC">
              <w:t>5.1</w:t>
            </w:r>
            <w:r>
              <w:fldChar w:fldCharType="end"/>
            </w:r>
            <w:r w:rsidRPr="006C4678">
              <w:t>.</w:t>
            </w:r>
          </w:p>
        </w:tc>
      </w:tr>
      <w:tr w:rsidR="007E2348" w:rsidRPr="009E3949" w14:paraId="4F640B29" w14:textId="77777777" w:rsidTr="001432F9">
        <w:trPr>
          <w:cantSplit/>
        </w:trPr>
        <w:tc>
          <w:tcPr>
            <w:tcW w:w="1843" w:type="pct"/>
          </w:tcPr>
          <w:p w14:paraId="688B5A0F" w14:textId="1B57FBD1" w:rsidR="007E2348" w:rsidRPr="003D4827" w:rsidRDefault="007E2348" w:rsidP="0010479A">
            <w:r w:rsidRPr="003D4827">
              <w:t>Committee</w:t>
            </w:r>
          </w:p>
        </w:tc>
        <w:tc>
          <w:tcPr>
            <w:tcW w:w="3157" w:type="pct"/>
          </w:tcPr>
          <w:p w14:paraId="450AEE48" w14:textId="1F5DF2F7" w:rsidR="007E2348" w:rsidRPr="003D4827" w:rsidRDefault="00CC3E51" w:rsidP="003054D9">
            <w:r w:rsidRPr="003D4827">
              <w:t xml:space="preserve">A Departmental committee </w:t>
            </w:r>
            <w:r w:rsidR="003054D9" w:rsidRPr="003D4827">
              <w:t>comprising of members from DCCEEW</w:t>
            </w:r>
            <w:r w:rsidR="003D4827">
              <w:t>.</w:t>
            </w:r>
          </w:p>
        </w:tc>
      </w:tr>
      <w:tr w:rsidR="0010479A" w:rsidRPr="009E3949" w14:paraId="1D1A29E0" w14:textId="77777777" w:rsidTr="001432F9">
        <w:trPr>
          <w:cantSplit/>
        </w:trPr>
        <w:tc>
          <w:tcPr>
            <w:tcW w:w="1843" w:type="pct"/>
          </w:tcPr>
          <w:p w14:paraId="5287969A" w14:textId="456AC81A" w:rsidR="0010479A" w:rsidRDefault="0010479A" w:rsidP="0010479A">
            <w:r>
              <w:t>Eligible application</w:t>
            </w:r>
          </w:p>
        </w:tc>
        <w:tc>
          <w:tcPr>
            <w:tcW w:w="3157" w:type="pct"/>
          </w:tcPr>
          <w:p w14:paraId="36A96F28" w14:textId="5C495DC8" w:rsidR="0010479A" w:rsidRPr="006C4678" w:rsidRDefault="0010479A" w:rsidP="0087462B">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C8B3A1C" w14:textId="77777777" w:rsidTr="001432F9">
        <w:trPr>
          <w:cantSplit/>
        </w:trPr>
        <w:tc>
          <w:tcPr>
            <w:tcW w:w="1843" w:type="pct"/>
          </w:tcPr>
          <w:p w14:paraId="0107D766" w14:textId="041AAD0B" w:rsidR="0010479A" w:rsidRDefault="004D34BB" w:rsidP="0010479A">
            <w:r>
              <w:t>E</w:t>
            </w:r>
            <w:r w:rsidR="0010479A" w:rsidRPr="001B21A4">
              <w:t>ligibility criteria</w:t>
            </w:r>
          </w:p>
        </w:tc>
        <w:tc>
          <w:tcPr>
            <w:tcW w:w="3157" w:type="pct"/>
          </w:tcPr>
          <w:p w14:paraId="24DF1090" w14:textId="65215836"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23D16098" w14:textId="77777777" w:rsidTr="001432F9">
        <w:trPr>
          <w:cantSplit/>
        </w:trPr>
        <w:tc>
          <w:tcPr>
            <w:tcW w:w="1843" w:type="pct"/>
          </w:tcPr>
          <w:p w14:paraId="0908F7C1" w14:textId="3EEE7278" w:rsidR="0010479A" w:rsidRDefault="0010479A" w:rsidP="0010479A">
            <w:r>
              <w:t>Eligible expenditure</w:t>
            </w:r>
          </w:p>
        </w:tc>
        <w:tc>
          <w:tcPr>
            <w:tcW w:w="3157" w:type="pct"/>
          </w:tcPr>
          <w:p w14:paraId="38154A55" w14:textId="00F216BB" w:rsidR="0010479A" w:rsidRPr="006C4678" w:rsidRDefault="0010479A" w:rsidP="0010479A">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856CEC">
              <w:t>5.3</w:t>
            </w:r>
            <w:r>
              <w:fldChar w:fldCharType="end"/>
            </w:r>
            <w:r w:rsidRPr="006C4678">
              <w:t>.</w:t>
            </w:r>
          </w:p>
        </w:tc>
      </w:tr>
      <w:tr w:rsidR="0087462B" w:rsidRPr="009E3949" w14:paraId="69FA8ECF" w14:textId="77777777" w:rsidTr="001432F9">
        <w:trPr>
          <w:cantSplit/>
        </w:trPr>
        <w:tc>
          <w:tcPr>
            <w:tcW w:w="1843" w:type="pct"/>
          </w:tcPr>
          <w:p w14:paraId="585901D3" w14:textId="25C9B57D" w:rsidR="0087462B" w:rsidRDefault="0087462B" w:rsidP="0010479A">
            <w:r>
              <w:t>Entity incorporated in Australia</w:t>
            </w:r>
          </w:p>
        </w:tc>
        <w:tc>
          <w:tcPr>
            <w:tcW w:w="3157" w:type="pct"/>
          </w:tcPr>
          <w:p w14:paraId="69A7EB4B" w14:textId="6B956602" w:rsidR="0087462B" w:rsidRPr="006C4678" w:rsidRDefault="0087462B" w:rsidP="0010479A">
            <w:r>
              <w:t>A legal entity created by legislation or registration for example a company or an incorporated association. Incorporation gives a group a separate legal entity distinct from its members. The incorporated group can enter into contracts, sue and be sued.</w:t>
            </w:r>
          </w:p>
        </w:tc>
      </w:tr>
      <w:tr w:rsidR="0010479A" w:rsidRPr="009E3949" w14:paraId="2F8F0253" w14:textId="77777777" w:rsidTr="001432F9">
        <w:trPr>
          <w:cantSplit/>
        </w:trPr>
        <w:tc>
          <w:tcPr>
            <w:tcW w:w="1843" w:type="pct"/>
          </w:tcPr>
          <w:p w14:paraId="7CC23C09" w14:textId="58F72780" w:rsidR="0010479A" w:rsidRDefault="0010479A" w:rsidP="0010479A">
            <w:r>
              <w:t>Grant agreement</w:t>
            </w:r>
          </w:p>
        </w:tc>
        <w:tc>
          <w:tcPr>
            <w:tcW w:w="3157" w:type="pct"/>
          </w:tcPr>
          <w:p w14:paraId="428626E5" w14:textId="22BAF495"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2B9667D4" w14:textId="77777777" w:rsidTr="001432F9">
        <w:trPr>
          <w:cantSplit/>
        </w:trPr>
        <w:tc>
          <w:tcPr>
            <w:tcW w:w="1843" w:type="pct"/>
          </w:tcPr>
          <w:p w14:paraId="62D02C0A" w14:textId="79527B81" w:rsidR="0010479A" w:rsidRDefault="0010479A" w:rsidP="0010479A">
            <w:r>
              <w:t>Grant funding or grant funds</w:t>
            </w:r>
          </w:p>
        </w:tc>
        <w:tc>
          <w:tcPr>
            <w:tcW w:w="3157" w:type="pct"/>
          </w:tcPr>
          <w:p w14:paraId="67365CE3" w14:textId="1BB4033A"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0191E927" w14:textId="77777777" w:rsidTr="001432F9">
        <w:trPr>
          <w:cantSplit/>
        </w:trPr>
        <w:tc>
          <w:tcPr>
            <w:tcW w:w="1843" w:type="pct"/>
          </w:tcPr>
          <w:p w14:paraId="56BB0FA8" w14:textId="77777777" w:rsidR="0010479A" w:rsidRPr="005A61FE" w:rsidRDefault="00400CB6" w:rsidP="0010479A">
            <w:hyperlink r:id="rId41" w:history="1">
              <w:r w:rsidR="0010479A" w:rsidRPr="005A61FE">
                <w:rPr>
                  <w:rStyle w:val="Hyperlink"/>
                </w:rPr>
                <w:t>GrantConnect</w:t>
              </w:r>
            </w:hyperlink>
          </w:p>
        </w:tc>
        <w:tc>
          <w:tcPr>
            <w:tcW w:w="3157"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04A6426" w14:textId="77777777" w:rsidTr="001432F9">
        <w:trPr>
          <w:cantSplit/>
        </w:trPr>
        <w:tc>
          <w:tcPr>
            <w:tcW w:w="1843" w:type="pct"/>
          </w:tcPr>
          <w:p w14:paraId="41D079E4" w14:textId="56B7CE41" w:rsidR="0010479A" w:rsidRDefault="0010479A" w:rsidP="0010479A">
            <w:r>
              <w:t>Grantee</w:t>
            </w:r>
          </w:p>
        </w:tc>
        <w:tc>
          <w:tcPr>
            <w:tcW w:w="3157" w:type="pct"/>
          </w:tcPr>
          <w:p w14:paraId="75E0E8A8" w14:textId="11E2F1AD" w:rsidR="0010479A" w:rsidRPr="006C4678" w:rsidRDefault="0010479A" w:rsidP="0010479A">
            <w:r w:rsidRPr="006C4678">
              <w:t>The recipient of grant funding under a grant agreement.</w:t>
            </w:r>
          </w:p>
        </w:tc>
      </w:tr>
      <w:tr w:rsidR="0010479A" w:rsidRPr="009E3949" w14:paraId="56B29FF6" w14:textId="77777777" w:rsidTr="001432F9">
        <w:trPr>
          <w:cantSplit/>
        </w:trPr>
        <w:tc>
          <w:tcPr>
            <w:tcW w:w="1843" w:type="pct"/>
          </w:tcPr>
          <w:p w14:paraId="2CB80D24" w14:textId="77777777" w:rsidR="0010479A" w:rsidRDefault="0010479A" w:rsidP="0010479A">
            <w:r>
              <w:lastRenderedPageBreak/>
              <w:t>Guidelines</w:t>
            </w:r>
          </w:p>
        </w:tc>
        <w:tc>
          <w:tcPr>
            <w:tcW w:w="3157" w:type="pct"/>
          </w:tcPr>
          <w:p w14:paraId="2BDCF513" w14:textId="26B51B3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320812CC" w14:textId="77777777" w:rsidTr="001432F9">
        <w:trPr>
          <w:cantSplit/>
        </w:trPr>
        <w:tc>
          <w:tcPr>
            <w:tcW w:w="1843" w:type="pct"/>
          </w:tcPr>
          <w:p w14:paraId="1B0F3510" w14:textId="70A93D51" w:rsidR="0010479A" w:rsidRDefault="0010479A" w:rsidP="0010479A">
            <w:r>
              <w:t>Minister</w:t>
            </w:r>
          </w:p>
        </w:tc>
        <w:tc>
          <w:tcPr>
            <w:tcW w:w="3157" w:type="pct"/>
          </w:tcPr>
          <w:p w14:paraId="31735EC9" w14:textId="73F381A3" w:rsidR="0010479A" w:rsidRPr="006C4678" w:rsidRDefault="007F27A0" w:rsidP="00B14614">
            <w:r>
              <w:t xml:space="preserve">The Commonwealth Minister for </w:t>
            </w:r>
            <w:r w:rsidR="00B14614">
              <w:t>the Environment and Water</w:t>
            </w:r>
            <w:r w:rsidR="0010479A" w:rsidRPr="006C4678">
              <w:t>.</w:t>
            </w:r>
          </w:p>
        </w:tc>
      </w:tr>
      <w:tr w:rsidR="0010479A" w:rsidRPr="009E3949" w14:paraId="78315B9D" w14:textId="77777777" w:rsidTr="001432F9">
        <w:trPr>
          <w:cantSplit/>
        </w:trPr>
        <w:tc>
          <w:tcPr>
            <w:tcW w:w="1843" w:type="pct"/>
          </w:tcPr>
          <w:p w14:paraId="5387D1AB" w14:textId="0802380C" w:rsidR="0010479A" w:rsidRDefault="0010479A" w:rsidP="0010479A">
            <w:r>
              <w:t>Personal information</w:t>
            </w:r>
          </w:p>
        </w:tc>
        <w:tc>
          <w:tcPr>
            <w:tcW w:w="3157" w:type="pct"/>
          </w:tcPr>
          <w:p w14:paraId="6270CFB9" w14:textId="6D35DCC9"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4DB1D81" w14:textId="463A8E07" w:rsidR="0010479A" w:rsidRDefault="0010479A" w:rsidP="007E2348">
            <w:pPr>
              <w:pStyle w:val="ListParagraph"/>
              <w:numPr>
                <w:ilvl w:val="7"/>
                <w:numId w:val="11"/>
              </w:numPr>
              <w:ind w:left="720" w:hanging="382"/>
            </w:pPr>
            <w:r>
              <w:t>whether the information or opinion is true or not; and</w:t>
            </w:r>
          </w:p>
          <w:p w14:paraId="1C8367C9" w14:textId="056B4E7F" w:rsidR="0010479A" w:rsidRPr="006C4678" w:rsidRDefault="0010479A" w:rsidP="007E2348">
            <w:pPr>
              <w:pStyle w:val="ListParagraph"/>
              <w:numPr>
                <w:ilvl w:val="7"/>
                <w:numId w:val="11"/>
              </w:numPr>
              <w:ind w:left="720" w:hanging="382"/>
            </w:pPr>
            <w:r>
              <w:t>whether the information or opinion is recorded in a material form or not.</w:t>
            </w:r>
          </w:p>
        </w:tc>
      </w:tr>
      <w:tr w:rsidR="00093BDD" w:rsidRPr="009E3949" w14:paraId="584358E6" w14:textId="77777777" w:rsidTr="001432F9">
        <w:trPr>
          <w:cantSplit/>
        </w:trPr>
        <w:tc>
          <w:tcPr>
            <w:tcW w:w="1843" w:type="pct"/>
          </w:tcPr>
          <w:p w14:paraId="05D5C949" w14:textId="3742A4D1" w:rsidR="00093BDD" w:rsidRPr="004D5A43" w:rsidRDefault="00093BDD" w:rsidP="0078276C">
            <w:pPr>
              <w:rPr>
                <w:highlight w:val="yellow"/>
              </w:rPr>
            </w:pPr>
            <w:r w:rsidRPr="00A63C1E">
              <w:t xml:space="preserve">Priority </w:t>
            </w:r>
            <w:r w:rsidR="0078276C" w:rsidRPr="00A63C1E">
              <w:t>s</w:t>
            </w:r>
            <w:r w:rsidR="0022498D" w:rsidRPr="00A63C1E">
              <w:t>tock</w:t>
            </w:r>
          </w:p>
        </w:tc>
        <w:tc>
          <w:tcPr>
            <w:tcW w:w="3157" w:type="pct"/>
          </w:tcPr>
          <w:p w14:paraId="7597B68E" w14:textId="1EE46FE6" w:rsidR="00093BDD" w:rsidRDefault="007C7FD0" w:rsidP="00392B60">
            <w:r w:rsidRPr="00A63C1E">
              <w:t>The</w:t>
            </w:r>
            <w:r w:rsidR="00DE1F93" w:rsidRPr="00A63C1E">
              <w:t xml:space="preserve"> genetically distinct marine turtle breeding stock at high risk from climate change listed in section 5.2</w:t>
            </w:r>
            <w:r w:rsidR="00A63C1E">
              <w:t>.</w:t>
            </w:r>
          </w:p>
        </w:tc>
      </w:tr>
      <w:tr w:rsidR="0010479A" w:rsidRPr="009E3949" w14:paraId="1929BDB2" w14:textId="77777777" w:rsidTr="001432F9">
        <w:trPr>
          <w:cantSplit/>
        </w:trPr>
        <w:tc>
          <w:tcPr>
            <w:tcW w:w="1843" w:type="pct"/>
          </w:tcPr>
          <w:p w14:paraId="2B61CA3A" w14:textId="0507B3BC" w:rsidR="0010479A" w:rsidRDefault="0010479A" w:rsidP="0010479A">
            <w:r>
              <w:t>Program Delegate</w:t>
            </w:r>
          </w:p>
        </w:tc>
        <w:tc>
          <w:tcPr>
            <w:tcW w:w="3157" w:type="pct"/>
          </w:tcPr>
          <w:p w14:paraId="6197D741" w14:textId="5CDAAB7C" w:rsidR="0010479A" w:rsidRPr="006C4678" w:rsidRDefault="0010479A" w:rsidP="00392B60">
            <w:pPr>
              <w:rPr>
                <w:bCs/>
              </w:rPr>
            </w:pPr>
            <w:r>
              <w:t xml:space="preserve">A </w:t>
            </w:r>
            <w:r w:rsidR="00563EEF">
              <w:t xml:space="preserve">senior responsible officer </w:t>
            </w:r>
            <w:r>
              <w:t>within the department with responsibility for administering the program.</w:t>
            </w:r>
          </w:p>
        </w:tc>
      </w:tr>
      <w:tr w:rsidR="0010479A" w:rsidRPr="009E3949" w14:paraId="0C182300" w14:textId="77777777" w:rsidTr="001432F9">
        <w:trPr>
          <w:cantSplit/>
        </w:trPr>
        <w:tc>
          <w:tcPr>
            <w:tcW w:w="1843" w:type="pct"/>
          </w:tcPr>
          <w:p w14:paraId="04FBEB43" w14:textId="1CA7D021" w:rsidR="0010479A" w:rsidRDefault="0010479A" w:rsidP="0010479A">
            <w:r>
              <w:t>Program funding or Program funds</w:t>
            </w:r>
          </w:p>
        </w:tc>
        <w:tc>
          <w:tcPr>
            <w:tcW w:w="3157" w:type="pct"/>
          </w:tcPr>
          <w:p w14:paraId="4F7D1193" w14:textId="7D8196F1" w:rsidR="0010479A" w:rsidRPr="006C4678" w:rsidRDefault="0010479A" w:rsidP="0010479A">
            <w:r w:rsidRPr="006C4678">
              <w:rPr>
                <w:bCs/>
              </w:rPr>
              <w:t>The funding made available by the Commonwealth for the program.</w:t>
            </w:r>
          </w:p>
        </w:tc>
      </w:tr>
      <w:tr w:rsidR="0010479A" w:rsidRPr="009E3949" w14:paraId="1444536A" w14:textId="77777777" w:rsidTr="001432F9">
        <w:trPr>
          <w:cantSplit/>
        </w:trPr>
        <w:tc>
          <w:tcPr>
            <w:tcW w:w="1843" w:type="pct"/>
          </w:tcPr>
          <w:p w14:paraId="1C273EAF" w14:textId="13522AD0" w:rsidR="0010479A" w:rsidRDefault="0010479A" w:rsidP="0010479A">
            <w:r>
              <w:t>Project</w:t>
            </w:r>
          </w:p>
        </w:tc>
        <w:tc>
          <w:tcPr>
            <w:tcW w:w="3157" w:type="pct"/>
          </w:tcPr>
          <w:p w14:paraId="289C6E68" w14:textId="6ADA08CB" w:rsidR="0010479A" w:rsidRPr="006C4678" w:rsidRDefault="0010479A" w:rsidP="0010479A">
            <w:pPr>
              <w:rPr>
                <w:color w:val="000000"/>
                <w:w w:val="0"/>
                <w:szCs w:val="20"/>
              </w:rPr>
            </w:pPr>
            <w:r w:rsidRPr="006C4678">
              <w:t>A project described in an application for grant funding under the program.</w:t>
            </w:r>
          </w:p>
        </w:tc>
      </w:tr>
      <w:tr w:rsidR="006F4B11" w:rsidRPr="009E3949" w14:paraId="05D43437" w14:textId="77777777" w:rsidTr="001432F9">
        <w:trPr>
          <w:cantSplit/>
        </w:trPr>
        <w:tc>
          <w:tcPr>
            <w:tcW w:w="1843" w:type="pct"/>
          </w:tcPr>
          <w:p w14:paraId="6846E55E" w14:textId="1AED484C" w:rsidR="006F4B11" w:rsidRDefault="00B66464" w:rsidP="00B66464">
            <w:r>
              <w:t>Public</w:t>
            </w:r>
            <w:r w:rsidR="006F4B11" w:rsidRPr="004E2DDD">
              <w:t>ly fund</w:t>
            </w:r>
            <w:r w:rsidR="006F4B11">
              <w:t>ed research organisation (PRFO)</w:t>
            </w:r>
          </w:p>
        </w:tc>
        <w:tc>
          <w:tcPr>
            <w:tcW w:w="3157" w:type="pct"/>
          </w:tcPr>
          <w:p w14:paraId="02DA2543" w14:textId="33B7A957" w:rsidR="006F4B11" w:rsidRPr="006C4678" w:rsidRDefault="00B66464" w:rsidP="00796BF5">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bl>
    <w:p w14:paraId="25F65412" w14:textId="4C817ECB" w:rsidR="00DE1F93" w:rsidRDefault="00DE1F93" w:rsidP="0074796F">
      <w:bookmarkStart w:id="265" w:name="_Toc408383078"/>
      <w:bookmarkStart w:id="266" w:name="_Toc396838191"/>
      <w:bookmarkStart w:id="267" w:name="_Toc397894527"/>
      <w:bookmarkStart w:id="268" w:name="_Toc400542289"/>
      <w:bookmarkStart w:id="269" w:name="_Toc408383079"/>
      <w:bookmarkStart w:id="270" w:name="_Toc396838192"/>
      <w:bookmarkStart w:id="271" w:name="_Toc397894528"/>
      <w:bookmarkStart w:id="272" w:name="_Toc400542290"/>
      <w:bookmarkStart w:id="273" w:name="_Toc408383080"/>
      <w:bookmarkStart w:id="274" w:name="_Toc396838193"/>
      <w:bookmarkStart w:id="275" w:name="_Toc397894529"/>
      <w:bookmarkStart w:id="276" w:name="_Toc400542291"/>
      <w:bookmarkStart w:id="277" w:name="OLE_LINK21"/>
      <w:bookmarkStart w:id="278" w:name="OLE_LINK20"/>
      <w:bookmarkStart w:id="279" w:name="_Toc408383081"/>
      <w:bookmarkStart w:id="280" w:name="_Toc402271518"/>
      <w:bookmarkStart w:id="281" w:name="_Toc399934182"/>
      <w:bookmarkStart w:id="282" w:name="_Toc398196530"/>
      <w:bookmarkStart w:id="283" w:name="_Toc398194986"/>
      <w:bookmarkStart w:id="284" w:name="_Toc397894530"/>
      <w:bookmarkStart w:id="285" w:name="_Toc396838194"/>
      <w:bookmarkStart w:id="286" w:name="_3.5._State-of-the-art_manufacturing"/>
      <w:bookmarkStart w:id="287" w:name="_3.4._State-of-the-art_manufacturing"/>
      <w:bookmarkStart w:id="288" w:name="OLE_LINK19"/>
      <w:bookmarkStart w:id="289" w:name="_Toc408383082"/>
      <w:bookmarkStart w:id="290" w:name="_Toc400542293"/>
      <w:bookmarkStart w:id="291" w:name="_Toc408383083"/>
      <w:bookmarkStart w:id="292" w:name="_Toc402271519"/>
      <w:bookmarkStart w:id="293" w:name="_Toc399934183"/>
      <w:bookmarkStart w:id="294" w:name="_Toc398196531"/>
      <w:bookmarkStart w:id="295" w:name="_Toc398194987"/>
      <w:bookmarkStart w:id="296" w:name="_Toc397894531"/>
      <w:bookmarkStart w:id="297" w:name="_Toc396838195"/>
      <w:bookmarkStart w:id="298" w:name="_3.6._Prototype_expenditure"/>
      <w:bookmarkStart w:id="299" w:name="OLE_LINK17"/>
      <w:bookmarkStart w:id="300" w:name="OLE_LINK1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EEA207E" w14:textId="77777777" w:rsidR="00DE1F93" w:rsidRDefault="00DE1F93">
      <w:pPr>
        <w:spacing w:before="0" w:after="0" w:line="240" w:lineRule="auto"/>
      </w:pPr>
      <w:r>
        <w:br w:type="page"/>
      </w:r>
    </w:p>
    <w:p w14:paraId="690DABB7" w14:textId="503224D8" w:rsidR="00D96D08" w:rsidRDefault="00DE1F93" w:rsidP="00DE1F93">
      <w:pPr>
        <w:pStyle w:val="Heading2Appendix"/>
        <w:numPr>
          <w:ilvl w:val="0"/>
          <w:numId w:val="0"/>
        </w:numPr>
      </w:pPr>
      <w:bookmarkStart w:id="301" w:name="_Toc121467183"/>
      <w:r>
        <w:lastRenderedPageBreak/>
        <w:t>Appendix A.</w:t>
      </w:r>
      <w:r w:rsidR="003613F4">
        <w:tab/>
        <w:t>Priority Stocks Map</w:t>
      </w:r>
      <w:bookmarkEnd w:id="301"/>
    </w:p>
    <w:p w14:paraId="3B0FD161" w14:textId="0D22976C" w:rsidR="003D4827" w:rsidRDefault="003613F4" w:rsidP="00261B13">
      <w:pPr>
        <w:jc w:val="center"/>
      </w:pPr>
      <w:r>
        <w:rPr>
          <w:noProof/>
          <w:lang w:eastAsia="en-AU"/>
        </w:rPr>
        <w:drawing>
          <wp:inline distT="0" distB="0" distL="0" distR="0" wp14:anchorId="0B35D915" wp14:editId="5C20E18E">
            <wp:extent cx="6386546" cy="4430751"/>
            <wp:effectExtent l="0" t="0" r="0" b="8255"/>
            <wp:docPr id="1" name="Picture 1" descr="Map showing locations of Priority Stocks:&#10;Flatback turtle - Northwest Kimberly&#10;Flatback turtle - Joseph Bonaparte Gulf&#10;Olive ridley - Northern Territory&#10;Olive ridley - Northwest Cape York&#10;Hawksbill turtle - Northeast Arnhem Land&#10;Green turtle - Gulf of Carpenta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locations of Priority Stocks:&#10;Flatback turtle - Northwest Kimberly&#10;Flatback turtle - Joseph Bonaparte Gulf&#10;Olive ridley - Northern Territory&#10;Olive ridley - Northwest Cape York&#10;Hawksbill turtle - Northeast Arnhem Land&#10;Green turtle - Gulf of Carpentaria&#10;"/>
                    <pic:cNvPicPr/>
                  </pic:nvPicPr>
                  <pic:blipFill>
                    <a:blip r:embed="rId42"/>
                    <a:stretch>
                      <a:fillRect/>
                    </a:stretch>
                  </pic:blipFill>
                  <pic:spPr>
                    <a:xfrm>
                      <a:off x="0" y="0"/>
                      <a:ext cx="6456979" cy="4479615"/>
                    </a:xfrm>
                    <a:prstGeom prst="rect">
                      <a:avLst/>
                    </a:prstGeom>
                  </pic:spPr>
                </pic:pic>
              </a:graphicData>
            </a:graphic>
          </wp:inline>
        </w:drawing>
      </w:r>
    </w:p>
    <w:p w14:paraId="44720ED7" w14:textId="66B038F4" w:rsidR="005B14E5" w:rsidRDefault="005B14E5" w:rsidP="003D4827"/>
    <w:p w14:paraId="1185C33B" w14:textId="77777777" w:rsidR="005B14E5" w:rsidRPr="00F006FF" w:rsidRDefault="005B14E5" w:rsidP="003D4827"/>
    <w:p w14:paraId="016E99CD" w14:textId="384E07C9" w:rsidR="00DE1F93" w:rsidRPr="00B308C1" w:rsidRDefault="00DE1F93" w:rsidP="00DE1F93"/>
    <w:sectPr w:rsidR="00DE1F93" w:rsidRPr="00B308C1" w:rsidSect="0078276C">
      <w:pgSz w:w="11907" w:h="16840" w:code="9"/>
      <w:pgMar w:top="1276" w:right="1275" w:bottom="993" w:left="1701" w:header="709" w:footer="4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82DF" w14:textId="77777777" w:rsidR="00461F7A" w:rsidRDefault="00461F7A" w:rsidP="00077C3D">
      <w:r>
        <w:separator/>
      </w:r>
    </w:p>
  </w:endnote>
  <w:endnote w:type="continuationSeparator" w:id="0">
    <w:p w14:paraId="16DC173F" w14:textId="77777777" w:rsidR="00461F7A" w:rsidRDefault="00461F7A" w:rsidP="00077C3D">
      <w:r>
        <w:continuationSeparator/>
      </w:r>
    </w:p>
  </w:endnote>
  <w:endnote w:type="continuationNotice" w:id="1">
    <w:p w14:paraId="5721039B" w14:textId="77777777" w:rsidR="00461F7A" w:rsidRDefault="00461F7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461F7A" w:rsidRPr="0059733A" w:rsidRDefault="00461F7A"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F1BC" w14:textId="40665FE5" w:rsidR="00461F7A" w:rsidRDefault="00400CB6" w:rsidP="00E963B8">
    <w:pPr>
      <w:pStyle w:val="Footer"/>
      <w:tabs>
        <w:tab w:val="clear" w:pos="4153"/>
        <w:tab w:val="clear" w:pos="8306"/>
        <w:tab w:val="center" w:pos="4962"/>
        <w:tab w:val="right" w:pos="8789"/>
      </w:tabs>
    </w:pPr>
    <w:sdt>
      <w:sdtPr>
        <w:alias w:val="Title"/>
        <w:tag w:val=""/>
        <w:id w:val="1808281960"/>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61F7A">
          <w:t>Marine Turtle Climate Change Resilience and Nest Protection Program Grant opportunity</w:t>
        </w:r>
      </w:sdtContent>
    </w:sdt>
    <w:r w:rsidR="00461F7A">
      <w:t xml:space="preserve"> </w:t>
    </w:r>
  </w:p>
  <w:p w14:paraId="0B280E19" w14:textId="750DAEF8" w:rsidR="00461F7A" w:rsidRDefault="00770DB3" w:rsidP="00E963B8">
    <w:pPr>
      <w:pStyle w:val="Footer"/>
      <w:tabs>
        <w:tab w:val="clear" w:pos="4153"/>
        <w:tab w:val="clear" w:pos="8306"/>
        <w:tab w:val="center" w:pos="4962"/>
        <w:tab w:val="right" w:pos="8789"/>
      </w:tabs>
      <w:rPr>
        <w:noProof/>
      </w:rPr>
    </w:pPr>
    <w:r>
      <w:t>February 2023</w:t>
    </w:r>
    <w:r w:rsidR="00461F7A" w:rsidRPr="005B72F4">
      <w:tab/>
    </w:r>
    <w:r w:rsidR="00461F7A">
      <w:tab/>
    </w:r>
    <w:r w:rsidR="00461F7A" w:rsidRPr="005B72F4">
      <w:t xml:space="preserve">Page </w:t>
    </w:r>
    <w:r w:rsidR="00461F7A" w:rsidRPr="005B72F4">
      <w:fldChar w:fldCharType="begin"/>
    </w:r>
    <w:r w:rsidR="00461F7A" w:rsidRPr="005B72F4">
      <w:instrText xml:space="preserve"> PAGE </w:instrText>
    </w:r>
    <w:r w:rsidR="00461F7A" w:rsidRPr="005B72F4">
      <w:fldChar w:fldCharType="separate"/>
    </w:r>
    <w:r w:rsidR="00430EBC">
      <w:rPr>
        <w:noProof/>
      </w:rPr>
      <w:t>11</w:t>
    </w:r>
    <w:r w:rsidR="00461F7A" w:rsidRPr="005B72F4">
      <w:fldChar w:fldCharType="end"/>
    </w:r>
    <w:r w:rsidR="00461F7A" w:rsidRPr="005B72F4">
      <w:t xml:space="preserve"> of </w:t>
    </w:r>
    <w:r w:rsidR="00461F7A">
      <w:rPr>
        <w:noProof/>
      </w:rPr>
      <w:fldChar w:fldCharType="begin"/>
    </w:r>
    <w:r w:rsidR="00461F7A">
      <w:rPr>
        <w:noProof/>
      </w:rPr>
      <w:instrText xml:space="preserve"> NUMPAGES </w:instrText>
    </w:r>
    <w:r w:rsidR="00461F7A">
      <w:rPr>
        <w:noProof/>
      </w:rPr>
      <w:fldChar w:fldCharType="separate"/>
    </w:r>
    <w:r w:rsidR="00430EBC">
      <w:rPr>
        <w:noProof/>
      </w:rPr>
      <w:t>23</w:t>
    </w:r>
    <w:r w:rsidR="00461F7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461F7A" w:rsidRDefault="00461F7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8C32" w14:textId="77777777" w:rsidR="00461F7A" w:rsidRDefault="00461F7A" w:rsidP="00077C3D">
      <w:r>
        <w:separator/>
      </w:r>
    </w:p>
  </w:footnote>
  <w:footnote w:type="continuationSeparator" w:id="0">
    <w:p w14:paraId="48A07B89" w14:textId="77777777" w:rsidR="00461F7A" w:rsidRDefault="00461F7A" w:rsidP="00077C3D">
      <w:r>
        <w:continuationSeparator/>
      </w:r>
    </w:p>
  </w:footnote>
  <w:footnote w:type="continuationNotice" w:id="1">
    <w:p w14:paraId="2EF03410" w14:textId="77777777" w:rsidR="00461F7A" w:rsidRDefault="00461F7A" w:rsidP="00077C3D"/>
  </w:footnote>
  <w:footnote w:id="2">
    <w:p w14:paraId="11439183" w14:textId="6E1B0CD5" w:rsidR="00461F7A" w:rsidRDefault="00461F7A"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461F7A" w:rsidRPr="007C453D" w:rsidRDefault="00461F7A">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461F7A" w:rsidRPr="005A61FE" w:rsidRDefault="00461F7A">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461F7A" w:rsidRDefault="00461F7A"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461F7A" w:rsidRDefault="00461F7A"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5F65429" w14:textId="642D7651" w:rsidR="00461F7A" w:rsidRDefault="00461F7A"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5F9CF117" w:rsidR="00461F7A" w:rsidRPr="005326A9" w:rsidRDefault="00461F7A" w:rsidP="0041698F">
    <w:pPr>
      <w:pStyle w:val="NoSpacing"/>
    </w:pPr>
    <w:r>
      <w:rPr>
        <w:rFonts w:ascii="Segoe UI" w:hAnsi="Segoe UI" w:cs="Segoe UI"/>
        <w:noProof/>
        <w:color w:val="444444"/>
        <w:szCs w:val="20"/>
        <w:lang w:eastAsia="en-AU"/>
      </w:rPr>
      <w:drawing>
        <wp:inline distT="0" distB="0" distL="0" distR="0" wp14:anchorId="09EB6A9A" wp14:editId="15B4D152">
          <wp:extent cx="3950898" cy="1003879"/>
          <wp:effectExtent l="0" t="0" r="0" b="6350"/>
          <wp:docPr id="2" name="Picture 2" descr="Logo - Australian Government, Department of Industry, Science and Resources,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Australian Government, Department of Industry, Science and Resources,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051" cy="1038982"/>
                  </a:xfrm>
                  <a:prstGeom prst="rect">
                    <a:avLst/>
                  </a:prstGeom>
                  <a:noFill/>
                  <a:ln>
                    <a:noFill/>
                  </a:ln>
                </pic:spPr>
              </pic:pic>
            </a:graphicData>
          </a:graphic>
        </wp:inline>
      </w:drawing>
    </w:r>
  </w:p>
  <w:p w14:paraId="55B98D24" w14:textId="05BF7BEA" w:rsidR="00461F7A" w:rsidRPr="002B3327" w:rsidRDefault="00461F7A"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194267C"/>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1DF8387A"/>
    <w:lvl w:ilvl="0" w:tplc="2D568612">
      <w:start w:val="1"/>
      <w:numFmt w:val="lowerLetter"/>
      <w:pStyle w:val="ListNumber2"/>
      <w:lvlText w:val="%1."/>
      <w:lvlJc w:val="left"/>
      <w:pPr>
        <w:ind w:left="360" w:hanging="360"/>
      </w:pPr>
      <w:rPr>
        <w:rFonts w:hint="default"/>
        <w:i w:val="0"/>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BEE5E20"/>
    <w:multiLevelType w:val="hybridMultilevel"/>
    <w:tmpl w:val="AB7C52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A42F64"/>
    <w:multiLevelType w:val="hybridMultilevel"/>
    <w:tmpl w:val="7D4070D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BA5AE3"/>
    <w:multiLevelType w:val="multilevel"/>
    <w:tmpl w:val="805E16DC"/>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BD12E7"/>
    <w:multiLevelType w:val="multilevel"/>
    <w:tmpl w:val="F8B4A36E"/>
    <w:lvl w:ilvl="0">
      <w:start w:val="1"/>
      <w:numFmt w:val="bullet"/>
      <w:pStyle w:val="ListBullet"/>
      <w:lvlText w:val=""/>
      <w:lvlJc w:val="left"/>
      <w:pPr>
        <w:ind w:left="2629"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E677CD3"/>
    <w:multiLevelType w:val="hybridMultilevel"/>
    <w:tmpl w:val="14A2DA16"/>
    <w:lvl w:ilvl="0" w:tplc="0F6294B6">
      <w:start w:val="1"/>
      <w:numFmt w:val="bullet"/>
      <w:lvlText w:val=""/>
      <w:lvlJc w:val="left"/>
      <w:pPr>
        <w:tabs>
          <w:tab w:val="num" w:pos="720"/>
        </w:tabs>
        <w:ind w:left="720" w:hanging="360"/>
      </w:pPr>
      <w:rPr>
        <w:rFonts w:ascii="Wingdings" w:hAnsi="Wingdings" w:hint="default"/>
      </w:rPr>
    </w:lvl>
    <w:lvl w:ilvl="1" w:tplc="AA482A5A" w:tentative="1">
      <w:start w:val="1"/>
      <w:numFmt w:val="bullet"/>
      <w:lvlText w:val=""/>
      <w:lvlJc w:val="left"/>
      <w:pPr>
        <w:tabs>
          <w:tab w:val="num" w:pos="1440"/>
        </w:tabs>
        <w:ind w:left="1440" w:hanging="360"/>
      </w:pPr>
      <w:rPr>
        <w:rFonts w:ascii="Wingdings" w:hAnsi="Wingdings" w:hint="default"/>
      </w:rPr>
    </w:lvl>
    <w:lvl w:ilvl="2" w:tplc="0A92C95A" w:tentative="1">
      <w:start w:val="1"/>
      <w:numFmt w:val="bullet"/>
      <w:lvlText w:val=""/>
      <w:lvlJc w:val="left"/>
      <w:pPr>
        <w:tabs>
          <w:tab w:val="num" w:pos="2160"/>
        </w:tabs>
        <w:ind w:left="2160" w:hanging="360"/>
      </w:pPr>
      <w:rPr>
        <w:rFonts w:ascii="Wingdings" w:hAnsi="Wingdings" w:hint="default"/>
      </w:rPr>
    </w:lvl>
    <w:lvl w:ilvl="3" w:tplc="3FE6E5DE" w:tentative="1">
      <w:start w:val="1"/>
      <w:numFmt w:val="bullet"/>
      <w:lvlText w:val=""/>
      <w:lvlJc w:val="left"/>
      <w:pPr>
        <w:tabs>
          <w:tab w:val="num" w:pos="2880"/>
        </w:tabs>
        <w:ind w:left="2880" w:hanging="360"/>
      </w:pPr>
      <w:rPr>
        <w:rFonts w:ascii="Wingdings" w:hAnsi="Wingdings" w:hint="default"/>
      </w:rPr>
    </w:lvl>
    <w:lvl w:ilvl="4" w:tplc="3280D3B0" w:tentative="1">
      <w:start w:val="1"/>
      <w:numFmt w:val="bullet"/>
      <w:lvlText w:val=""/>
      <w:lvlJc w:val="left"/>
      <w:pPr>
        <w:tabs>
          <w:tab w:val="num" w:pos="3600"/>
        </w:tabs>
        <w:ind w:left="3600" w:hanging="360"/>
      </w:pPr>
      <w:rPr>
        <w:rFonts w:ascii="Wingdings" w:hAnsi="Wingdings" w:hint="default"/>
      </w:rPr>
    </w:lvl>
    <w:lvl w:ilvl="5" w:tplc="AD88EBAE" w:tentative="1">
      <w:start w:val="1"/>
      <w:numFmt w:val="bullet"/>
      <w:lvlText w:val=""/>
      <w:lvlJc w:val="left"/>
      <w:pPr>
        <w:tabs>
          <w:tab w:val="num" w:pos="4320"/>
        </w:tabs>
        <w:ind w:left="4320" w:hanging="360"/>
      </w:pPr>
      <w:rPr>
        <w:rFonts w:ascii="Wingdings" w:hAnsi="Wingdings" w:hint="default"/>
      </w:rPr>
    </w:lvl>
    <w:lvl w:ilvl="6" w:tplc="10AE3D96" w:tentative="1">
      <w:start w:val="1"/>
      <w:numFmt w:val="bullet"/>
      <w:lvlText w:val=""/>
      <w:lvlJc w:val="left"/>
      <w:pPr>
        <w:tabs>
          <w:tab w:val="num" w:pos="5040"/>
        </w:tabs>
        <w:ind w:left="5040" w:hanging="360"/>
      </w:pPr>
      <w:rPr>
        <w:rFonts w:ascii="Wingdings" w:hAnsi="Wingdings" w:hint="default"/>
      </w:rPr>
    </w:lvl>
    <w:lvl w:ilvl="7" w:tplc="2E027F38" w:tentative="1">
      <w:start w:val="1"/>
      <w:numFmt w:val="bullet"/>
      <w:lvlText w:val=""/>
      <w:lvlJc w:val="left"/>
      <w:pPr>
        <w:tabs>
          <w:tab w:val="num" w:pos="5760"/>
        </w:tabs>
        <w:ind w:left="5760" w:hanging="360"/>
      </w:pPr>
      <w:rPr>
        <w:rFonts w:ascii="Wingdings" w:hAnsi="Wingdings" w:hint="default"/>
      </w:rPr>
    </w:lvl>
    <w:lvl w:ilvl="8" w:tplc="1F4058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72725"/>
    <w:multiLevelType w:val="hybridMultilevel"/>
    <w:tmpl w:val="F50EC7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345C15"/>
    <w:multiLevelType w:val="hybridMultilevel"/>
    <w:tmpl w:val="2AA68F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EA352EA"/>
    <w:multiLevelType w:val="hybridMultilevel"/>
    <w:tmpl w:val="5A5C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BF0C31"/>
    <w:multiLevelType w:val="multilevel"/>
    <w:tmpl w:val="FB36108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82753AA"/>
    <w:multiLevelType w:val="hybridMultilevel"/>
    <w:tmpl w:val="B4C0BA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4348522">
    <w:abstractNumId w:val="18"/>
  </w:num>
  <w:num w:numId="2" w16cid:durableId="1484659168">
    <w:abstractNumId w:val="0"/>
  </w:num>
  <w:num w:numId="3" w16cid:durableId="2100367352">
    <w:abstractNumId w:val="11"/>
  </w:num>
  <w:num w:numId="4" w16cid:durableId="402535208">
    <w:abstractNumId w:val="12"/>
  </w:num>
  <w:num w:numId="5" w16cid:durableId="1172338235">
    <w:abstractNumId w:val="21"/>
  </w:num>
  <w:num w:numId="6" w16cid:durableId="2000041084">
    <w:abstractNumId w:val="19"/>
  </w:num>
  <w:num w:numId="7" w16cid:durableId="1578325297">
    <w:abstractNumId w:val="8"/>
  </w:num>
  <w:num w:numId="8" w16cid:durableId="271518520">
    <w:abstractNumId w:val="4"/>
  </w:num>
  <w:num w:numId="9" w16cid:durableId="938758781">
    <w:abstractNumId w:val="4"/>
    <w:lvlOverride w:ilvl="0">
      <w:startOverride w:val="1"/>
    </w:lvlOverride>
  </w:num>
  <w:num w:numId="10" w16cid:durableId="1704018156">
    <w:abstractNumId w:val="8"/>
  </w:num>
  <w:num w:numId="11" w16cid:durableId="58942791">
    <w:abstractNumId w:val="13"/>
  </w:num>
  <w:num w:numId="12" w16cid:durableId="684869903">
    <w:abstractNumId w:val="3"/>
  </w:num>
  <w:num w:numId="13" w16cid:durableId="398746279">
    <w:abstractNumId w:val="17"/>
  </w:num>
  <w:num w:numId="14" w16cid:durableId="2055806578">
    <w:abstractNumId w:val="13"/>
  </w:num>
  <w:num w:numId="15" w16cid:durableId="208222169">
    <w:abstractNumId w:val="15"/>
  </w:num>
  <w:num w:numId="16" w16cid:durableId="751198441">
    <w:abstractNumId w:val="7"/>
  </w:num>
  <w:num w:numId="17" w16cid:durableId="563296431">
    <w:abstractNumId w:val="5"/>
  </w:num>
  <w:num w:numId="18" w16cid:durableId="715007796">
    <w:abstractNumId w:val="14"/>
  </w:num>
  <w:num w:numId="19" w16cid:durableId="25832740">
    <w:abstractNumId w:val="8"/>
  </w:num>
  <w:num w:numId="20" w16cid:durableId="1067411569">
    <w:abstractNumId w:val="8"/>
  </w:num>
  <w:num w:numId="21" w16cid:durableId="366443907">
    <w:abstractNumId w:val="8"/>
  </w:num>
  <w:num w:numId="22" w16cid:durableId="1814563212">
    <w:abstractNumId w:val="8"/>
  </w:num>
  <w:num w:numId="23" w16cid:durableId="986662096">
    <w:abstractNumId w:val="8"/>
  </w:num>
  <w:num w:numId="24" w16cid:durableId="688020289">
    <w:abstractNumId w:val="8"/>
  </w:num>
  <w:num w:numId="25" w16cid:durableId="355011004">
    <w:abstractNumId w:val="9"/>
  </w:num>
  <w:num w:numId="26" w16cid:durableId="1535147482">
    <w:abstractNumId w:val="1"/>
  </w:num>
  <w:num w:numId="27" w16cid:durableId="1721397670">
    <w:abstractNumId w:val="10"/>
  </w:num>
  <w:num w:numId="28" w16cid:durableId="178664879">
    <w:abstractNumId w:val="4"/>
  </w:num>
  <w:num w:numId="29" w16cid:durableId="1522669757">
    <w:abstractNumId w:val="4"/>
  </w:num>
  <w:num w:numId="30" w16cid:durableId="185212383">
    <w:abstractNumId w:val="16"/>
  </w:num>
  <w:num w:numId="31" w16cid:durableId="407271216">
    <w:abstractNumId w:val="8"/>
  </w:num>
  <w:num w:numId="32" w16cid:durableId="1181311505">
    <w:abstractNumId w:val="8"/>
  </w:num>
  <w:num w:numId="33" w16cid:durableId="1711690116">
    <w:abstractNumId w:val="20"/>
  </w:num>
  <w:num w:numId="34" w16cid:durableId="241255446">
    <w:abstractNumId w:val="8"/>
  </w:num>
  <w:num w:numId="35" w16cid:durableId="1501265911">
    <w:abstractNumId w:val="8"/>
  </w:num>
  <w:num w:numId="36" w16cid:durableId="1298532868">
    <w:abstractNumId w:val="8"/>
  </w:num>
  <w:num w:numId="37" w16cid:durableId="1021666661">
    <w:abstractNumId w:val="8"/>
  </w:num>
  <w:num w:numId="38" w16cid:durableId="1352755350">
    <w:abstractNumId w:val="8"/>
  </w:num>
  <w:num w:numId="39" w16cid:durableId="1877543036">
    <w:abstractNumId w:val="8"/>
  </w:num>
  <w:num w:numId="40" w16cid:durableId="860242421">
    <w:abstractNumId w:val="8"/>
  </w:num>
  <w:num w:numId="41" w16cid:durableId="1462117879">
    <w:abstractNumId w:val="8"/>
  </w:num>
  <w:num w:numId="42" w16cid:durableId="1912537952">
    <w:abstractNumId w:val="8"/>
  </w:num>
  <w:num w:numId="43" w16cid:durableId="428743855">
    <w:abstractNumId w:val="8"/>
  </w:num>
  <w:num w:numId="44" w16cid:durableId="969702009">
    <w:abstractNumId w:val="4"/>
  </w:num>
  <w:num w:numId="45" w16cid:durableId="65109845">
    <w:abstractNumId w:val="8"/>
  </w:num>
  <w:num w:numId="46" w16cid:durableId="249774235">
    <w:abstractNumId w:val="8"/>
  </w:num>
  <w:num w:numId="47" w16cid:durableId="229775314">
    <w:abstractNumId w:val="8"/>
  </w:num>
  <w:num w:numId="48" w16cid:durableId="99834153">
    <w:abstractNumId w:val="8"/>
  </w:num>
  <w:num w:numId="49" w16cid:durableId="1873032978">
    <w:abstractNumId w:val="8"/>
  </w:num>
  <w:num w:numId="50" w16cid:durableId="1153059065">
    <w:abstractNumId w:val="8"/>
  </w:num>
  <w:num w:numId="51" w16cid:durableId="107430794">
    <w:abstractNumId w:val="8"/>
  </w:num>
  <w:num w:numId="52" w16cid:durableId="270477753">
    <w:abstractNumId w:val="8"/>
  </w:num>
  <w:num w:numId="53" w16cid:durableId="1624731346">
    <w:abstractNumId w:val="8"/>
  </w:num>
  <w:num w:numId="54" w16cid:durableId="591935766">
    <w:abstractNumId w:val="8"/>
  </w:num>
  <w:num w:numId="55" w16cid:durableId="1182280295">
    <w:abstractNumId w:val="8"/>
  </w:num>
  <w:num w:numId="56" w16cid:durableId="2075472842">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4E63"/>
    <w:rsid w:val="0000557E"/>
    <w:rsid w:val="00005E68"/>
    <w:rsid w:val="000062D1"/>
    <w:rsid w:val="00007081"/>
    <w:rsid w:val="000071CC"/>
    <w:rsid w:val="00007E4B"/>
    <w:rsid w:val="00010CF8"/>
    <w:rsid w:val="00011AA7"/>
    <w:rsid w:val="0001311A"/>
    <w:rsid w:val="0001685F"/>
    <w:rsid w:val="0001695D"/>
    <w:rsid w:val="00016E51"/>
    <w:rsid w:val="00017238"/>
    <w:rsid w:val="00017503"/>
    <w:rsid w:val="000175F3"/>
    <w:rsid w:val="000176B7"/>
    <w:rsid w:val="000207D9"/>
    <w:rsid w:val="00020F53"/>
    <w:rsid w:val="000216F2"/>
    <w:rsid w:val="00023115"/>
    <w:rsid w:val="0002331D"/>
    <w:rsid w:val="000248FF"/>
    <w:rsid w:val="00024C55"/>
    <w:rsid w:val="00025467"/>
    <w:rsid w:val="000255CD"/>
    <w:rsid w:val="00026672"/>
    <w:rsid w:val="00026A96"/>
    <w:rsid w:val="00027157"/>
    <w:rsid w:val="000304CF"/>
    <w:rsid w:val="00030E0C"/>
    <w:rsid w:val="00031075"/>
    <w:rsid w:val="0003165D"/>
    <w:rsid w:val="00034F9F"/>
    <w:rsid w:val="00036078"/>
    <w:rsid w:val="00036549"/>
    <w:rsid w:val="00036A83"/>
    <w:rsid w:val="00037556"/>
    <w:rsid w:val="00040A03"/>
    <w:rsid w:val="00041716"/>
    <w:rsid w:val="00042438"/>
    <w:rsid w:val="000432A2"/>
    <w:rsid w:val="00043E26"/>
    <w:rsid w:val="00044DC0"/>
    <w:rsid w:val="00044EF8"/>
    <w:rsid w:val="000450C4"/>
    <w:rsid w:val="00045623"/>
    <w:rsid w:val="00046CE0"/>
    <w:rsid w:val="00046DBC"/>
    <w:rsid w:val="00050FC2"/>
    <w:rsid w:val="00052E3E"/>
    <w:rsid w:val="0005368D"/>
    <w:rsid w:val="0005438D"/>
    <w:rsid w:val="00054A9F"/>
    <w:rsid w:val="00055101"/>
    <w:rsid w:val="000553F2"/>
    <w:rsid w:val="000578C5"/>
    <w:rsid w:val="00057E29"/>
    <w:rsid w:val="00060AD3"/>
    <w:rsid w:val="00060F83"/>
    <w:rsid w:val="00062B2E"/>
    <w:rsid w:val="000635B2"/>
    <w:rsid w:val="0006399E"/>
    <w:rsid w:val="00065626"/>
    <w:rsid w:val="00065F24"/>
    <w:rsid w:val="000668C5"/>
    <w:rsid w:val="00066A84"/>
    <w:rsid w:val="00067A85"/>
    <w:rsid w:val="00067C42"/>
    <w:rsid w:val="0007025B"/>
    <w:rsid w:val="000710C0"/>
    <w:rsid w:val="00071CC0"/>
    <w:rsid w:val="00072BA2"/>
    <w:rsid w:val="000741DE"/>
    <w:rsid w:val="0007430D"/>
    <w:rsid w:val="00074CB4"/>
    <w:rsid w:val="00075263"/>
    <w:rsid w:val="000770DB"/>
    <w:rsid w:val="00077C3D"/>
    <w:rsid w:val="000805C4"/>
    <w:rsid w:val="00081379"/>
    <w:rsid w:val="00082460"/>
    <w:rsid w:val="0008289E"/>
    <w:rsid w:val="00082C2C"/>
    <w:rsid w:val="000833DF"/>
    <w:rsid w:val="000837CF"/>
    <w:rsid w:val="00083CC7"/>
    <w:rsid w:val="0008697C"/>
    <w:rsid w:val="000906E4"/>
    <w:rsid w:val="00090B2B"/>
    <w:rsid w:val="0009133F"/>
    <w:rsid w:val="00093BA1"/>
    <w:rsid w:val="00093BDD"/>
    <w:rsid w:val="00094D1D"/>
    <w:rsid w:val="000959EB"/>
    <w:rsid w:val="00096575"/>
    <w:rsid w:val="0009683F"/>
    <w:rsid w:val="00096D4F"/>
    <w:rsid w:val="000975B5"/>
    <w:rsid w:val="000979FC"/>
    <w:rsid w:val="00097F41"/>
    <w:rsid w:val="000A115B"/>
    <w:rsid w:val="000A1347"/>
    <w:rsid w:val="000A19FD"/>
    <w:rsid w:val="000A2011"/>
    <w:rsid w:val="000A4261"/>
    <w:rsid w:val="000A4490"/>
    <w:rsid w:val="000A5642"/>
    <w:rsid w:val="000B0867"/>
    <w:rsid w:val="000B1184"/>
    <w:rsid w:val="000B1991"/>
    <w:rsid w:val="000B2D39"/>
    <w:rsid w:val="000B2DAA"/>
    <w:rsid w:val="000B3A19"/>
    <w:rsid w:val="000B4088"/>
    <w:rsid w:val="000B44F5"/>
    <w:rsid w:val="000B5218"/>
    <w:rsid w:val="000B522C"/>
    <w:rsid w:val="000B597B"/>
    <w:rsid w:val="000B6F9E"/>
    <w:rsid w:val="000B7C0B"/>
    <w:rsid w:val="000C0211"/>
    <w:rsid w:val="000C07C6"/>
    <w:rsid w:val="000C1E9C"/>
    <w:rsid w:val="000C31F3"/>
    <w:rsid w:val="000C34D6"/>
    <w:rsid w:val="000C3A88"/>
    <w:rsid w:val="000C3B35"/>
    <w:rsid w:val="000C4DEC"/>
    <w:rsid w:val="000C4E64"/>
    <w:rsid w:val="000C5F08"/>
    <w:rsid w:val="000C63AD"/>
    <w:rsid w:val="000C6786"/>
    <w:rsid w:val="000C6A52"/>
    <w:rsid w:val="000C6B5E"/>
    <w:rsid w:val="000C7788"/>
    <w:rsid w:val="000C7F36"/>
    <w:rsid w:val="000D0903"/>
    <w:rsid w:val="000D0B07"/>
    <w:rsid w:val="000D1243"/>
    <w:rsid w:val="000D1B5E"/>
    <w:rsid w:val="000D1F5F"/>
    <w:rsid w:val="000D2D51"/>
    <w:rsid w:val="000D3F05"/>
    <w:rsid w:val="000D40C9"/>
    <w:rsid w:val="000D4257"/>
    <w:rsid w:val="000D452F"/>
    <w:rsid w:val="000D614E"/>
    <w:rsid w:val="000D6D35"/>
    <w:rsid w:val="000E0C56"/>
    <w:rsid w:val="000E11A2"/>
    <w:rsid w:val="000E23A5"/>
    <w:rsid w:val="000E3917"/>
    <w:rsid w:val="000E3C91"/>
    <w:rsid w:val="000E4061"/>
    <w:rsid w:val="000E4CD5"/>
    <w:rsid w:val="000E620A"/>
    <w:rsid w:val="000E671C"/>
    <w:rsid w:val="000E6965"/>
    <w:rsid w:val="000E70D4"/>
    <w:rsid w:val="000F027E"/>
    <w:rsid w:val="000F18DD"/>
    <w:rsid w:val="000F3BFC"/>
    <w:rsid w:val="000F42C7"/>
    <w:rsid w:val="000F61A8"/>
    <w:rsid w:val="000F68A3"/>
    <w:rsid w:val="000F7174"/>
    <w:rsid w:val="00100216"/>
    <w:rsid w:val="00101959"/>
    <w:rsid w:val="0010200A"/>
    <w:rsid w:val="00102271"/>
    <w:rsid w:val="001030BD"/>
    <w:rsid w:val="00103E5C"/>
    <w:rsid w:val="001045B6"/>
    <w:rsid w:val="0010479A"/>
    <w:rsid w:val="00104854"/>
    <w:rsid w:val="0010490E"/>
    <w:rsid w:val="00106980"/>
    <w:rsid w:val="00106B83"/>
    <w:rsid w:val="00106D10"/>
    <w:rsid w:val="00107697"/>
    <w:rsid w:val="00107A22"/>
    <w:rsid w:val="00110BAD"/>
    <w:rsid w:val="00110DF4"/>
    <w:rsid w:val="00110F7F"/>
    <w:rsid w:val="00111506"/>
    <w:rsid w:val="001115C2"/>
    <w:rsid w:val="00111ABB"/>
    <w:rsid w:val="00112457"/>
    <w:rsid w:val="001132F8"/>
    <w:rsid w:val="00113AD7"/>
    <w:rsid w:val="00115C6B"/>
    <w:rsid w:val="0011744A"/>
    <w:rsid w:val="00117E3E"/>
    <w:rsid w:val="0012305A"/>
    <w:rsid w:val="00123A91"/>
    <w:rsid w:val="00123A99"/>
    <w:rsid w:val="00125733"/>
    <w:rsid w:val="00125C8D"/>
    <w:rsid w:val="001261D7"/>
    <w:rsid w:val="00127536"/>
    <w:rsid w:val="00127822"/>
    <w:rsid w:val="001279B3"/>
    <w:rsid w:val="001302B7"/>
    <w:rsid w:val="00130493"/>
    <w:rsid w:val="00130554"/>
    <w:rsid w:val="00130F17"/>
    <w:rsid w:val="00130FCE"/>
    <w:rsid w:val="001315FB"/>
    <w:rsid w:val="00132444"/>
    <w:rsid w:val="00133367"/>
    <w:rsid w:val="001339E8"/>
    <w:rsid w:val="001339F4"/>
    <w:rsid w:val="00133BAA"/>
    <w:rsid w:val="00134124"/>
    <w:rsid w:val="001347F8"/>
    <w:rsid w:val="00134EF8"/>
    <w:rsid w:val="0013514F"/>
    <w:rsid w:val="0013529D"/>
    <w:rsid w:val="0013564A"/>
    <w:rsid w:val="00137190"/>
    <w:rsid w:val="0013734A"/>
    <w:rsid w:val="001379FB"/>
    <w:rsid w:val="0014016C"/>
    <w:rsid w:val="00140692"/>
    <w:rsid w:val="00141149"/>
    <w:rsid w:val="00141830"/>
    <w:rsid w:val="001432F9"/>
    <w:rsid w:val="0014435F"/>
    <w:rsid w:val="00144380"/>
    <w:rsid w:val="001450BD"/>
    <w:rsid w:val="001452A7"/>
    <w:rsid w:val="00145DF4"/>
    <w:rsid w:val="00146445"/>
    <w:rsid w:val="00146D15"/>
    <w:rsid w:val="001475D6"/>
    <w:rsid w:val="00147E5A"/>
    <w:rsid w:val="00151417"/>
    <w:rsid w:val="00152F60"/>
    <w:rsid w:val="00153A57"/>
    <w:rsid w:val="0015405F"/>
    <w:rsid w:val="00155480"/>
    <w:rsid w:val="00155A1F"/>
    <w:rsid w:val="00156DF7"/>
    <w:rsid w:val="00157767"/>
    <w:rsid w:val="001579E0"/>
    <w:rsid w:val="00160DFD"/>
    <w:rsid w:val="0016176E"/>
    <w:rsid w:val="00162CF7"/>
    <w:rsid w:val="001642EF"/>
    <w:rsid w:val="001659C7"/>
    <w:rsid w:val="00165CA8"/>
    <w:rsid w:val="00166584"/>
    <w:rsid w:val="001677B8"/>
    <w:rsid w:val="00170249"/>
    <w:rsid w:val="0017082A"/>
    <w:rsid w:val="00170EC3"/>
    <w:rsid w:val="00172328"/>
    <w:rsid w:val="00172BA3"/>
    <w:rsid w:val="00172F7F"/>
    <w:rsid w:val="001737AC"/>
    <w:rsid w:val="0017423B"/>
    <w:rsid w:val="00174CDF"/>
    <w:rsid w:val="00174D66"/>
    <w:rsid w:val="00175FF5"/>
    <w:rsid w:val="001761B0"/>
    <w:rsid w:val="00176EF8"/>
    <w:rsid w:val="00177BC2"/>
    <w:rsid w:val="00180B0E"/>
    <w:rsid w:val="00180E93"/>
    <w:rsid w:val="00180F96"/>
    <w:rsid w:val="001817F4"/>
    <w:rsid w:val="001819C7"/>
    <w:rsid w:val="0018250A"/>
    <w:rsid w:val="00183507"/>
    <w:rsid w:val="00183C4A"/>
    <w:rsid w:val="00184481"/>
    <w:rsid w:val="001844D5"/>
    <w:rsid w:val="0018511E"/>
    <w:rsid w:val="001867EC"/>
    <w:rsid w:val="001875DA"/>
    <w:rsid w:val="001907F9"/>
    <w:rsid w:val="00193926"/>
    <w:rsid w:val="0019423A"/>
    <w:rsid w:val="001946EE"/>
    <w:rsid w:val="001948A9"/>
    <w:rsid w:val="001948D6"/>
    <w:rsid w:val="00194ACD"/>
    <w:rsid w:val="001956C5"/>
    <w:rsid w:val="00195B3A"/>
    <w:rsid w:val="00195BF5"/>
    <w:rsid w:val="00195D42"/>
    <w:rsid w:val="00196194"/>
    <w:rsid w:val="0019706B"/>
    <w:rsid w:val="00197A10"/>
    <w:rsid w:val="00197CA9"/>
    <w:rsid w:val="001A06E1"/>
    <w:rsid w:val="001A20AF"/>
    <w:rsid w:val="001A46FB"/>
    <w:rsid w:val="001A51FA"/>
    <w:rsid w:val="001A5D9B"/>
    <w:rsid w:val="001A612B"/>
    <w:rsid w:val="001A6862"/>
    <w:rsid w:val="001B1C0B"/>
    <w:rsid w:val="001B2A5D"/>
    <w:rsid w:val="001B3F03"/>
    <w:rsid w:val="001B40CF"/>
    <w:rsid w:val="001B43D0"/>
    <w:rsid w:val="001B43D6"/>
    <w:rsid w:val="001B6C85"/>
    <w:rsid w:val="001B79A9"/>
    <w:rsid w:val="001B7CE1"/>
    <w:rsid w:val="001C02DF"/>
    <w:rsid w:val="001C0967"/>
    <w:rsid w:val="001C1B5B"/>
    <w:rsid w:val="001C1EA8"/>
    <w:rsid w:val="001C2830"/>
    <w:rsid w:val="001C2FB4"/>
    <w:rsid w:val="001C37D0"/>
    <w:rsid w:val="001C3976"/>
    <w:rsid w:val="001C53D3"/>
    <w:rsid w:val="001C6603"/>
    <w:rsid w:val="001C6ACC"/>
    <w:rsid w:val="001C7328"/>
    <w:rsid w:val="001C7F1A"/>
    <w:rsid w:val="001D0606"/>
    <w:rsid w:val="001D0EC9"/>
    <w:rsid w:val="001D1072"/>
    <w:rsid w:val="001D1340"/>
    <w:rsid w:val="001D1782"/>
    <w:rsid w:val="001D201F"/>
    <w:rsid w:val="001D2411"/>
    <w:rsid w:val="001D27BB"/>
    <w:rsid w:val="001D4780"/>
    <w:rsid w:val="001D4DA5"/>
    <w:rsid w:val="001D513B"/>
    <w:rsid w:val="001D6DFE"/>
    <w:rsid w:val="001E00D9"/>
    <w:rsid w:val="001E2354"/>
    <w:rsid w:val="001E282D"/>
    <w:rsid w:val="001E2A46"/>
    <w:rsid w:val="001E42D1"/>
    <w:rsid w:val="001E465D"/>
    <w:rsid w:val="001E47F2"/>
    <w:rsid w:val="001E659F"/>
    <w:rsid w:val="001E6901"/>
    <w:rsid w:val="001F1B51"/>
    <w:rsid w:val="001F215C"/>
    <w:rsid w:val="001F2424"/>
    <w:rsid w:val="001F24BD"/>
    <w:rsid w:val="001F2ED0"/>
    <w:rsid w:val="001F3068"/>
    <w:rsid w:val="001F32A5"/>
    <w:rsid w:val="001F4017"/>
    <w:rsid w:val="001F6220"/>
    <w:rsid w:val="001F6A22"/>
    <w:rsid w:val="001F75EE"/>
    <w:rsid w:val="00200152"/>
    <w:rsid w:val="002007DE"/>
    <w:rsid w:val="002007FC"/>
    <w:rsid w:val="002010D8"/>
    <w:rsid w:val="0020114E"/>
    <w:rsid w:val="00201ACE"/>
    <w:rsid w:val="00202552"/>
    <w:rsid w:val="00202DFC"/>
    <w:rsid w:val="00202E15"/>
    <w:rsid w:val="00203F73"/>
    <w:rsid w:val="002056AC"/>
    <w:rsid w:val="002067C9"/>
    <w:rsid w:val="00207319"/>
    <w:rsid w:val="00207A20"/>
    <w:rsid w:val="00207AD6"/>
    <w:rsid w:val="00207F9E"/>
    <w:rsid w:val="0021021D"/>
    <w:rsid w:val="002107C3"/>
    <w:rsid w:val="00211AB8"/>
    <w:rsid w:val="00211D98"/>
    <w:rsid w:val="00214465"/>
    <w:rsid w:val="002162FB"/>
    <w:rsid w:val="00217440"/>
    <w:rsid w:val="00217B88"/>
    <w:rsid w:val="00220627"/>
    <w:rsid w:val="0022081B"/>
    <w:rsid w:val="00221177"/>
    <w:rsid w:val="00221230"/>
    <w:rsid w:val="002227D6"/>
    <w:rsid w:val="00222C72"/>
    <w:rsid w:val="00223776"/>
    <w:rsid w:val="00223A1A"/>
    <w:rsid w:val="00223E3C"/>
    <w:rsid w:val="002241AC"/>
    <w:rsid w:val="0022498D"/>
    <w:rsid w:val="00224D90"/>
    <w:rsid w:val="00224E34"/>
    <w:rsid w:val="0022578C"/>
    <w:rsid w:val="00226108"/>
    <w:rsid w:val="00226A9A"/>
    <w:rsid w:val="00226BAF"/>
    <w:rsid w:val="00226C2F"/>
    <w:rsid w:val="00227080"/>
    <w:rsid w:val="00227D98"/>
    <w:rsid w:val="0023055D"/>
    <w:rsid w:val="00230A2B"/>
    <w:rsid w:val="00230F3D"/>
    <w:rsid w:val="0023197A"/>
    <w:rsid w:val="00231B61"/>
    <w:rsid w:val="00231FDB"/>
    <w:rsid w:val="00234A47"/>
    <w:rsid w:val="00235894"/>
    <w:rsid w:val="00235CA2"/>
    <w:rsid w:val="002366BB"/>
    <w:rsid w:val="002369F0"/>
    <w:rsid w:val="00236D85"/>
    <w:rsid w:val="00236EC5"/>
    <w:rsid w:val="00237664"/>
    <w:rsid w:val="00237F2F"/>
    <w:rsid w:val="00240385"/>
    <w:rsid w:val="00240AD7"/>
    <w:rsid w:val="00241D44"/>
    <w:rsid w:val="00242EEE"/>
    <w:rsid w:val="002442FE"/>
    <w:rsid w:val="00244607"/>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3B5"/>
    <w:rsid w:val="002566AB"/>
    <w:rsid w:val="00256C3A"/>
    <w:rsid w:val="00260111"/>
    <w:rsid w:val="002611CF"/>
    <w:rsid w:val="002612BF"/>
    <w:rsid w:val="002618D4"/>
    <w:rsid w:val="002619F0"/>
    <w:rsid w:val="00261B13"/>
    <w:rsid w:val="00261D7F"/>
    <w:rsid w:val="00262382"/>
    <w:rsid w:val="00262481"/>
    <w:rsid w:val="00262C5D"/>
    <w:rsid w:val="00265BC2"/>
    <w:rsid w:val="002662F6"/>
    <w:rsid w:val="0026654D"/>
    <w:rsid w:val="00267E92"/>
    <w:rsid w:val="00270215"/>
    <w:rsid w:val="00271A72"/>
    <w:rsid w:val="00271FAE"/>
    <w:rsid w:val="002721BB"/>
    <w:rsid w:val="00272F10"/>
    <w:rsid w:val="002734FE"/>
    <w:rsid w:val="00273D21"/>
    <w:rsid w:val="00276D9D"/>
    <w:rsid w:val="00277135"/>
    <w:rsid w:val="002771B9"/>
    <w:rsid w:val="002779EE"/>
    <w:rsid w:val="00277A56"/>
    <w:rsid w:val="00277F2B"/>
    <w:rsid w:val="002810E7"/>
    <w:rsid w:val="00281258"/>
    <w:rsid w:val="00281521"/>
    <w:rsid w:val="00282312"/>
    <w:rsid w:val="0028417F"/>
    <w:rsid w:val="00284DC7"/>
    <w:rsid w:val="00285F58"/>
    <w:rsid w:val="002866EB"/>
    <w:rsid w:val="002873F2"/>
    <w:rsid w:val="00287AC7"/>
    <w:rsid w:val="00290F12"/>
    <w:rsid w:val="00291C61"/>
    <w:rsid w:val="0029287F"/>
    <w:rsid w:val="00292D87"/>
    <w:rsid w:val="00293F68"/>
    <w:rsid w:val="00294019"/>
    <w:rsid w:val="00294F98"/>
    <w:rsid w:val="002957EE"/>
    <w:rsid w:val="00295FD6"/>
    <w:rsid w:val="00296A86"/>
    <w:rsid w:val="00296AC5"/>
    <w:rsid w:val="00296C7A"/>
    <w:rsid w:val="00297193"/>
    <w:rsid w:val="00297657"/>
    <w:rsid w:val="00297C9D"/>
    <w:rsid w:val="002A0E03"/>
    <w:rsid w:val="002A0F8C"/>
    <w:rsid w:val="002A1C6B"/>
    <w:rsid w:val="002A2DA9"/>
    <w:rsid w:val="002A38F7"/>
    <w:rsid w:val="002A3E4D"/>
    <w:rsid w:val="002A3E56"/>
    <w:rsid w:val="002A3FB6"/>
    <w:rsid w:val="002A45C1"/>
    <w:rsid w:val="002A4969"/>
    <w:rsid w:val="002A4C60"/>
    <w:rsid w:val="002A51EB"/>
    <w:rsid w:val="002A6142"/>
    <w:rsid w:val="002A6172"/>
    <w:rsid w:val="002A6C6D"/>
    <w:rsid w:val="002A7660"/>
    <w:rsid w:val="002B0099"/>
    <w:rsid w:val="002B05E0"/>
    <w:rsid w:val="002B09ED"/>
    <w:rsid w:val="002B1325"/>
    <w:rsid w:val="002B22C0"/>
    <w:rsid w:val="002B2742"/>
    <w:rsid w:val="002B3327"/>
    <w:rsid w:val="002B5660"/>
    <w:rsid w:val="002B5850"/>
    <w:rsid w:val="002B5862"/>
    <w:rsid w:val="002B5B15"/>
    <w:rsid w:val="002B6BA6"/>
    <w:rsid w:val="002C00A0"/>
    <w:rsid w:val="002C0A35"/>
    <w:rsid w:val="002C14B0"/>
    <w:rsid w:val="002C1BCD"/>
    <w:rsid w:val="002C1F96"/>
    <w:rsid w:val="002C471C"/>
    <w:rsid w:val="002C4931"/>
    <w:rsid w:val="002C5AE5"/>
    <w:rsid w:val="002C5FE4"/>
    <w:rsid w:val="002C621C"/>
    <w:rsid w:val="002C62AA"/>
    <w:rsid w:val="002C7328"/>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17E7"/>
    <w:rsid w:val="002F28CA"/>
    <w:rsid w:val="002F2933"/>
    <w:rsid w:val="002F3A4F"/>
    <w:rsid w:val="002F4ACF"/>
    <w:rsid w:val="002F5992"/>
    <w:rsid w:val="002F65BC"/>
    <w:rsid w:val="002F71EC"/>
    <w:rsid w:val="002F7D92"/>
    <w:rsid w:val="002F7F38"/>
    <w:rsid w:val="003001C7"/>
    <w:rsid w:val="0030040B"/>
    <w:rsid w:val="00300E4A"/>
    <w:rsid w:val="00302AF5"/>
    <w:rsid w:val="003034E9"/>
    <w:rsid w:val="003038C5"/>
    <w:rsid w:val="00303AD5"/>
    <w:rsid w:val="003052EE"/>
    <w:rsid w:val="003054D9"/>
    <w:rsid w:val="00305A61"/>
    <w:rsid w:val="00305B58"/>
    <w:rsid w:val="00310469"/>
    <w:rsid w:val="003133FB"/>
    <w:rsid w:val="00313567"/>
    <w:rsid w:val="00313FA2"/>
    <w:rsid w:val="00314DCA"/>
    <w:rsid w:val="00315264"/>
    <w:rsid w:val="00315E31"/>
    <w:rsid w:val="00315FF2"/>
    <w:rsid w:val="00317B29"/>
    <w:rsid w:val="003206C6"/>
    <w:rsid w:val="003211B4"/>
    <w:rsid w:val="0032143E"/>
    <w:rsid w:val="00321B06"/>
    <w:rsid w:val="00322126"/>
    <w:rsid w:val="0032256A"/>
    <w:rsid w:val="00325582"/>
    <w:rsid w:val="003259F6"/>
    <w:rsid w:val="00325A56"/>
    <w:rsid w:val="0032729D"/>
    <w:rsid w:val="0033035A"/>
    <w:rsid w:val="003322E9"/>
    <w:rsid w:val="00332F58"/>
    <w:rsid w:val="003331C9"/>
    <w:rsid w:val="003337D0"/>
    <w:rsid w:val="00333A4E"/>
    <w:rsid w:val="00335B3C"/>
    <w:rsid w:val="003364E6"/>
    <w:rsid w:val="003370B0"/>
    <w:rsid w:val="0033741C"/>
    <w:rsid w:val="0033755E"/>
    <w:rsid w:val="0034027B"/>
    <w:rsid w:val="00343643"/>
    <w:rsid w:val="00343649"/>
    <w:rsid w:val="0034447B"/>
    <w:rsid w:val="00346443"/>
    <w:rsid w:val="00347953"/>
    <w:rsid w:val="003502C6"/>
    <w:rsid w:val="0035099A"/>
    <w:rsid w:val="00351E73"/>
    <w:rsid w:val="00352EA5"/>
    <w:rsid w:val="00353428"/>
    <w:rsid w:val="00353CBF"/>
    <w:rsid w:val="00354604"/>
    <w:rsid w:val="00354741"/>
    <w:rsid w:val="003549A0"/>
    <w:rsid w:val="00354BDD"/>
    <w:rsid w:val="003552BD"/>
    <w:rsid w:val="003560E1"/>
    <w:rsid w:val="003565D1"/>
    <w:rsid w:val="00356ED2"/>
    <w:rsid w:val="003576AB"/>
    <w:rsid w:val="0036055C"/>
    <w:rsid w:val="00360A9E"/>
    <w:rsid w:val="003613F4"/>
    <w:rsid w:val="0036246E"/>
    <w:rsid w:val="00363657"/>
    <w:rsid w:val="00363FFC"/>
    <w:rsid w:val="00364D22"/>
    <w:rsid w:val="00365CF4"/>
    <w:rsid w:val="00367B97"/>
    <w:rsid w:val="003703B2"/>
    <w:rsid w:val="003734F6"/>
    <w:rsid w:val="00373DDB"/>
    <w:rsid w:val="00373F1E"/>
    <w:rsid w:val="00374244"/>
    <w:rsid w:val="00374A77"/>
    <w:rsid w:val="00377A1D"/>
    <w:rsid w:val="00377C53"/>
    <w:rsid w:val="00383297"/>
    <w:rsid w:val="003836AF"/>
    <w:rsid w:val="00383A3A"/>
    <w:rsid w:val="00386902"/>
    <w:rsid w:val="003871B6"/>
    <w:rsid w:val="00387369"/>
    <w:rsid w:val="003900DB"/>
    <w:rsid w:val="003903AE"/>
    <w:rsid w:val="003911CF"/>
    <w:rsid w:val="003919DF"/>
    <w:rsid w:val="00392B60"/>
    <w:rsid w:val="00393B1E"/>
    <w:rsid w:val="00393EA8"/>
    <w:rsid w:val="00394EB3"/>
    <w:rsid w:val="003950F4"/>
    <w:rsid w:val="0039519B"/>
    <w:rsid w:val="0039610D"/>
    <w:rsid w:val="003A055C"/>
    <w:rsid w:val="003A0859"/>
    <w:rsid w:val="003A0BCC"/>
    <w:rsid w:val="003A270D"/>
    <w:rsid w:val="003A2E8D"/>
    <w:rsid w:val="003A414F"/>
    <w:rsid w:val="003A457E"/>
    <w:rsid w:val="003A48C0"/>
    <w:rsid w:val="003A4A83"/>
    <w:rsid w:val="003A5D94"/>
    <w:rsid w:val="003A5E8B"/>
    <w:rsid w:val="003A79AD"/>
    <w:rsid w:val="003B02D8"/>
    <w:rsid w:val="003B0568"/>
    <w:rsid w:val="003B14C6"/>
    <w:rsid w:val="003B18C7"/>
    <w:rsid w:val="003B29BA"/>
    <w:rsid w:val="003B368C"/>
    <w:rsid w:val="003B3BEB"/>
    <w:rsid w:val="003B4441"/>
    <w:rsid w:val="003B4A52"/>
    <w:rsid w:val="003B54E5"/>
    <w:rsid w:val="003B6AC4"/>
    <w:rsid w:val="003B6D53"/>
    <w:rsid w:val="003B7EC2"/>
    <w:rsid w:val="003C001C"/>
    <w:rsid w:val="003C0A35"/>
    <w:rsid w:val="003C1545"/>
    <w:rsid w:val="003C1A30"/>
    <w:rsid w:val="003C2070"/>
    <w:rsid w:val="003C280B"/>
    <w:rsid w:val="003C2AB0"/>
    <w:rsid w:val="003C2F23"/>
    <w:rsid w:val="003C30E5"/>
    <w:rsid w:val="003C3144"/>
    <w:rsid w:val="003C451C"/>
    <w:rsid w:val="003C55C5"/>
    <w:rsid w:val="003C6C0A"/>
    <w:rsid w:val="003C6EA3"/>
    <w:rsid w:val="003D061B"/>
    <w:rsid w:val="003D09C5"/>
    <w:rsid w:val="003D3AE8"/>
    <w:rsid w:val="003D4827"/>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015"/>
    <w:rsid w:val="003E508F"/>
    <w:rsid w:val="003E5B2A"/>
    <w:rsid w:val="003E639F"/>
    <w:rsid w:val="003E6E52"/>
    <w:rsid w:val="003E7A21"/>
    <w:rsid w:val="003E7D58"/>
    <w:rsid w:val="003F0BEC"/>
    <w:rsid w:val="003F1A84"/>
    <w:rsid w:val="003F3392"/>
    <w:rsid w:val="003F385C"/>
    <w:rsid w:val="003F3E0A"/>
    <w:rsid w:val="003F5453"/>
    <w:rsid w:val="003F6F2C"/>
    <w:rsid w:val="003F7220"/>
    <w:rsid w:val="003F745B"/>
    <w:rsid w:val="00400CB6"/>
    <w:rsid w:val="00402CA9"/>
    <w:rsid w:val="00404D94"/>
    <w:rsid w:val="00405C0C"/>
    <w:rsid w:val="00405D85"/>
    <w:rsid w:val="0040627F"/>
    <w:rsid w:val="00407403"/>
    <w:rsid w:val="004102B0"/>
    <w:rsid w:val="004108DC"/>
    <w:rsid w:val="004131EC"/>
    <w:rsid w:val="004142C1"/>
    <w:rsid w:val="004143F3"/>
    <w:rsid w:val="00414A64"/>
    <w:rsid w:val="0041698F"/>
    <w:rsid w:val="00421CBC"/>
    <w:rsid w:val="00422ED7"/>
    <w:rsid w:val="004233E8"/>
    <w:rsid w:val="00423435"/>
    <w:rsid w:val="004234A1"/>
    <w:rsid w:val="00423CC4"/>
    <w:rsid w:val="00425052"/>
    <w:rsid w:val="00425E6B"/>
    <w:rsid w:val="00427819"/>
    <w:rsid w:val="00427AC0"/>
    <w:rsid w:val="00430431"/>
    <w:rsid w:val="004307A1"/>
    <w:rsid w:val="00430ADC"/>
    <w:rsid w:val="00430D2E"/>
    <w:rsid w:val="00430EBC"/>
    <w:rsid w:val="00431870"/>
    <w:rsid w:val="00432327"/>
    <w:rsid w:val="00434E1B"/>
    <w:rsid w:val="0043581E"/>
    <w:rsid w:val="00437174"/>
    <w:rsid w:val="00437CDA"/>
    <w:rsid w:val="00440B11"/>
    <w:rsid w:val="00440ED6"/>
    <w:rsid w:val="00441028"/>
    <w:rsid w:val="00441195"/>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50A"/>
    <w:rsid w:val="00455AC0"/>
    <w:rsid w:val="00457860"/>
    <w:rsid w:val="00460C3B"/>
    <w:rsid w:val="00461AAE"/>
    <w:rsid w:val="00461F7A"/>
    <w:rsid w:val="004639AD"/>
    <w:rsid w:val="00464353"/>
    <w:rsid w:val="00464E2C"/>
    <w:rsid w:val="0046577F"/>
    <w:rsid w:val="00466B28"/>
    <w:rsid w:val="00466F9B"/>
    <w:rsid w:val="00467537"/>
    <w:rsid w:val="004678C6"/>
    <w:rsid w:val="004710B7"/>
    <w:rsid w:val="004714FC"/>
    <w:rsid w:val="00471B9A"/>
    <w:rsid w:val="004748A4"/>
    <w:rsid w:val="004748CD"/>
    <w:rsid w:val="0047559D"/>
    <w:rsid w:val="00476546"/>
    <w:rsid w:val="00476A36"/>
    <w:rsid w:val="00480CC8"/>
    <w:rsid w:val="00481132"/>
    <w:rsid w:val="0048485A"/>
    <w:rsid w:val="004855A0"/>
    <w:rsid w:val="00486156"/>
    <w:rsid w:val="004875E4"/>
    <w:rsid w:val="004906BE"/>
    <w:rsid w:val="00490C48"/>
    <w:rsid w:val="00491015"/>
    <w:rsid w:val="004918B1"/>
    <w:rsid w:val="0049193A"/>
    <w:rsid w:val="00491C6B"/>
    <w:rsid w:val="00491F4F"/>
    <w:rsid w:val="00492077"/>
    <w:rsid w:val="004927C4"/>
    <w:rsid w:val="00492CD2"/>
    <w:rsid w:val="00492E66"/>
    <w:rsid w:val="004933B2"/>
    <w:rsid w:val="004938CD"/>
    <w:rsid w:val="00494DD1"/>
    <w:rsid w:val="00495092"/>
    <w:rsid w:val="00495971"/>
    <w:rsid w:val="00495B49"/>
    <w:rsid w:val="00496465"/>
    <w:rsid w:val="00496FF5"/>
    <w:rsid w:val="0049785F"/>
    <w:rsid w:val="00497929"/>
    <w:rsid w:val="00497AEC"/>
    <w:rsid w:val="004A168F"/>
    <w:rsid w:val="004A169C"/>
    <w:rsid w:val="004A16B4"/>
    <w:rsid w:val="004A1DC4"/>
    <w:rsid w:val="004A1E85"/>
    <w:rsid w:val="004A2212"/>
    <w:rsid w:val="004A238A"/>
    <w:rsid w:val="004A2CCD"/>
    <w:rsid w:val="004A500A"/>
    <w:rsid w:val="004A619D"/>
    <w:rsid w:val="004A6D11"/>
    <w:rsid w:val="004A6E9E"/>
    <w:rsid w:val="004B071E"/>
    <w:rsid w:val="004B0ACE"/>
    <w:rsid w:val="004B23B8"/>
    <w:rsid w:val="004B248B"/>
    <w:rsid w:val="004B43E7"/>
    <w:rsid w:val="004B44EC"/>
    <w:rsid w:val="004B4EC1"/>
    <w:rsid w:val="004B55DF"/>
    <w:rsid w:val="004B63AF"/>
    <w:rsid w:val="004C0140"/>
    <w:rsid w:val="004C0313"/>
    <w:rsid w:val="004C0867"/>
    <w:rsid w:val="004C0932"/>
    <w:rsid w:val="004C1646"/>
    <w:rsid w:val="004C1795"/>
    <w:rsid w:val="004C1AD3"/>
    <w:rsid w:val="004C1C42"/>
    <w:rsid w:val="004C1FCF"/>
    <w:rsid w:val="004C368D"/>
    <w:rsid w:val="004C37C8"/>
    <w:rsid w:val="004C37F5"/>
    <w:rsid w:val="004C4D0B"/>
    <w:rsid w:val="004C6F6D"/>
    <w:rsid w:val="004C7AFD"/>
    <w:rsid w:val="004D033A"/>
    <w:rsid w:val="004D0CF5"/>
    <w:rsid w:val="004D19FC"/>
    <w:rsid w:val="004D2CBD"/>
    <w:rsid w:val="004D34B2"/>
    <w:rsid w:val="004D34BB"/>
    <w:rsid w:val="004D53B2"/>
    <w:rsid w:val="004D5A43"/>
    <w:rsid w:val="004D5A91"/>
    <w:rsid w:val="004D5AAC"/>
    <w:rsid w:val="004D5BB6"/>
    <w:rsid w:val="004D5FFC"/>
    <w:rsid w:val="004D61B0"/>
    <w:rsid w:val="004D6A7F"/>
    <w:rsid w:val="004D7A58"/>
    <w:rsid w:val="004E0184"/>
    <w:rsid w:val="004E0B0A"/>
    <w:rsid w:val="004E17E8"/>
    <w:rsid w:val="004E1DDF"/>
    <w:rsid w:val="004E31D8"/>
    <w:rsid w:val="004E4327"/>
    <w:rsid w:val="004E43BF"/>
    <w:rsid w:val="004E51BA"/>
    <w:rsid w:val="004E5976"/>
    <w:rsid w:val="004E75D4"/>
    <w:rsid w:val="004F06C9"/>
    <w:rsid w:val="004F0B59"/>
    <w:rsid w:val="004F100B"/>
    <w:rsid w:val="004F15AC"/>
    <w:rsid w:val="004F1A66"/>
    <w:rsid w:val="004F1B41"/>
    <w:rsid w:val="004F2233"/>
    <w:rsid w:val="004F264D"/>
    <w:rsid w:val="004F2FAF"/>
    <w:rsid w:val="004F3523"/>
    <w:rsid w:val="004F38FB"/>
    <w:rsid w:val="004F3D4A"/>
    <w:rsid w:val="004F4389"/>
    <w:rsid w:val="004F4C40"/>
    <w:rsid w:val="004F4C5B"/>
    <w:rsid w:val="004F4CA9"/>
    <w:rsid w:val="004F5E53"/>
    <w:rsid w:val="004F6AA2"/>
    <w:rsid w:val="004F75B8"/>
    <w:rsid w:val="004F76F0"/>
    <w:rsid w:val="00500467"/>
    <w:rsid w:val="00501068"/>
    <w:rsid w:val="0050156B"/>
    <w:rsid w:val="00501C36"/>
    <w:rsid w:val="00502558"/>
    <w:rsid w:val="00502B43"/>
    <w:rsid w:val="00503127"/>
    <w:rsid w:val="00503D13"/>
    <w:rsid w:val="005060E7"/>
    <w:rsid w:val="0050723E"/>
    <w:rsid w:val="00510062"/>
    <w:rsid w:val="00511003"/>
    <w:rsid w:val="00511BDD"/>
    <w:rsid w:val="00512453"/>
    <w:rsid w:val="00512583"/>
    <w:rsid w:val="0051270D"/>
    <w:rsid w:val="005132DC"/>
    <w:rsid w:val="0051430B"/>
    <w:rsid w:val="005158AD"/>
    <w:rsid w:val="00517162"/>
    <w:rsid w:val="00517A79"/>
    <w:rsid w:val="00517B97"/>
    <w:rsid w:val="00520403"/>
    <w:rsid w:val="0052054C"/>
    <w:rsid w:val="00520830"/>
    <w:rsid w:val="00520C03"/>
    <w:rsid w:val="00521250"/>
    <w:rsid w:val="00521E08"/>
    <w:rsid w:val="005224BF"/>
    <w:rsid w:val="0052269A"/>
    <w:rsid w:val="005242BA"/>
    <w:rsid w:val="00525943"/>
    <w:rsid w:val="005259E8"/>
    <w:rsid w:val="00525B56"/>
    <w:rsid w:val="00526355"/>
    <w:rsid w:val="00526928"/>
    <w:rsid w:val="00527787"/>
    <w:rsid w:val="005277BC"/>
    <w:rsid w:val="005304C8"/>
    <w:rsid w:val="0053262C"/>
    <w:rsid w:val="005329CA"/>
    <w:rsid w:val="00532B21"/>
    <w:rsid w:val="00532CF2"/>
    <w:rsid w:val="00533C0A"/>
    <w:rsid w:val="0053412C"/>
    <w:rsid w:val="00534248"/>
    <w:rsid w:val="00534B4C"/>
    <w:rsid w:val="00534B77"/>
    <w:rsid w:val="00535DC6"/>
    <w:rsid w:val="0054009F"/>
    <w:rsid w:val="00541A9B"/>
    <w:rsid w:val="0054218F"/>
    <w:rsid w:val="005426DC"/>
    <w:rsid w:val="00543D5D"/>
    <w:rsid w:val="00544033"/>
    <w:rsid w:val="0054403B"/>
    <w:rsid w:val="00544300"/>
    <w:rsid w:val="00544899"/>
    <w:rsid w:val="00545737"/>
    <w:rsid w:val="0054620D"/>
    <w:rsid w:val="00546AF6"/>
    <w:rsid w:val="005473C9"/>
    <w:rsid w:val="0054745E"/>
    <w:rsid w:val="00547F4F"/>
    <w:rsid w:val="00551817"/>
    <w:rsid w:val="0055197D"/>
    <w:rsid w:val="00552570"/>
    <w:rsid w:val="005526BC"/>
    <w:rsid w:val="00553DBD"/>
    <w:rsid w:val="00555308"/>
    <w:rsid w:val="005553B2"/>
    <w:rsid w:val="00557045"/>
    <w:rsid w:val="00557137"/>
    <w:rsid w:val="00557246"/>
    <w:rsid w:val="005579F8"/>
    <w:rsid w:val="00557E0C"/>
    <w:rsid w:val="00560B14"/>
    <w:rsid w:val="005614EC"/>
    <w:rsid w:val="0056165C"/>
    <w:rsid w:val="005624ED"/>
    <w:rsid w:val="005632D8"/>
    <w:rsid w:val="00563424"/>
    <w:rsid w:val="00563EEF"/>
    <w:rsid w:val="005642D8"/>
    <w:rsid w:val="00564DF1"/>
    <w:rsid w:val="00566D95"/>
    <w:rsid w:val="005676D8"/>
    <w:rsid w:val="00567AC9"/>
    <w:rsid w:val="0057011F"/>
    <w:rsid w:val="00570209"/>
    <w:rsid w:val="00570B42"/>
    <w:rsid w:val="005716C1"/>
    <w:rsid w:val="00571845"/>
    <w:rsid w:val="00572707"/>
    <w:rsid w:val="00572E54"/>
    <w:rsid w:val="00572F9A"/>
    <w:rsid w:val="0057327E"/>
    <w:rsid w:val="00573821"/>
    <w:rsid w:val="00574D9F"/>
    <w:rsid w:val="00577456"/>
    <w:rsid w:val="00577D3F"/>
    <w:rsid w:val="0058001F"/>
    <w:rsid w:val="00580DE4"/>
    <w:rsid w:val="005811F4"/>
    <w:rsid w:val="0058223D"/>
    <w:rsid w:val="005822E3"/>
    <w:rsid w:val="00583750"/>
    <w:rsid w:val="00583D45"/>
    <w:rsid w:val="005842A6"/>
    <w:rsid w:val="00584325"/>
    <w:rsid w:val="0058635E"/>
    <w:rsid w:val="0058682A"/>
    <w:rsid w:val="00587034"/>
    <w:rsid w:val="00587FEF"/>
    <w:rsid w:val="00590D98"/>
    <w:rsid w:val="0059126E"/>
    <w:rsid w:val="00591C33"/>
    <w:rsid w:val="00591E81"/>
    <w:rsid w:val="00592DF7"/>
    <w:rsid w:val="00592E1B"/>
    <w:rsid w:val="00593911"/>
    <w:rsid w:val="00594E1F"/>
    <w:rsid w:val="00595638"/>
    <w:rsid w:val="00596607"/>
    <w:rsid w:val="0059733A"/>
    <w:rsid w:val="005975B4"/>
    <w:rsid w:val="00597881"/>
    <w:rsid w:val="005A38E6"/>
    <w:rsid w:val="005A4513"/>
    <w:rsid w:val="005A45F1"/>
    <w:rsid w:val="005A4714"/>
    <w:rsid w:val="005A5E9D"/>
    <w:rsid w:val="005A61FE"/>
    <w:rsid w:val="005A670D"/>
    <w:rsid w:val="005A6D76"/>
    <w:rsid w:val="005A7550"/>
    <w:rsid w:val="005B04D9"/>
    <w:rsid w:val="005B0EC8"/>
    <w:rsid w:val="005B14E5"/>
    <w:rsid w:val="005B150A"/>
    <w:rsid w:val="005B1696"/>
    <w:rsid w:val="005B28B2"/>
    <w:rsid w:val="005B3206"/>
    <w:rsid w:val="005B45DB"/>
    <w:rsid w:val="005B4720"/>
    <w:rsid w:val="005B4ADF"/>
    <w:rsid w:val="005B52E7"/>
    <w:rsid w:val="005B5B57"/>
    <w:rsid w:val="005B5CC5"/>
    <w:rsid w:val="005B6568"/>
    <w:rsid w:val="005B72F4"/>
    <w:rsid w:val="005B73F6"/>
    <w:rsid w:val="005B7D70"/>
    <w:rsid w:val="005B7F37"/>
    <w:rsid w:val="005C0699"/>
    <w:rsid w:val="005C06AF"/>
    <w:rsid w:val="005C0971"/>
    <w:rsid w:val="005C09CB"/>
    <w:rsid w:val="005C112A"/>
    <w:rsid w:val="005C1BFA"/>
    <w:rsid w:val="005C20A0"/>
    <w:rsid w:val="005C2EDB"/>
    <w:rsid w:val="005C2F56"/>
    <w:rsid w:val="005C315B"/>
    <w:rsid w:val="005C3CC7"/>
    <w:rsid w:val="005C4685"/>
    <w:rsid w:val="005C585A"/>
    <w:rsid w:val="005C7531"/>
    <w:rsid w:val="005C7680"/>
    <w:rsid w:val="005D0021"/>
    <w:rsid w:val="005D11BE"/>
    <w:rsid w:val="005D2418"/>
    <w:rsid w:val="005D2AC3"/>
    <w:rsid w:val="005D3AD3"/>
    <w:rsid w:val="005D4023"/>
    <w:rsid w:val="005D4C93"/>
    <w:rsid w:val="005D6C54"/>
    <w:rsid w:val="005E195C"/>
    <w:rsid w:val="005E2252"/>
    <w:rsid w:val="005E264A"/>
    <w:rsid w:val="005E3700"/>
    <w:rsid w:val="005E37A8"/>
    <w:rsid w:val="005E385B"/>
    <w:rsid w:val="005E4944"/>
    <w:rsid w:val="005E49A4"/>
    <w:rsid w:val="005E49EA"/>
    <w:rsid w:val="005E5BCA"/>
    <w:rsid w:val="005E5C46"/>
    <w:rsid w:val="005E5E12"/>
    <w:rsid w:val="005E6248"/>
    <w:rsid w:val="005E7BD3"/>
    <w:rsid w:val="005F0A0A"/>
    <w:rsid w:val="005F1F5A"/>
    <w:rsid w:val="005F2A4B"/>
    <w:rsid w:val="005F2E39"/>
    <w:rsid w:val="005F48E9"/>
    <w:rsid w:val="005F4F37"/>
    <w:rsid w:val="005F5B86"/>
    <w:rsid w:val="005F69D2"/>
    <w:rsid w:val="005F7B45"/>
    <w:rsid w:val="0060012D"/>
    <w:rsid w:val="00600748"/>
    <w:rsid w:val="00601244"/>
    <w:rsid w:val="00602264"/>
    <w:rsid w:val="0060234C"/>
    <w:rsid w:val="00602898"/>
    <w:rsid w:val="00602BBE"/>
    <w:rsid w:val="00603548"/>
    <w:rsid w:val="00604933"/>
    <w:rsid w:val="0060558A"/>
    <w:rsid w:val="00605BCD"/>
    <w:rsid w:val="0060644E"/>
    <w:rsid w:val="0060722F"/>
    <w:rsid w:val="0060785D"/>
    <w:rsid w:val="00610900"/>
    <w:rsid w:val="00610DAB"/>
    <w:rsid w:val="006110D2"/>
    <w:rsid w:val="00611147"/>
    <w:rsid w:val="006114F3"/>
    <w:rsid w:val="0061167C"/>
    <w:rsid w:val="00611D8C"/>
    <w:rsid w:val="006126D0"/>
    <w:rsid w:val="00612D70"/>
    <w:rsid w:val="00612D8F"/>
    <w:rsid w:val="00612E79"/>
    <w:rsid w:val="006132DF"/>
    <w:rsid w:val="0061338A"/>
    <w:rsid w:val="00613C48"/>
    <w:rsid w:val="00613CBB"/>
    <w:rsid w:val="006151A6"/>
    <w:rsid w:val="00615FCF"/>
    <w:rsid w:val="0061673A"/>
    <w:rsid w:val="006171E3"/>
    <w:rsid w:val="00617411"/>
    <w:rsid w:val="00620033"/>
    <w:rsid w:val="00622462"/>
    <w:rsid w:val="0062275D"/>
    <w:rsid w:val="006242D7"/>
    <w:rsid w:val="006253FF"/>
    <w:rsid w:val="00626268"/>
    <w:rsid w:val="00626AE5"/>
    <w:rsid w:val="00626B4F"/>
    <w:rsid w:val="006323DB"/>
    <w:rsid w:val="00635E8B"/>
    <w:rsid w:val="00636947"/>
    <w:rsid w:val="00640E4A"/>
    <w:rsid w:val="006416B1"/>
    <w:rsid w:val="00641A1C"/>
    <w:rsid w:val="00642BD7"/>
    <w:rsid w:val="006434E5"/>
    <w:rsid w:val="00645360"/>
    <w:rsid w:val="00646283"/>
    <w:rsid w:val="00646827"/>
    <w:rsid w:val="00646D7B"/>
    <w:rsid w:val="00646E26"/>
    <w:rsid w:val="006476DB"/>
    <w:rsid w:val="00651083"/>
    <w:rsid w:val="00651302"/>
    <w:rsid w:val="0065172C"/>
    <w:rsid w:val="00652F31"/>
    <w:rsid w:val="00653895"/>
    <w:rsid w:val="0065401A"/>
    <w:rsid w:val="00654036"/>
    <w:rsid w:val="006544BC"/>
    <w:rsid w:val="006560D2"/>
    <w:rsid w:val="00656393"/>
    <w:rsid w:val="00660F26"/>
    <w:rsid w:val="006622BE"/>
    <w:rsid w:val="00663A89"/>
    <w:rsid w:val="0066445B"/>
    <w:rsid w:val="00664C5F"/>
    <w:rsid w:val="00665793"/>
    <w:rsid w:val="00665A7A"/>
    <w:rsid w:val="00665FC5"/>
    <w:rsid w:val="00666A5E"/>
    <w:rsid w:val="00670C9E"/>
    <w:rsid w:val="00671E17"/>
    <w:rsid w:val="00671F7E"/>
    <w:rsid w:val="0067213F"/>
    <w:rsid w:val="0067309B"/>
    <w:rsid w:val="00676423"/>
    <w:rsid w:val="00676EF2"/>
    <w:rsid w:val="00677B30"/>
    <w:rsid w:val="00680B92"/>
    <w:rsid w:val="006816EA"/>
    <w:rsid w:val="0068374D"/>
    <w:rsid w:val="00683C51"/>
    <w:rsid w:val="00684CE6"/>
    <w:rsid w:val="00684E39"/>
    <w:rsid w:val="00686047"/>
    <w:rsid w:val="006908DF"/>
    <w:rsid w:val="0069098A"/>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4F9D"/>
    <w:rsid w:val="006A5442"/>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6F4"/>
    <w:rsid w:val="006C6EDB"/>
    <w:rsid w:val="006C79BB"/>
    <w:rsid w:val="006D1212"/>
    <w:rsid w:val="006D29A7"/>
    <w:rsid w:val="006D3604"/>
    <w:rsid w:val="006D3729"/>
    <w:rsid w:val="006D49B3"/>
    <w:rsid w:val="006D5170"/>
    <w:rsid w:val="006D604A"/>
    <w:rsid w:val="006D660C"/>
    <w:rsid w:val="006D6780"/>
    <w:rsid w:val="006D6F93"/>
    <w:rsid w:val="006D77A4"/>
    <w:rsid w:val="006E05A8"/>
    <w:rsid w:val="006E0602"/>
    <w:rsid w:val="006E0800"/>
    <w:rsid w:val="006E1142"/>
    <w:rsid w:val="006E2818"/>
    <w:rsid w:val="006E42EC"/>
    <w:rsid w:val="006E5144"/>
    <w:rsid w:val="006E5D2D"/>
    <w:rsid w:val="006E6377"/>
    <w:rsid w:val="006E641F"/>
    <w:rsid w:val="006E7694"/>
    <w:rsid w:val="006E7FF6"/>
    <w:rsid w:val="006F03D6"/>
    <w:rsid w:val="006F1108"/>
    <w:rsid w:val="006F11A2"/>
    <w:rsid w:val="006F1F74"/>
    <w:rsid w:val="006F447D"/>
    <w:rsid w:val="006F4968"/>
    <w:rsid w:val="006F4B11"/>
    <w:rsid w:val="006F4EE0"/>
    <w:rsid w:val="006F50D9"/>
    <w:rsid w:val="006F5522"/>
    <w:rsid w:val="006F6212"/>
    <w:rsid w:val="006F6426"/>
    <w:rsid w:val="006F64EF"/>
    <w:rsid w:val="006F778A"/>
    <w:rsid w:val="0070068E"/>
    <w:rsid w:val="00701557"/>
    <w:rsid w:val="00701E38"/>
    <w:rsid w:val="0070244B"/>
    <w:rsid w:val="007028A9"/>
    <w:rsid w:val="00703BDD"/>
    <w:rsid w:val="007057F3"/>
    <w:rsid w:val="00706C60"/>
    <w:rsid w:val="00707565"/>
    <w:rsid w:val="00707A83"/>
    <w:rsid w:val="00710F12"/>
    <w:rsid w:val="00711520"/>
    <w:rsid w:val="0071240A"/>
    <w:rsid w:val="00712F06"/>
    <w:rsid w:val="00714386"/>
    <w:rsid w:val="007145AA"/>
    <w:rsid w:val="007152A4"/>
    <w:rsid w:val="0071635D"/>
    <w:rsid w:val="0071709C"/>
    <w:rsid w:val="00717725"/>
    <w:rsid w:val="007178EC"/>
    <w:rsid w:val="00717E7A"/>
    <w:rsid w:val="00720006"/>
    <w:rsid w:val="007203A0"/>
    <w:rsid w:val="00721755"/>
    <w:rsid w:val="00722921"/>
    <w:rsid w:val="00722B13"/>
    <w:rsid w:val="00722C48"/>
    <w:rsid w:val="007238BF"/>
    <w:rsid w:val="007256F7"/>
    <w:rsid w:val="007279B3"/>
    <w:rsid w:val="00727CDA"/>
    <w:rsid w:val="00730311"/>
    <w:rsid w:val="0073066C"/>
    <w:rsid w:val="00736E53"/>
    <w:rsid w:val="00737DEE"/>
    <w:rsid w:val="00737E3A"/>
    <w:rsid w:val="0074081E"/>
    <w:rsid w:val="00741240"/>
    <w:rsid w:val="00742ED3"/>
    <w:rsid w:val="00743AC0"/>
    <w:rsid w:val="007441B8"/>
    <w:rsid w:val="00744DC9"/>
    <w:rsid w:val="00744DF2"/>
    <w:rsid w:val="00747060"/>
    <w:rsid w:val="00747526"/>
    <w:rsid w:val="00747674"/>
    <w:rsid w:val="007477B0"/>
    <w:rsid w:val="0074796F"/>
    <w:rsid w:val="00747B26"/>
    <w:rsid w:val="00750282"/>
    <w:rsid w:val="00750459"/>
    <w:rsid w:val="0075058D"/>
    <w:rsid w:val="00751049"/>
    <w:rsid w:val="007512E6"/>
    <w:rsid w:val="007514E0"/>
    <w:rsid w:val="00751645"/>
    <w:rsid w:val="00751815"/>
    <w:rsid w:val="00751F59"/>
    <w:rsid w:val="007520B1"/>
    <w:rsid w:val="00752E32"/>
    <w:rsid w:val="00753B54"/>
    <w:rsid w:val="00754A60"/>
    <w:rsid w:val="00755B8C"/>
    <w:rsid w:val="00755EFE"/>
    <w:rsid w:val="00757E26"/>
    <w:rsid w:val="00760012"/>
    <w:rsid w:val="0076055F"/>
    <w:rsid w:val="007607C6"/>
    <w:rsid w:val="00760D2E"/>
    <w:rsid w:val="007610F4"/>
    <w:rsid w:val="007615E3"/>
    <w:rsid w:val="00761876"/>
    <w:rsid w:val="00762BB3"/>
    <w:rsid w:val="00763925"/>
    <w:rsid w:val="00764479"/>
    <w:rsid w:val="00767028"/>
    <w:rsid w:val="00767262"/>
    <w:rsid w:val="00767852"/>
    <w:rsid w:val="00767BAB"/>
    <w:rsid w:val="00770559"/>
    <w:rsid w:val="00770989"/>
    <w:rsid w:val="00770AC9"/>
    <w:rsid w:val="00770DB3"/>
    <w:rsid w:val="00771458"/>
    <w:rsid w:val="00771844"/>
    <w:rsid w:val="00772DF6"/>
    <w:rsid w:val="00773456"/>
    <w:rsid w:val="0077382A"/>
    <w:rsid w:val="00774604"/>
    <w:rsid w:val="0077505B"/>
    <w:rsid w:val="007766DC"/>
    <w:rsid w:val="00776A2B"/>
    <w:rsid w:val="00776E9C"/>
    <w:rsid w:val="0077705B"/>
    <w:rsid w:val="007772E4"/>
    <w:rsid w:val="0077796F"/>
    <w:rsid w:val="007779C9"/>
    <w:rsid w:val="00777D23"/>
    <w:rsid w:val="0078039D"/>
    <w:rsid w:val="007808E4"/>
    <w:rsid w:val="007819C1"/>
    <w:rsid w:val="0078276C"/>
    <w:rsid w:val="00782E13"/>
    <w:rsid w:val="00783364"/>
    <w:rsid w:val="00783422"/>
    <w:rsid w:val="00783481"/>
    <w:rsid w:val="00783D64"/>
    <w:rsid w:val="00783EC3"/>
    <w:rsid w:val="007848C1"/>
    <w:rsid w:val="00784EA4"/>
    <w:rsid w:val="00785E17"/>
    <w:rsid w:val="00786734"/>
    <w:rsid w:val="007867AB"/>
    <w:rsid w:val="007867C0"/>
    <w:rsid w:val="00786CF7"/>
    <w:rsid w:val="00790516"/>
    <w:rsid w:val="00790820"/>
    <w:rsid w:val="0079092D"/>
    <w:rsid w:val="00791684"/>
    <w:rsid w:val="00792D06"/>
    <w:rsid w:val="00794E6D"/>
    <w:rsid w:val="00795995"/>
    <w:rsid w:val="00796BF5"/>
    <w:rsid w:val="007970E6"/>
    <w:rsid w:val="0079748A"/>
    <w:rsid w:val="00797720"/>
    <w:rsid w:val="0079793D"/>
    <w:rsid w:val="00797EB2"/>
    <w:rsid w:val="007A0331"/>
    <w:rsid w:val="007A102A"/>
    <w:rsid w:val="007A1BD6"/>
    <w:rsid w:val="007A2076"/>
    <w:rsid w:val="007A239B"/>
    <w:rsid w:val="007A2BC8"/>
    <w:rsid w:val="007A4B6D"/>
    <w:rsid w:val="007A51A4"/>
    <w:rsid w:val="007A5EF9"/>
    <w:rsid w:val="007B1A28"/>
    <w:rsid w:val="007B1AE7"/>
    <w:rsid w:val="007B2F23"/>
    <w:rsid w:val="007B4083"/>
    <w:rsid w:val="007B538C"/>
    <w:rsid w:val="007B6464"/>
    <w:rsid w:val="007B6EED"/>
    <w:rsid w:val="007B7AD6"/>
    <w:rsid w:val="007C0282"/>
    <w:rsid w:val="007C05FC"/>
    <w:rsid w:val="007C0720"/>
    <w:rsid w:val="007C0D28"/>
    <w:rsid w:val="007C0E7B"/>
    <w:rsid w:val="007C1266"/>
    <w:rsid w:val="007C183A"/>
    <w:rsid w:val="007C453D"/>
    <w:rsid w:val="007C7CEB"/>
    <w:rsid w:val="007C7FD0"/>
    <w:rsid w:val="007D08DB"/>
    <w:rsid w:val="007D208F"/>
    <w:rsid w:val="007D363A"/>
    <w:rsid w:val="007D3D36"/>
    <w:rsid w:val="007D4984"/>
    <w:rsid w:val="007D4AA6"/>
    <w:rsid w:val="007D5117"/>
    <w:rsid w:val="007D59A6"/>
    <w:rsid w:val="007D668D"/>
    <w:rsid w:val="007D715A"/>
    <w:rsid w:val="007D71FE"/>
    <w:rsid w:val="007D76E6"/>
    <w:rsid w:val="007E2348"/>
    <w:rsid w:val="007E27EC"/>
    <w:rsid w:val="007E4219"/>
    <w:rsid w:val="007E4E13"/>
    <w:rsid w:val="007E568E"/>
    <w:rsid w:val="007E636F"/>
    <w:rsid w:val="007E6992"/>
    <w:rsid w:val="007E6F62"/>
    <w:rsid w:val="007E735B"/>
    <w:rsid w:val="007E7CEF"/>
    <w:rsid w:val="007E7F16"/>
    <w:rsid w:val="007F013E"/>
    <w:rsid w:val="007F079B"/>
    <w:rsid w:val="007F1DF4"/>
    <w:rsid w:val="007F27A0"/>
    <w:rsid w:val="007F2FB3"/>
    <w:rsid w:val="007F4549"/>
    <w:rsid w:val="007F4CA5"/>
    <w:rsid w:val="007F53D9"/>
    <w:rsid w:val="007F57C6"/>
    <w:rsid w:val="007F5BD1"/>
    <w:rsid w:val="007F6708"/>
    <w:rsid w:val="007F7294"/>
    <w:rsid w:val="007F72E6"/>
    <w:rsid w:val="007F749D"/>
    <w:rsid w:val="0080138B"/>
    <w:rsid w:val="00801787"/>
    <w:rsid w:val="0080207B"/>
    <w:rsid w:val="00802265"/>
    <w:rsid w:val="0080232A"/>
    <w:rsid w:val="008023A0"/>
    <w:rsid w:val="00802659"/>
    <w:rsid w:val="00803992"/>
    <w:rsid w:val="00803E02"/>
    <w:rsid w:val="00803FA6"/>
    <w:rsid w:val="008043C1"/>
    <w:rsid w:val="008045BB"/>
    <w:rsid w:val="00804EF6"/>
    <w:rsid w:val="008050CD"/>
    <w:rsid w:val="0080599F"/>
    <w:rsid w:val="00805F6E"/>
    <w:rsid w:val="00806722"/>
    <w:rsid w:val="00807290"/>
    <w:rsid w:val="008112C1"/>
    <w:rsid w:val="00811E36"/>
    <w:rsid w:val="00812A2F"/>
    <w:rsid w:val="00812A90"/>
    <w:rsid w:val="008142BA"/>
    <w:rsid w:val="00815E3C"/>
    <w:rsid w:val="00820584"/>
    <w:rsid w:val="00821D5F"/>
    <w:rsid w:val="00824B45"/>
    <w:rsid w:val="00825941"/>
    <w:rsid w:val="00825BB7"/>
    <w:rsid w:val="00826BA9"/>
    <w:rsid w:val="0082724F"/>
    <w:rsid w:val="008274BA"/>
    <w:rsid w:val="00827FFA"/>
    <w:rsid w:val="00831451"/>
    <w:rsid w:val="008314DD"/>
    <w:rsid w:val="00832386"/>
    <w:rsid w:val="008334C2"/>
    <w:rsid w:val="00835746"/>
    <w:rsid w:val="00836FAA"/>
    <w:rsid w:val="0084009C"/>
    <w:rsid w:val="0084064E"/>
    <w:rsid w:val="0084226A"/>
    <w:rsid w:val="00842838"/>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0A2"/>
    <w:rsid w:val="00857B7B"/>
    <w:rsid w:val="008600DA"/>
    <w:rsid w:val="0086014A"/>
    <w:rsid w:val="00860B61"/>
    <w:rsid w:val="00861ABF"/>
    <w:rsid w:val="00862339"/>
    <w:rsid w:val="00862FE4"/>
    <w:rsid w:val="00863265"/>
    <w:rsid w:val="00864C31"/>
    <w:rsid w:val="00870579"/>
    <w:rsid w:val="008705F3"/>
    <w:rsid w:val="00870894"/>
    <w:rsid w:val="008718E5"/>
    <w:rsid w:val="008744C5"/>
    <w:rsid w:val="0087462B"/>
    <w:rsid w:val="008748A5"/>
    <w:rsid w:val="00875084"/>
    <w:rsid w:val="00875229"/>
    <w:rsid w:val="00875A72"/>
    <w:rsid w:val="00876973"/>
    <w:rsid w:val="00877D77"/>
    <w:rsid w:val="00881211"/>
    <w:rsid w:val="008815E1"/>
    <w:rsid w:val="0088307E"/>
    <w:rsid w:val="00884A58"/>
    <w:rsid w:val="008863EB"/>
    <w:rsid w:val="00887D3A"/>
    <w:rsid w:val="008900FD"/>
    <w:rsid w:val="00890421"/>
    <w:rsid w:val="0089043E"/>
    <w:rsid w:val="00891BA8"/>
    <w:rsid w:val="008922D3"/>
    <w:rsid w:val="00892698"/>
    <w:rsid w:val="00893EB2"/>
    <w:rsid w:val="008940F7"/>
    <w:rsid w:val="00894461"/>
    <w:rsid w:val="00895FD7"/>
    <w:rsid w:val="00896D8A"/>
    <w:rsid w:val="008974DE"/>
    <w:rsid w:val="0089753F"/>
    <w:rsid w:val="008A010C"/>
    <w:rsid w:val="008A0771"/>
    <w:rsid w:val="008A18B2"/>
    <w:rsid w:val="008A1AF9"/>
    <w:rsid w:val="008A2398"/>
    <w:rsid w:val="008A34DB"/>
    <w:rsid w:val="008A3DFF"/>
    <w:rsid w:val="008A4010"/>
    <w:rsid w:val="008A405F"/>
    <w:rsid w:val="008A5CD2"/>
    <w:rsid w:val="008A611B"/>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0DE0"/>
    <w:rsid w:val="008D2241"/>
    <w:rsid w:val="008D3E94"/>
    <w:rsid w:val="008D3F6A"/>
    <w:rsid w:val="008D433F"/>
    <w:rsid w:val="008D4AED"/>
    <w:rsid w:val="008D5440"/>
    <w:rsid w:val="008D5C33"/>
    <w:rsid w:val="008D7225"/>
    <w:rsid w:val="008D7756"/>
    <w:rsid w:val="008E04C9"/>
    <w:rsid w:val="008E0A14"/>
    <w:rsid w:val="008E10A8"/>
    <w:rsid w:val="008E1654"/>
    <w:rsid w:val="008E215B"/>
    <w:rsid w:val="008E280C"/>
    <w:rsid w:val="008E2958"/>
    <w:rsid w:val="008E3209"/>
    <w:rsid w:val="008E3C5C"/>
    <w:rsid w:val="008E4722"/>
    <w:rsid w:val="008E4D86"/>
    <w:rsid w:val="008E567E"/>
    <w:rsid w:val="008E5C07"/>
    <w:rsid w:val="008E63DD"/>
    <w:rsid w:val="008F09BF"/>
    <w:rsid w:val="008F378B"/>
    <w:rsid w:val="008F3B2B"/>
    <w:rsid w:val="008F4B13"/>
    <w:rsid w:val="008F4F41"/>
    <w:rsid w:val="008F61B1"/>
    <w:rsid w:val="008F74E2"/>
    <w:rsid w:val="009017AF"/>
    <w:rsid w:val="00901F31"/>
    <w:rsid w:val="00903AB8"/>
    <w:rsid w:val="00904953"/>
    <w:rsid w:val="009049DE"/>
    <w:rsid w:val="00905A14"/>
    <w:rsid w:val="00906BA9"/>
    <w:rsid w:val="00907E0D"/>
    <w:rsid w:val="00910BB8"/>
    <w:rsid w:val="009123B5"/>
    <w:rsid w:val="0091403C"/>
    <w:rsid w:val="00914286"/>
    <w:rsid w:val="00914E04"/>
    <w:rsid w:val="00915E73"/>
    <w:rsid w:val="0091651F"/>
    <w:rsid w:val="009165EC"/>
    <w:rsid w:val="0091685B"/>
    <w:rsid w:val="00916C21"/>
    <w:rsid w:val="00917A23"/>
    <w:rsid w:val="009201EA"/>
    <w:rsid w:val="009203ED"/>
    <w:rsid w:val="00920448"/>
    <w:rsid w:val="009206D4"/>
    <w:rsid w:val="00920710"/>
    <w:rsid w:val="00920C72"/>
    <w:rsid w:val="0092390C"/>
    <w:rsid w:val="00924419"/>
    <w:rsid w:val="00924F90"/>
    <w:rsid w:val="00925A1B"/>
    <w:rsid w:val="00925B33"/>
    <w:rsid w:val="00925EDA"/>
    <w:rsid w:val="00926ACC"/>
    <w:rsid w:val="00927481"/>
    <w:rsid w:val="00927BA1"/>
    <w:rsid w:val="00927CC5"/>
    <w:rsid w:val="009304F4"/>
    <w:rsid w:val="00930DD3"/>
    <w:rsid w:val="0093122C"/>
    <w:rsid w:val="00931FC5"/>
    <w:rsid w:val="00932796"/>
    <w:rsid w:val="00932DED"/>
    <w:rsid w:val="0093309F"/>
    <w:rsid w:val="0093356A"/>
    <w:rsid w:val="00936162"/>
    <w:rsid w:val="0093646D"/>
    <w:rsid w:val="0093676D"/>
    <w:rsid w:val="00936819"/>
    <w:rsid w:val="00936DAA"/>
    <w:rsid w:val="009374D6"/>
    <w:rsid w:val="009379A7"/>
    <w:rsid w:val="00940134"/>
    <w:rsid w:val="0094135B"/>
    <w:rsid w:val="00941E10"/>
    <w:rsid w:val="009429C7"/>
    <w:rsid w:val="00944103"/>
    <w:rsid w:val="00944130"/>
    <w:rsid w:val="00945ADA"/>
    <w:rsid w:val="00946D8E"/>
    <w:rsid w:val="00950A26"/>
    <w:rsid w:val="00950E19"/>
    <w:rsid w:val="00952938"/>
    <w:rsid w:val="009534A2"/>
    <w:rsid w:val="00954932"/>
    <w:rsid w:val="009557AD"/>
    <w:rsid w:val="00955F7C"/>
    <w:rsid w:val="009564E7"/>
    <w:rsid w:val="00956979"/>
    <w:rsid w:val="0095748D"/>
    <w:rsid w:val="009627CE"/>
    <w:rsid w:val="009630DC"/>
    <w:rsid w:val="009649B2"/>
    <w:rsid w:val="00965F52"/>
    <w:rsid w:val="00966535"/>
    <w:rsid w:val="00966811"/>
    <w:rsid w:val="00966F25"/>
    <w:rsid w:val="009677F8"/>
    <w:rsid w:val="00971AA6"/>
    <w:rsid w:val="0097262B"/>
    <w:rsid w:val="009746E2"/>
    <w:rsid w:val="00974E48"/>
    <w:rsid w:val="00975473"/>
    <w:rsid w:val="00975F29"/>
    <w:rsid w:val="009760E2"/>
    <w:rsid w:val="0097702E"/>
    <w:rsid w:val="00977334"/>
    <w:rsid w:val="0097736B"/>
    <w:rsid w:val="00977925"/>
    <w:rsid w:val="009820BB"/>
    <w:rsid w:val="009823AA"/>
    <w:rsid w:val="009824E3"/>
    <w:rsid w:val="00982B4C"/>
    <w:rsid w:val="00982C5E"/>
    <w:rsid w:val="00982D45"/>
    <w:rsid w:val="00982D64"/>
    <w:rsid w:val="00983E4A"/>
    <w:rsid w:val="00983F2D"/>
    <w:rsid w:val="00984527"/>
    <w:rsid w:val="00984EDC"/>
    <w:rsid w:val="00985313"/>
    <w:rsid w:val="00985383"/>
    <w:rsid w:val="00985817"/>
    <w:rsid w:val="00985BEF"/>
    <w:rsid w:val="0098645C"/>
    <w:rsid w:val="00987802"/>
    <w:rsid w:val="00987A7F"/>
    <w:rsid w:val="0099035D"/>
    <w:rsid w:val="009904D7"/>
    <w:rsid w:val="00991532"/>
    <w:rsid w:val="00991D4F"/>
    <w:rsid w:val="00992C4C"/>
    <w:rsid w:val="00992F8E"/>
    <w:rsid w:val="00993230"/>
    <w:rsid w:val="00993B6E"/>
    <w:rsid w:val="00993F6E"/>
    <w:rsid w:val="00995793"/>
    <w:rsid w:val="00996D67"/>
    <w:rsid w:val="009974F3"/>
    <w:rsid w:val="00997DEE"/>
    <w:rsid w:val="009A014B"/>
    <w:rsid w:val="009A0669"/>
    <w:rsid w:val="009A0976"/>
    <w:rsid w:val="009A0990"/>
    <w:rsid w:val="009A0D24"/>
    <w:rsid w:val="009A1CB1"/>
    <w:rsid w:val="009A2900"/>
    <w:rsid w:val="009A2D40"/>
    <w:rsid w:val="009A4319"/>
    <w:rsid w:val="009A4524"/>
    <w:rsid w:val="009A51AE"/>
    <w:rsid w:val="009A52BE"/>
    <w:rsid w:val="009A5E96"/>
    <w:rsid w:val="009A6162"/>
    <w:rsid w:val="009A66C5"/>
    <w:rsid w:val="009B0082"/>
    <w:rsid w:val="009B103B"/>
    <w:rsid w:val="009B1EB3"/>
    <w:rsid w:val="009B3C90"/>
    <w:rsid w:val="009B4329"/>
    <w:rsid w:val="009B449D"/>
    <w:rsid w:val="009B58E1"/>
    <w:rsid w:val="009B5B56"/>
    <w:rsid w:val="009B6938"/>
    <w:rsid w:val="009C047C"/>
    <w:rsid w:val="009C115B"/>
    <w:rsid w:val="009C37B5"/>
    <w:rsid w:val="009C3F2F"/>
    <w:rsid w:val="009C493B"/>
    <w:rsid w:val="009C659B"/>
    <w:rsid w:val="009C7D9F"/>
    <w:rsid w:val="009D11E3"/>
    <w:rsid w:val="009D20BA"/>
    <w:rsid w:val="009D2A43"/>
    <w:rsid w:val="009D2B88"/>
    <w:rsid w:val="009D33F3"/>
    <w:rsid w:val="009D3692"/>
    <w:rsid w:val="009D3E26"/>
    <w:rsid w:val="009E06DB"/>
    <w:rsid w:val="009E0C1C"/>
    <w:rsid w:val="009E1D7E"/>
    <w:rsid w:val="009E2B88"/>
    <w:rsid w:val="009E3860"/>
    <w:rsid w:val="009E3CD9"/>
    <w:rsid w:val="009E45B8"/>
    <w:rsid w:val="009E4E6B"/>
    <w:rsid w:val="009E563D"/>
    <w:rsid w:val="009E60CE"/>
    <w:rsid w:val="009E6B08"/>
    <w:rsid w:val="009E7919"/>
    <w:rsid w:val="009F0323"/>
    <w:rsid w:val="009F1030"/>
    <w:rsid w:val="009F15D2"/>
    <w:rsid w:val="009F15E7"/>
    <w:rsid w:val="009F1C65"/>
    <w:rsid w:val="009F209A"/>
    <w:rsid w:val="009F5482"/>
    <w:rsid w:val="009F55DE"/>
    <w:rsid w:val="009F5A19"/>
    <w:rsid w:val="009F5D4A"/>
    <w:rsid w:val="009F604C"/>
    <w:rsid w:val="009F628E"/>
    <w:rsid w:val="009F63B0"/>
    <w:rsid w:val="009F79C4"/>
    <w:rsid w:val="009F7B46"/>
    <w:rsid w:val="009F7F9A"/>
    <w:rsid w:val="009F7FCB"/>
    <w:rsid w:val="00A01C65"/>
    <w:rsid w:val="00A035A5"/>
    <w:rsid w:val="00A04B6E"/>
    <w:rsid w:val="00A04E7B"/>
    <w:rsid w:val="00A05313"/>
    <w:rsid w:val="00A05932"/>
    <w:rsid w:val="00A10C9E"/>
    <w:rsid w:val="00A12251"/>
    <w:rsid w:val="00A12913"/>
    <w:rsid w:val="00A13305"/>
    <w:rsid w:val="00A13710"/>
    <w:rsid w:val="00A13CC5"/>
    <w:rsid w:val="00A14AC6"/>
    <w:rsid w:val="00A14BA0"/>
    <w:rsid w:val="00A14BD6"/>
    <w:rsid w:val="00A14D4B"/>
    <w:rsid w:val="00A15AC7"/>
    <w:rsid w:val="00A16576"/>
    <w:rsid w:val="00A17624"/>
    <w:rsid w:val="00A2004F"/>
    <w:rsid w:val="00A229B7"/>
    <w:rsid w:val="00A246C4"/>
    <w:rsid w:val="00A24D1C"/>
    <w:rsid w:val="00A25FC9"/>
    <w:rsid w:val="00A2711B"/>
    <w:rsid w:val="00A27E3A"/>
    <w:rsid w:val="00A3052E"/>
    <w:rsid w:val="00A30B20"/>
    <w:rsid w:val="00A30CD6"/>
    <w:rsid w:val="00A318C7"/>
    <w:rsid w:val="00A31FCA"/>
    <w:rsid w:val="00A32896"/>
    <w:rsid w:val="00A33491"/>
    <w:rsid w:val="00A33B32"/>
    <w:rsid w:val="00A3437C"/>
    <w:rsid w:val="00A34AE3"/>
    <w:rsid w:val="00A35531"/>
    <w:rsid w:val="00A35DB3"/>
    <w:rsid w:val="00A35F51"/>
    <w:rsid w:val="00A362AE"/>
    <w:rsid w:val="00A41212"/>
    <w:rsid w:val="00A41E74"/>
    <w:rsid w:val="00A4201F"/>
    <w:rsid w:val="00A4303C"/>
    <w:rsid w:val="00A4324A"/>
    <w:rsid w:val="00A439FB"/>
    <w:rsid w:val="00A448BA"/>
    <w:rsid w:val="00A44C20"/>
    <w:rsid w:val="00A463C2"/>
    <w:rsid w:val="00A46AEA"/>
    <w:rsid w:val="00A46F0F"/>
    <w:rsid w:val="00A473DA"/>
    <w:rsid w:val="00A47491"/>
    <w:rsid w:val="00A47BCC"/>
    <w:rsid w:val="00A502F7"/>
    <w:rsid w:val="00A5049E"/>
    <w:rsid w:val="00A50607"/>
    <w:rsid w:val="00A506FB"/>
    <w:rsid w:val="00A50E7D"/>
    <w:rsid w:val="00A50ED4"/>
    <w:rsid w:val="00A52055"/>
    <w:rsid w:val="00A52513"/>
    <w:rsid w:val="00A52606"/>
    <w:rsid w:val="00A5354C"/>
    <w:rsid w:val="00A546B0"/>
    <w:rsid w:val="00A5557D"/>
    <w:rsid w:val="00A5594F"/>
    <w:rsid w:val="00A572EB"/>
    <w:rsid w:val="00A61E42"/>
    <w:rsid w:val="00A6264E"/>
    <w:rsid w:val="00A628EB"/>
    <w:rsid w:val="00A6379E"/>
    <w:rsid w:val="00A63C1E"/>
    <w:rsid w:val="00A662F5"/>
    <w:rsid w:val="00A664B4"/>
    <w:rsid w:val="00A665A6"/>
    <w:rsid w:val="00A66F26"/>
    <w:rsid w:val="00A7038C"/>
    <w:rsid w:val="00A7053D"/>
    <w:rsid w:val="00A706A8"/>
    <w:rsid w:val="00A71134"/>
    <w:rsid w:val="00A71206"/>
    <w:rsid w:val="00A71806"/>
    <w:rsid w:val="00A71A06"/>
    <w:rsid w:val="00A71A81"/>
    <w:rsid w:val="00A71B4A"/>
    <w:rsid w:val="00A7228F"/>
    <w:rsid w:val="00A741FE"/>
    <w:rsid w:val="00A7453E"/>
    <w:rsid w:val="00A74B88"/>
    <w:rsid w:val="00A75841"/>
    <w:rsid w:val="00A764BA"/>
    <w:rsid w:val="00A77355"/>
    <w:rsid w:val="00A776EB"/>
    <w:rsid w:val="00A80296"/>
    <w:rsid w:val="00A80E36"/>
    <w:rsid w:val="00A82234"/>
    <w:rsid w:val="00A823BD"/>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3901"/>
    <w:rsid w:val="00A94A7D"/>
    <w:rsid w:val="00A951ED"/>
    <w:rsid w:val="00A952FF"/>
    <w:rsid w:val="00A95AC8"/>
    <w:rsid w:val="00AA0145"/>
    <w:rsid w:val="00AA0EFA"/>
    <w:rsid w:val="00AA1213"/>
    <w:rsid w:val="00AA18BD"/>
    <w:rsid w:val="00AA23DD"/>
    <w:rsid w:val="00AA261A"/>
    <w:rsid w:val="00AA2A8E"/>
    <w:rsid w:val="00AA2DD3"/>
    <w:rsid w:val="00AA4204"/>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4A28"/>
    <w:rsid w:val="00AB585F"/>
    <w:rsid w:val="00AB7D85"/>
    <w:rsid w:val="00AC0C35"/>
    <w:rsid w:val="00AC1D76"/>
    <w:rsid w:val="00AC25C1"/>
    <w:rsid w:val="00AC3A64"/>
    <w:rsid w:val="00AC498F"/>
    <w:rsid w:val="00AC6731"/>
    <w:rsid w:val="00AD0896"/>
    <w:rsid w:val="00AD147C"/>
    <w:rsid w:val="00AD2074"/>
    <w:rsid w:val="00AD24B5"/>
    <w:rsid w:val="00AD31F2"/>
    <w:rsid w:val="00AD4395"/>
    <w:rsid w:val="00AD5E1E"/>
    <w:rsid w:val="00AD742E"/>
    <w:rsid w:val="00AE0706"/>
    <w:rsid w:val="00AE29CD"/>
    <w:rsid w:val="00AE2DD9"/>
    <w:rsid w:val="00AE3BEA"/>
    <w:rsid w:val="00AE4370"/>
    <w:rsid w:val="00AE578E"/>
    <w:rsid w:val="00AE6176"/>
    <w:rsid w:val="00AE62D8"/>
    <w:rsid w:val="00AE67FB"/>
    <w:rsid w:val="00AE78D4"/>
    <w:rsid w:val="00AE7FA5"/>
    <w:rsid w:val="00AF0142"/>
    <w:rsid w:val="00AF0498"/>
    <w:rsid w:val="00AF05EF"/>
    <w:rsid w:val="00AF0858"/>
    <w:rsid w:val="00AF1D9D"/>
    <w:rsid w:val="00AF34BE"/>
    <w:rsid w:val="00AF367E"/>
    <w:rsid w:val="00AF405F"/>
    <w:rsid w:val="00AF50A0"/>
    <w:rsid w:val="00AF54B7"/>
    <w:rsid w:val="00AF5606"/>
    <w:rsid w:val="00AF587F"/>
    <w:rsid w:val="00AF74BF"/>
    <w:rsid w:val="00AF74DA"/>
    <w:rsid w:val="00AF758E"/>
    <w:rsid w:val="00AF7CD7"/>
    <w:rsid w:val="00B00AF5"/>
    <w:rsid w:val="00B019CB"/>
    <w:rsid w:val="00B01F98"/>
    <w:rsid w:val="00B0445C"/>
    <w:rsid w:val="00B051A1"/>
    <w:rsid w:val="00B0559C"/>
    <w:rsid w:val="00B060EE"/>
    <w:rsid w:val="00B068C5"/>
    <w:rsid w:val="00B070DB"/>
    <w:rsid w:val="00B10977"/>
    <w:rsid w:val="00B10A26"/>
    <w:rsid w:val="00B10D58"/>
    <w:rsid w:val="00B117A9"/>
    <w:rsid w:val="00B1427F"/>
    <w:rsid w:val="00B14614"/>
    <w:rsid w:val="00B149A3"/>
    <w:rsid w:val="00B14B16"/>
    <w:rsid w:val="00B14E6B"/>
    <w:rsid w:val="00B1709C"/>
    <w:rsid w:val="00B17B83"/>
    <w:rsid w:val="00B17C0C"/>
    <w:rsid w:val="00B20351"/>
    <w:rsid w:val="00B20483"/>
    <w:rsid w:val="00B2101F"/>
    <w:rsid w:val="00B2190D"/>
    <w:rsid w:val="00B22192"/>
    <w:rsid w:val="00B224B3"/>
    <w:rsid w:val="00B23973"/>
    <w:rsid w:val="00B23AF1"/>
    <w:rsid w:val="00B23FBA"/>
    <w:rsid w:val="00B247C1"/>
    <w:rsid w:val="00B24CFF"/>
    <w:rsid w:val="00B25455"/>
    <w:rsid w:val="00B2612E"/>
    <w:rsid w:val="00B26A12"/>
    <w:rsid w:val="00B26D4F"/>
    <w:rsid w:val="00B27335"/>
    <w:rsid w:val="00B312BB"/>
    <w:rsid w:val="00B3156F"/>
    <w:rsid w:val="00B31ABF"/>
    <w:rsid w:val="00B321C1"/>
    <w:rsid w:val="00B32B91"/>
    <w:rsid w:val="00B351C1"/>
    <w:rsid w:val="00B363C1"/>
    <w:rsid w:val="00B372DF"/>
    <w:rsid w:val="00B37885"/>
    <w:rsid w:val="00B37D10"/>
    <w:rsid w:val="00B400E6"/>
    <w:rsid w:val="00B41FD0"/>
    <w:rsid w:val="00B42860"/>
    <w:rsid w:val="00B42B6E"/>
    <w:rsid w:val="00B4323A"/>
    <w:rsid w:val="00B4509C"/>
    <w:rsid w:val="00B45117"/>
    <w:rsid w:val="00B45B39"/>
    <w:rsid w:val="00B45EF6"/>
    <w:rsid w:val="00B46B9A"/>
    <w:rsid w:val="00B50288"/>
    <w:rsid w:val="00B5090F"/>
    <w:rsid w:val="00B50A70"/>
    <w:rsid w:val="00B5130F"/>
    <w:rsid w:val="00B517C9"/>
    <w:rsid w:val="00B51BF2"/>
    <w:rsid w:val="00B54BD6"/>
    <w:rsid w:val="00B54D23"/>
    <w:rsid w:val="00B54F94"/>
    <w:rsid w:val="00B55778"/>
    <w:rsid w:val="00B565AE"/>
    <w:rsid w:val="00B56FB4"/>
    <w:rsid w:val="00B57017"/>
    <w:rsid w:val="00B57155"/>
    <w:rsid w:val="00B571D3"/>
    <w:rsid w:val="00B57775"/>
    <w:rsid w:val="00B602AA"/>
    <w:rsid w:val="00B617C2"/>
    <w:rsid w:val="00B61DC3"/>
    <w:rsid w:val="00B62EA7"/>
    <w:rsid w:val="00B6306B"/>
    <w:rsid w:val="00B6358A"/>
    <w:rsid w:val="00B6387B"/>
    <w:rsid w:val="00B6590B"/>
    <w:rsid w:val="00B6591E"/>
    <w:rsid w:val="00B65B51"/>
    <w:rsid w:val="00B65DC6"/>
    <w:rsid w:val="00B65FAD"/>
    <w:rsid w:val="00B66464"/>
    <w:rsid w:val="00B67172"/>
    <w:rsid w:val="00B673CC"/>
    <w:rsid w:val="00B67D68"/>
    <w:rsid w:val="00B701CC"/>
    <w:rsid w:val="00B7103B"/>
    <w:rsid w:val="00B7178E"/>
    <w:rsid w:val="00B72EBB"/>
    <w:rsid w:val="00B737FE"/>
    <w:rsid w:val="00B74A30"/>
    <w:rsid w:val="00B767AA"/>
    <w:rsid w:val="00B77507"/>
    <w:rsid w:val="00B7786C"/>
    <w:rsid w:val="00B802F8"/>
    <w:rsid w:val="00B80A92"/>
    <w:rsid w:val="00B815A5"/>
    <w:rsid w:val="00B81DBB"/>
    <w:rsid w:val="00B81DFB"/>
    <w:rsid w:val="00B82734"/>
    <w:rsid w:val="00B82FF9"/>
    <w:rsid w:val="00B839DB"/>
    <w:rsid w:val="00B83CD5"/>
    <w:rsid w:val="00B83FE5"/>
    <w:rsid w:val="00B8451B"/>
    <w:rsid w:val="00B85676"/>
    <w:rsid w:val="00B85896"/>
    <w:rsid w:val="00B859B3"/>
    <w:rsid w:val="00B90D14"/>
    <w:rsid w:val="00B94CE2"/>
    <w:rsid w:val="00BA0498"/>
    <w:rsid w:val="00BA0B99"/>
    <w:rsid w:val="00BA130D"/>
    <w:rsid w:val="00BA1553"/>
    <w:rsid w:val="00BA2388"/>
    <w:rsid w:val="00BA4B75"/>
    <w:rsid w:val="00BA53C3"/>
    <w:rsid w:val="00BA60DC"/>
    <w:rsid w:val="00BA6872"/>
    <w:rsid w:val="00BA6D16"/>
    <w:rsid w:val="00BA7AA5"/>
    <w:rsid w:val="00BA7DEA"/>
    <w:rsid w:val="00BB0681"/>
    <w:rsid w:val="00BB1688"/>
    <w:rsid w:val="00BB29F6"/>
    <w:rsid w:val="00BB30F0"/>
    <w:rsid w:val="00BB37A8"/>
    <w:rsid w:val="00BB3854"/>
    <w:rsid w:val="00BB3A85"/>
    <w:rsid w:val="00BB45EB"/>
    <w:rsid w:val="00BB4A63"/>
    <w:rsid w:val="00BB54E0"/>
    <w:rsid w:val="00BB5922"/>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55D0"/>
    <w:rsid w:val="00BD6C2C"/>
    <w:rsid w:val="00BD7B7E"/>
    <w:rsid w:val="00BD7F31"/>
    <w:rsid w:val="00BE0C74"/>
    <w:rsid w:val="00BE2107"/>
    <w:rsid w:val="00BE279E"/>
    <w:rsid w:val="00BE27CA"/>
    <w:rsid w:val="00BE3005"/>
    <w:rsid w:val="00BE3786"/>
    <w:rsid w:val="00BE4014"/>
    <w:rsid w:val="00BE4CFA"/>
    <w:rsid w:val="00BE53F0"/>
    <w:rsid w:val="00BE548A"/>
    <w:rsid w:val="00BE5AD5"/>
    <w:rsid w:val="00BE67A7"/>
    <w:rsid w:val="00BE7DED"/>
    <w:rsid w:val="00BF0BFC"/>
    <w:rsid w:val="00BF0D05"/>
    <w:rsid w:val="00BF37AE"/>
    <w:rsid w:val="00BF382B"/>
    <w:rsid w:val="00BF38AE"/>
    <w:rsid w:val="00BF5118"/>
    <w:rsid w:val="00BF5228"/>
    <w:rsid w:val="00BF59DF"/>
    <w:rsid w:val="00BF5AB1"/>
    <w:rsid w:val="00BF6113"/>
    <w:rsid w:val="00C004CC"/>
    <w:rsid w:val="00C02189"/>
    <w:rsid w:val="00C0257D"/>
    <w:rsid w:val="00C03D6D"/>
    <w:rsid w:val="00C060C9"/>
    <w:rsid w:val="00C06276"/>
    <w:rsid w:val="00C06290"/>
    <w:rsid w:val="00C06B9E"/>
    <w:rsid w:val="00C07D29"/>
    <w:rsid w:val="00C108BC"/>
    <w:rsid w:val="00C11475"/>
    <w:rsid w:val="00C116D9"/>
    <w:rsid w:val="00C124EC"/>
    <w:rsid w:val="00C128FE"/>
    <w:rsid w:val="00C12E06"/>
    <w:rsid w:val="00C12EDE"/>
    <w:rsid w:val="00C138DB"/>
    <w:rsid w:val="00C15AD1"/>
    <w:rsid w:val="00C166EB"/>
    <w:rsid w:val="00C169A2"/>
    <w:rsid w:val="00C17209"/>
    <w:rsid w:val="00C17E72"/>
    <w:rsid w:val="00C17F45"/>
    <w:rsid w:val="00C20504"/>
    <w:rsid w:val="00C20F83"/>
    <w:rsid w:val="00C2211B"/>
    <w:rsid w:val="00C2364A"/>
    <w:rsid w:val="00C248DD"/>
    <w:rsid w:val="00C24973"/>
    <w:rsid w:val="00C25891"/>
    <w:rsid w:val="00C2590B"/>
    <w:rsid w:val="00C25AE9"/>
    <w:rsid w:val="00C2650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2B6"/>
    <w:rsid w:val="00C4053D"/>
    <w:rsid w:val="00C411DB"/>
    <w:rsid w:val="00C4141A"/>
    <w:rsid w:val="00C41830"/>
    <w:rsid w:val="00C41B36"/>
    <w:rsid w:val="00C42FBE"/>
    <w:rsid w:val="00C43123"/>
    <w:rsid w:val="00C43785"/>
    <w:rsid w:val="00C43941"/>
    <w:rsid w:val="00C43A43"/>
    <w:rsid w:val="00C4417B"/>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AF7"/>
    <w:rsid w:val="00C60E0F"/>
    <w:rsid w:val="00C6103E"/>
    <w:rsid w:val="00C61F08"/>
    <w:rsid w:val="00C628C6"/>
    <w:rsid w:val="00C62C59"/>
    <w:rsid w:val="00C632CA"/>
    <w:rsid w:val="00C63EB5"/>
    <w:rsid w:val="00C64792"/>
    <w:rsid w:val="00C64890"/>
    <w:rsid w:val="00C649B9"/>
    <w:rsid w:val="00C659C4"/>
    <w:rsid w:val="00C65E74"/>
    <w:rsid w:val="00C66A40"/>
    <w:rsid w:val="00C66BE8"/>
    <w:rsid w:val="00C66F07"/>
    <w:rsid w:val="00C6715A"/>
    <w:rsid w:val="00C67C57"/>
    <w:rsid w:val="00C67E20"/>
    <w:rsid w:val="00C702A9"/>
    <w:rsid w:val="00C72054"/>
    <w:rsid w:val="00C72083"/>
    <w:rsid w:val="00C72990"/>
    <w:rsid w:val="00C729AB"/>
    <w:rsid w:val="00C72FE9"/>
    <w:rsid w:val="00C73545"/>
    <w:rsid w:val="00C74F21"/>
    <w:rsid w:val="00C7593F"/>
    <w:rsid w:val="00C767C1"/>
    <w:rsid w:val="00C76B04"/>
    <w:rsid w:val="00C80C05"/>
    <w:rsid w:val="00C815CB"/>
    <w:rsid w:val="00C81DAF"/>
    <w:rsid w:val="00C826F3"/>
    <w:rsid w:val="00C836BF"/>
    <w:rsid w:val="00C839E6"/>
    <w:rsid w:val="00C84490"/>
    <w:rsid w:val="00C8466C"/>
    <w:rsid w:val="00C84765"/>
    <w:rsid w:val="00C84E84"/>
    <w:rsid w:val="00C86224"/>
    <w:rsid w:val="00C86E8A"/>
    <w:rsid w:val="00C878B0"/>
    <w:rsid w:val="00C87EE1"/>
    <w:rsid w:val="00C9008B"/>
    <w:rsid w:val="00C90C84"/>
    <w:rsid w:val="00C922DC"/>
    <w:rsid w:val="00C92BE0"/>
    <w:rsid w:val="00C93561"/>
    <w:rsid w:val="00C944FB"/>
    <w:rsid w:val="00C94785"/>
    <w:rsid w:val="00C96D1E"/>
    <w:rsid w:val="00CA1CFF"/>
    <w:rsid w:val="00CA49E6"/>
    <w:rsid w:val="00CA4ADF"/>
    <w:rsid w:val="00CA5C20"/>
    <w:rsid w:val="00CA70A1"/>
    <w:rsid w:val="00CB1500"/>
    <w:rsid w:val="00CB157B"/>
    <w:rsid w:val="00CB2374"/>
    <w:rsid w:val="00CB2888"/>
    <w:rsid w:val="00CB3A14"/>
    <w:rsid w:val="00CB44FC"/>
    <w:rsid w:val="00CB4750"/>
    <w:rsid w:val="00CB4EC9"/>
    <w:rsid w:val="00CB58C7"/>
    <w:rsid w:val="00CB5A94"/>
    <w:rsid w:val="00CB6466"/>
    <w:rsid w:val="00CB6A04"/>
    <w:rsid w:val="00CB6D41"/>
    <w:rsid w:val="00CB7AF8"/>
    <w:rsid w:val="00CB7D56"/>
    <w:rsid w:val="00CC0269"/>
    <w:rsid w:val="00CC084C"/>
    <w:rsid w:val="00CC1475"/>
    <w:rsid w:val="00CC3253"/>
    <w:rsid w:val="00CC3AA3"/>
    <w:rsid w:val="00CC3E51"/>
    <w:rsid w:val="00CC4422"/>
    <w:rsid w:val="00CC5634"/>
    <w:rsid w:val="00CC5F62"/>
    <w:rsid w:val="00CC6169"/>
    <w:rsid w:val="00CC767D"/>
    <w:rsid w:val="00CC7C24"/>
    <w:rsid w:val="00CD0A0F"/>
    <w:rsid w:val="00CD0B22"/>
    <w:rsid w:val="00CD1995"/>
    <w:rsid w:val="00CD1F17"/>
    <w:rsid w:val="00CD235A"/>
    <w:rsid w:val="00CD2AE1"/>
    <w:rsid w:val="00CD2CCD"/>
    <w:rsid w:val="00CD42AF"/>
    <w:rsid w:val="00CD4BB5"/>
    <w:rsid w:val="00CD4EF3"/>
    <w:rsid w:val="00CD68EC"/>
    <w:rsid w:val="00CD6DC1"/>
    <w:rsid w:val="00CD75B8"/>
    <w:rsid w:val="00CE056C"/>
    <w:rsid w:val="00CE0F8E"/>
    <w:rsid w:val="00CE1A20"/>
    <w:rsid w:val="00CE1BCE"/>
    <w:rsid w:val="00CE252A"/>
    <w:rsid w:val="00CE2B88"/>
    <w:rsid w:val="00CE49AD"/>
    <w:rsid w:val="00CE5163"/>
    <w:rsid w:val="00CE538B"/>
    <w:rsid w:val="00CE5767"/>
    <w:rsid w:val="00CE5824"/>
    <w:rsid w:val="00CE6A61"/>
    <w:rsid w:val="00CE6D9D"/>
    <w:rsid w:val="00CE6DAD"/>
    <w:rsid w:val="00CE700D"/>
    <w:rsid w:val="00CF0E04"/>
    <w:rsid w:val="00CF1B21"/>
    <w:rsid w:val="00CF2906"/>
    <w:rsid w:val="00CF297D"/>
    <w:rsid w:val="00CF2C96"/>
    <w:rsid w:val="00CF3A9F"/>
    <w:rsid w:val="00CF4872"/>
    <w:rsid w:val="00CF48D7"/>
    <w:rsid w:val="00CF5313"/>
    <w:rsid w:val="00CF57F4"/>
    <w:rsid w:val="00CF5BF5"/>
    <w:rsid w:val="00CF6DE3"/>
    <w:rsid w:val="00CF7284"/>
    <w:rsid w:val="00CF7E22"/>
    <w:rsid w:val="00D006BC"/>
    <w:rsid w:val="00D01699"/>
    <w:rsid w:val="00D032AF"/>
    <w:rsid w:val="00D03CEC"/>
    <w:rsid w:val="00D04413"/>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4167"/>
    <w:rsid w:val="00D14AEE"/>
    <w:rsid w:val="00D15F68"/>
    <w:rsid w:val="00D1736A"/>
    <w:rsid w:val="00D175CD"/>
    <w:rsid w:val="00D20E87"/>
    <w:rsid w:val="00D2217F"/>
    <w:rsid w:val="00D22267"/>
    <w:rsid w:val="00D22700"/>
    <w:rsid w:val="00D22898"/>
    <w:rsid w:val="00D230B6"/>
    <w:rsid w:val="00D23C87"/>
    <w:rsid w:val="00D23CB8"/>
    <w:rsid w:val="00D2428E"/>
    <w:rsid w:val="00D24FBD"/>
    <w:rsid w:val="00D255E2"/>
    <w:rsid w:val="00D26B94"/>
    <w:rsid w:val="00D27332"/>
    <w:rsid w:val="00D30C1B"/>
    <w:rsid w:val="00D30E9D"/>
    <w:rsid w:val="00D3117F"/>
    <w:rsid w:val="00D3203C"/>
    <w:rsid w:val="00D326A0"/>
    <w:rsid w:val="00D32D37"/>
    <w:rsid w:val="00D339ED"/>
    <w:rsid w:val="00D33D33"/>
    <w:rsid w:val="00D34B69"/>
    <w:rsid w:val="00D34CAE"/>
    <w:rsid w:val="00D3576D"/>
    <w:rsid w:val="00D36936"/>
    <w:rsid w:val="00D36DA9"/>
    <w:rsid w:val="00D37595"/>
    <w:rsid w:val="00D40395"/>
    <w:rsid w:val="00D4078F"/>
    <w:rsid w:val="00D42E57"/>
    <w:rsid w:val="00D4387F"/>
    <w:rsid w:val="00D43D17"/>
    <w:rsid w:val="00D44386"/>
    <w:rsid w:val="00D4478D"/>
    <w:rsid w:val="00D44A71"/>
    <w:rsid w:val="00D44C83"/>
    <w:rsid w:val="00D4528C"/>
    <w:rsid w:val="00D470BC"/>
    <w:rsid w:val="00D51281"/>
    <w:rsid w:val="00D537D5"/>
    <w:rsid w:val="00D53C64"/>
    <w:rsid w:val="00D54FEB"/>
    <w:rsid w:val="00D55D7C"/>
    <w:rsid w:val="00D57FDA"/>
    <w:rsid w:val="00D607CA"/>
    <w:rsid w:val="00D60AB8"/>
    <w:rsid w:val="00D61C1D"/>
    <w:rsid w:val="00D61CB2"/>
    <w:rsid w:val="00D62A67"/>
    <w:rsid w:val="00D6389C"/>
    <w:rsid w:val="00D65506"/>
    <w:rsid w:val="00D67C1F"/>
    <w:rsid w:val="00D67F7B"/>
    <w:rsid w:val="00D70AAF"/>
    <w:rsid w:val="00D71E26"/>
    <w:rsid w:val="00D71FE9"/>
    <w:rsid w:val="00D725C0"/>
    <w:rsid w:val="00D72A5F"/>
    <w:rsid w:val="00D7345F"/>
    <w:rsid w:val="00D743B7"/>
    <w:rsid w:val="00D74821"/>
    <w:rsid w:val="00D75C27"/>
    <w:rsid w:val="00D77D54"/>
    <w:rsid w:val="00D80EAC"/>
    <w:rsid w:val="00D81A38"/>
    <w:rsid w:val="00D83EC2"/>
    <w:rsid w:val="00D83F8C"/>
    <w:rsid w:val="00D84D5B"/>
    <w:rsid w:val="00D84E34"/>
    <w:rsid w:val="00D84FF6"/>
    <w:rsid w:val="00D86662"/>
    <w:rsid w:val="00D8714D"/>
    <w:rsid w:val="00D87689"/>
    <w:rsid w:val="00D87E51"/>
    <w:rsid w:val="00D92746"/>
    <w:rsid w:val="00D92B92"/>
    <w:rsid w:val="00D9367D"/>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473"/>
    <w:rsid w:val="00DB1F2B"/>
    <w:rsid w:val="00DB4913"/>
    <w:rsid w:val="00DB5179"/>
    <w:rsid w:val="00DB5CDD"/>
    <w:rsid w:val="00DB64F3"/>
    <w:rsid w:val="00DB690D"/>
    <w:rsid w:val="00DB7F40"/>
    <w:rsid w:val="00DC164A"/>
    <w:rsid w:val="00DC19AF"/>
    <w:rsid w:val="00DC1BCD"/>
    <w:rsid w:val="00DC39EE"/>
    <w:rsid w:val="00DC55D6"/>
    <w:rsid w:val="00DD0810"/>
    <w:rsid w:val="00DD092D"/>
    <w:rsid w:val="00DD0AC3"/>
    <w:rsid w:val="00DD2218"/>
    <w:rsid w:val="00DD38DB"/>
    <w:rsid w:val="00DD3C0D"/>
    <w:rsid w:val="00DD3FD5"/>
    <w:rsid w:val="00DD5A96"/>
    <w:rsid w:val="00DD60E3"/>
    <w:rsid w:val="00DD6148"/>
    <w:rsid w:val="00DD793E"/>
    <w:rsid w:val="00DE0CEF"/>
    <w:rsid w:val="00DE12D7"/>
    <w:rsid w:val="00DE16A5"/>
    <w:rsid w:val="00DE1B22"/>
    <w:rsid w:val="00DE1F93"/>
    <w:rsid w:val="00DE212B"/>
    <w:rsid w:val="00DE2868"/>
    <w:rsid w:val="00DE3A49"/>
    <w:rsid w:val="00DE445A"/>
    <w:rsid w:val="00DE4C18"/>
    <w:rsid w:val="00DE56BE"/>
    <w:rsid w:val="00DE6092"/>
    <w:rsid w:val="00DE60BA"/>
    <w:rsid w:val="00DE7D99"/>
    <w:rsid w:val="00DF0CA9"/>
    <w:rsid w:val="00DF1A74"/>
    <w:rsid w:val="00DF1F02"/>
    <w:rsid w:val="00DF2012"/>
    <w:rsid w:val="00DF31DE"/>
    <w:rsid w:val="00DF38B2"/>
    <w:rsid w:val="00DF4DD9"/>
    <w:rsid w:val="00DF5C81"/>
    <w:rsid w:val="00DF5CED"/>
    <w:rsid w:val="00DF637B"/>
    <w:rsid w:val="00DF656C"/>
    <w:rsid w:val="00DF72B5"/>
    <w:rsid w:val="00DF7959"/>
    <w:rsid w:val="00DF7C1C"/>
    <w:rsid w:val="00E0057A"/>
    <w:rsid w:val="00E008C0"/>
    <w:rsid w:val="00E00D3D"/>
    <w:rsid w:val="00E02B27"/>
    <w:rsid w:val="00E03219"/>
    <w:rsid w:val="00E049D7"/>
    <w:rsid w:val="00E04C95"/>
    <w:rsid w:val="00E04E9B"/>
    <w:rsid w:val="00E0741E"/>
    <w:rsid w:val="00E101C2"/>
    <w:rsid w:val="00E10F97"/>
    <w:rsid w:val="00E11EEE"/>
    <w:rsid w:val="00E124D7"/>
    <w:rsid w:val="00E1270A"/>
    <w:rsid w:val="00E12BEC"/>
    <w:rsid w:val="00E141A8"/>
    <w:rsid w:val="00E15BED"/>
    <w:rsid w:val="00E162FF"/>
    <w:rsid w:val="00E169A8"/>
    <w:rsid w:val="00E179CE"/>
    <w:rsid w:val="00E22834"/>
    <w:rsid w:val="00E22AF5"/>
    <w:rsid w:val="00E240EB"/>
    <w:rsid w:val="00E24AAB"/>
    <w:rsid w:val="00E24E5D"/>
    <w:rsid w:val="00E25338"/>
    <w:rsid w:val="00E253EF"/>
    <w:rsid w:val="00E25E4F"/>
    <w:rsid w:val="00E26CE9"/>
    <w:rsid w:val="00E27755"/>
    <w:rsid w:val="00E27987"/>
    <w:rsid w:val="00E3085F"/>
    <w:rsid w:val="00E31077"/>
    <w:rsid w:val="00E31F9B"/>
    <w:rsid w:val="00E32BD7"/>
    <w:rsid w:val="00E34548"/>
    <w:rsid w:val="00E3522D"/>
    <w:rsid w:val="00E368A8"/>
    <w:rsid w:val="00E37729"/>
    <w:rsid w:val="00E4173B"/>
    <w:rsid w:val="00E42771"/>
    <w:rsid w:val="00E43BAC"/>
    <w:rsid w:val="00E456FA"/>
    <w:rsid w:val="00E462A3"/>
    <w:rsid w:val="00E5059B"/>
    <w:rsid w:val="00E50F98"/>
    <w:rsid w:val="00E52139"/>
    <w:rsid w:val="00E5280C"/>
    <w:rsid w:val="00E5362F"/>
    <w:rsid w:val="00E545FE"/>
    <w:rsid w:val="00E54A03"/>
    <w:rsid w:val="00E551A8"/>
    <w:rsid w:val="00E55FCC"/>
    <w:rsid w:val="00E56300"/>
    <w:rsid w:val="00E56798"/>
    <w:rsid w:val="00E57378"/>
    <w:rsid w:val="00E575D1"/>
    <w:rsid w:val="00E57BED"/>
    <w:rsid w:val="00E611EB"/>
    <w:rsid w:val="00E62464"/>
    <w:rsid w:val="00E6270E"/>
    <w:rsid w:val="00E62F87"/>
    <w:rsid w:val="00E640A5"/>
    <w:rsid w:val="00E6414F"/>
    <w:rsid w:val="00E66482"/>
    <w:rsid w:val="00E67ACA"/>
    <w:rsid w:val="00E67FC6"/>
    <w:rsid w:val="00E70006"/>
    <w:rsid w:val="00E70243"/>
    <w:rsid w:val="00E71C88"/>
    <w:rsid w:val="00E71DAA"/>
    <w:rsid w:val="00E722FB"/>
    <w:rsid w:val="00E735A4"/>
    <w:rsid w:val="00E737D8"/>
    <w:rsid w:val="00E73A04"/>
    <w:rsid w:val="00E74887"/>
    <w:rsid w:val="00E74DAD"/>
    <w:rsid w:val="00E75866"/>
    <w:rsid w:val="00E75B0B"/>
    <w:rsid w:val="00E75C7B"/>
    <w:rsid w:val="00E77B41"/>
    <w:rsid w:val="00E80192"/>
    <w:rsid w:val="00E815C9"/>
    <w:rsid w:val="00E81672"/>
    <w:rsid w:val="00E81678"/>
    <w:rsid w:val="00E816D9"/>
    <w:rsid w:val="00E819ED"/>
    <w:rsid w:val="00E839E8"/>
    <w:rsid w:val="00E842CC"/>
    <w:rsid w:val="00E84B46"/>
    <w:rsid w:val="00E84FAE"/>
    <w:rsid w:val="00E8569F"/>
    <w:rsid w:val="00E85FA2"/>
    <w:rsid w:val="00E8623A"/>
    <w:rsid w:val="00E87A6C"/>
    <w:rsid w:val="00E90564"/>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3C27"/>
    <w:rsid w:val="00EA45FB"/>
    <w:rsid w:val="00EA4BBE"/>
    <w:rsid w:val="00EA4E2D"/>
    <w:rsid w:val="00EA4E3E"/>
    <w:rsid w:val="00EA58A9"/>
    <w:rsid w:val="00EA599F"/>
    <w:rsid w:val="00EA719A"/>
    <w:rsid w:val="00EB05E7"/>
    <w:rsid w:val="00EB08F2"/>
    <w:rsid w:val="00EB0B8E"/>
    <w:rsid w:val="00EB1943"/>
    <w:rsid w:val="00EB2820"/>
    <w:rsid w:val="00EB2AA2"/>
    <w:rsid w:val="00EB3817"/>
    <w:rsid w:val="00EB38EC"/>
    <w:rsid w:val="00EB3EF4"/>
    <w:rsid w:val="00EB4183"/>
    <w:rsid w:val="00EB4357"/>
    <w:rsid w:val="00EB44DF"/>
    <w:rsid w:val="00EB4BDD"/>
    <w:rsid w:val="00EB7255"/>
    <w:rsid w:val="00EC073F"/>
    <w:rsid w:val="00EC106D"/>
    <w:rsid w:val="00EC16AF"/>
    <w:rsid w:val="00EC1DAB"/>
    <w:rsid w:val="00EC2534"/>
    <w:rsid w:val="00EC4044"/>
    <w:rsid w:val="00EC4926"/>
    <w:rsid w:val="00EC58D5"/>
    <w:rsid w:val="00EC61D9"/>
    <w:rsid w:val="00EC660C"/>
    <w:rsid w:val="00ED2E1A"/>
    <w:rsid w:val="00ED339D"/>
    <w:rsid w:val="00ED35F3"/>
    <w:rsid w:val="00ED45BE"/>
    <w:rsid w:val="00ED480A"/>
    <w:rsid w:val="00ED4974"/>
    <w:rsid w:val="00ED49B1"/>
    <w:rsid w:val="00ED4DE9"/>
    <w:rsid w:val="00ED53C7"/>
    <w:rsid w:val="00ED5EB4"/>
    <w:rsid w:val="00ED68B0"/>
    <w:rsid w:val="00ED7021"/>
    <w:rsid w:val="00EE10AF"/>
    <w:rsid w:val="00EE1A20"/>
    <w:rsid w:val="00EE1EA4"/>
    <w:rsid w:val="00EE2022"/>
    <w:rsid w:val="00EE21BD"/>
    <w:rsid w:val="00EE3158"/>
    <w:rsid w:val="00EE34B8"/>
    <w:rsid w:val="00EE4E88"/>
    <w:rsid w:val="00EE50C7"/>
    <w:rsid w:val="00EE6966"/>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289"/>
    <w:rsid w:val="00EF7358"/>
    <w:rsid w:val="00EF7712"/>
    <w:rsid w:val="00F0194C"/>
    <w:rsid w:val="00F01B33"/>
    <w:rsid w:val="00F01C31"/>
    <w:rsid w:val="00F021DC"/>
    <w:rsid w:val="00F02A17"/>
    <w:rsid w:val="00F04B89"/>
    <w:rsid w:val="00F05983"/>
    <w:rsid w:val="00F064B1"/>
    <w:rsid w:val="00F06753"/>
    <w:rsid w:val="00F069A0"/>
    <w:rsid w:val="00F06CA5"/>
    <w:rsid w:val="00F06FDE"/>
    <w:rsid w:val="00F07612"/>
    <w:rsid w:val="00F11248"/>
    <w:rsid w:val="00F11BDE"/>
    <w:rsid w:val="00F12083"/>
    <w:rsid w:val="00F13000"/>
    <w:rsid w:val="00F1336A"/>
    <w:rsid w:val="00F133CE"/>
    <w:rsid w:val="00F13C01"/>
    <w:rsid w:val="00F20494"/>
    <w:rsid w:val="00F20B5A"/>
    <w:rsid w:val="00F20C22"/>
    <w:rsid w:val="00F22E66"/>
    <w:rsid w:val="00F2323C"/>
    <w:rsid w:val="00F24EEC"/>
    <w:rsid w:val="00F24F89"/>
    <w:rsid w:val="00F26837"/>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3D19"/>
    <w:rsid w:val="00F43F9D"/>
    <w:rsid w:val="00F440EA"/>
    <w:rsid w:val="00F44DEE"/>
    <w:rsid w:val="00F44E9D"/>
    <w:rsid w:val="00F454C2"/>
    <w:rsid w:val="00F4729F"/>
    <w:rsid w:val="00F47593"/>
    <w:rsid w:val="00F479A9"/>
    <w:rsid w:val="00F51380"/>
    <w:rsid w:val="00F51DED"/>
    <w:rsid w:val="00F52948"/>
    <w:rsid w:val="00F52BC9"/>
    <w:rsid w:val="00F52E3B"/>
    <w:rsid w:val="00F52FEE"/>
    <w:rsid w:val="00F54561"/>
    <w:rsid w:val="00F54BD4"/>
    <w:rsid w:val="00F5502A"/>
    <w:rsid w:val="00F5522D"/>
    <w:rsid w:val="00F55CBB"/>
    <w:rsid w:val="00F575CA"/>
    <w:rsid w:val="00F57A59"/>
    <w:rsid w:val="00F608BE"/>
    <w:rsid w:val="00F61D4E"/>
    <w:rsid w:val="00F6297A"/>
    <w:rsid w:val="00F62C77"/>
    <w:rsid w:val="00F667BB"/>
    <w:rsid w:val="00F6732D"/>
    <w:rsid w:val="00F67DBB"/>
    <w:rsid w:val="00F70201"/>
    <w:rsid w:val="00F7040C"/>
    <w:rsid w:val="00F71055"/>
    <w:rsid w:val="00F716A4"/>
    <w:rsid w:val="00F73AC7"/>
    <w:rsid w:val="00F74AB5"/>
    <w:rsid w:val="00F74C13"/>
    <w:rsid w:val="00F76311"/>
    <w:rsid w:val="00F81485"/>
    <w:rsid w:val="00F81B41"/>
    <w:rsid w:val="00F83C8E"/>
    <w:rsid w:val="00F842FB"/>
    <w:rsid w:val="00F85A8D"/>
    <w:rsid w:val="00F85DE5"/>
    <w:rsid w:val="00F86212"/>
    <w:rsid w:val="00F863FA"/>
    <w:rsid w:val="00F87B20"/>
    <w:rsid w:val="00F87B83"/>
    <w:rsid w:val="00F90248"/>
    <w:rsid w:val="00F903ED"/>
    <w:rsid w:val="00F91C8C"/>
    <w:rsid w:val="00F92161"/>
    <w:rsid w:val="00F92F8E"/>
    <w:rsid w:val="00F941B4"/>
    <w:rsid w:val="00F952C5"/>
    <w:rsid w:val="00F958A6"/>
    <w:rsid w:val="00F959E0"/>
    <w:rsid w:val="00F95C1B"/>
    <w:rsid w:val="00F963D9"/>
    <w:rsid w:val="00F9679D"/>
    <w:rsid w:val="00F9786A"/>
    <w:rsid w:val="00F97FF6"/>
    <w:rsid w:val="00FA0EF2"/>
    <w:rsid w:val="00FA1486"/>
    <w:rsid w:val="00FA169E"/>
    <w:rsid w:val="00FA1D00"/>
    <w:rsid w:val="00FA1EED"/>
    <w:rsid w:val="00FA22D7"/>
    <w:rsid w:val="00FA2A64"/>
    <w:rsid w:val="00FA3454"/>
    <w:rsid w:val="00FA351D"/>
    <w:rsid w:val="00FA37AD"/>
    <w:rsid w:val="00FA37E4"/>
    <w:rsid w:val="00FA3B43"/>
    <w:rsid w:val="00FA51C3"/>
    <w:rsid w:val="00FA6CA5"/>
    <w:rsid w:val="00FA7F50"/>
    <w:rsid w:val="00FB0358"/>
    <w:rsid w:val="00FB12AC"/>
    <w:rsid w:val="00FB1C0B"/>
    <w:rsid w:val="00FB1F46"/>
    <w:rsid w:val="00FB2CBF"/>
    <w:rsid w:val="00FB46C7"/>
    <w:rsid w:val="00FB795C"/>
    <w:rsid w:val="00FB7D28"/>
    <w:rsid w:val="00FC1B2F"/>
    <w:rsid w:val="00FC279F"/>
    <w:rsid w:val="00FC3B8C"/>
    <w:rsid w:val="00FC40EC"/>
    <w:rsid w:val="00FC41BC"/>
    <w:rsid w:val="00FC48E1"/>
    <w:rsid w:val="00FC4CDD"/>
    <w:rsid w:val="00FC63EA"/>
    <w:rsid w:val="00FC6C3C"/>
    <w:rsid w:val="00FC6EAB"/>
    <w:rsid w:val="00FC7181"/>
    <w:rsid w:val="00FD08EE"/>
    <w:rsid w:val="00FD34AD"/>
    <w:rsid w:val="00FD35B3"/>
    <w:rsid w:val="00FD3E4E"/>
    <w:rsid w:val="00FD3F3F"/>
    <w:rsid w:val="00FD42EB"/>
    <w:rsid w:val="00FD5352"/>
    <w:rsid w:val="00FD6665"/>
    <w:rsid w:val="00FD6DCB"/>
    <w:rsid w:val="00FD707F"/>
    <w:rsid w:val="00FD7468"/>
    <w:rsid w:val="00FD795C"/>
    <w:rsid w:val="00FD7B9F"/>
    <w:rsid w:val="00FD7C21"/>
    <w:rsid w:val="00FE057E"/>
    <w:rsid w:val="00FE0716"/>
    <w:rsid w:val="00FE1A01"/>
    <w:rsid w:val="00FE2398"/>
    <w:rsid w:val="00FE351D"/>
    <w:rsid w:val="00FE4115"/>
    <w:rsid w:val="00FE4BCF"/>
    <w:rsid w:val="00FE5227"/>
    <w:rsid w:val="00FE5602"/>
    <w:rsid w:val="00FE5C98"/>
    <w:rsid w:val="00FE62AF"/>
    <w:rsid w:val="00FE7257"/>
    <w:rsid w:val="00FF16C1"/>
    <w:rsid w:val="00FF1BB2"/>
    <w:rsid w:val="00FF231B"/>
    <w:rsid w:val="00FF2B82"/>
    <w:rsid w:val="00FF3731"/>
    <w:rsid w:val="00FF411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144"/>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6A40"/>
    <w:pPr>
      <w:spacing w:before="3000" w:after="360"/>
      <w:outlineLvl w:val="0"/>
    </w:pPr>
    <w:rPr>
      <w:b/>
      <w:color w:val="264F90"/>
      <w:sz w:val="56"/>
      <w:szCs w:val="56"/>
    </w:rPr>
  </w:style>
  <w:style w:type="paragraph" w:styleId="Heading2">
    <w:name w:val="heading 2"/>
    <w:basedOn w:val="Normal"/>
    <w:next w:val="Normal"/>
    <w:link w:val="Heading2Char"/>
    <w:autoRedefine/>
    <w:qFormat/>
    <w:rsid w:val="00FC41BC"/>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6A4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FC41BC"/>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BB1688"/>
    <w:rPr>
      <w:rFonts w:ascii="Segoe UI" w:hAnsi="Segoe UI" w:cs="Segoe UI" w:hint="default"/>
      <w:color w:val="221E1F"/>
      <w:sz w:val="18"/>
      <w:szCs w:val="18"/>
    </w:rPr>
  </w:style>
  <w:style w:type="character" w:customStyle="1" w:styleId="cf11">
    <w:name w:val="cf11"/>
    <w:basedOn w:val="DefaultParagraphFont"/>
    <w:rsid w:val="00BB1688"/>
    <w:rPr>
      <w:rFonts w:ascii="Segoe UI" w:hAnsi="Segoe UI" w:cs="Segoe UI" w:hint="default"/>
      <w:color w:val="221E1F"/>
      <w:sz w:val="18"/>
      <w:szCs w:val="18"/>
    </w:rPr>
  </w:style>
  <w:style w:type="character" w:styleId="UnresolvedMention">
    <w:name w:val="Unresolved Mention"/>
    <w:basedOn w:val="DefaultParagraphFont"/>
    <w:uiPriority w:val="99"/>
    <w:semiHidden/>
    <w:unhideWhenUsed/>
    <w:rsid w:val="004B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153641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6520543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1729574">
      <w:bodyDiv w:val="1"/>
      <w:marLeft w:val="0"/>
      <w:marRight w:val="0"/>
      <w:marTop w:val="0"/>
      <w:marBottom w:val="0"/>
      <w:divBdr>
        <w:top w:val="none" w:sz="0" w:space="0" w:color="auto"/>
        <w:left w:val="none" w:sz="0" w:space="0" w:color="auto"/>
        <w:bottom w:val="none" w:sz="0" w:space="0" w:color="auto"/>
        <w:right w:val="none" w:sz="0" w:space="0" w:color="auto"/>
      </w:divBdr>
      <w:divsChild>
        <w:div w:id="1565489516">
          <w:marLeft w:val="706"/>
          <w:marRight w:val="274"/>
          <w:marTop w:val="0"/>
          <w:marBottom w:val="0"/>
          <w:divBdr>
            <w:top w:val="none" w:sz="0" w:space="0" w:color="auto"/>
            <w:left w:val="none" w:sz="0" w:space="0" w:color="auto"/>
            <w:bottom w:val="none" w:sz="0" w:space="0" w:color="auto"/>
            <w:right w:val="none" w:sz="0" w:space="0" w:color="auto"/>
          </w:divBdr>
        </w:div>
      </w:divsChild>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cceew.gov.au/environment/marine/publications/recovery-plan-marine-turtles-australia-2017"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s://www.industry.gov.au/sites/g/files/net3906/f/July%202018/document/pdf/conflict-of-interest-and-insider-trading-policy.pdf" TargetMode="External"/><Relationship Id="rId42" Type="http://schemas.openxmlformats.org/officeDocument/2006/relationships/image" Target="media/image2.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to.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marine-turtle-climate-change-resilience-and-nest-protection"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cceew.gov.au/environment/biodiversity/threatened/action-plan" TargetMode="External"/><Relationship Id="rId28" Type="http://schemas.openxmlformats.org/officeDocument/2006/relationships/hyperlink" Target="https://business.gov.au/grants-and-programs/marine-turtle-climate-change-resilience-and-nest-protection" TargetMode="External"/><Relationship Id="rId36" Type="http://schemas.openxmlformats.org/officeDocument/2006/relationships/hyperlink" Target="https://www.business.gov.au/contact-us" TargetMode="Externa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file://prod.protected.ind/User/user03/LLau2/insert%20link%20here"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dcceew.gov.au/environment/marine/publications/recovery-plan-marine-turtles-australia-2017" TargetMode="External"/><Relationship Id="rId27" Type="http://schemas.openxmlformats.org/officeDocument/2006/relationships/hyperlink" Target="https://www.business.gov.au/contact-us"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hyperlink" Target="https://www.industry.gov.au/data-and-publications/privacy-policy"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marine-turtle-climate-change-resilience-and-nest-protection" TargetMode="External"/><Relationship Id="rId33" Type="http://schemas.openxmlformats.org/officeDocument/2006/relationships/hyperlink" Target="https://www.legislation.gov.au/Details/C2019C00057" TargetMode="External"/><Relationship Id="rId38" Type="http://schemas.openxmlformats.org/officeDocument/2006/relationships/hyperlink" Target="https://www.business.gov.au/about/customer-service-charter" TargetMode="External"/><Relationship Id="rId20" Type="http://schemas.openxmlformats.org/officeDocument/2006/relationships/hyperlink" Target="http://www.nationalredress.gov.au" TargetMode="External"/><Relationship Id="rId41"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53D39"/>
    <w:rsid w:val="0007740B"/>
    <w:rsid w:val="000927B0"/>
    <w:rsid w:val="000A2499"/>
    <w:rsid w:val="000A35DD"/>
    <w:rsid w:val="000A36D8"/>
    <w:rsid w:val="000A6F5A"/>
    <w:rsid w:val="000A7DB6"/>
    <w:rsid w:val="000F6380"/>
    <w:rsid w:val="000F772A"/>
    <w:rsid w:val="000F79D2"/>
    <w:rsid w:val="00102082"/>
    <w:rsid w:val="001034C6"/>
    <w:rsid w:val="0011541E"/>
    <w:rsid w:val="00122C5A"/>
    <w:rsid w:val="00131C76"/>
    <w:rsid w:val="00142CA2"/>
    <w:rsid w:val="0017077B"/>
    <w:rsid w:val="00174CF0"/>
    <w:rsid w:val="00186108"/>
    <w:rsid w:val="001A6916"/>
    <w:rsid w:val="001D19C2"/>
    <w:rsid w:val="001D6595"/>
    <w:rsid w:val="00204904"/>
    <w:rsid w:val="00204D02"/>
    <w:rsid w:val="00223463"/>
    <w:rsid w:val="00234032"/>
    <w:rsid w:val="00255B9E"/>
    <w:rsid w:val="00256378"/>
    <w:rsid w:val="00267D81"/>
    <w:rsid w:val="00274AF7"/>
    <w:rsid w:val="00283FA7"/>
    <w:rsid w:val="00283FD6"/>
    <w:rsid w:val="002B6B6F"/>
    <w:rsid w:val="002D31BB"/>
    <w:rsid w:val="002F0AC0"/>
    <w:rsid w:val="003075AB"/>
    <w:rsid w:val="003128B1"/>
    <w:rsid w:val="00312E61"/>
    <w:rsid w:val="003202B4"/>
    <w:rsid w:val="003270C3"/>
    <w:rsid w:val="00333E70"/>
    <w:rsid w:val="0033439E"/>
    <w:rsid w:val="0033451A"/>
    <w:rsid w:val="00341DF1"/>
    <w:rsid w:val="0034256D"/>
    <w:rsid w:val="00346697"/>
    <w:rsid w:val="0037144D"/>
    <w:rsid w:val="003778F1"/>
    <w:rsid w:val="00380874"/>
    <w:rsid w:val="00395F4A"/>
    <w:rsid w:val="003969DB"/>
    <w:rsid w:val="003D103F"/>
    <w:rsid w:val="003D1F7D"/>
    <w:rsid w:val="003E650C"/>
    <w:rsid w:val="003F24AB"/>
    <w:rsid w:val="00402658"/>
    <w:rsid w:val="00420B2B"/>
    <w:rsid w:val="00432090"/>
    <w:rsid w:val="0044574E"/>
    <w:rsid w:val="0045165D"/>
    <w:rsid w:val="004917E4"/>
    <w:rsid w:val="00491EAB"/>
    <w:rsid w:val="004C009D"/>
    <w:rsid w:val="004C114A"/>
    <w:rsid w:val="004C507A"/>
    <w:rsid w:val="004D7DD8"/>
    <w:rsid w:val="004D7F3D"/>
    <w:rsid w:val="004E2075"/>
    <w:rsid w:val="004E7CAB"/>
    <w:rsid w:val="00507096"/>
    <w:rsid w:val="00520CEB"/>
    <w:rsid w:val="00521864"/>
    <w:rsid w:val="00522687"/>
    <w:rsid w:val="00533CA6"/>
    <w:rsid w:val="00553CDE"/>
    <w:rsid w:val="0056781E"/>
    <w:rsid w:val="00572240"/>
    <w:rsid w:val="00573B84"/>
    <w:rsid w:val="005961FE"/>
    <w:rsid w:val="005A07E5"/>
    <w:rsid w:val="005A7688"/>
    <w:rsid w:val="005A7C1E"/>
    <w:rsid w:val="005D05B6"/>
    <w:rsid w:val="005F2C75"/>
    <w:rsid w:val="0061363F"/>
    <w:rsid w:val="00617C4F"/>
    <w:rsid w:val="00626820"/>
    <w:rsid w:val="00626C0A"/>
    <w:rsid w:val="00633E9E"/>
    <w:rsid w:val="00642D3B"/>
    <w:rsid w:val="00686214"/>
    <w:rsid w:val="00695C4F"/>
    <w:rsid w:val="006B1618"/>
    <w:rsid w:val="006C6952"/>
    <w:rsid w:val="006D6396"/>
    <w:rsid w:val="006E7D20"/>
    <w:rsid w:val="006F1D58"/>
    <w:rsid w:val="0070249A"/>
    <w:rsid w:val="00713A8F"/>
    <w:rsid w:val="00745610"/>
    <w:rsid w:val="007542D3"/>
    <w:rsid w:val="00767E76"/>
    <w:rsid w:val="007B1E32"/>
    <w:rsid w:val="007C25F2"/>
    <w:rsid w:val="007E1D73"/>
    <w:rsid w:val="007E1FB5"/>
    <w:rsid w:val="007F7244"/>
    <w:rsid w:val="008125DB"/>
    <w:rsid w:val="008B5A41"/>
    <w:rsid w:val="008C7395"/>
    <w:rsid w:val="008D32AC"/>
    <w:rsid w:val="00901F89"/>
    <w:rsid w:val="00903156"/>
    <w:rsid w:val="00926C29"/>
    <w:rsid w:val="00940252"/>
    <w:rsid w:val="00955C19"/>
    <w:rsid w:val="00964E4B"/>
    <w:rsid w:val="00973CC8"/>
    <w:rsid w:val="00980B28"/>
    <w:rsid w:val="0098301B"/>
    <w:rsid w:val="00990F23"/>
    <w:rsid w:val="00994045"/>
    <w:rsid w:val="00997FF9"/>
    <w:rsid w:val="009A254A"/>
    <w:rsid w:val="009A7D56"/>
    <w:rsid w:val="009D37A0"/>
    <w:rsid w:val="00A12344"/>
    <w:rsid w:val="00A1291B"/>
    <w:rsid w:val="00A1591D"/>
    <w:rsid w:val="00A17C8D"/>
    <w:rsid w:val="00A208C2"/>
    <w:rsid w:val="00A245F1"/>
    <w:rsid w:val="00A462C4"/>
    <w:rsid w:val="00A52D16"/>
    <w:rsid w:val="00A814F2"/>
    <w:rsid w:val="00A82A0F"/>
    <w:rsid w:val="00A8492E"/>
    <w:rsid w:val="00AD1382"/>
    <w:rsid w:val="00AD52D8"/>
    <w:rsid w:val="00AD604E"/>
    <w:rsid w:val="00AF29F7"/>
    <w:rsid w:val="00AF62FF"/>
    <w:rsid w:val="00AF7A36"/>
    <w:rsid w:val="00B038A6"/>
    <w:rsid w:val="00B743CD"/>
    <w:rsid w:val="00B75A32"/>
    <w:rsid w:val="00B821C1"/>
    <w:rsid w:val="00B93554"/>
    <w:rsid w:val="00B964BD"/>
    <w:rsid w:val="00B967B5"/>
    <w:rsid w:val="00BE68F9"/>
    <w:rsid w:val="00BF0741"/>
    <w:rsid w:val="00BF10FB"/>
    <w:rsid w:val="00BF558D"/>
    <w:rsid w:val="00C15848"/>
    <w:rsid w:val="00C214D0"/>
    <w:rsid w:val="00C24B73"/>
    <w:rsid w:val="00C262DE"/>
    <w:rsid w:val="00C2738A"/>
    <w:rsid w:val="00C34725"/>
    <w:rsid w:val="00C3684D"/>
    <w:rsid w:val="00C63EE7"/>
    <w:rsid w:val="00C6409C"/>
    <w:rsid w:val="00C82916"/>
    <w:rsid w:val="00C8774C"/>
    <w:rsid w:val="00C93610"/>
    <w:rsid w:val="00CA2D39"/>
    <w:rsid w:val="00CB06B6"/>
    <w:rsid w:val="00CD3E5F"/>
    <w:rsid w:val="00CE2EBB"/>
    <w:rsid w:val="00CF3EAA"/>
    <w:rsid w:val="00CF7F43"/>
    <w:rsid w:val="00D3126F"/>
    <w:rsid w:val="00D31646"/>
    <w:rsid w:val="00D66067"/>
    <w:rsid w:val="00D96834"/>
    <w:rsid w:val="00DA47B3"/>
    <w:rsid w:val="00DA6C0D"/>
    <w:rsid w:val="00DD6D51"/>
    <w:rsid w:val="00DD7371"/>
    <w:rsid w:val="00DF3458"/>
    <w:rsid w:val="00E10DC5"/>
    <w:rsid w:val="00E24775"/>
    <w:rsid w:val="00E708D7"/>
    <w:rsid w:val="00E75E70"/>
    <w:rsid w:val="00E937F8"/>
    <w:rsid w:val="00EA21C3"/>
    <w:rsid w:val="00ED004A"/>
    <w:rsid w:val="00ED3CA3"/>
    <w:rsid w:val="00ED5287"/>
    <w:rsid w:val="00F11230"/>
    <w:rsid w:val="00F504ED"/>
    <w:rsid w:val="00F54F37"/>
    <w:rsid w:val="00F721F1"/>
    <w:rsid w:val="00F7750E"/>
    <w:rsid w:val="00FC1994"/>
    <w:rsid w:val="00FC7D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96</Value>
      <Value>214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documentManagement>
</p:properties>
</file>

<file path=customXml/itemProps1.xml><?xml version="1.0" encoding="utf-8"?>
<ds:datastoreItem xmlns:ds="http://schemas.openxmlformats.org/officeDocument/2006/customXml" ds:itemID="{FEC360E7-FEC2-4B96-9EB3-A6C8F4C2CA1D}">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B3B3A4D8-9C3C-495B-BD3D-66C2DE13F3A4}">
  <ds:schemaRefs>
    <ds:schemaRef ds:uri="http://schemas.openxmlformats.org/officeDocument/2006/bibliography"/>
  </ds:schemaRefs>
</ds:datastoreItem>
</file>

<file path=customXml/itemProps5.xml><?xml version="1.0" encoding="utf-8"?>
<ds:datastoreItem xmlns:ds="http://schemas.openxmlformats.org/officeDocument/2006/customXml" ds:itemID="{2A91B30D-96AC-4505-BF19-174B7428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purl.org/dc/dcmitype/"/>
    <ds:schemaRef ds:uri="http://schemas.microsoft.com/sharepoint/v4"/>
    <ds:schemaRef ds:uri="http://schemas.microsoft.com/office/2006/documentManagement/types"/>
    <ds:schemaRef ds:uri="http://schemas.openxmlformats.org/package/2006/metadata/core-properties"/>
    <ds:schemaRef ds:uri="http://schemas.microsoft.com/sharepoint/v3"/>
    <ds:schemaRef ds:uri="2a251b7e-61e4-4816-a71f-b295a9ad20fb"/>
    <ds:schemaRef ds:uri="http://www.w3.org/XML/1998/namespace"/>
    <ds:schemaRef ds:uri="http://schemas.microsoft.com/office/infopath/2007/PartnerControl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7853</Words>
  <Characters>42723</Characters>
  <Application>Microsoft Office Word</Application>
  <DocSecurity>0</DocSecurity>
  <Lines>890</Lines>
  <Paragraphs>702</Paragraphs>
  <ScaleCrop>false</ScaleCrop>
  <HeadingPairs>
    <vt:vector size="2" baseType="variant">
      <vt:variant>
        <vt:lpstr>Title</vt:lpstr>
      </vt:variant>
      <vt:variant>
        <vt:i4>1</vt:i4>
      </vt:variant>
    </vt:vector>
  </HeadingPairs>
  <TitlesOfParts>
    <vt:vector size="1" baseType="lpstr">
      <vt:lpstr>Marine Turtle Climate Change Resilience and Nest Protection Program Grant opportunity</vt:lpstr>
    </vt:vector>
  </TitlesOfParts>
  <Company>Industry</Company>
  <LinksUpToDate>false</LinksUpToDate>
  <CharactersWithSpaces>49874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Turtle Climate Change Resilience and Nest Protection Program Grant opportunity</dc:title>
  <dc:subject/>
  <dc:creator>Industry</dc:creator>
  <cp:keywords/>
  <dc:description/>
  <cp:lastModifiedBy>McMahon, Emily</cp:lastModifiedBy>
  <cp:revision>3</cp:revision>
  <cp:lastPrinted>2023-05-09T05:15:00Z</cp:lastPrinted>
  <dcterms:created xsi:type="dcterms:W3CDTF">2023-05-09T05:12:00Z</dcterms:created>
  <dcterms:modified xsi:type="dcterms:W3CDTF">2023-05-09T05:15:00Z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47725;#Department of Climate Change, Energy, the Environment and Water|5553c2c5-6420-4e26-9ea4-68dc4358ee9b</vt:lpwstr>
  </property>
  <property fmtid="{D5CDD505-2E9C-101B-9397-08002B2CF9AE}" pid="24" name="RecordPoint_WorkflowType">
    <vt:lpwstr>ActiveSubmitStub</vt:lpwstr>
  </property>
  <property fmtid="{D5CDD505-2E9C-101B-9397-08002B2CF9AE}" pid="25" name="RecordPoint_ActiveItemListId">
    <vt:lpwstr>{1af3b3c3-d897-45d1-a846-23e7197b1152}</vt:lpwstr>
  </property>
  <property fmtid="{D5CDD505-2E9C-101B-9397-08002B2CF9AE}" pid="26" name="RecordPoint_ActiveItemUniqueId">
    <vt:lpwstr>{039f2202-1f1c-40f2-8d1a-6ecacac93029}</vt:lpwstr>
  </property>
  <property fmtid="{D5CDD505-2E9C-101B-9397-08002B2CF9AE}" pid="27" name="RecordPoint_ActiveItemWebId">
    <vt:lpwstr>{ce0940a8-fbdd-4d61-aa5f-5fccf7e3a693}</vt:lpwstr>
  </property>
  <property fmtid="{D5CDD505-2E9C-101B-9397-08002B2CF9AE}" pid="28" name="RecordPoint_ActiveItemSiteId">
    <vt:lpwstr>{8003c3b3-d20c-4e9a-bee9-0e2243d810ee}</vt:lpwstr>
  </property>
  <property fmtid="{D5CDD505-2E9C-101B-9397-08002B2CF9AE}" pid="29" name="RecordPoint_SubmissionDate">
    <vt:lpwstr/>
  </property>
  <property fmtid="{D5CDD505-2E9C-101B-9397-08002B2CF9AE}" pid="30" name="RecordPoint_RecordNumberSubmitted">
    <vt:lpwstr/>
  </property>
  <property fmtid="{D5CDD505-2E9C-101B-9397-08002B2CF9AE}" pid="31" name="RecordPoint_ActiveItemMoved">
    <vt:lpwstr/>
  </property>
  <property fmtid="{D5CDD505-2E9C-101B-9397-08002B2CF9AE}" pid="32" name="RecordPoint_SubmissionCompleted">
    <vt:lpwstr/>
  </property>
  <property fmtid="{D5CDD505-2E9C-101B-9397-08002B2CF9AE}" pid="33" name="RecordPoint_RecordFormat">
    <vt:lpwstr/>
  </property>
</Properties>
</file>