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3384" w14:textId="29D1862B" w:rsidR="00425613" w:rsidRDefault="000E6A18" w:rsidP="00E82479">
      <w:pPr>
        <w:pStyle w:val="Heading1"/>
        <w:tabs>
          <w:tab w:val="clear" w:pos="3825"/>
        </w:tabs>
      </w:pPr>
      <w:bookmarkStart w:id="0" w:name="_GoBack"/>
      <w:bookmarkEnd w:id="0"/>
      <w:r>
        <w:t>Off-farm Efficiency Grants Program</w:t>
      </w:r>
    </w:p>
    <w:p w14:paraId="51A82201" w14:textId="32578310" w:rsidR="00D511C1" w:rsidRDefault="00DE7BC8" w:rsidP="00D511C1">
      <w:r w:rsidRPr="00E46E90">
        <w:t>Version</w:t>
      </w:r>
      <w:r w:rsidR="000E6A18">
        <w:t xml:space="preserve"> </w:t>
      </w:r>
      <w:r w:rsidR="009F1D29">
        <w:t>November</w:t>
      </w:r>
      <w:r w:rsidR="000E6A18">
        <w:t xml:space="preserve"> 2021</w:t>
      </w:r>
    </w:p>
    <w:p w14:paraId="2C361C2F" w14:textId="1D5E86DC"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3219B1" w:rsidRDefault="002E6EFF" w:rsidP="00B355CB">
      <w:pPr>
        <w:rPr>
          <w:color w:val="FF0000"/>
        </w:rPr>
      </w:pPr>
      <w:r w:rsidRPr="003219B1">
        <w:rPr>
          <w:color w:val="FF0000"/>
        </w:rPr>
        <w:t>To prevent you losing your work you should save often. The portal will time out after 30 minutes if you do not save. Typing or moving your mo</w:t>
      </w:r>
      <w:r w:rsidR="00903285" w:rsidRPr="003219B1">
        <w:rPr>
          <w:color w:val="FF0000"/>
        </w:rPr>
        <w:t>use does not reset the time out</w:t>
      </w:r>
      <w:r w:rsidRPr="003219B1">
        <w:rPr>
          <w:color w:val="FF0000"/>
        </w:rPr>
        <w:t>.</w:t>
      </w:r>
    </w:p>
    <w:p w14:paraId="1BAFFCA7" w14:textId="77777777" w:rsidR="000812C0" w:rsidRPr="003219B1" w:rsidRDefault="000812C0" w:rsidP="003219B1">
      <w:pPr>
        <w:shd w:val="clear" w:color="auto" w:fill="FFFFFF"/>
        <w:spacing w:before="0" w:after="150" w:line="240" w:lineRule="auto"/>
        <w:rPr>
          <w:color w:val="333333"/>
          <w:sz w:val="21"/>
        </w:rPr>
      </w:pPr>
      <w:r w:rsidRPr="003219B1">
        <w:rPr>
          <w:color w:val="333333"/>
          <w:sz w:val="21"/>
        </w:rPr>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0812C0">
      <w:pPr>
        <w:shd w:val="clear" w:color="auto" w:fill="FFFFFF"/>
        <w:spacing w:before="0" w:after="150" w:line="240" w:lineRule="auto"/>
        <w:rPr>
          <w:rFonts w:eastAsia="Times New Roman" w:cs="Arial"/>
          <w:color w:val="333333"/>
          <w:sz w:val="21"/>
          <w:szCs w:val="21"/>
          <w:lang w:eastAsia="en-AU"/>
        </w:rPr>
      </w:pPr>
      <w:r w:rsidRPr="000812C0">
        <w:rPr>
          <w:rFonts w:eastAsia="Times New Roman" w:cs="Arial"/>
          <w:color w:val="333333"/>
          <w:sz w:val="21"/>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21B79115" w:rsidR="00A40FEB" w:rsidRDefault="00A40FEB" w:rsidP="00A40FEB">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 If you do not have an ABN this grant opportunity will not appear in the program selection at the bottom of the </w:t>
      </w:r>
      <w:r>
        <w:t xml:space="preserve">first </w:t>
      </w:r>
      <w:r w:rsidRPr="007F24F5">
        <w:t>page and you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AD6D1FC" w14:textId="77777777" w:rsidR="00187C79" w:rsidRDefault="00187C79" w:rsidP="00187C79">
      <w:pPr>
        <w:rPr>
          <w:lang w:eastAsia="en-AU"/>
        </w:rPr>
      </w:pPr>
      <w:r>
        <w:rPr>
          <w:lang w:eastAsia="en-AU"/>
        </w:rPr>
        <w:t>Before you start you should have the following details ready if they are applicable to you.</w:t>
      </w:r>
    </w:p>
    <w:p w14:paraId="6E425A5B" w14:textId="77777777" w:rsidR="00187C79" w:rsidRDefault="00187C79" w:rsidP="00187C79">
      <w:pPr>
        <w:pStyle w:val="ListBullet"/>
      </w:pPr>
      <w:r>
        <w:t>Australian Business Number (ABN)</w:t>
      </w:r>
    </w:p>
    <w:p w14:paraId="02913C8A" w14:textId="77777777" w:rsidR="00187C79" w:rsidRDefault="00187C79" w:rsidP="00187C79">
      <w:pPr>
        <w:pStyle w:val="ListBullet"/>
        <w:numPr>
          <w:ilvl w:val="0"/>
          <w:numId w:val="0"/>
        </w:numPr>
        <w:ind w:left="360"/>
      </w:pPr>
      <w:r>
        <w:t>or</w:t>
      </w:r>
    </w:p>
    <w:p w14:paraId="18CC27C4" w14:textId="77777777" w:rsidR="00187C79" w:rsidRDefault="00187C79" w:rsidP="00187C79">
      <w:pPr>
        <w:pStyle w:val="ListBullet"/>
      </w:pPr>
      <w:r>
        <w:t>Australian Company Number (ACN)</w:t>
      </w:r>
    </w:p>
    <w:p w14:paraId="6B1E556E" w14:textId="77777777" w:rsidR="00187C79" w:rsidRDefault="00187C79" w:rsidP="00187C79">
      <w:pPr>
        <w:pStyle w:val="ListBullet"/>
      </w:pPr>
      <w:r>
        <w:t>Indigenous Corporation Number</w:t>
      </w:r>
    </w:p>
    <w:p w14:paraId="05C05BE5" w14:textId="77777777" w:rsidR="00187C79" w:rsidRDefault="00187C79" w:rsidP="00187C79">
      <w:pPr>
        <w:pStyle w:val="ListBullet"/>
      </w:pPr>
      <w:r>
        <w:t>Australian Registered Body Number</w:t>
      </w:r>
    </w:p>
    <w:p w14:paraId="3F920847" w14:textId="77777777" w:rsidR="00187C79" w:rsidRDefault="00187C79" w:rsidP="00187C79">
      <w:pPr>
        <w:pStyle w:val="ListBullet"/>
      </w:pPr>
      <w:r>
        <w:t>Australian Registered Scheme Number</w:t>
      </w:r>
    </w:p>
    <w:p w14:paraId="60546C73" w14:textId="77777777" w:rsidR="00187C79" w:rsidRDefault="00187C79" w:rsidP="00187C79">
      <w:pPr>
        <w:pStyle w:val="ListBullet"/>
      </w:pPr>
      <w:r>
        <w:t>Incorporated Association Registration</w:t>
      </w:r>
    </w:p>
    <w:p w14:paraId="21D15DC2" w14:textId="77777777" w:rsidR="00187C79" w:rsidRDefault="00187C79" w:rsidP="00187C79">
      <w:pPr>
        <w:pStyle w:val="ListBullet"/>
      </w:pPr>
      <w:r>
        <w:t>Co-operative Registration Number</w:t>
      </w:r>
    </w:p>
    <w:p w14:paraId="7806971E" w14:textId="77777777" w:rsidR="00187C79" w:rsidRDefault="00187C79" w:rsidP="00187C79">
      <w:pPr>
        <w:pStyle w:val="ListBullet"/>
      </w:pPr>
      <w:r>
        <w:t>Charity status</w:t>
      </w:r>
    </w:p>
    <w:p w14:paraId="2FE04A38" w14:textId="4BDC5AE0" w:rsidR="00187C79" w:rsidRDefault="00187C79" w:rsidP="00187C79">
      <w:pPr>
        <w:pStyle w:val="ListBullet"/>
      </w:pPr>
      <w:r>
        <w:t>Not for profit status</w:t>
      </w:r>
    </w:p>
    <w:p w14:paraId="0D591EDC" w14:textId="47E0D541" w:rsidR="00187C79" w:rsidRDefault="00187C79" w:rsidP="00187C79">
      <w:r>
        <w:t>If you do not have an ABN we will ask you why you do not have one. You should note the following.</w:t>
      </w:r>
    </w:p>
    <w:p w14:paraId="61F33F9D" w14:textId="6CE31A4F" w:rsidR="00187C79" w:rsidRDefault="00187C79" w:rsidP="00625DF6">
      <w:pPr>
        <w:pStyle w:val="Normalexplanatory"/>
      </w:pPr>
      <w:r w:rsidRPr="00187C79">
        <w:t>If you are entitled to an ABN and do not provide it to us, we will be required to withhold 47 per cent from any grant awarded. If you intend to apply for an ABN you should do so before starting your application as you cannot update these details in the application form. If you apply for an ABN after you start your application you will need to start again.</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7FB50500" w14:textId="751C316E" w:rsidR="00A40FEB" w:rsidRDefault="00A40FEB">
      <w:pPr>
        <w:pStyle w:val="ListBullet"/>
      </w:pPr>
      <w:r>
        <w:t xml:space="preserve">Field 1 select </w:t>
      </w:r>
      <w:r w:rsidR="000E6A18">
        <w:t>– Off-farm Efficiency Grants Program</w:t>
      </w:r>
    </w:p>
    <w:p w14:paraId="7A473039" w14:textId="556B77A3" w:rsidR="003D6257" w:rsidRDefault="003D6257">
      <w:pPr>
        <w:pStyle w:val="ListBullet"/>
      </w:pPr>
      <w:r>
        <w:t>Field 2 select – Off-farm Efficiency Grants Program</w:t>
      </w:r>
    </w:p>
    <w:p w14:paraId="5E8DCA3C" w14:textId="77777777" w:rsidR="00A40FEB" w:rsidRDefault="00A40FEB" w:rsidP="00A40FEB">
      <w:pPr>
        <w:pStyle w:val="Normalexplanatory"/>
      </w:pPr>
      <w:r>
        <w:t>When you have selected the program, the following text will appear.</w:t>
      </w:r>
    </w:p>
    <w:p w14:paraId="1D30B004" w14:textId="12CE227C" w:rsidR="00E501C2" w:rsidRDefault="00E501C2" w:rsidP="00E501C2">
      <w:r w:rsidRPr="00E82479">
        <w:t xml:space="preserve">The </w:t>
      </w:r>
      <w:r>
        <w:t xml:space="preserve">Off-farm Efficiency Grants Program will run over three years from 2021-22 to 2023-24. The program is part of the Government’s $1.5 billion package to achieve a sustainable future for the Murray-Darling Basin, its people, industries and the environment. </w:t>
      </w:r>
    </w:p>
    <w:p w14:paraId="6FDD556E" w14:textId="77777777" w:rsidR="00E501C2" w:rsidRDefault="00E501C2" w:rsidP="00E501C2">
      <w:pPr>
        <w:spacing w:after="80"/>
      </w:pPr>
      <w:r w:rsidRPr="00077C3D">
        <w:t xml:space="preserve">The </w:t>
      </w:r>
      <w:r>
        <w:t>objectives of the program are to:</w:t>
      </w:r>
    </w:p>
    <w:p w14:paraId="0B9B8E70" w14:textId="77777777" w:rsidR="00187C79" w:rsidRPr="00F04349" w:rsidRDefault="00187C79" w:rsidP="00187C79">
      <w:pPr>
        <w:pStyle w:val="ListBullet"/>
        <w:numPr>
          <w:ilvl w:val="0"/>
          <w:numId w:val="31"/>
        </w:numPr>
        <w:spacing w:before="40" w:after="80"/>
        <w:rPr>
          <w:rFonts w:eastAsiaTheme="minorEastAsia"/>
        </w:rPr>
      </w:pPr>
      <w:bookmarkStart w:id="1" w:name="_Hlk74926133"/>
      <w:r>
        <w:rPr>
          <w:rFonts w:eastAsiaTheme="minorEastAsia"/>
        </w:rPr>
        <w:t xml:space="preserve">better prepare </w:t>
      </w:r>
      <w:r w:rsidRPr="00F04349">
        <w:rPr>
          <w:rFonts w:eastAsiaTheme="minorEastAsia"/>
        </w:rPr>
        <w:t>water delivery network</w:t>
      </w:r>
      <w:r>
        <w:rPr>
          <w:rFonts w:eastAsiaTheme="minorEastAsia"/>
        </w:rPr>
        <w:t xml:space="preserve">s, </w:t>
      </w:r>
      <w:bookmarkStart w:id="2" w:name="_Hlk76740152"/>
      <w:r>
        <w:rPr>
          <w:rFonts w:eastAsiaTheme="minorEastAsia"/>
        </w:rPr>
        <w:t>irrigators and communities</w:t>
      </w:r>
      <w:r w:rsidRPr="00F04349">
        <w:rPr>
          <w:rFonts w:eastAsiaTheme="minorEastAsia"/>
        </w:rPr>
        <w:t xml:space="preserve"> </w:t>
      </w:r>
      <w:bookmarkEnd w:id="2"/>
      <w:r>
        <w:rPr>
          <w:rFonts w:eastAsiaTheme="minorEastAsia"/>
        </w:rPr>
        <w:t>for the</w:t>
      </w:r>
      <w:r w:rsidRPr="00F04349">
        <w:rPr>
          <w:rFonts w:eastAsiaTheme="minorEastAsia"/>
        </w:rPr>
        <w:t xml:space="preserve"> future </w:t>
      </w:r>
    </w:p>
    <w:p w14:paraId="69B4037A" w14:textId="77777777" w:rsidR="00187C79" w:rsidRPr="008206DD" w:rsidRDefault="00187C79" w:rsidP="00187C79">
      <w:pPr>
        <w:pStyle w:val="ListBullet"/>
        <w:numPr>
          <w:ilvl w:val="0"/>
          <w:numId w:val="31"/>
        </w:numPr>
        <w:spacing w:before="40" w:after="80"/>
        <w:rPr>
          <w:rFonts w:eastAsiaTheme="minorEastAsia"/>
        </w:rPr>
      </w:pPr>
      <w:r w:rsidRPr="008206DD">
        <w:rPr>
          <w:rFonts w:eastAsiaTheme="minorEastAsia"/>
        </w:rPr>
        <w:t>provide economic stimulus to support regional communities</w:t>
      </w:r>
    </w:p>
    <w:p w14:paraId="39F64047" w14:textId="77777777" w:rsidR="00187C79" w:rsidRPr="008206DD" w:rsidRDefault="00187C79" w:rsidP="00187C79">
      <w:pPr>
        <w:pStyle w:val="ListBullet"/>
        <w:numPr>
          <w:ilvl w:val="0"/>
          <w:numId w:val="31"/>
        </w:numPr>
        <w:spacing w:before="40" w:after="80"/>
        <w:rPr>
          <w:rFonts w:eastAsiaTheme="minorEastAsia"/>
        </w:rPr>
      </w:pPr>
      <w:r w:rsidRPr="008206DD">
        <w:rPr>
          <w:rFonts w:eastAsiaTheme="minorEastAsia"/>
        </w:rPr>
        <w:t>achieve neutral to positive socio-economic outcomes which are supported by the community</w:t>
      </w:r>
    </w:p>
    <w:p w14:paraId="370CBF48" w14:textId="77777777" w:rsidR="00187C79" w:rsidRPr="008206DD" w:rsidRDefault="00187C79" w:rsidP="00187C79">
      <w:pPr>
        <w:pStyle w:val="ListBullet"/>
        <w:numPr>
          <w:ilvl w:val="0"/>
          <w:numId w:val="31"/>
        </w:numPr>
        <w:spacing w:before="40" w:after="80"/>
        <w:rPr>
          <w:rFonts w:eastAsiaTheme="minorEastAsia"/>
        </w:rPr>
      </w:pPr>
      <w:r w:rsidRPr="008206DD">
        <w:rPr>
          <w:rFonts w:eastAsiaTheme="minorEastAsia"/>
        </w:rPr>
        <w:t>reduce water losses to increase the volume of available water for the environment, irrigation networks, irrigators and communities</w:t>
      </w:r>
    </w:p>
    <w:p w14:paraId="7F12FEAD" w14:textId="77777777" w:rsidR="00187C79" w:rsidRPr="00F04349" w:rsidRDefault="00187C79" w:rsidP="00187C79">
      <w:pPr>
        <w:pStyle w:val="ListBullet"/>
        <w:numPr>
          <w:ilvl w:val="0"/>
          <w:numId w:val="31"/>
        </w:numPr>
        <w:spacing w:before="40" w:after="80"/>
        <w:rPr>
          <w:rFonts w:eastAsiaTheme="minorEastAsia"/>
        </w:rPr>
      </w:pPr>
      <w:r w:rsidRPr="00F04349">
        <w:rPr>
          <w:rFonts w:eastAsiaTheme="minorEastAsia"/>
        </w:rPr>
        <w:lastRenderedPageBreak/>
        <w:t xml:space="preserve">enhance the environmental outcomes that can be achieved by the </w:t>
      </w:r>
      <w:r>
        <w:t xml:space="preserve">Murray–Darling </w:t>
      </w:r>
      <w:r w:rsidRPr="00F04349">
        <w:rPr>
          <w:rFonts w:eastAsiaTheme="minorEastAsia"/>
        </w:rPr>
        <w:t>Basin Plan 2012:</w:t>
      </w:r>
    </w:p>
    <w:p w14:paraId="16C124AB" w14:textId="77777777" w:rsidR="00187C79" w:rsidRPr="00187C79" w:rsidRDefault="00187C79" w:rsidP="00187C79">
      <w:pPr>
        <w:pStyle w:val="ListBullet"/>
        <w:numPr>
          <w:ilvl w:val="1"/>
          <w:numId w:val="3"/>
        </w:numPr>
      </w:pPr>
      <w:r w:rsidRPr="00187C79">
        <w:t>by increasing the volume of Murray–Darling Basin water resources available for environmental use by up to 450 GL</w:t>
      </w:r>
    </w:p>
    <w:p w14:paraId="0AA8644E" w14:textId="77777777" w:rsidR="00187C79" w:rsidRPr="00187C79" w:rsidRDefault="00187C79" w:rsidP="00187C79">
      <w:pPr>
        <w:pStyle w:val="ListBullet"/>
        <w:numPr>
          <w:ilvl w:val="1"/>
          <w:numId w:val="3"/>
        </w:numPr>
      </w:pPr>
      <w:r w:rsidRPr="00187C79">
        <w:t>by helping to ensure long term Murray–Darling Basin health and water quality for the environment, irrigators, towns and cities.</w:t>
      </w:r>
    </w:p>
    <w:bookmarkEnd w:id="1"/>
    <w:p w14:paraId="05C4C8AB" w14:textId="46A2627D" w:rsidR="00A40FEB" w:rsidRDefault="00A40FEB" w:rsidP="00A40FEB">
      <w:r>
        <w:t xml:space="preserve">You should read the </w:t>
      </w:r>
      <w:hyperlink r:id="rId21" w:anchor="key-documents" w:history="1">
        <w:r w:rsidRPr="00445409">
          <w:rPr>
            <w:rStyle w:val="Hyperlink"/>
          </w:rPr>
          <w:t>grant opportunity guidelines</w:t>
        </w:r>
      </w:hyperlink>
      <w:r>
        <w:t xml:space="preserve"> and </w:t>
      </w:r>
      <w:hyperlink r:id="rId22" w:anchor="key-documents" w:history="1">
        <w:r w:rsidRPr="00445409">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03C2C0DE" w:rsidR="00A40FEB" w:rsidRPr="00E82479" w:rsidRDefault="00A40FEB" w:rsidP="00A40FEB">
      <w:r w:rsidRPr="00E82479">
        <w:t xml:space="preserve">You may submit your application at any time up until </w:t>
      </w:r>
      <w:r w:rsidR="0016617E">
        <w:t>5:00PM</w:t>
      </w:r>
      <w:r w:rsidR="0016617E" w:rsidRPr="00B810CB">
        <w:t xml:space="preserve"> </w:t>
      </w:r>
      <w:r w:rsidR="0016617E">
        <w:t>Australian Eastern Standard Time</w:t>
      </w:r>
      <w:r w:rsidR="0016617E" w:rsidRPr="00B810CB">
        <w:t xml:space="preserve"> on </w:t>
      </w:r>
      <w:r w:rsidR="0016617E">
        <w:rPr>
          <w:rFonts w:eastAsia="Times New Roman"/>
        </w:rPr>
        <w:t>27 May 2022</w:t>
      </w:r>
      <w:r w:rsidRPr="003D6257">
        <w:t>.</w:t>
      </w:r>
      <w:r w:rsidRPr="00E82479">
        <w:t xml:space="preserve"> </w:t>
      </w:r>
      <w:r w:rsidR="00AD4BF4" w:rsidRPr="00E82479">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3BEBEDBC" w:rsidR="0096090D" w:rsidRDefault="00193F0F" w:rsidP="0096090D">
      <w:pPr>
        <w:tabs>
          <w:tab w:val="left" w:pos="6237"/>
          <w:tab w:val="left" w:pos="7938"/>
        </w:tabs>
      </w:pPr>
      <w:r>
        <w:t xml:space="preserve">We will ask you the following questions to establish your eligibility for the </w:t>
      </w:r>
      <w:r w:rsidR="00187C79">
        <w:t xml:space="preserve">Off-farm Efficiency </w:t>
      </w:r>
      <w:r>
        <w:t xml:space="preserve">grant opportunity. </w:t>
      </w:r>
    </w:p>
    <w:p w14:paraId="4419FDF1" w14:textId="3F308A77" w:rsidR="00193F0F" w:rsidRPr="00800E7B" w:rsidRDefault="00193F0F" w:rsidP="00193F0F">
      <w:pPr>
        <w:pStyle w:val="Normalexplanatory"/>
      </w:pPr>
      <w:r w:rsidRPr="00800E7B">
        <w:t>Questions marked with a</w:t>
      </w:r>
      <w:r w:rsidR="000B6DC2" w:rsidRPr="00800E7B">
        <w:t>n</w:t>
      </w:r>
      <w:r w:rsidRPr="00800E7B">
        <w:t xml:space="preserve"> asterisk are mandatory. </w:t>
      </w:r>
    </w:p>
    <w:p w14:paraId="6C1142A7" w14:textId="71461A0C" w:rsidR="00193F0F" w:rsidRPr="00E82479" w:rsidRDefault="00502579" w:rsidP="00193F0F">
      <w:pPr>
        <w:pStyle w:val="ListBullet"/>
      </w:pPr>
      <w:r w:rsidRPr="00E82479">
        <w:t>Select which type of entity your organisation is.</w:t>
      </w:r>
      <w:r w:rsidR="000B6DC2" w:rsidRPr="00E82479">
        <w:rPr>
          <w:color w:val="FF0000"/>
        </w:rPr>
        <w:t>*</w:t>
      </w:r>
    </w:p>
    <w:p w14:paraId="6FA6CEA1" w14:textId="77777777" w:rsidR="00E501C2" w:rsidRPr="00A80008" w:rsidRDefault="00E501C2" w:rsidP="00E82479">
      <w:pPr>
        <w:pStyle w:val="ListBullet"/>
        <w:numPr>
          <w:ilvl w:val="1"/>
          <w:numId w:val="3"/>
        </w:numPr>
        <w:spacing w:before="40" w:after="80"/>
      </w:pPr>
      <w:r w:rsidRPr="00A80008">
        <w:t>an entity, incorporated in Australia</w:t>
      </w:r>
    </w:p>
    <w:p w14:paraId="6D51F770" w14:textId="77777777" w:rsidR="00E501C2" w:rsidRDefault="00E501C2" w:rsidP="00E82479">
      <w:pPr>
        <w:pStyle w:val="ListBullet"/>
        <w:numPr>
          <w:ilvl w:val="1"/>
          <w:numId w:val="3"/>
        </w:numPr>
        <w:spacing w:before="40" w:after="80"/>
      </w:pPr>
      <w:r w:rsidRPr="00954338">
        <w:t>a company</w:t>
      </w:r>
      <w:r>
        <w:t xml:space="preserve"> limited by guarantee </w:t>
      </w:r>
    </w:p>
    <w:p w14:paraId="7C8E74C0" w14:textId="77777777" w:rsidR="00E501C2" w:rsidRDefault="00E501C2" w:rsidP="00E82479">
      <w:pPr>
        <w:pStyle w:val="ListBullet"/>
        <w:numPr>
          <w:ilvl w:val="1"/>
          <w:numId w:val="3"/>
        </w:numPr>
        <w:spacing w:before="40" w:after="80"/>
      </w:pPr>
      <w:r>
        <w:t xml:space="preserve">an incorporated trustee on behalf of a trust </w:t>
      </w:r>
    </w:p>
    <w:p w14:paraId="0021EDB4" w14:textId="41882CA3" w:rsidR="00E501C2" w:rsidRDefault="003D6257" w:rsidP="00E82479">
      <w:pPr>
        <w:pStyle w:val="ListBullet"/>
        <w:numPr>
          <w:ilvl w:val="1"/>
          <w:numId w:val="3"/>
        </w:numPr>
        <w:spacing w:before="40" w:after="80"/>
      </w:pPr>
      <w:r>
        <w:t>an incorporated association</w:t>
      </w:r>
    </w:p>
    <w:p w14:paraId="3D8F67A6" w14:textId="251FB92D" w:rsidR="003D6257" w:rsidRDefault="003D6257" w:rsidP="00E82479">
      <w:pPr>
        <w:pStyle w:val="ListBullet"/>
        <w:numPr>
          <w:ilvl w:val="1"/>
          <w:numId w:val="3"/>
        </w:numPr>
        <w:spacing w:before="40" w:after="80"/>
      </w:pPr>
      <w:r>
        <w:t>none of the above.</w:t>
      </w:r>
    </w:p>
    <w:p w14:paraId="0B7DBDEF" w14:textId="78FC25E5" w:rsidR="00894696" w:rsidRDefault="00894696" w:rsidP="00E82479">
      <w:pPr>
        <w:pStyle w:val="Normalexplanatory"/>
      </w:pPr>
      <w:r w:rsidRPr="00B36B60">
        <w:t>You must select one of the eligible options from a drop down menu to proceed to next question.</w:t>
      </w:r>
    </w:p>
    <w:p w14:paraId="5B4A6045" w14:textId="0951B6E3" w:rsidR="00894696" w:rsidRDefault="002B53FC" w:rsidP="002B53FC">
      <w:pPr>
        <w:pStyle w:val="ListBullet"/>
      </w:pPr>
      <w:r>
        <w:t>Will your project b</w:t>
      </w:r>
      <w:r w:rsidR="00894696">
        <w:t>e delivered in a catchment within the Murray-Darling Basin as defined by the Murray-Darling Basin Authority?</w:t>
      </w:r>
      <w:r w:rsidRPr="002B53FC">
        <w:rPr>
          <w:color w:val="FF0000"/>
          <w:shd w:val="clear" w:color="auto" w:fill="FFFFFF" w:themeFill="background1"/>
        </w:rPr>
        <w:t xml:space="preserve"> </w:t>
      </w:r>
      <w:r w:rsidRPr="00E82479">
        <w:rPr>
          <w:color w:val="FF0000"/>
          <w:shd w:val="clear" w:color="auto" w:fill="FFFFFF" w:themeFill="background1"/>
        </w:rPr>
        <w:t>*</w:t>
      </w:r>
    </w:p>
    <w:p w14:paraId="37467555" w14:textId="6A17001B" w:rsidR="00894696" w:rsidRDefault="00894696" w:rsidP="00A80008">
      <w:pPr>
        <w:pStyle w:val="Normalexplanatory"/>
      </w:pPr>
      <w:r w:rsidRPr="00800E7B">
        <w:t>You must answer yes to proceed to next question.</w:t>
      </w:r>
    </w:p>
    <w:p w14:paraId="7696D911" w14:textId="4344C4D4" w:rsidR="00300407" w:rsidRDefault="00E501C2" w:rsidP="002B53FC">
      <w:pPr>
        <w:pStyle w:val="ListBullet"/>
      </w:pPr>
      <w:r w:rsidRPr="00A80008">
        <w:t>Does your organisation</w:t>
      </w:r>
      <w:r w:rsidR="002B53FC">
        <w:t xml:space="preserve"> </w:t>
      </w:r>
      <w:r w:rsidR="00187C79">
        <w:t>own or operate</w:t>
      </w:r>
      <w:r w:rsidR="00187C79" w:rsidRPr="002941B6">
        <w:t xml:space="preserve"> water delivery infrastructure within the Murray–Darling Basin for the purpose of delivering water for use in irrigation, urban, stock an</w:t>
      </w:r>
      <w:r w:rsidR="00300407">
        <w:t>d domestic, or industrial uses?</w:t>
      </w:r>
      <w:r w:rsidR="00300407" w:rsidRPr="00E82479">
        <w:rPr>
          <w:color w:val="FF0000"/>
          <w:shd w:val="clear" w:color="auto" w:fill="FFFFFF" w:themeFill="background1"/>
        </w:rPr>
        <w:t>*</w:t>
      </w:r>
    </w:p>
    <w:p w14:paraId="6CE951C6" w14:textId="7985D809" w:rsidR="00300407" w:rsidRPr="00300407" w:rsidRDefault="00300407" w:rsidP="00300407">
      <w:pPr>
        <w:pStyle w:val="ListBullet"/>
        <w:numPr>
          <w:ilvl w:val="0"/>
          <w:numId w:val="0"/>
        </w:numPr>
        <w:rPr>
          <w:i/>
          <w:color w:val="1F497D" w:themeColor="text2"/>
        </w:rPr>
      </w:pPr>
      <w:r w:rsidRPr="00300407">
        <w:rPr>
          <w:i/>
          <w:color w:val="1F497D" w:themeColor="text2"/>
        </w:rPr>
        <w:t>You must answer yes to proceed to next question.</w:t>
      </w:r>
    </w:p>
    <w:p w14:paraId="55B8E73A" w14:textId="67E49F6E" w:rsidR="001357ED" w:rsidRPr="001357ED" w:rsidRDefault="00300407" w:rsidP="002B53FC">
      <w:pPr>
        <w:pStyle w:val="ListBullet"/>
      </w:pPr>
      <w:r>
        <w:t>I</w:t>
      </w:r>
      <w:r w:rsidR="0042286D">
        <w:t>s</w:t>
      </w:r>
      <w:r>
        <w:t xml:space="preserve"> your project consistent with the p</w:t>
      </w:r>
      <w:r w:rsidRPr="004E5874">
        <w:t>urposes of the Water for the Environment Special Account</w:t>
      </w:r>
      <w:r>
        <w:t xml:space="preserve"> (WESA) as specified in section </w:t>
      </w:r>
      <w:r w:rsidRPr="006C45E0">
        <w:t xml:space="preserve">86AD of the </w:t>
      </w:r>
      <w:r w:rsidRPr="004D705E">
        <w:t xml:space="preserve">Water Act 2007 </w:t>
      </w:r>
      <w:r>
        <w:t>(Cth)</w:t>
      </w:r>
      <w:r w:rsidR="00FE74C2">
        <w:t>?</w:t>
      </w:r>
      <w:r w:rsidR="002B53FC" w:rsidRPr="00E82479">
        <w:rPr>
          <w:color w:val="FF0000"/>
          <w:shd w:val="clear" w:color="auto" w:fill="FFFFFF" w:themeFill="background1"/>
        </w:rPr>
        <w:t>*</w:t>
      </w:r>
    </w:p>
    <w:p w14:paraId="4B9290A1" w14:textId="0EDE1B91" w:rsidR="001357ED" w:rsidRDefault="001357ED" w:rsidP="001357ED">
      <w:pPr>
        <w:pStyle w:val="ListBullet"/>
        <w:numPr>
          <w:ilvl w:val="0"/>
          <w:numId w:val="0"/>
        </w:numPr>
        <w:spacing w:before="40" w:after="80"/>
        <w:ind w:left="360" w:hanging="360"/>
        <w:rPr>
          <w:i/>
          <w:color w:val="365F91" w:themeColor="accent1" w:themeShade="BF"/>
        </w:rPr>
      </w:pPr>
      <w:r w:rsidRPr="001357ED">
        <w:rPr>
          <w:i/>
          <w:color w:val="365F91" w:themeColor="accent1" w:themeShade="BF"/>
        </w:rPr>
        <w:t>You must answer yes to proceed to next question.</w:t>
      </w:r>
    </w:p>
    <w:p w14:paraId="6AB101CC" w14:textId="4D10555C" w:rsidR="00187C79" w:rsidRDefault="001357ED" w:rsidP="002B53FC">
      <w:pPr>
        <w:pStyle w:val="ListBullet"/>
      </w:pPr>
      <w:r w:rsidRPr="00A80008">
        <w:t>Does your organisation</w:t>
      </w:r>
      <w:r w:rsidR="002B53FC">
        <w:t xml:space="preserve"> </w:t>
      </w:r>
      <w:r w:rsidR="00187C79">
        <w:t xml:space="preserve">agree to provide </w:t>
      </w:r>
      <w:r w:rsidR="00187C79" w:rsidRPr="00A3573E">
        <w:t xml:space="preserve">evidence </w:t>
      </w:r>
      <w:r w:rsidR="00187C79">
        <w:t xml:space="preserve">of ownership of unencumbered water entitlements </w:t>
      </w:r>
      <w:r w:rsidR="00187C79" w:rsidRPr="00A3573E">
        <w:t>and agree to</w:t>
      </w:r>
      <w:r w:rsidR="00187C79">
        <w:t xml:space="preserve"> </w:t>
      </w:r>
      <w:r w:rsidR="00187C79" w:rsidRPr="00A3573E">
        <w:t>transfer ownership of</w:t>
      </w:r>
      <w:r w:rsidR="00187C79">
        <w:t xml:space="preserve"> these unencumbered</w:t>
      </w:r>
      <w:r w:rsidR="00187C79" w:rsidRPr="00A3573E">
        <w:t xml:space="preserve"> water entitlements to the Commonwealth Environmental Water Holder</w:t>
      </w:r>
      <w:r w:rsidR="00187C79">
        <w:t xml:space="preserve"> by 30 June 2024</w:t>
      </w:r>
      <w:r w:rsidR="002B53FC">
        <w:t>?</w:t>
      </w:r>
      <w:r w:rsidR="002B53FC" w:rsidRPr="002B53FC">
        <w:rPr>
          <w:color w:val="FF0000"/>
          <w:shd w:val="clear" w:color="auto" w:fill="FFFFFF" w:themeFill="background1"/>
        </w:rPr>
        <w:t xml:space="preserve"> </w:t>
      </w:r>
      <w:r w:rsidR="002B53FC" w:rsidRPr="00E82479">
        <w:rPr>
          <w:color w:val="FF0000"/>
          <w:shd w:val="clear" w:color="auto" w:fill="FFFFFF" w:themeFill="background1"/>
        </w:rPr>
        <w:t>*</w:t>
      </w:r>
    </w:p>
    <w:p w14:paraId="2771CF94" w14:textId="5CA3D98D" w:rsidR="001357ED" w:rsidRDefault="001357ED" w:rsidP="001357ED">
      <w:pPr>
        <w:pStyle w:val="ListBullet"/>
        <w:numPr>
          <w:ilvl w:val="0"/>
          <w:numId w:val="0"/>
        </w:numPr>
        <w:ind w:left="360" w:hanging="360"/>
        <w:rPr>
          <w:color w:val="365F91" w:themeColor="accent1" w:themeShade="BF"/>
        </w:rPr>
      </w:pPr>
      <w:r w:rsidRPr="001357ED">
        <w:rPr>
          <w:color w:val="365F91" w:themeColor="accent1" w:themeShade="BF"/>
        </w:rPr>
        <w:t>You must answer yes to proceed to next question.</w:t>
      </w:r>
    </w:p>
    <w:p w14:paraId="53CE081C" w14:textId="049D4667" w:rsidR="00C23F69" w:rsidRPr="00A80008" w:rsidRDefault="001357ED" w:rsidP="002B53FC">
      <w:pPr>
        <w:pStyle w:val="ListBullet"/>
      </w:pPr>
      <w:r w:rsidRPr="00A80008">
        <w:t>Does your organisation</w:t>
      </w:r>
      <w:r w:rsidR="002B53FC">
        <w:t xml:space="preserve"> </w:t>
      </w:r>
      <w:r w:rsidR="00C23F69" w:rsidRPr="002B53FC">
        <w:rPr>
          <w:iCs/>
        </w:rPr>
        <w:t xml:space="preserve">agree to provide evidence </w:t>
      </w:r>
      <w:r w:rsidR="00C23F69" w:rsidRPr="00A80008">
        <w:t>from your board (or chief executive officer or equivalent if there is no board) that the project is supported, and</w:t>
      </w:r>
      <w:r w:rsidR="00C23F69" w:rsidRPr="00954338">
        <w:t xml:space="preserve"> that you can complete the project and meet the costs of the proje</w:t>
      </w:r>
      <w:r w:rsidR="00894696">
        <w:t>ct not covered by grant funding?</w:t>
      </w:r>
      <w:r w:rsidR="002B53FC" w:rsidRPr="002B53FC">
        <w:rPr>
          <w:color w:val="FF0000"/>
          <w:shd w:val="clear" w:color="auto" w:fill="FFFFFF" w:themeFill="background1"/>
        </w:rPr>
        <w:t xml:space="preserve"> </w:t>
      </w:r>
      <w:r w:rsidR="002B53FC" w:rsidRPr="00E82479">
        <w:rPr>
          <w:color w:val="FF0000"/>
          <w:shd w:val="clear" w:color="auto" w:fill="FFFFFF" w:themeFill="background1"/>
        </w:rPr>
        <w:t>*</w:t>
      </w:r>
    </w:p>
    <w:p w14:paraId="7663896E" w14:textId="099492E1" w:rsidR="00193F0F" w:rsidRPr="00800E7B" w:rsidRDefault="00C23F69" w:rsidP="00193F0F">
      <w:pPr>
        <w:pStyle w:val="Normalexplanatory"/>
      </w:pPr>
      <w:r w:rsidRPr="00A80008" w:rsidDel="00E501C2">
        <w:t xml:space="preserve"> </w:t>
      </w:r>
      <w:r w:rsidR="00193F0F" w:rsidRPr="00800E7B">
        <w:t xml:space="preserve">You must answer </w:t>
      </w:r>
      <w:r w:rsidR="00255E4E" w:rsidRPr="00800E7B">
        <w:t xml:space="preserve">yes </w:t>
      </w:r>
      <w:r w:rsidR="00193F0F" w:rsidRPr="00800E7B">
        <w:t>to proceed to next question.</w:t>
      </w:r>
    </w:p>
    <w:p w14:paraId="72579C18" w14:textId="20919375" w:rsidR="00FF6020" w:rsidRDefault="002B53FC" w:rsidP="002B53FC">
      <w:pPr>
        <w:pStyle w:val="ListBullet"/>
      </w:pPr>
      <w:r>
        <w:t xml:space="preserve">Will your project </w:t>
      </w:r>
      <w:r w:rsidR="00FF6020" w:rsidRPr="006C45E0">
        <w:t>generate water savings</w:t>
      </w:r>
      <w:r w:rsidR="00FF6020">
        <w:t>,</w:t>
      </w:r>
      <w:r w:rsidR="00FF6020" w:rsidRPr="006C45E0">
        <w:t xml:space="preserve"> some of which will be transferred and registered with the Australian Government by 30 June 2024</w:t>
      </w:r>
      <w:r w:rsidR="00FF6020">
        <w:t>?</w:t>
      </w:r>
      <w:r w:rsidRPr="002B53FC">
        <w:rPr>
          <w:color w:val="FF0000"/>
          <w:shd w:val="clear" w:color="auto" w:fill="FFFFFF" w:themeFill="background1"/>
        </w:rPr>
        <w:t xml:space="preserve"> </w:t>
      </w:r>
      <w:r w:rsidRPr="00E82479">
        <w:rPr>
          <w:color w:val="FF0000"/>
          <w:shd w:val="clear" w:color="auto" w:fill="FFFFFF" w:themeFill="background1"/>
        </w:rPr>
        <w:t>*</w:t>
      </w:r>
    </w:p>
    <w:p w14:paraId="316A40BD" w14:textId="77777777" w:rsidR="001357ED" w:rsidRPr="001357ED" w:rsidRDefault="001357ED" w:rsidP="001357ED">
      <w:pPr>
        <w:pStyle w:val="ListBullet"/>
        <w:numPr>
          <w:ilvl w:val="0"/>
          <w:numId w:val="0"/>
        </w:numPr>
        <w:ind w:left="360" w:hanging="360"/>
        <w:rPr>
          <w:i/>
          <w:color w:val="365F91" w:themeColor="accent1" w:themeShade="BF"/>
        </w:rPr>
      </w:pPr>
      <w:r w:rsidRPr="001357ED">
        <w:rPr>
          <w:i/>
          <w:color w:val="365F91" w:themeColor="accent1" w:themeShade="BF"/>
        </w:rPr>
        <w:t>You must answer yes to proceed to next question.</w:t>
      </w:r>
    </w:p>
    <w:p w14:paraId="260C2E12" w14:textId="32304D64" w:rsidR="00FF6020" w:rsidRDefault="002B53FC" w:rsidP="002B53FC">
      <w:pPr>
        <w:pStyle w:val="ListBullet"/>
      </w:pPr>
      <w:r>
        <w:t xml:space="preserve">Will your project </w:t>
      </w:r>
      <w:r w:rsidR="00FF6020">
        <w:t xml:space="preserve">result in the </w:t>
      </w:r>
      <w:r w:rsidR="00FF6020" w:rsidRPr="004D20F6">
        <w:t>transfer</w:t>
      </w:r>
      <w:r w:rsidR="00FF6020">
        <w:t xml:space="preserve"> of</w:t>
      </w:r>
      <w:r w:rsidR="00FF6020" w:rsidRPr="004D20F6">
        <w:t xml:space="preserve"> unencumbered water entitlements in perpetuity </w:t>
      </w:r>
      <w:r w:rsidR="00FF6020">
        <w:t xml:space="preserve">by 30 June 2024 </w:t>
      </w:r>
      <w:r w:rsidR="00FF6020" w:rsidRPr="004D20F6">
        <w:t xml:space="preserve">for use by the </w:t>
      </w:r>
      <w:r w:rsidR="00FF6020" w:rsidRPr="006C45E0">
        <w:t>Commonwealth Environmental Water Holder</w:t>
      </w:r>
      <w:r w:rsidR="00FF6020">
        <w:t>?</w:t>
      </w:r>
      <w:r w:rsidRPr="002B53FC">
        <w:rPr>
          <w:color w:val="FF0000"/>
          <w:shd w:val="clear" w:color="auto" w:fill="FFFFFF" w:themeFill="background1"/>
        </w:rPr>
        <w:t xml:space="preserve"> </w:t>
      </w:r>
      <w:r w:rsidRPr="00E82479">
        <w:rPr>
          <w:color w:val="FF0000"/>
          <w:shd w:val="clear" w:color="auto" w:fill="FFFFFF" w:themeFill="background1"/>
        </w:rPr>
        <w:t>*</w:t>
      </w:r>
    </w:p>
    <w:p w14:paraId="48CEC52B" w14:textId="3C52E4B8" w:rsidR="001357ED" w:rsidRPr="001357ED" w:rsidRDefault="001357ED" w:rsidP="001357ED">
      <w:pPr>
        <w:pStyle w:val="ListBullet"/>
        <w:numPr>
          <w:ilvl w:val="0"/>
          <w:numId w:val="0"/>
        </w:numPr>
        <w:ind w:left="360" w:hanging="360"/>
        <w:rPr>
          <w:i/>
          <w:color w:val="365F91" w:themeColor="accent1" w:themeShade="BF"/>
        </w:rPr>
      </w:pPr>
      <w:r w:rsidRPr="001357ED">
        <w:rPr>
          <w:i/>
          <w:color w:val="365F91" w:themeColor="accent1" w:themeShade="BF"/>
        </w:rPr>
        <w:t>You must answer yes to proceed to next question.</w:t>
      </w:r>
    </w:p>
    <w:p w14:paraId="3C502B00" w14:textId="09CD6582" w:rsidR="00FF6020" w:rsidRDefault="002B53FC" w:rsidP="002B53FC">
      <w:pPr>
        <w:pStyle w:val="ListBullet"/>
      </w:pPr>
      <w:r>
        <w:t xml:space="preserve">Will your project </w:t>
      </w:r>
      <w:r w:rsidR="00FF6020" w:rsidRPr="006C45E0">
        <w:t>have neutral or positive socio-economic impacts</w:t>
      </w:r>
      <w:r w:rsidR="00FF6020">
        <w:t>?</w:t>
      </w:r>
      <w:r w:rsidRPr="002B53FC">
        <w:rPr>
          <w:color w:val="FF0000"/>
          <w:shd w:val="clear" w:color="auto" w:fill="FFFFFF" w:themeFill="background1"/>
        </w:rPr>
        <w:t xml:space="preserve"> </w:t>
      </w:r>
      <w:r w:rsidRPr="00E82479">
        <w:rPr>
          <w:color w:val="FF0000"/>
          <w:shd w:val="clear" w:color="auto" w:fill="FFFFFF" w:themeFill="background1"/>
        </w:rPr>
        <w:t>*</w:t>
      </w:r>
    </w:p>
    <w:p w14:paraId="343FEC06" w14:textId="1FB3C54B" w:rsidR="001357ED" w:rsidRPr="001357ED" w:rsidRDefault="001357ED" w:rsidP="001357ED">
      <w:pPr>
        <w:pStyle w:val="ListBullet"/>
        <w:numPr>
          <w:ilvl w:val="0"/>
          <w:numId w:val="0"/>
        </w:numPr>
        <w:ind w:left="360" w:hanging="360"/>
        <w:rPr>
          <w:i/>
          <w:color w:val="365F91" w:themeColor="accent1" w:themeShade="BF"/>
        </w:rPr>
      </w:pPr>
      <w:r w:rsidRPr="001357ED">
        <w:rPr>
          <w:i/>
          <w:color w:val="365F91" w:themeColor="accent1" w:themeShade="BF"/>
        </w:rPr>
        <w:t>You must answer yes to proceed to next question.</w:t>
      </w:r>
    </w:p>
    <w:p w14:paraId="265BF77E" w14:textId="6A699BE4" w:rsidR="001357ED" w:rsidRPr="006C45E0" w:rsidRDefault="002B53FC" w:rsidP="002B53FC">
      <w:pPr>
        <w:pStyle w:val="ListBullet"/>
      </w:pPr>
      <w:r>
        <w:t xml:space="preserve">Will your project </w:t>
      </w:r>
      <w:r w:rsidR="00FF6020" w:rsidRPr="006C45E0">
        <w:t xml:space="preserve">be consistent with item 38 or 39 of the </w:t>
      </w:r>
      <w:hyperlink r:id="rId23" w:history="1">
        <w:r w:rsidR="00FF6020" w:rsidRPr="006D5F2F">
          <w:rPr>
            <w:rStyle w:val="Hyperlink"/>
          </w:rPr>
          <w:t>Register of Measures (mdba.gov.au)</w:t>
        </w:r>
      </w:hyperlink>
      <w:r w:rsidR="00FF6020" w:rsidRPr="006C45E0">
        <w:t xml:space="preserve"> that were agreed by the </w:t>
      </w:r>
      <w:r w:rsidR="00FF6020" w:rsidRPr="004D20F6">
        <w:t>Murra</w:t>
      </w:r>
      <w:r w:rsidR="00FF6020" w:rsidRPr="00CA5629">
        <w:t>y</w:t>
      </w:r>
      <w:r w:rsidR="00FF6020" w:rsidRPr="00CF583C">
        <w:t>–</w:t>
      </w:r>
      <w:r w:rsidR="00FF6020" w:rsidRPr="00C03BB4">
        <w:t xml:space="preserve">Darling </w:t>
      </w:r>
      <w:r w:rsidR="00FF6020" w:rsidRPr="006C45E0">
        <w:t xml:space="preserve">Basin Ministerial Council and notified to the Murray–Darling Basin Authority in May 2016 to outline the set of works that can be categorised as an </w:t>
      </w:r>
      <w:r w:rsidR="00FF6020" w:rsidRPr="006C45E0">
        <w:lastRenderedPageBreak/>
        <w:t>efficiency measure through ‘on farm irrigation efficiency and other water use efficiencies’ or ‘urban or industrial and mining areas efficiency’</w:t>
      </w:r>
      <w:r w:rsidR="00FF6020">
        <w:t>?</w:t>
      </w:r>
      <w:r>
        <w:t xml:space="preserve"> </w:t>
      </w:r>
      <w:r w:rsidRPr="00E82479">
        <w:rPr>
          <w:color w:val="FF0000"/>
          <w:shd w:val="clear" w:color="auto" w:fill="FFFFFF" w:themeFill="background1"/>
        </w:rPr>
        <w:t>*</w:t>
      </w:r>
    </w:p>
    <w:p w14:paraId="65813809" w14:textId="497495C8" w:rsidR="00894696" w:rsidRPr="00A80008" w:rsidRDefault="00E81DAE" w:rsidP="00894696">
      <w:pPr>
        <w:pStyle w:val="Normalexplanatory"/>
      </w:pPr>
      <w:r w:rsidRPr="00894696" w:rsidDel="00C23F69">
        <w:t xml:space="preserve"> </w:t>
      </w:r>
      <w:r w:rsidR="00894696" w:rsidRPr="00A80008">
        <w:t>You must answer yes to proceed to next question.</w:t>
      </w:r>
    </w:p>
    <w:p w14:paraId="1D3C7F18" w14:textId="751825A6" w:rsidR="00894696" w:rsidRDefault="00894696" w:rsidP="00E501C2">
      <w:pPr>
        <w:pStyle w:val="ListBullet"/>
      </w:pPr>
      <w:r w:rsidRPr="00E82479">
        <w:t xml:space="preserve">Does your project </w:t>
      </w:r>
      <w:r w:rsidR="00E859B0">
        <w:t>address</w:t>
      </w:r>
      <w:r w:rsidRPr="00E82479">
        <w:t xml:space="preserve"> at least one of the following activities:</w:t>
      </w:r>
      <w:r w:rsidR="00A82C00" w:rsidRPr="00E82479">
        <w:rPr>
          <w:color w:val="FF0000"/>
        </w:rPr>
        <w:t>*</w:t>
      </w:r>
    </w:p>
    <w:p w14:paraId="4910091F" w14:textId="77777777" w:rsidR="00FF6020" w:rsidRPr="00F04349" w:rsidRDefault="00FF6020" w:rsidP="00FF6020">
      <w:pPr>
        <w:pStyle w:val="ListBullet"/>
        <w:numPr>
          <w:ilvl w:val="1"/>
          <w:numId w:val="3"/>
        </w:numPr>
        <w:spacing w:before="40" w:after="80"/>
      </w:pPr>
      <w:r w:rsidRPr="00F04349">
        <w:t xml:space="preserve">improve the water efficiency of the irrigation infrastructure that uses </w:t>
      </w:r>
      <w:r>
        <w:t xml:space="preserve">Murray–Darling </w:t>
      </w:r>
      <w:r w:rsidRPr="00F04349">
        <w:t xml:space="preserve">Basin water resources </w:t>
      </w:r>
    </w:p>
    <w:p w14:paraId="073AD6C3" w14:textId="77777777" w:rsidR="00FF6020" w:rsidRPr="00F04349" w:rsidRDefault="00FF6020" w:rsidP="00FF6020">
      <w:pPr>
        <w:pStyle w:val="ListBullet"/>
        <w:numPr>
          <w:ilvl w:val="1"/>
          <w:numId w:val="3"/>
        </w:numPr>
        <w:spacing w:before="40" w:after="80"/>
      </w:pPr>
      <w:r w:rsidRPr="00F04349">
        <w:t xml:space="preserve">provide irrigation infrastructure that delivers, stores or drains water from the </w:t>
      </w:r>
      <w:r>
        <w:t>Murray–Darling</w:t>
      </w:r>
      <w:r w:rsidRPr="00F04349">
        <w:t xml:space="preserve"> Basin </w:t>
      </w:r>
    </w:p>
    <w:p w14:paraId="774DAAE9" w14:textId="77777777" w:rsidR="00FF6020" w:rsidRPr="00F04349" w:rsidRDefault="00FF6020" w:rsidP="00FF6020">
      <w:pPr>
        <w:pStyle w:val="ListBullet"/>
        <w:numPr>
          <w:ilvl w:val="1"/>
          <w:numId w:val="3"/>
        </w:numPr>
        <w:spacing w:before="40" w:after="80"/>
      </w:pPr>
      <w:r w:rsidRPr="00F04349">
        <w:t xml:space="preserve">better utilise existing dams and storage to deliver water from the </w:t>
      </w:r>
      <w:r>
        <w:t xml:space="preserve">Murray–Darling </w:t>
      </w:r>
      <w:r w:rsidRPr="00F04349">
        <w:t>Basin</w:t>
      </w:r>
    </w:p>
    <w:p w14:paraId="79A2B60F" w14:textId="77777777" w:rsidR="00FF6020" w:rsidRPr="00F04349" w:rsidRDefault="00FF6020" w:rsidP="00FF6020">
      <w:pPr>
        <w:pStyle w:val="ListBullet"/>
        <w:numPr>
          <w:ilvl w:val="1"/>
          <w:numId w:val="3"/>
        </w:numPr>
        <w:spacing w:before="40" w:after="80"/>
      </w:pPr>
      <w:r w:rsidRPr="00F04349">
        <w:t xml:space="preserve">adjustment of a long-term average sustainable diversion limit </w:t>
      </w:r>
    </w:p>
    <w:p w14:paraId="722F62BE" w14:textId="77777777" w:rsidR="00FF6020" w:rsidRPr="00F04349" w:rsidRDefault="00FF6020" w:rsidP="00FF6020">
      <w:pPr>
        <w:pStyle w:val="ListBullet"/>
        <w:numPr>
          <w:ilvl w:val="1"/>
          <w:numId w:val="3"/>
        </w:numPr>
        <w:spacing w:before="40" w:after="80"/>
      </w:pPr>
      <w:r w:rsidRPr="00F04349">
        <w:t xml:space="preserve">otherwise achieve the objects of Part 2AA of the </w:t>
      </w:r>
      <w:r w:rsidRPr="006D5F2F">
        <w:rPr>
          <w:i/>
        </w:rPr>
        <w:t>Water Act 2007</w:t>
      </w:r>
      <w:r w:rsidRPr="00F04349">
        <w:t xml:space="preserve"> </w:t>
      </w:r>
      <w:r>
        <w:t xml:space="preserve">(Cth), </w:t>
      </w:r>
      <w:r w:rsidRPr="00F04349">
        <w:t>which are to enhance the environmental outcomes that can be achieved by the Basin Plan</w:t>
      </w:r>
      <w:r>
        <w:t>.</w:t>
      </w:r>
    </w:p>
    <w:p w14:paraId="5B012A94" w14:textId="51567F32" w:rsidR="000B6DC2" w:rsidRDefault="00D06586">
      <w:pPr>
        <w:pStyle w:val="Normalexplanatory"/>
      </w:pPr>
      <w:r>
        <w:t xml:space="preserve">You must answer yes </w:t>
      </w:r>
      <w:r w:rsidR="000B6DC2">
        <w:t>to proceed to next section.</w:t>
      </w:r>
    </w:p>
    <w:p w14:paraId="4AADF5D0" w14:textId="77777777" w:rsidR="000B6DC2" w:rsidRDefault="000B6DC2" w:rsidP="00E501C2">
      <w:pPr>
        <w:tabs>
          <w:tab w:val="left" w:pos="6237"/>
          <w:tab w:val="left" w:pos="7938"/>
        </w:tabs>
        <w:rPr>
          <w:i/>
          <w:color w:val="264F90"/>
          <w:lang w:eastAsia="en-AU"/>
        </w:rPr>
        <w:sectPr w:rsidR="000B6DC2"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Pr="00E46E90" w:rsidRDefault="003250C3" w:rsidP="005E483D">
      <w:pPr>
        <w:pStyle w:val="Heading2"/>
      </w:pPr>
      <w:r>
        <w:lastRenderedPageBreak/>
        <w:t>About your organisation</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4" w:history="1">
        <w:r w:rsidRPr="0071755B">
          <w:rPr>
            <w:rStyle w:val="Hyperlink"/>
          </w:rPr>
          <w:t>ANZSIC</w:t>
        </w:r>
      </w:hyperlink>
      <w:r w:rsidRPr="00650A1D">
        <w:t>).</w:t>
      </w:r>
    </w:p>
    <w:p w14:paraId="40C00864" w14:textId="77777777" w:rsidR="00DE0AFD" w:rsidRDefault="00DE0AFD" w:rsidP="00DE0AFD">
      <w:pPr>
        <w:pStyle w:val="ListBullet"/>
      </w:pPr>
      <w:r w:rsidRPr="00650A1D">
        <w:t xml:space="preserve">your </w:t>
      </w:r>
      <w:r>
        <w:t>organisation’s</w:t>
      </w:r>
      <w:r w:rsidRPr="00650A1D">
        <w:t xml:space="preserve"> main revenue earning </w:t>
      </w:r>
      <w:r>
        <w:t>class</w:t>
      </w:r>
      <w:r w:rsidRPr="00650A1D">
        <w:t xml:space="preserve"> under the Australian and New Zealand Standard Industrial Classification (</w:t>
      </w:r>
      <w:hyperlink r:id="rId25" w:history="1">
        <w:r w:rsidRPr="0071755B">
          <w:rPr>
            <w:rStyle w:val="Hyperlink"/>
          </w:rPr>
          <w:t>ANZSIC</w:t>
        </w:r>
      </w:hyperlink>
      <w:r w:rsidRPr="00650A1D">
        <w:t>).</w:t>
      </w:r>
    </w:p>
    <w:p w14:paraId="220EADFC" w14:textId="77777777" w:rsidR="00DE0AFD" w:rsidRDefault="00DE0AFD" w:rsidP="00DE0AFD">
      <w:pPr>
        <w:pStyle w:val="Heading3"/>
      </w:pPr>
      <w:r>
        <w:lastRenderedPageBreak/>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77777777" w:rsidR="00DE0AFD" w:rsidRPr="0085782F"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7297563D" w14:textId="77777777" w:rsidR="003250C3" w:rsidRDefault="003250C3" w:rsidP="00182735">
      <w:pPr>
        <w:pStyle w:val="Normalexplanatory"/>
      </w:pP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2E606E87"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r w:rsidRPr="00886A7A">
        <w:rPr>
          <w:rStyle w:val="Hyperlink"/>
        </w:rPr>
        <w:t>GrantConnect</w:t>
      </w:r>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18AB0D66" w:rsidR="00E278B0" w:rsidRDefault="00E278B0" w:rsidP="00E278B0">
      <w:pPr>
        <w:pStyle w:val="Normalexplanatory"/>
      </w:pPr>
      <w:r w:rsidRPr="008704C1">
        <w:t xml:space="preserve">Ensure your project description focuses on your project’s key activities and outcomes. </w:t>
      </w:r>
      <w:r w:rsidR="0042153F">
        <w:t>Outline</w:t>
      </w:r>
      <w:r w:rsidR="00B6456A">
        <w:t xml:space="preserve"> what it is you are going to do. </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2E55CEC4" w:rsidR="003B792F" w:rsidRPr="00824887" w:rsidRDefault="003B792F" w:rsidP="003B792F">
      <w:r w:rsidRPr="00E82479">
        <w:t>You must also provide a project plan which you should attach later in your application.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0180D922" w14:textId="148BE982" w:rsidR="00041962" w:rsidRDefault="00041962" w:rsidP="00041962">
      <w:pPr>
        <w:pStyle w:val="Normalexplanatory"/>
      </w:pPr>
      <w:r w:rsidRPr="00E82479">
        <w:t>Your project must be completed in line with the dates provided in the grant opportunity guidelines.</w:t>
      </w:r>
    </w:p>
    <w:p w14:paraId="27EA0988" w14:textId="061B462F" w:rsidR="00BC6D60" w:rsidRDefault="00BC6D60" w:rsidP="00BC6D60">
      <w:pPr>
        <w:pStyle w:val="ListBullet"/>
      </w:pPr>
      <w:r>
        <w:t xml:space="preserve">Estimated project </w:t>
      </w:r>
      <w:r w:rsidR="00CD18FB">
        <w:t>start</w:t>
      </w:r>
      <w:r>
        <w:t xml:space="preserve"> date</w:t>
      </w:r>
      <w:r w:rsidR="00E06C8E">
        <w:t xml:space="preserve"> </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748C264B" w:rsidR="00BC6D60" w:rsidRDefault="00BC6D60" w:rsidP="00ED2D3B">
      <w:pPr>
        <w:pStyle w:val="Normalexplanatory"/>
      </w:pPr>
      <w:r>
        <w:t xml:space="preserve">The project length will be calculated by the </w:t>
      </w:r>
      <w:r w:rsidR="00ED2D3B">
        <w:t xml:space="preserve">start and end </w:t>
      </w:r>
      <w:r>
        <w:t xml:space="preserve">dates you enter. </w:t>
      </w:r>
      <w:r w:rsidR="001C78D5">
        <w:t xml:space="preserve">Your project must be completed by 31 March 2024. </w:t>
      </w:r>
      <w:r>
        <w:t xml:space="preserve"> </w:t>
      </w:r>
    </w:p>
    <w:p w14:paraId="228A58DB" w14:textId="2DD02130" w:rsidR="00B51D67" w:rsidRPr="00E82479" w:rsidRDefault="00CD18FB" w:rsidP="00B51D67">
      <w:pPr>
        <w:pStyle w:val="Heading3"/>
      </w:pPr>
      <w:r w:rsidRPr="00E82479">
        <w:lastRenderedPageBreak/>
        <w:t>Proje</w:t>
      </w:r>
      <w:r w:rsidR="008F48A4" w:rsidRPr="00E82479">
        <w:t>ct</w:t>
      </w:r>
      <w:r w:rsidRPr="00E82479">
        <w:t xml:space="preserve"> m</w:t>
      </w:r>
      <w:r w:rsidR="00B51D67" w:rsidRPr="00E82479">
        <w:t>ilestones</w:t>
      </w:r>
    </w:p>
    <w:p w14:paraId="6FD44DB0" w14:textId="3FA6054E" w:rsidR="00B51D67" w:rsidRDefault="00B51D67" w:rsidP="00B51D67">
      <w:r w:rsidRPr="00954338">
        <w:t xml:space="preserve">You must breakdown your project into milestones. You should include the key activities occurring at each milestone. </w:t>
      </w:r>
      <w:r w:rsidRPr="001C78D5">
        <w:t>The start date of milestone 1 is the expected project start date. The end date of your last milestone activity will be the project end date.</w:t>
      </w:r>
      <w:r w:rsidR="003024A3" w:rsidRPr="001C78D5">
        <w:t xml:space="preserve"> You will be required to complete the following fields. </w:t>
      </w:r>
      <w:r w:rsidR="003024A3" w:rsidRPr="00E82479">
        <w:t xml:space="preserve">You can add </w:t>
      </w:r>
      <w:r w:rsidR="00ED0494" w:rsidRPr="00E82479">
        <w:t>up to 10</w:t>
      </w:r>
      <w:r w:rsidR="003024A3" w:rsidRPr="00E82479">
        <w:t xml:space="preserve"> milestones.</w:t>
      </w:r>
      <w:r w:rsidR="003024A3">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55A20F8F"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EA92AC7" w14:textId="77777777" w:rsidR="00B04E0E" w:rsidRDefault="00B04E0E" w:rsidP="00B04E0E">
      <w:pPr>
        <w:pStyle w:val="ListBullet"/>
        <w:numPr>
          <w:ilvl w:val="0"/>
          <w:numId w:val="0"/>
        </w:numPr>
        <w:sectPr w:rsidR="00B04E0E"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0A138A06" w:rsidR="00E06020" w:rsidRPr="00ED0494" w:rsidRDefault="0020567F" w:rsidP="00405849">
      <w:r>
        <w:t>P</w:t>
      </w:r>
      <w:r w:rsidR="00954C0E">
        <w:t xml:space="preserve">rovide a summary of your </w:t>
      </w:r>
      <w:r w:rsidR="00954C0E" w:rsidRPr="00E82479">
        <w:t>eligible</w:t>
      </w:r>
      <w:r w:rsidR="00954C0E" w:rsidRPr="00ED0494">
        <w:t xml:space="preserve"> project </w:t>
      </w:r>
      <w:r w:rsidRPr="00ED0494">
        <w:t>expenditure</w:t>
      </w:r>
      <w:r w:rsidR="00954C0E" w:rsidRPr="00ED0494">
        <w:t xml:space="preserve"> over the life of the project.</w:t>
      </w:r>
    </w:p>
    <w:p w14:paraId="21179238" w14:textId="77777777" w:rsidR="003220E8" w:rsidRPr="003220E8" w:rsidRDefault="003220E8" w:rsidP="003220E8">
      <w:pPr>
        <w:pStyle w:val="Normalexplanatory"/>
      </w:pPr>
      <w:r w:rsidRPr="003220E8">
        <w:t>If you are registered for GST, enter the GST exclusive amount. If you are not registered for GST, enter the GST inclusive amount. We only provide grant funding based on eligible expenditure. Refer to the guidelines for guidance on eligible expenditure.</w:t>
      </w:r>
    </w:p>
    <w:p w14:paraId="20512AE3" w14:textId="77777777" w:rsidR="003220E8" w:rsidRPr="003220E8" w:rsidRDefault="003220E8" w:rsidP="003220E8">
      <w:pPr>
        <w:pStyle w:val="Normalexplanatory"/>
      </w:pPr>
      <w:r w:rsidRPr="003220E8">
        <w:t>The minimum eligible expenditure for this grant opportunity is $50,000.</w:t>
      </w:r>
    </w:p>
    <w:p w14:paraId="64E7174F" w14:textId="77777777" w:rsidR="003220E8" w:rsidRPr="003220E8" w:rsidRDefault="003220E8" w:rsidP="003220E8">
      <w:pPr>
        <w:pStyle w:val="Normalexplanatory"/>
      </w:pPr>
      <w:r w:rsidRPr="003220E8">
        <w:t>You will also be required to attach a detailed project budget later in the application form.</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4F8AC61E" w:rsidR="007A7F44" w:rsidRPr="00954338" w:rsidRDefault="00954338">
            <w:r>
              <w:t>Salaries</w:t>
            </w:r>
          </w:p>
        </w:tc>
        <w:tc>
          <w:tcPr>
            <w:tcW w:w="2126" w:type="dxa"/>
            <w:shd w:val="clear" w:color="auto" w:fill="F2F2F2" w:themeFill="background1" w:themeFillShade="F2"/>
          </w:tcPr>
          <w:p w14:paraId="3B1F3208" w14:textId="77777777" w:rsidR="007A7F44" w:rsidRPr="00954338"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Pr="00954338" w:rsidRDefault="004537E2" w:rsidP="00405849"/>
        </w:tc>
        <w:tc>
          <w:tcPr>
            <w:tcW w:w="2126" w:type="dxa"/>
          </w:tcPr>
          <w:p w14:paraId="01F8D829" w14:textId="19DF5820" w:rsidR="004537E2" w:rsidRPr="00E82479" w:rsidRDefault="007A7F44" w:rsidP="00405849">
            <w:r w:rsidRPr="00E82479">
              <w:t>20</w:t>
            </w:r>
            <w:r w:rsidR="00B24DD5" w:rsidRPr="00E82479">
              <w:t>21/22</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Default="004537E2" w:rsidP="00405849"/>
        </w:tc>
        <w:tc>
          <w:tcPr>
            <w:tcW w:w="2410" w:type="dxa"/>
          </w:tcPr>
          <w:p w14:paraId="29357AB9" w14:textId="77777777" w:rsidR="004537E2" w:rsidRPr="00954338" w:rsidRDefault="004537E2" w:rsidP="00405849"/>
        </w:tc>
        <w:tc>
          <w:tcPr>
            <w:tcW w:w="2126" w:type="dxa"/>
          </w:tcPr>
          <w:p w14:paraId="03B1CB5A" w14:textId="28447455" w:rsidR="004537E2" w:rsidRPr="00E82479" w:rsidRDefault="007A7F44" w:rsidP="00405849">
            <w:r w:rsidRPr="00E82479">
              <w:t>20</w:t>
            </w:r>
            <w:r w:rsidR="00B24DD5" w:rsidRPr="00E82479">
              <w:t>22/23</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Default="004537E2" w:rsidP="00405849"/>
        </w:tc>
        <w:tc>
          <w:tcPr>
            <w:tcW w:w="2410" w:type="dxa"/>
          </w:tcPr>
          <w:p w14:paraId="456FFFAD" w14:textId="77777777" w:rsidR="004537E2" w:rsidRPr="00954338" w:rsidRDefault="004537E2" w:rsidP="00405849"/>
        </w:tc>
        <w:tc>
          <w:tcPr>
            <w:tcW w:w="2126" w:type="dxa"/>
          </w:tcPr>
          <w:p w14:paraId="74B07513" w14:textId="652F96E6" w:rsidR="004537E2" w:rsidRPr="00E82479" w:rsidRDefault="007A7F44" w:rsidP="00405849">
            <w:r w:rsidRPr="00E82479">
              <w:t>20</w:t>
            </w:r>
            <w:r w:rsidR="00B24DD5" w:rsidRPr="00E82479">
              <w:t>23/24</w:t>
            </w:r>
          </w:p>
        </w:tc>
        <w:tc>
          <w:tcPr>
            <w:tcW w:w="1976" w:type="dxa"/>
          </w:tcPr>
          <w:p w14:paraId="308842F4" w14:textId="428F5F0D" w:rsidR="004537E2" w:rsidRDefault="00610C34" w:rsidP="00405849">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Default="007A7F44" w:rsidP="0085782F"/>
        </w:tc>
        <w:tc>
          <w:tcPr>
            <w:tcW w:w="2410" w:type="dxa"/>
            <w:shd w:val="clear" w:color="auto" w:fill="F2F2F2" w:themeFill="background1" w:themeFillShade="F2"/>
          </w:tcPr>
          <w:p w14:paraId="666E7BA1" w14:textId="7725E058" w:rsidR="007A7F44" w:rsidRPr="00954338" w:rsidRDefault="00954338" w:rsidP="00954338">
            <w:r>
              <w:t xml:space="preserve">External Labour and Consulting </w:t>
            </w:r>
          </w:p>
        </w:tc>
        <w:tc>
          <w:tcPr>
            <w:tcW w:w="2126" w:type="dxa"/>
            <w:shd w:val="clear" w:color="auto" w:fill="F2F2F2" w:themeFill="background1" w:themeFillShade="F2"/>
          </w:tcPr>
          <w:p w14:paraId="3789BCCF" w14:textId="77777777" w:rsidR="007A7F44" w:rsidRPr="00954338"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B24DD5" w14:paraId="553C80AA" w14:textId="77777777" w:rsidTr="00610C34">
        <w:trPr>
          <w:cantSplit/>
        </w:trPr>
        <w:tc>
          <w:tcPr>
            <w:tcW w:w="2265" w:type="dxa"/>
          </w:tcPr>
          <w:p w14:paraId="4546216D" w14:textId="7D224D07" w:rsidR="00B24DD5" w:rsidRDefault="00B24DD5" w:rsidP="00B24DD5"/>
        </w:tc>
        <w:tc>
          <w:tcPr>
            <w:tcW w:w="2410" w:type="dxa"/>
          </w:tcPr>
          <w:p w14:paraId="2E7D2911" w14:textId="77777777" w:rsidR="00B24DD5" w:rsidRPr="00954338" w:rsidRDefault="00B24DD5" w:rsidP="00B24DD5"/>
        </w:tc>
        <w:tc>
          <w:tcPr>
            <w:tcW w:w="2126" w:type="dxa"/>
          </w:tcPr>
          <w:p w14:paraId="129D3C2F" w14:textId="031C8469" w:rsidR="00B24DD5" w:rsidRPr="00E82479" w:rsidRDefault="00B24DD5" w:rsidP="00B24DD5">
            <w:r w:rsidRPr="00E82479">
              <w:t>2021/22</w:t>
            </w:r>
          </w:p>
        </w:tc>
        <w:tc>
          <w:tcPr>
            <w:tcW w:w="1976" w:type="dxa"/>
          </w:tcPr>
          <w:p w14:paraId="351A83BC" w14:textId="3042640D" w:rsidR="00B24DD5" w:rsidRDefault="00B24DD5" w:rsidP="00B24DD5">
            <w:r>
              <w:t>$</w:t>
            </w:r>
          </w:p>
        </w:tc>
      </w:tr>
      <w:tr w:rsidR="00B24DD5" w14:paraId="570B6C18" w14:textId="77777777" w:rsidTr="00610C34">
        <w:trPr>
          <w:cantSplit/>
        </w:trPr>
        <w:tc>
          <w:tcPr>
            <w:tcW w:w="2265" w:type="dxa"/>
          </w:tcPr>
          <w:p w14:paraId="4DA22F80" w14:textId="27499630" w:rsidR="00B24DD5" w:rsidRDefault="00B24DD5" w:rsidP="00B24DD5"/>
        </w:tc>
        <w:tc>
          <w:tcPr>
            <w:tcW w:w="2410" w:type="dxa"/>
          </w:tcPr>
          <w:p w14:paraId="62051B43" w14:textId="77777777" w:rsidR="00B24DD5" w:rsidRPr="00954338" w:rsidRDefault="00B24DD5" w:rsidP="00B24DD5"/>
        </w:tc>
        <w:tc>
          <w:tcPr>
            <w:tcW w:w="2126" w:type="dxa"/>
          </w:tcPr>
          <w:p w14:paraId="78F3CA67" w14:textId="78106E1B" w:rsidR="00B24DD5" w:rsidRPr="00E82479" w:rsidRDefault="00B24DD5" w:rsidP="00B24DD5">
            <w:r w:rsidRPr="00E82479">
              <w:t>2022/23</w:t>
            </w:r>
          </w:p>
        </w:tc>
        <w:tc>
          <w:tcPr>
            <w:tcW w:w="1976" w:type="dxa"/>
          </w:tcPr>
          <w:p w14:paraId="3BA8D54B" w14:textId="7E05062F" w:rsidR="00B24DD5" w:rsidRDefault="00B24DD5" w:rsidP="00B24DD5">
            <w:r>
              <w:t>$</w:t>
            </w:r>
          </w:p>
        </w:tc>
      </w:tr>
      <w:tr w:rsidR="00B24DD5" w14:paraId="2760F6E6" w14:textId="77777777" w:rsidTr="00610C34">
        <w:trPr>
          <w:cantSplit/>
        </w:trPr>
        <w:tc>
          <w:tcPr>
            <w:tcW w:w="2265" w:type="dxa"/>
          </w:tcPr>
          <w:p w14:paraId="0241DEB4" w14:textId="505567A5" w:rsidR="00B24DD5" w:rsidRDefault="00B24DD5" w:rsidP="00B24DD5"/>
        </w:tc>
        <w:tc>
          <w:tcPr>
            <w:tcW w:w="2410" w:type="dxa"/>
          </w:tcPr>
          <w:p w14:paraId="34095497" w14:textId="0D514121" w:rsidR="00B24DD5" w:rsidRPr="00954338" w:rsidRDefault="00B24DD5" w:rsidP="00B24DD5"/>
        </w:tc>
        <w:tc>
          <w:tcPr>
            <w:tcW w:w="2126" w:type="dxa"/>
          </w:tcPr>
          <w:p w14:paraId="64FEFD59" w14:textId="295D0A55" w:rsidR="00B24DD5" w:rsidRPr="00E82479" w:rsidRDefault="00B24DD5" w:rsidP="00B24DD5">
            <w:r w:rsidRPr="00E82479">
              <w:t>2023/24</w:t>
            </w:r>
          </w:p>
        </w:tc>
        <w:tc>
          <w:tcPr>
            <w:tcW w:w="1976" w:type="dxa"/>
          </w:tcPr>
          <w:p w14:paraId="254A1DAB" w14:textId="21CB3382" w:rsidR="00B24DD5" w:rsidRDefault="00B24DD5" w:rsidP="00B24DD5">
            <w:r>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Default="00610C34" w:rsidP="0085782F"/>
        </w:tc>
        <w:tc>
          <w:tcPr>
            <w:tcW w:w="2410" w:type="dxa"/>
            <w:shd w:val="clear" w:color="auto" w:fill="F2F2F2" w:themeFill="background1" w:themeFillShade="F2"/>
          </w:tcPr>
          <w:p w14:paraId="4BEAB3CC" w14:textId="74D5260B" w:rsidR="00610C34" w:rsidRPr="00954338" w:rsidRDefault="00954338" w:rsidP="00954338">
            <w:r>
              <w:t xml:space="preserve">Equipment and Materials </w:t>
            </w:r>
          </w:p>
        </w:tc>
        <w:tc>
          <w:tcPr>
            <w:tcW w:w="2126" w:type="dxa"/>
            <w:shd w:val="clear" w:color="auto" w:fill="F2F2F2" w:themeFill="background1" w:themeFillShade="F2"/>
          </w:tcPr>
          <w:p w14:paraId="06007E7E" w14:textId="77777777" w:rsidR="00610C34" w:rsidRPr="00954338"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B24DD5" w14:paraId="75A70863" w14:textId="77777777" w:rsidTr="00610C34">
        <w:trPr>
          <w:cantSplit/>
        </w:trPr>
        <w:tc>
          <w:tcPr>
            <w:tcW w:w="2265" w:type="dxa"/>
          </w:tcPr>
          <w:p w14:paraId="6C2E9192" w14:textId="77777777" w:rsidR="00B24DD5" w:rsidRDefault="00B24DD5" w:rsidP="00B24DD5"/>
        </w:tc>
        <w:tc>
          <w:tcPr>
            <w:tcW w:w="2410" w:type="dxa"/>
          </w:tcPr>
          <w:p w14:paraId="51937AE9" w14:textId="77777777" w:rsidR="00B24DD5" w:rsidRPr="00954338" w:rsidRDefault="00B24DD5" w:rsidP="00B24DD5"/>
        </w:tc>
        <w:tc>
          <w:tcPr>
            <w:tcW w:w="2126" w:type="dxa"/>
          </w:tcPr>
          <w:p w14:paraId="21DF13A3" w14:textId="30217ADE" w:rsidR="00B24DD5" w:rsidRPr="00E82479" w:rsidRDefault="00B24DD5" w:rsidP="00B24DD5">
            <w:r w:rsidRPr="00E82479">
              <w:t>2021/22</w:t>
            </w:r>
          </w:p>
        </w:tc>
        <w:tc>
          <w:tcPr>
            <w:tcW w:w="1976" w:type="dxa"/>
          </w:tcPr>
          <w:p w14:paraId="060129A3" w14:textId="77E17BA7" w:rsidR="00B24DD5" w:rsidRDefault="00B24DD5" w:rsidP="00B24DD5">
            <w:r>
              <w:t>$</w:t>
            </w:r>
          </w:p>
        </w:tc>
      </w:tr>
      <w:tr w:rsidR="00B24DD5" w14:paraId="75723EE7" w14:textId="77777777" w:rsidTr="00610C34">
        <w:trPr>
          <w:cantSplit/>
        </w:trPr>
        <w:tc>
          <w:tcPr>
            <w:tcW w:w="2265" w:type="dxa"/>
          </w:tcPr>
          <w:p w14:paraId="23F9A452" w14:textId="77777777" w:rsidR="00B24DD5" w:rsidRDefault="00B24DD5" w:rsidP="00B24DD5"/>
        </w:tc>
        <w:tc>
          <w:tcPr>
            <w:tcW w:w="2410" w:type="dxa"/>
          </w:tcPr>
          <w:p w14:paraId="3B219610" w14:textId="77777777" w:rsidR="00B24DD5" w:rsidRPr="00954338" w:rsidRDefault="00B24DD5" w:rsidP="00B24DD5"/>
        </w:tc>
        <w:tc>
          <w:tcPr>
            <w:tcW w:w="2126" w:type="dxa"/>
          </w:tcPr>
          <w:p w14:paraId="1286A71A" w14:textId="0F736EB1" w:rsidR="00B24DD5" w:rsidRPr="00E82479" w:rsidRDefault="00B24DD5" w:rsidP="00B24DD5">
            <w:r w:rsidRPr="00E82479">
              <w:t>2022/23</w:t>
            </w:r>
          </w:p>
        </w:tc>
        <w:tc>
          <w:tcPr>
            <w:tcW w:w="1976" w:type="dxa"/>
          </w:tcPr>
          <w:p w14:paraId="52C54844" w14:textId="2051AEAE" w:rsidR="00B24DD5" w:rsidRDefault="00B24DD5" w:rsidP="00B24DD5">
            <w:r>
              <w:t>$</w:t>
            </w:r>
          </w:p>
        </w:tc>
      </w:tr>
      <w:tr w:rsidR="00B24DD5" w14:paraId="47E24374" w14:textId="77777777" w:rsidTr="00610C34">
        <w:trPr>
          <w:cantSplit/>
        </w:trPr>
        <w:tc>
          <w:tcPr>
            <w:tcW w:w="2265" w:type="dxa"/>
          </w:tcPr>
          <w:p w14:paraId="3AE41AD4" w14:textId="77777777" w:rsidR="00B24DD5" w:rsidRDefault="00B24DD5" w:rsidP="00B24DD5"/>
        </w:tc>
        <w:tc>
          <w:tcPr>
            <w:tcW w:w="2410" w:type="dxa"/>
          </w:tcPr>
          <w:p w14:paraId="5BE61B0B" w14:textId="77777777" w:rsidR="00B24DD5" w:rsidRPr="00954338" w:rsidRDefault="00B24DD5" w:rsidP="00B24DD5"/>
        </w:tc>
        <w:tc>
          <w:tcPr>
            <w:tcW w:w="2126" w:type="dxa"/>
          </w:tcPr>
          <w:p w14:paraId="25A861A5" w14:textId="5A6A402F" w:rsidR="00B24DD5" w:rsidRPr="00E82479" w:rsidRDefault="00B24DD5" w:rsidP="00B24DD5">
            <w:r w:rsidRPr="00E82479">
              <w:t>2023/24</w:t>
            </w:r>
          </w:p>
        </w:tc>
        <w:tc>
          <w:tcPr>
            <w:tcW w:w="1976" w:type="dxa"/>
          </w:tcPr>
          <w:p w14:paraId="47B6B8F4" w14:textId="78A70A2C" w:rsidR="00B24DD5" w:rsidRDefault="00B24DD5" w:rsidP="00B24DD5">
            <w:r>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Default="00610C34" w:rsidP="007A7F44"/>
        </w:tc>
        <w:tc>
          <w:tcPr>
            <w:tcW w:w="2410" w:type="dxa"/>
            <w:shd w:val="clear" w:color="auto" w:fill="F2F2F2" w:themeFill="background1" w:themeFillShade="F2"/>
          </w:tcPr>
          <w:p w14:paraId="207F82E7" w14:textId="16E13EE5" w:rsidR="00610C34" w:rsidRPr="00E82479" w:rsidRDefault="00954338" w:rsidP="00954338">
            <w:r>
              <w:t>Administrative Support and Overheads</w:t>
            </w:r>
          </w:p>
        </w:tc>
        <w:tc>
          <w:tcPr>
            <w:tcW w:w="2126" w:type="dxa"/>
            <w:shd w:val="clear" w:color="auto" w:fill="F2F2F2" w:themeFill="background1" w:themeFillShade="F2"/>
          </w:tcPr>
          <w:p w14:paraId="56CDA5FE" w14:textId="77777777" w:rsidR="00610C34" w:rsidRPr="00954338"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B24DD5" w14:paraId="5D107356" w14:textId="77777777" w:rsidTr="00610C34">
        <w:trPr>
          <w:cantSplit/>
        </w:trPr>
        <w:tc>
          <w:tcPr>
            <w:tcW w:w="2265" w:type="dxa"/>
          </w:tcPr>
          <w:p w14:paraId="502A148E" w14:textId="29398A94" w:rsidR="00B24DD5" w:rsidRDefault="00B24DD5" w:rsidP="00B24DD5"/>
        </w:tc>
        <w:tc>
          <w:tcPr>
            <w:tcW w:w="2410" w:type="dxa"/>
          </w:tcPr>
          <w:p w14:paraId="79636725" w14:textId="77777777" w:rsidR="00B24DD5" w:rsidRPr="00954338" w:rsidRDefault="00B24DD5" w:rsidP="00B24DD5"/>
        </w:tc>
        <w:tc>
          <w:tcPr>
            <w:tcW w:w="2126" w:type="dxa"/>
          </w:tcPr>
          <w:p w14:paraId="7578F54B" w14:textId="5A369EF9" w:rsidR="00B24DD5" w:rsidRPr="00E82479" w:rsidRDefault="00B24DD5" w:rsidP="00B24DD5">
            <w:r w:rsidRPr="00E82479">
              <w:t>2021/22</w:t>
            </w:r>
          </w:p>
        </w:tc>
        <w:tc>
          <w:tcPr>
            <w:tcW w:w="1976" w:type="dxa"/>
          </w:tcPr>
          <w:p w14:paraId="3C672C04" w14:textId="43F7AC96" w:rsidR="00B24DD5" w:rsidRDefault="00B24DD5" w:rsidP="00B24DD5">
            <w:r>
              <w:t>$</w:t>
            </w:r>
          </w:p>
        </w:tc>
      </w:tr>
      <w:tr w:rsidR="00B24DD5" w14:paraId="0CDA2E77" w14:textId="77777777" w:rsidTr="00610C34">
        <w:trPr>
          <w:cantSplit/>
        </w:trPr>
        <w:tc>
          <w:tcPr>
            <w:tcW w:w="2265" w:type="dxa"/>
          </w:tcPr>
          <w:p w14:paraId="5B259AEF" w14:textId="1749156C" w:rsidR="00B24DD5" w:rsidRDefault="00B24DD5" w:rsidP="00B24DD5"/>
        </w:tc>
        <w:tc>
          <w:tcPr>
            <w:tcW w:w="2410" w:type="dxa"/>
          </w:tcPr>
          <w:p w14:paraId="4CB5A3DB" w14:textId="77777777" w:rsidR="00B24DD5" w:rsidRPr="00954338" w:rsidRDefault="00B24DD5" w:rsidP="00B24DD5"/>
        </w:tc>
        <w:tc>
          <w:tcPr>
            <w:tcW w:w="2126" w:type="dxa"/>
          </w:tcPr>
          <w:p w14:paraId="6F5BEB03" w14:textId="7C7D90BE" w:rsidR="00B24DD5" w:rsidRPr="00E82479" w:rsidRDefault="00B24DD5" w:rsidP="00B24DD5">
            <w:r w:rsidRPr="00E82479">
              <w:t>2022/23</w:t>
            </w:r>
          </w:p>
        </w:tc>
        <w:tc>
          <w:tcPr>
            <w:tcW w:w="1976" w:type="dxa"/>
          </w:tcPr>
          <w:p w14:paraId="3453C5DB" w14:textId="0FA4CF96" w:rsidR="00B24DD5" w:rsidRDefault="00B24DD5" w:rsidP="00B24DD5">
            <w:r>
              <w:t>$</w:t>
            </w:r>
          </w:p>
        </w:tc>
      </w:tr>
      <w:tr w:rsidR="00B24DD5" w14:paraId="60CDEA93" w14:textId="77777777" w:rsidTr="00610C34">
        <w:trPr>
          <w:cantSplit/>
        </w:trPr>
        <w:tc>
          <w:tcPr>
            <w:tcW w:w="2265" w:type="dxa"/>
          </w:tcPr>
          <w:p w14:paraId="29353EC8" w14:textId="3A3C0D9C" w:rsidR="00B24DD5" w:rsidRDefault="00B24DD5" w:rsidP="00B24DD5"/>
        </w:tc>
        <w:tc>
          <w:tcPr>
            <w:tcW w:w="2410" w:type="dxa"/>
          </w:tcPr>
          <w:p w14:paraId="7AB6574B" w14:textId="77777777" w:rsidR="00B24DD5" w:rsidRPr="00954338" w:rsidRDefault="00B24DD5" w:rsidP="00B24DD5"/>
        </w:tc>
        <w:tc>
          <w:tcPr>
            <w:tcW w:w="2126" w:type="dxa"/>
          </w:tcPr>
          <w:p w14:paraId="403FD3E1" w14:textId="7826C481" w:rsidR="00B24DD5" w:rsidRPr="00E82479" w:rsidRDefault="00B24DD5" w:rsidP="00B24DD5">
            <w:r w:rsidRPr="00E82479">
              <w:t>2023/24</w:t>
            </w:r>
          </w:p>
        </w:tc>
        <w:tc>
          <w:tcPr>
            <w:tcW w:w="1976" w:type="dxa"/>
          </w:tcPr>
          <w:p w14:paraId="6BB02D7C" w14:textId="40BC5FD8" w:rsidR="00B24DD5" w:rsidRDefault="00B24DD5" w:rsidP="00B24DD5">
            <w:r>
              <w:t>$</w:t>
            </w:r>
          </w:p>
        </w:tc>
      </w:tr>
      <w:tr w:rsidR="00954338" w14:paraId="7727025D" w14:textId="77777777" w:rsidTr="00954338">
        <w:trPr>
          <w:cantSplit/>
        </w:trPr>
        <w:tc>
          <w:tcPr>
            <w:tcW w:w="2265" w:type="dxa"/>
            <w:shd w:val="clear" w:color="auto" w:fill="F2F2F2" w:themeFill="background1" w:themeFillShade="F2"/>
          </w:tcPr>
          <w:p w14:paraId="26D2747E" w14:textId="1EE6A7CC" w:rsidR="00954338" w:rsidRDefault="00954338" w:rsidP="00954338"/>
        </w:tc>
        <w:tc>
          <w:tcPr>
            <w:tcW w:w="2410" w:type="dxa"/>
            <w:shd w:val="clear" w:color="auto" w:fill="F2F2F2" w:themeFill="background1" w:themeFillShade="F2"/>
          </w:tcPr>
          <w:p w14:paraId="72CBBC65" w14:textId="6BAA8058" w:rsidR="00954338" w:rsidRDefault="00954338">
            <w:r>
              <w:t>Auditing and Reporting</w:t>
            </w:r>
          </w:p>
        </w:tc>
        <w:tc>
          <w:tcPr>
            <w:tcW w:w="2126" w:type="dxa"/>
            <w:shd w:val="clear" w:color="auto" w:fill="F2F2F2" w:themeFill="background1" w:themeFillShade="F2"/>
          </w:tcPr>
          <w:p w14:paraId="0D07587E" w14:textId="77777777" w:rsidR="00954338" w:rsidRPr="00434057" w:rsidRDefault="00954338" w:rsidP="00954338">
            <w:pPr>
              <w:rPr>
                <w:highlight w:val="yellow"/>
              </w:rPr>
            </w:pPr>
          </w:p>
        </w:tc>
        <w:tc>
          <w:tcPr>
            <w:tcW w:w="1976" w:type="dxa"/>
            <w:shd w:val="clear" w:color="auto" w:fill="F2F2F2" w:themeFill="background1" w:themeFillShade="F2"/>
          </w:tcPr>
          <w:p w14:paraId="6DDA9F87" w14:textId="03E2626D" w:rsidR="00954338" w:rsidRDefault="00954338" w:rsidP="00954338">
            <w:r>
              <w:t>$</w:t>
            </w:r>
          </w:p>
        </w:tc>
      </w:tr>
      <w:tr w:rsidR="00954338" w14:paraId="1A8AA314" w14:textId="77777777" w:rsidTr="00E82479">
        <w:trPr>
          <w:cantSplit/>
        </w:trPr>
        <w:tc>
          <w:tcPr>
            <w:tcW w:w="2265" w:type="dxa"/>
            <w:shd w:val="clear" w:color="auto" w:fill="FFFFFF" w:themeFill="background1"/>
          </w:tcPr>
          <w:p w14:paraId="58DDC6B0" w14:textId="298D67D3" w:rsidR="00954338" w:rsidRDefault="00954338" w:rsidP="00954338"/>
        </w:tc>
        <w:tc>
          <w:tcPr>
            <w:tcW w:w="2410" w:type="dxa"/>
            <w:shd w:val="clear" w:color="auto" w:fill="FFFFFF" w:themeFill="background1"/>
          </w:tcPr>
          <w:p w14:paraId="4F1C429A" w14:textId="77777777" w:rsidR="00954338" w:rsidRDefault="00954338" w:rsidP="00954338"/>
        </w:tc>
        <w:tc>
          <w:tcPr>
            <w:tcW w:w="2126" w:type="dxa"/>
            <w:shd w:val="clear" w:color="auto" w:fill="FFFFFF" w:themeFill="background1"/>
          </w:tcPr>
          <w:p w14:paraId="0A33E0AB" w14:textId="482F8595" w:rsidR="00954338" w:rsidRPr="00434057" w:rsidRDefault="00954338" w:rsidP="00954338">
            <w:pPr>
              <w:rPr>
                <w:highlight w:val="yellow"/>
              </w:rPr>
            </w:pPr>
            <w:r w:rsidRPr="00B36B60">
              <w:t>2021/22</w:t>
            </w:r>
          </w:p>
        </w:tc>
        <w:tc>
          <w:tcPr>
            <w:tcW w:w="1976" w:type="dxa"/>
            <w:shd w:val="clear" w:color="auto" w:fill="FFFFFF" w:themeFill="background1"/>
          </w:tcPr>
          <w:p w14:paraId="033EC7FB" w14:textId="2B9FB91D" w:rsidR="00954338" w:rsidRDefault="00954338" w:rsidP="00954338">
            <w:r>
              <w:t>$</w:t>
            </w:r>
          </w:p>
        </w:tc>
      </w:tr>
      <w:tr w:rsidR="00954338" w14:paraId="7057DD63" w14:textId="77777777" w:rsidTr="00E82479">
        <w:trPr>
          <w:cantSplit/>
        </w:trPr>
        <w:tc>
          <w:tcPr>
            <w:tcW w:w="2265" w:type="dxa"/>
            <w:shd w:val="clear" w:color="auto" w:fill="FFFFFF" w:themeFill="background1"/>
          </w:tcPr>
          <w:p w14:paraId="0C8A4353" w14:textId="3C553359" w:rsidR="00954338" w:rsidRDefault="00954338" w:rsidP="00954338"/>
        </w:tc>
        <w:tc>
          <w:tcPr>
            <w:tcW w:w="2410" w:type="dxa"/>
            <w:shd w:val="clear" w:color="auto" w:fill="FFFFFF" w:themeFill="background1"/>
          </w:tcPr>
          <w:p w14:paraId="2F45766F" w14:textId="77777777" w:rsidR="00954338" w:rsidRDefault="00954338" w:rsidP="00954338"/>
        </w:tc>
        <w:tc>
          <w:tcPr>
            <w:tcW w:w="2126" w:type="dxa"/>
            <w:shd w:val="clear" w:color="auto" w:fill="FFFFFF" w:themeFill="background1"/>
          </w:tcPr>
          <w:p w14:paraId="16DD4B68" w14:textId="558D3A89" w:rsidR="00954338" w:rsidRPr="00434057" w:rsidRDefault="00954338" w:rsidP="00954338">
            <w:pPr>
              <w:rPr>
                <w:highlight w:val="yellow"/>
              </w:rPr>
            </w:pPr>
            <w:r w:rsidRPr="00B36B60">
              <w:t>2022/23</w:t>
            </w:r>
          </w:p>
        </w:tc>
        <w:tc>
          <w:tcPr>
            <w:tcW w:w="1976" w:type="dxa"/>
            <w:shd w:val="clear" w:color="auto" w:fill="FFFFFF" w:themeFill="background1"/>
          </w:tcPr>
          <w:p w14:paraId="42A28868" w14:textId="009702DB" w:rsidR="00954338" w:rsidRDefault="00954338" w:rsidP="00954338">
            <w:r>
              <w:t>$</w:t>
            </w:r>
          </w:p>
        </w:tc>
      </w:tr>
      <w:tr w:rsidR="00954338" w14:paraId="351F590A" w14:textId="77777777" w:rsidTr="00E82479">
        <w:trPr>
          <w:cantSplit/>
        </w:trPr>
        <w:tc>
          <w:tcPr>
            <w:tcW w:w="2265" w:type="dxa"/>
            <w:shd w:val="clear" w:color="auto" w:fill="FFFFFF" w:themeFill="background1"/>
          </w:tcPr>
          <w:p w14:paraId="55ED0BCD" w14:textId="02909B00" w:rsidR="00954338" w:rsidRDefault="00954338" w:rsidP="00954338"/>
        </w:tc>
        <w:tc>
          <w:tcPr>
            <w:tcW w:w="2410" w:type="dxa"/>
            <w:shd w:val="clear" w:color="auto" w:fill="FFFFFF" w:themeFill="background1"/>
          </w:tcPr>
          <w:p w14:paraId="01EAA8EB" w14:textId="77777777" w:rsidR="00954338" w:rsidRDefault="00954338" w:rsidP="00954338"/>
        </w:tc>
        <w:tc>
          <w:tcPr>
            <w:tcW w:w="2126" w:type="dxa"/>
            <w:shd w:val="clear" w:color="auto" w:fill="FFFFFF" w:themeFill="background1"/>
          </w:tcPr>
          <w:p w14:paraId="225EF300" w14:textId="0F035C11" w:rsidR="00954338" w:rsidRPr="00434057" w:rsidRDefault="00954338" w:rsidP="00954338">
            <w:pPr>
              <w:rPr>
                <w:highlight w:val="yellow"/>
              </w:rPr>
            </w:pPr>
            <w:r w:rsidRPr="00B36B60">
              <w:t>2023/24</w:t>
            </w:r>
          </w:p>
        </w:tc>
        <w:tc>
          <w:tcPr>
            <w:tcW w:w="1976" w:type="dxa"/>
            <w:shd w:val="clear" w:color="auto" w:fill="FFFFFF" w:themeFill="background1"/>
          </w:tcPr>
          <w:p w14:paraId="2F9D0040" w14:textId="33ACADB4" w:rsidR="00954338" w:rsidRDefault="00954338" w:rsidP="00954338">
            <w:r>
              <w:t>$</w:t>
            </w:r>
          </w:p>
        </w:tc>
      </w:tr>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9990E3A" w14:textId="772DB81B" w:rsidR="001670A9" w:rsidRPr="00E82479" w:rsidRDefault="001670A9" w:rsidP="001670A9">
      <w:pPr>
        <w:pStyle w:val="Heading3"/>
      </w:pPr>
      <w:r w:rsidRPr="00E82479">
        <w:t>Source of funding</w:t>
      </w:r>
    </w:p>
    <w:p w14:paraId="359CD281" w14:textId="77777777" w:rsidR="00043F1D" w:rsidRPr="00971659" w:rsidRDefault="00043F1D" w:rsidP="00043F1D">
      <w:pPr>
        <w:pStyle w:val="Normallongformdescription"/>
        <w:rPr>
          <w:color w:val="auto"/>
        </w:rPr>
      </w:pPr>
      <w:r w:rsidRPr="00971659">
        <w:rPr>
          <w:color w:val="auto"/>
        </w:rPr>
        <w:t xml:space="preserve">In this section you must provide details of how you will fund the project, other than the grant funding sought. </w:t>
      </w:r>
    </w:p>
    <w:p w14:paraId="55F3DA77" w14:textId="72F5D60F" w:rsidR="001670A9" w:rsidRPr="00971659" w:rsidRDefault="00043F1D" w:rsidP="00043F1D">
      <w:pPr>
        <w:pStyle w:val="Normalexplanatory"/>
      </w:pPr>
      <w:r w:rsidRPr="00971659">
        <w:t xml:space="preserve">The total of all sources of funding plus your grant, should be equal to your </w:t>
      </w:r>
      <w:r w:rsidR="00317F2A" w:rsidRPr="00971659">
        <w:t>total</w:t>
      </w:r>
      <w:r w:rsidRPr="00971659">
        <w:t xml:space="preserve"> project expenditure in the section above.</w:t>
      </w:r>
    </w:p>
    <w:p w14:paraId="2D0E6031" w14:textId="0062C21B" w:rsidR="00DC70D5" w:rsidRPr="00971659" w:rsidRDefault="00DC70D5" w:rsidP="00043F1D">
      <w:pPr>
        <w:pStyle w:val="Normalexplanatory"/>
      </w:pPr>
      <w:r w:rsidRPr="00971659">
        <w:t xml:space="preserve">Your own contribution to the project is also considered a ‘source of </w:t>
      </w:r>
      <w:r w:rsidR="00317F2A" w:rsidRPr="00971659">
        <w:t>funding’ and must be provided.</w:t>
      </w:r>
    </w:p>
    <w:p w14:paraId="3A7AFFD3" w14:textId="2330FBB0" w:rsidR="00B51D67" w:rsidRPr="00971659" w:rsidRDefault="00043F1D" w:rsidP="00405849">
      <w:r w:rsidRPr="00971659">
        <w:t xml:space="preserve">You will need to provide the </w:t>
      </w:r>
      <w:r w:rsidR="00DC70D5" w:rsidRPr="00971659">
        <w:t>following information for all other sources of funding</w:t>
      </w:r>
    </w:p>
    <w:p w14:paraId="68682EB9" w14:textId="2B0DA1DE" w:rsidR="00DC70D5" w:rsidRPr="00971659" w:rsidRDefault="00DC70D5" w:rsidP="00DC70D5">
      <w:pPr>
        <w:pStyle w:val="ListBullet"/>
      </w:pPr>
      <w:r w:rsidRPr="00971659">
        <w:t>Name of contributor</w:t>
      </w:r>
    </w:p>
    <w:p w14:paraId="23345E2D" w14:textId="1FE94E5D" w:rsidR="00DC70D5" w:rsidRPr="00971659" w:rsidRDefault="00DC70D5" w:rsidP="00DC70D5">
      <w:pPr>
        <w:pStyle w:val="ListBullet"/>
      </w:pPr>
      <w:r w:rsidRPr="00971659">
        <w:t>Type of contributor</w:t>
      </w:r>
    </w:p>
    <w:p w14:paraId="29344C3B" w14:textId="7DE385E1" w:rsidR="00DC70D5" w:rsidRPr="00971659" w:rsidRDefault="00DC70D5" w:rsidP="00DC70D5">
      <w:pPr>
        <w:pStyle w:val="Normalexplanatory"/>
      </w:pPr>
      <w:r w:rsidRPr="00971659">
        <w:t>Contributors are divided into the following types</w:t>
      </w:r>
    </w:p>
    <w:p w14:paraId="21456294" w14:textId="73BDD306" w:rsidR="00DC70D5" w:rsidRPr="00971659" w:rsidRDefault="00DC70D5" w:rsidP="00DC70D5">
      <w:pPr>
        <w:pStyle w:val="ListBulletItalics"/>
        <w:numPr>
          <w:ilvl w:val="1"/>
          <w:numId w:val="22"/>
        </w:numPr>
      </w:pPr>
      <w:r w:rsidRPr="00971659">
        <w:t>Your contribution</w:t>
      </w:r>
    </w:p>
    <w:p w14:paraId="435B31E0" w14:textId="1C953418" w:rsidR="00DC70D5" w:rsidRPr="00E82479" w:rsidRDefault="00DC70D5" w:rsidP="00DC70D5">
      <w:pPr>
        <w:pStyle w:val="ListBulletItalics"/>
        <w:numPr>
          <w:ilvl w:val="1"/>
          <w:numId w:val="22"/>
        </w:numPr>
      </w:pPr>
      <w:r w:rsidRPr="00E82479">
        <w:t>Other Commonwealth government grants</w:t>
      </w:r>
    </w:p>
    <w:p w14:paraId="5455909A" w14:textId="6ABBD805" w:rsidR="00DC70D5" w:rsidRPr="00E82479" w:rsidRDefault="00DC70D5" w:rsidP="00DC70D5">
      <w:pPr>
        <w:pStyle w:val="ListBulletItalics"/>
        <w:numPr>
          <w:ilvl w:val="1"/>
          <w:numId w:val="22"/>
        </w:numPr>
      </w:pPr>
      <w:r w:rsidRPr="00E82479">
        <w:t>Other non-Commonwealth government grants</w:t>
      </w:r>
    </w:p>
    <w:p w14:paraId="477B2822" w14:textId="77777777" w:rsidR="00DC70D5" w:rsidRPr="00971659" w:rsidRDefault="00DC70D5" w:rsidP="00DC70D5">
      <w:pPr>
        <w:pStyle w:val="ListBulletItalics"/>
        <w:numPr>
          <w:ilvl w:val="1"/>
          <w:numId w:val="22"/>
        </w:numPr>
      </w:pPr>
      <w:r w:rsidRPr="00971659">
        <w:t>Other non-government contribution</w:t>
      </w:r>
    </w:p>
    <w:p w14:paraId="6B7C7033" w14:textId="53AEEB97" w:rsidR="00DC70D5" w:rsidRPr="00971659" w:rsidRDefault="00DC70D5" w:rsidP="00DC70D5">
      <w:pPr>
        <w:pStyle w:val="ListBullet"/>
      </w:pPr>
      <w:r w:rsidRPr="00971659">
        <w:t xml:space="preserve">Value of contribution </w:t>
      </w:r>
    </w:p>
    <w:p w14:paraId="1A83F732" w14:textId="1115AD12" w:rsidR="00DC70D5" w:rsidRPr="00971659" w:rsidRDefault="00DC70D5" w:rsidP="00DC70D5">
      <w:pPr>
        <w:pStyle w:val="ListBullet"/>
      </w:pPr>
      <w:r w:rsidRPr="00971659">
        <w:t>Date due of contribution</w:t>
      </w:r>
    </w:p>
    <w:p w14:paraId="34112719" w14:textId="18E1A792" w:rsidR="00DC70D5" w:rsidRPr="00971659" w:rsidRDefault="00DC70D5" w:rsidP="00DC70D5">
      <w:pPr>
        <w:pStyle w:val="ListBullet"/>
      </w:pPr>
      <w:r w:rsidRPr="00971659">
        <w:t>D</w:t>
      </w:r>
      <w:r w:rsidR="00381530" w:rsidRPr="00971659">
        <w:t>escription</w:t>
      </w:r>
    </w:p>
    <w:p w14:paraId="7F5A6381" w14:textId="77777777" w:rsidR="00DC70D5" w:rsidRPr="00971659" w:rsidRDefault="00DC70D5" w:rsidP="00DC70D5">
      <w:pPr>
        <w:pStyle w:val="Normalexplanatory"/>
      </w:pPr>
      <w:r w:rsidRPr="00971659">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E82479">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E82479" w:rsidRDefault="00043F1D" w:rsidP="001670A9">
      <w:pPr>
        <w:pStyle w:val="Heading2"/>
      </w:pPr>
      <w:r w:rsidRPr="00E82479">
        <w:lastRenderedPageBreak/>
        <w:t>Assessment</w:t>
      </w:r>
      <w:r w:rsidR="001670A9" w:rsidRPr="00E82479">
        <w:t xml:space="preserve"> criteria</w:t>
      </w:r>
    </w:p>
    <w:p w14:paraId="16B18183" w14:textId="5C136611"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971659">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A82A9C4" w14:textId="72EA913F" w:rsidR="00B51D67" w:rsidRDefault="00D659F3" w:rsidP="00A35DDE">
      <w:r>
        <w:t>To support you responses you must</w:t>
      </w:r>
      <w:r w:rsidR="00A35DDE">
        <w:t xml:space="preserve"> include mandatory attachments later in the application.</w:t>
      </w:r>
    </w:p>
    <w:p w14:paraId="04AFD901" w14:textId="56C483DD" w:rsidR="00D9243E" w:rsidRPr="00E46E90" w:rsidRDefault="00006962" w:rsidP="00D9243E">
      <w:pPr>
        <w:pStyle w:val="Heading3"/>
      </w:pPr>
      <w:r>
        <w:t>Assessment</w:t>
      </w:r>
      <w:r w:rsidR="00D9243E" w:rsidRPr="00E46E90">
        <w:t xml:space="preserve"> criterion </w:t>
      </w:r>
      <w:r>
        <w:t>1</w:t>
      </w:r>
      <w:r w:rsidR="00D9243E" w:rsidRPr="00E46E90">
        <w:t xml:space="preserve"> </w:t>
      </w:r>
      <w:r w:rsidR="00971659">
        <w:t>(50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3CFFB264" w14:textId="30E30A94" w:rsidR="00B51D67" w:rsidRDefault="00971659" w:rsidP="00F83927">
      <w:pPr>
        <w:pStyle w:val="Heading4"/>
      </w:pPr>
      <w:r>
        <w:t>Project alignment with program objectives</w:t>
      </w:r>
    </w:p>
    <w:p w14:paraId="2195D3AA" w14:textId="77777777" w:rsidR="00FF6020" w:rsidRDefault="00FF6020" w:rsidP="00FF6020">
      <w:r w:rsidRPr="004831C9">
        <w:t>Describe your project and provide information that demonstrates</w:t>
      </w:r>
      <w:r>
        <w:t xml:space="preserve"> how your project will</w:t>
      </w:r>
      <w:r w:rsidRPr="004831C9">
        <w:t>:</w:t>
      </w:r>
    </w:p>
    <w:p w14:paraId="0BE5E446" w14:textId="77777777" w:rsidR="00FF6020" w:rsidRPr="00FF6020" w:rsidRDefault="00FF6020" w:rsidP="00FF6020">
      <w:pPr>
        <w:pStyle w:val="ListBullet"/>
      </w:pPr>
      <w:r w:rsidRPr="00FF6020">
        <w:t>better prepare water delivery networks, irrigators and communities for the future</w:t>
      </w:r>
    </w:p>
    <w:p w14:paraId="0D72F7CC" w14:textId="77777777" w:rsidR="00FF6020" w:rsidRPr="00FF6020" w:rsidRDefault="00FF6020" w:rsidP="00FF6020">
      <w:pPr>
        <w:pStyle w:val="ListBullet"/>
      </w:pPr>
      <w:r w:rsidRPr="00FF6020">
        <w:t xml:space="preserve">provide economic stimulus to the region </w:t>
      </w:r>
    </w:p>
    <w:p w14:paraId="514B73C3" w14:textId="09F51436" w:rsidR="003D6257" w:rsidRDefault="00FF6020" w:rsidP="00F83927">
      <w:pPr>
        <w:pStyle w:val="ListBullet"/>
      </w:pPr>
      <w:r w:rsidRPr="00FF6020">
        <w:t xml:space="preserve">have neutral to positive socio-economic outcomes due to water efficiency improvements </w:t>
      </w:r>
    </w:p>
    <w:p w14:paraId="226315DB" w14:textId="54EA8B57" w:rsidR="00635F24" w:rsidRPr="00E46E90" w:rsidRDefault="00635F24" w:rsidP="00635F24">
      <w:pPr>
        <w:pStyle w:val="Heading3"/>
      </w:pPr>
      <w:r>
        <w:t>Assessment</w:t>
      </w:r>
      <w:r w:rsidRPr="00E46E90">
        <w:t xml:space="preserve"> criterion </w:t>
      </w:r>
      <w:r>
        <w:t>2</w:t>
      </w:r>
      <w:r w:rsidRPr="00E46E90">
        <w:t xml:space="preserve"> </w:t>
      </w:r>
      <w:r>
        <w:t>(25</w:t>
      </w:r>
      <w:r w:rsidRPr="00E46E90">
        <w:t xml:space="preserve"> points)</w:t>
      </w:r>
    </w:p>
    <w:p w14:paraId="448DBF4C" w14:textId="77777777" w:rsidR="00B24DD5" w:rsidRDefault="00971659" w:rsidP="00F83927">
      <w:pPr>
        <w:pStyle w:val="Heading4"/>
      </w:pPr>
      <w:r>
        <w:t>Capacity, capability and resources to deliver the project</w:t>
      </w:r>
    </w:p>
    <w:p w14:paraId="21CD5FF5" w14:textId="141094E3" w:rsidR="00D9243E" w:rsidRDefault="00B24DD5" w:rsidP="00E82479">
      <w:pPr>
        <w:pStyle w:val="Normalexplanatory"/>
      </w:pPr>
      <w:r>
        <w:t xml:space="preserve">Your response is limited to 5000 characters including spaces and does not support formatting. </w:t>
      </w:r>
    </w:p>
    <w:p w14:paraId="5593D180" w14:textId="77777777" w:rsidR="00B24DD5" w:rsidRDefault="00B24DD5" w:rsidP="00E82479">
      <w:pPr>
        <w:pStyle w:val="ListBullet"/>
        <w:numPr>
          <w:ilvl w:val="0"/>
          <w:numId w:val="0"/>
        </w:numPr>
        <w:ind w:left="360" w:hanging="360"/>
      </w:pPr>
      <w:r>
        <w:t>You should demonstrate that your project has</w:t>
      </w:r>
    </w:p>
    <w:p w14:paraId="5C09DCAF" w14:textId="77777777" w:rsidR="00FF6020" w:rsidRPr="00FF6020" w:rsidRDefault="00FF6020" w:rsidP="00FF6020">
      <w:pPr>
        <w:pStyle w:val="ListBullet"/>
      </w:pPr>
      <w:r w:rsidRPr="00FF6020">
        <w:t>sufficient support where applicable, from its direct stakeholders (such as customers within the water delivery network, potential individual rationalisation customers, and third parties with assets affected by the proposal)</w:t>
      </w:r>
    </w:p>
    <w:p w14:paraId="0163FA2C" w14:textId="77777777" w:rsidR="00FF6020" w:rsidRPr="00FF6020" w:rsidRDefault="00FF6020" w:rsidP="00FF6020">
      <w:pPr>
        <w:pStyle w:val="ListBullet"/>
      </w:pPr>
      <w:r w:rsidRPr="00FF6020">
        <w:t>a sound project plan, demonstrating how you will successfully deliver and manage the project and maintain the benefits of the project beyond the terms of the grant funding</w:t>
      </w:r>
    </w:p>
    <w:p w14:paraId="73812BB2" w14:textId="77777777" w:rsidR="00FF6020" w:rsidRPr="00FF6020" w:rsidRDefault="00FF6020" w:rsidP="00FF6020">
      <w:pPr>
        <w:pStyle w:val="ListBullet"/>
      </w:pPr>
      <w:r w:rsidRPr="00FF6020">
        <w:t>a detailed budget based on the eligible activities required to achieve the proposed water savings</w:t>
      </w:r>
    </w:p>
    <w:p w14:paraId="3D7630F8" w14:textId="5385B4AB" w:rsidR="00FF6020" w:rsidRPr="00FF6020" w:rsidRDefault="00FF6020" w:rsidP="00FF6020">
      <w:pPr>
        <w:pStyle w:val="ListBullet"/>
      </w:pPr>
      <w:r w:rsidRPr="00FF6020">
        <w:t xml:space="preserve">overall project risks identified with appropriate risk mitigation strategies </w:t>
      </w:r>
    </w:p>
    <w:p w14:paraId="5A271B79" w14:textId="2F04F352"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971659">
        <w:t>25</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5B8BA24E" w14:textId="56DF4E8E" w:rsidR="00D9243E" w:rsidRDefault="00971659" w:rsidP="00F83927">
      <w:pPr>
        <w:pStyle w:val="Heading4"/>
      </w:pPr>
      <w:r>
        <w:t>Benefits of your project and value for money</w:t>
      </w:r>
    </w:p>
    <w:p w14:paraId="14520D1F" w14:textId="77EB0DFC" w:rsidR="00B24DD5" w:rsidRDefault="00B24DD5" w:rsidP="00B24DD5">
      <w:pPr>
        <w:pStyle w:val="Normalheaderrow0"/>
        <w:rPr>
          <w:color w:val="auto"/>
        </w:rPr>
      </w:pPr>
      <w:r w:rsidRPr="003A1A93">
        <w:rPr>
          <w:color w:val="auto"/>
        </w:rPr>
        <w:t xml:space="preserve">You should demonstrate this </w:t>
      </w:r>
      <w:r>
        <w:rPr>
          <w:color w:val="auto"/>
        </w:rPr>
        <w:t>by</w:t>
      </w:r>
      <w:r w:rsidRPr="003A1A93">
        <w:rPr>
          <w:color w:val="auto"/>
        </w:rPr>
        <w:t xml:space="preserve"> </w:t>
      </w:r>
      <w:r>
        <w:rPr>
          <w:color w:val="auto"/>
        </w:rPr>
        <w:t xml:space="preserve">describing how your project: </w:t>
      </w:r>
    </w:p>
    <w:p w14:paraId="7EBF0A69" w14:textId="77777777" w:rsidR="00FF6020" w:rsidRPr="00FF6020" w:rsidRDefault="00FF6020" w:rsidP="00FF6020">
      <w:pPr>
        <w:pStyle w:val="ListBullet"/>
      </w:pPr>
      <w:r w:rsidRPr="00FF6020">
        <w:t>has independently verified the water savings</w:t>
      </w:r>
      <w:bookmarkStart w:id="3" w:name="_Hlk74918653"/>
    </w:p>
    <w:bookmarkEnd w:id="3"/>
    <w:p w14:paraId="01FF62B2" w14:textId="77777777" w:rsidR="00FF6020" w:rsidRPr="00FF6020" w:rsidRDefault="00FF6020" w:rsidP="00FF6020">
      <w:pPr>
        <w:pStyle w:val="ListBullet"/>
      </w:pPr>
      <w:r w:rsidRPr="00FF6020">
        <w:t>where appropriate, shares the water savings between the environment and water users resulting from the project</w:t>
      </w:r>
    </w:p>
    <w:p w14:paraId="3D7A0694" w14:textId="77777777" w:rsidR="00FF6020" w:rsidRPr="00FF6020" w:rsidRDefault="00FF6020" w:rsidP="00FF6020">
      <w:pPr>
        <w:pStyle w:val="ListBullet"/>
      </w:pPr>
      <w:r w:rsidRPr="00FF6020">
        <w:t>will deliver eligible unencumbered water entitlements that can be transferred by 30 June 2024</w:t>
      </w:r>
    </w:p>
    <w:p w14:paraId="0D5B334A" w14:textId="77777777" w:rsidR="00FF6020" w:rsidRDefault="00FF6020" w:rsidP="00FF6020">
      <w:pPr>
        <w:pStyle w:val="ListBullet"/>
      </w:pPr>
      <w:r w:rsidRPr="00FF6020">
        <w:lastRenderedPageBreak/>
        <w:t>will result in a market multiple that balances the request for funding and the value of the water entitlements returned to the Commonwealth</w:t>
      </w:r>
    </w:p>
    <w:p w14:paraId="7904D5C6" w14:textId="71372027" w:rsidR="00D12D0D" w:rsidRPr="00540055" w:rsidRDefault="00540055" w:rsidP="00D12D0D">
      <w:pPr>
        <w:pStyle w:val="ListBullet"/>
        <w:numPr>
          <w:ilvl w:val="0"/>
          <w:numId w:val="0"/>
        </w:numPr>
        <w:rPr>
          <w:i/>
          <w:color w:val="1F497D" w:themeColor="text2"/>
        </w:rPr>
      </w:pPr>
      <w:r w:rsidRPr="00540055">
        <w:rPr>
          <w:i/>
          <w:color w:val="1F497D" w:themeColor="text2"/>
        </w:rPr>
        <w:t xml:space="preserve">For information about what </w:t>
      </w:r>
      <w:r>
        <w:rPr>
          <w:i/>
          <w:color w:val="1F497D" w:themeColor="text2"/>
        </w:rPr>
        <w:t>the</w:t>
      </w:r>
      <w:r w:rsidRPr="00540055">
        <w:rPr>
          <w:i/>
          <w:color w:val="1F497D" w:themeColor="text2"/>
        </w:rPr>
        <w:t xml:space="preserve"> market multiple is </w:t>
      </w:r>
      <w:r w:rsidR="00056C4B">
        <w:rPr>
          <w:i/>
          <w:color w:val="1F497D" w:themeColor="text2"/>
        </w:rPr>
        <w:t>refer to</w:t>
      </w:r>
      <w:r w:rsidRPr="00540055">
        <w:rPr>
          <w:i/>
          <w:color w:val="1F497D" w:themeColor="text2"/>
        </w:rPr>
        <w:t xml:space="preserve"> section 6.3 of the grant opportunity guidelines. </w:t>
      </w:r>
    </w:p>
    <w:p w14:paraId="4DA9F81E" w14:textId="0D4D6270" w:rsidR="00B51D67" w:rsidRPr="00E82479" w:rsidRDefault="00C80BB2" w:rsidP="00B02743">
      <w:pPr>
        <w:pStyle w:val="Heading2"/>
      </w:pPr>
      <w:r w:rsidRPr="00E82479">
        <w:t>Project partners</w:t>
      </w:r>
    </w:p>
    <w:p w14:paraId="0CA07C21" w14:textId="7528AE1B" w:rsidR="00B51D67" w:rsidRDefault="000611B6" w:rsidP="00405849">
      <w:r>
        <w:t>You must provide detail</w:t>
      </w:r>
      <w:r w:rsidR="00C80BB2">
        <w:t>s about your project partners.</w:t>
      </w:r>
      <w:r>
        <w:t xml:space="preserve"> </w:t>
      </w:r>
    </w:p>
    <w:p w14:paraId="6D5E2ED0" w14:textId="747D0651" w:rsidR="000611B6" w:rsidRDefault="00C80BB2" w:rsidP="000611B6">
      <w:pPr>
        <w:pStyle w:val="Normalexplanatory"/>
      </w:pPr>
      <w:r>
        <w:t xml:space="preserve">For details about </w:t>
      </w:r>
      <w:r w:rsidR="000611B6">
        <w:t>pro</w:t>
      </w:r>
      <w:r>
        <w:t>ject partner</w:t>
      </w:r>
      <w:r w:rsidR="000611B6">
        <w:t xml:space="preserve"> contributions</w:t>
      </w:r>
      <w:r w:rsidR="00056C4B">
        <w:t>, including what should be included in each project partner letter of support,</w:t>
      </w:r>
      <w:r w:rsidR="000611B6">
        <w:t xml:space="preserve"> refer to</w:t>
      </w:r>
      <w:r w:rsidR="00056C4B">
        <w:t xml:space="preserve"> section 7.2 of</w:t>
      </w:r>
      <w:r w:rsidR="000611B6">
        <w:t xml:space="preserve">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247F9381" w:rsidR="000611B6" w:rsidRDefault="000611B6" w:rsidP="000611B6">
      <w:pPr>
        <w:pStyle w:val="ListBullet"/>
      </w:pPr>
      <w:r w:rsidRPr="003219B1">
        <w:t>Project partner letter of support attached</w:t>
      </w:r>
      <w:r w:rsidR="00BA654E">
        <w:t xml:space="preserve">. </w:t>
      </w:r>
    </w:p>
    <w:p w14:paraId="0CC2CABB" w14:textId="77777777" w:rsidR="00DF17AD" w:rsidRDefault="00DF17AD" w:rsidP="00DF17AD">
      <w:pPr>
        <w:pStyle w:val="Heading2"/>
      </w:pPr>
      <w:r>
        <w:t>Bank account details</w:t>
      </w:r>
    </w:p>
    <w:p w14:paraId="27E815B7" w14:textId="77777777" w:rsidR="00DF17AD" w:rsidRDefault="00DF17AD" w:rsidP="00DF17AD">
      <w:pPr>
        <w:pStyle w:val="Heading3"/>
        <w:numPr>
          <w:ilvl w:val="0"/>
          <w:numId w:val="0"/>
        </w:numPr>
      </w:pPr>
      <w:r>
        <w:t xml:space="preserve">H.1 </w:t>
      </w:r>
      <w:r>
        <w:tab/>
        <w:t>Bank Account Details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DF17AD">
      <w:pPr>
        <w:pStyle w:val="Heading3introduction"/>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DF17AD">
      <w:pPr>
        <w:pStyle w:val="Heading3introduction"/>
      </w:pPr>
      <w:r w:rsidRPr="00805138">
        <w:t>Payment contact</w:t>
      </w:r>
    </w:p>
    <w:p w14:paraId="6B8EE7C0" w14:textId="6FB8615E" w:rsidR="00DF17AD" w:rsidRDefault="00DF17AD" w:rsidP="00DF17AD">
      <w:pPr>
        <w:rPr>
          <w:lang w:eastAsia="en-AU"/>
        </w:rPr>
      </w:pPr>
      <w:r>
        <w:rPr>
          <w:lang w:eastAsia="en-AU"/>
        </w:rPr>
        <w:t xml:space="preserve">Title </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075B0A59" w14:textId="77777777" w:rsidR="00DF17AD" w:rsidRDefault="00DF17AD" w:rsidP="00DF17AD">
      <w:pPr>
        <w:rPr>
          <w:lang w:eastAsia="en-AU"/>
        </w:rPr>
      </w:pPr>
      <w:r>
        <w:rPr>
          <w:lang w:eastAsia="en-AU"/>
        </w:rPr>
        <w:t>Position Title</w:t>
      </w:r>
    </w:p>
    <w:p w14:paraId="4AA8A0B8" w14:textId="14E8A0F2" w:rsidR="00DF17AD" w:rsidRDefault="00DF17AD" w:rsidP="00DF17AD">
      <w:pPr>
        <w:rPr>
          <w:lang w:eastAsia="en-AU"/>
        </w:rPr>
      </w:pPr>
      <w:r>
        <w:rPr>
          <w:lang w:eastAsia="en-AU"/>
        </w:rPr>
        <w:t xml:space="preserve">Email address </w:t>
      </w:r>
    </w:p>
    <w:p w14:paraId="422A8903" w14:textId="77777777" w:rsidR="00DF17AD" w:rsidRDefault="00DF17AD" w:rsidP="00DF17AD">
      <w:pPr>
        <w:rPr>
          <w:lang w:eastAsia="en-AU"/>
        </w:rPr>
      </w:pPr>
      <w:r>
        <w:rPr>
          <w:lang w:eastAsia="en-AU"/>
        </w:rPr>
        <w:t>Phone Number</w:t>
      </w:r>
    </w:p>
    <w:p w14:paraId="74D70D95" w14:textId="77777777" w:rsidR="00DF17AD" w:rsidRDefault="00DF17AD" w:rsidP="00DF17AD">
      <w:pPr>
        <w:rPr>
          <w:lang w:eastAsia="en-AU"/>
        </w:rPr>
      </w:pPr>
      <w:r>
        <w:rPr>
          <w:lang w:eastAsia="en-AU"/>
        </w:rPr>
        <w:lastRenderedPageBreak/>
        <w:t xml:space="preserve">Mobile number </w:t>
      </w:r>
    </w:p>
    <w:p w14:paraId="252245E6" w14:textId="77777777" w:rsidR="00393C85" w:rsidRDefault="00393C85" w:rsidP="00DF17AD">
      <w:pPr>
        <w:rPr>
          <w:lang w:eastAsia="en-AU"/>
        </w:rPr>
        <w:sectPr w:rsidR="00393C85" w:rsidSect="00937C6C">
          <w:pgSz w:w="11906" w:h="16838" w:code="9"/>
          <w:pgMar w:top="1418" w:right="1418" w:bottom="1418" w:left="1701" w:header="709" w:footer="709" w:gutter="0"/>
          <w:cols w:space="708"/>
          <w:docGrid w:linePitch="360"/>
        </w:sectPr>
      </w:pP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20202BF9" w:rsidR="0085782F" w:rsidRDefault="00DE0AFD" w:rsidP="0085782F">
      <w:pPr>
        <w:pStyle w:val="Heading3"/>
      </w:pPr>
      <w:r>
        <w:t>Additional</w:t>
      </w:r>
      <w:r w:rsidR="0085782F">
        <w:t xml:space="preserve"> documentation</w:t>
      </w:r>
    </w:p>
    <w:p w14:paraId="3F5F152E" w14:textId="1DF72110" w:rsidR="0085782F" w:rsidRDefault="008D4613" w:rsidP="0085782F">
      <w:pPr>
        <w:rPr>
          <w:lang w:eastAsia="en-AU"/>
        </w:rPr>
      </w:pPr>
      <w:r>
        <w:rPr>
          <w:lang w:eastAsia="en-AU"/>
        </w:rPr>
        <w:t xml:space="preserve">You must attach the following supporting documentation. </w:t>
      </w:r>
    </w:p>
    <w:p w14:paraId="0FB904C9" w14:textId="5B19C74B" w:rsidR="001B10CE" w:rsidRPr="00B6456A" w:rsidRDefault="001B10CE" w:rsidP="00B6456A">
      <w:pPr>
        <w:rPr>
          <w:i/>
          <w:color w:val="1F497D" w:themeColor="text2"/>
        </w:rPr>
      </w:pPr>
      <w:r w:rsidRPr="00B6456A">
        <w:rPr>
          <w:i/>
          <w:color w:val="1F497D" w:themeColor="text2"/>
        </w:rPr>
        <w:t xml:space="preserve">If a file is too large to attach to your application </w:t>
      </w:r>
      <w:r w:rsidR="00B6456A">
        <w:rPr>
          <w:i/>
          <w:color w:val="1F497D" w:themeColor="text2"/>
        </w:rPr>
        <w:t>contact</w:t>
      </w:r>
      <w:r w:rsidRPr="00B6456A">
        <w:rPr>
          <w:i/>
          <w:color w:val="1F497D" w:themeColor="text2"/>
        </w:rPr>
        <w:t xml:space="preserve"> OFEP@industry.gov.au </w:t>
      </w:r>
    </w:p>
    <w:p w14:paraId="39FF9B57" w14:textId="47F93C4E" w:rsidR="008D4613" w:rsidRDefault="00F612BF" w:rsidP="001B10CE">
      <w:pPr>
        <w:pStyle w:val="ListBullet"/>
      </w:pPr>
      <w:r>
        <w:t>Project plan</w:t>
      </w:r>
    </w:p>
    <w:p w14:paraId="41ED2E29" w14:textId="016CA761" w:rsidR="008D4613" w:rsidRDefault="00F32142" w:rsidP="00E949CD">
      <w:pPr>
        <w:pStyle w:val="Normalexplanatory"/>
      </w:pPr>
      <w:r>
        <w:t>A sound project plan demonstrating how you will successfully deliver and manage the project and maintain the benefits of the project beyond the terms of the grant funding</w:t>
      </w:r>
    </w:p>
    <w:p w14:paraId="1B9B7D6C" w14:textId="5583A14F" w:rsidR="00E949CD" w:rsidRPr="009A341A" w:rsidRDefault="00F612BF" w:rsidP="00E949CD">
      <w:pPr>
        <w:pStyle w:val="ListBullet"/>
      </w:pPr>
      <w:r>
        <w:t>Project budget</w:t>
      </w:r>
    </w:p>
    <w:p w14:paraId="3727644A" w14:textId="405DD85B" w:rsidR="00E949CD" w:rsidRDefault="00F32142" w:rsidP="00E949CD">
      <w:pPr>
        <w:pStyle w:val="Normalexplanatory"/>
      </w:pPr>
      <w:r>
        <w:t>A detailed budget with eligible activities only</w:t>
      </w:r>
    </w:p>
    <w:p w14:paraId="315EC6EF" w14:textId="374DF1C3" w:rsidR="001B10CE" w:rsidRDefault="001B10CE" w:rsidP="001B10CE">
      <w:pPr>
        <w:pStyle w:val="ListBullet"/>
      </w:pPr>
      <w:r>
        <w:t xml:space="preserve">Outcomes of the socio-economic test </w:t>
      </w:r>
    </w:p>
    <w:p w14:paraId="13D6ECFA" w14:textId="75F64B03" w:rsidR="001B10CE" w:rsidRPr="001B10CE" w:rsidRDefault="001B10CE" w:rsidP="001B10CE">
      <w:pPr>
        <w:pStyle w:val="ListBullet"/>
        <w:numPr>
          <w:ilvl w:val="0"/>
          <w:numId w:val="0"/>
        </w:numPr>
        <w:rPr>
          <w:i/>
          <w:color w:val="1F497D" w:themeColor="text2"/>
        </w:rPr>
      </w:pPr>
      <w:r w:rsidRPr="001B10CE">
        <w:rPr>
          <w:i/>
          <w:color w:val="1F497D" w:themeColor="text2"/>
        </w:rPr>
        <w:t xml:space="preserve">The outcomes of </w:t>
      </w:r>
      <w:r w:rsidR="003B6AC4">
        <w:rPr>
          <w:i/>
          <w:color w:val="1F497D" w:themeColor="text2"/>
        </w:rPr>
        <w:t xml:space="preserve">the </w:t>
      </w:r>
      <w:r w:rsidRPr="001B10CE">
        <w:rPr>
          <w:i/>
          <w:color w:val="1F497D" w:themeColor="text2"/>
        </w:rPr>
        <w:t>socio-economic test undertaken</w:t>
      </w:r>
      <w:r w:rsidR="003B6AC4">
        <w:rPr>
          <w:i/>
          <w:color w:val="1F497D" w:themeColor="text2"/>
        </w:rPr>
        <w:t xml:space="preserve"> for your project</w:t>
      </w:r>
      <w:r w:rsidRPr="001B10CE">
        <w:rPr>
          <w:i/>
          <w:color w:val="1F497D" w:themeColor="text2"/>
        </w:rPr>
        <w:t xml:space="preserve"> as outlined in section </w:t>
      </w:r>
      <w:r>
        <w:rPr>
          <w:i/>
          <w:color w:val="1F497D" w:themeColor="text2"/>
        </w:rPr>
        <w:t>2.1 of the grant opportunity guidelines</w:t>
      </w:r>
    </w:p>
    <w:p w14:paraId="541D63FB" w14:textId="448863C1" w:rsidR="00F612BF" w:rsidRPr="009A341A" w:rsidRDefault="00F612BF" w:rsidP="00F612BF">
      <w:pPr>
        <w:pStyle w:val="ListBullet"/>
      </w:pPr>
      <w:r>
        <w:t>Risk assessment and risk management plan</w:t>
      </w:r>
    </w:p>
    <w:p w14:paraId="7B9608E8" w14:textId="73C5B941" w:rsidR="00E949CD" w:rsidRDefault="00F32142" w:rsidP="00A70E22">
      <w:pPr>
        <w:pStyle w:val="Normalexplanatory"/>
      </w:pPr>
      <w:r w:rsidRPr="003B6AC4">
        <w:t xml:space="preserve">A risk </w:t>
      </w:r>
      <w:r w:rsidR="00F612BF" w:rsidRPr="003B6AC4">
        <w:t xml:space="preserve">assessment and </w:t>
      </w:r>
      <w:r w:rsidRPr="003B6AC4">
        <w:t>management plan demonstrating a consideration of risks associated with delivery of the project and suitable risk mitigation strategies</w:t>
      </w:r>
    </w:p>
    <w:p w14:paraId="487E37E6" w14:textId="432FD1F2" w:rsidR="00671087" w:rsidRDefault="00671087" w:rsidP="00671087">
      <w:pPr>
        <w:pStyle w:val="ListBullet"/>
      </w:pPr>
      <w:r>
        <w:t>Water savings calculation</w:t>
      </w:r>
    </w:p>
    <w:p w14:paraId="6FCDBF46" w14:textId="40264034" w:rsidR="00671087" w:rsidRPr="003B6AC4" w:rsidRDefault="00671087" w:rsidP="00671087">
      <w:pPr>
        <w:pStyle w:val="Normalexplanatory"/>
      </w:pPr>
      <w:r>
        <w:t xml:space="preserve">You must provide a water savings calculation using the template available on </w:t>
      </w:r>
      <w:hyperlink r:id="rId26" w:anchor="key-documents" w:history="1">
        <w:r w:rsidRPr="00671087">
          <w:rPr>
            <w:rStyle w:val="Hyperlink"/>
          </w:rPr>
          <w:t>business.gov.au</w:t>
        </w:r>
      </w:hyperlink>
    </w:p>
    <w:p w14:paraId="45E0A8BD" w14:textId="7AE143D4" w:rsidR="00E949CD" w:rsidRPr="009A341A" w:rsidRDefault="00F612BF" w:rsidP="00E949CD">
      <w:pPr>
        <w:pStyle w:val="ListBullet"/>
      </w:pPr>
      <w:r>
        <w:t>Evidence of ownership of water entitlements</w:t>
      </w:r>
    </w:p>
    <w:p w14:paraId="7AF91090" w14:textId="59C7D66F" w:rsidR="00B35DBA" w:rsidRDefault="00F32142" w:rsidP="00A80008">
      <w:pPr>
        <w:pStyle w:val="Normalexplanatory"/>
      </w:pPr>
      <w:r>
        <w:t>Evidence of ownership of water entitlements proposed to be transferred to the Commonwealth Environmental Water Holder</w:t>
      </w:r>
    </w:p>
    <w:p w14:paraId="2DB64F73" w14:textId="48387561" w:rsidR="00F32142" w:rsidRDefault="00F612BF" w:rsidP="00E82479">
      <w:pPr>
        <w:pStyle w:val="ListBullet"/>
      </w:pPr>
      <w:r>
        <w:t>Evidence of support from the board, CEO or equivalent</w:t>
      </w:r>
    </w:p>
    <w:p w14:paraId="2732C19D" w14:textId="23E987A8" w:rsidR="00F32142" w:rsidRDefault="00F32142" w:rsidP="00F32142">
      <w:pPr>
        <w:pStyle w:val="Normalexplanatory"/>
      </w:pPr>
      <w:r>
        <w:lastRenderedPageBreak/>
        <w:t xml:space="preserve">Evidence of support of the project from the board, CEO or equivalent (template provided on </w:t>
      </w:r>
      <w:hyperlink r:id="rId27" w:anchor="key-documents" w:history="1">
        <w:r w:rsidRPr="003B1D60">
          <w:rPr>
            <w:rStyle w:val="Hyperlink"/>
          </w:rPr>
          <w:t>business.gov.au</w:t>
        </w:r>
      </w:hyperlink>
      <w:r w:rsidRPr="00F32142">
        <w:t xml:space="preserve"> and </w:t>
      </w:r>
      <w:hyperlink r:id="rId28" w:history="1">
        <w:r w:rsidRPr="00F32142">
          <w:rPr>
            <w:rStyle w:val="Hyperlink"/>
          </w:rPr>
          <w:t>GrantConnect</w:t>
        </w:r>
      </w:hyperlink>
      <w:r w:rsidRPr="00F32142">
        <w:t>). Where the CEO or equivalent submits the application, we will accept this as evidence of support</w:t>
      </w:r>
    </w:p>
    <w:p w14:paraId="0C187974" w14:textId="08EAECC7" w:rsidR="00F32142" w:rsidRDefault="00F612BF" w:rsidP="00E82479">
      <w:pPr>
        <w:pStyle w:val="ListBullet"/>
      </w:pPr>
      <w:r>
        <w:t>Trust deed</w:t>
      </w:r>
    </w:p>
    <w:p w14:paraId="58FD88D4" w14:textId="4BBF8E9F" w:rsidR="00F32142" w:rsidRPr="00E82479" w:rsidRDefault="00F612BF" w:rsidP="00E82479">
      <w:pPr>
        <w:pStyle w:val="ListBullet"/>
        <w:numPr>
          <w:ilvl w:val="0"/>
          <w:numId w:val="0"/>
        </w:numPr>
        <w:rPr>
          <w:color w:val="365F91" w:themeColor="accent1" w:themeShade="BF"/>
        </w:rPr>
      </w:pPr>
      <w:r w:rsidRPr="00F612BF">
        <w:rPr>
          <w:i/>
          <w:color w:val="365F91" w:themeColor="accent1" w:themeShade="BF"/>
        </w:rPr>
        <w:t>If you have indicated you are an incorporated trustee on behalf of a trust, a trust deed must be supplied</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246B3E" w:rsidP="00B33130">
      <w:pPr>
        <w:pStyle w:val="ListBullet"/>
      </w:pPr>
      <w:hyperlink r:id="rId29" w:history="1">
        <w:r w:rsidR="00B33130" w:rsidRPr="00E46E90">
          <w:rPr>
            <w:rStyle w:val="Hyperlink"/>
          </w:rPr>
          <w:t>Australian Government Public Data Policy Statement</w:t>
        </w:r>
      </w:hyperlink>
    </w:p>
    <w:p w14:paraId="1C4B36D1" w14:textId="2C2FCB6F" w:rsidR="00B33130" w:rsidRPr="00E46E90" w:rsidRDefault="00246B3E" w:rsidP="00B33130">
      <w:pPr>
        <w:pStyle w:val="ListBullet"/>
      </w:pPr>
      <w:hyperlink r:id="rId30" w:history="1">
        <w:r w:rsidR="00B33130" w:rsidRPr="00E46E90">
          <w:rPr>
            <w:rStyle w:val="Hyperlink"/>
          </w:rPr>
          <w:t>Commonwealth Grants Rules and Guidelines</w:t>
        </w:r>
      </w:hyperlink>
      <w:r w:rsidR="00B33130" w:rsidRPr="00E46E90">
        <w:t xml:space="preserve"> </w:t>
      </w:r>
    </w:p>
    <w:p w14:paraId="0C82AF78" w14:textId="1ABD237F"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lastRenderedPageBreak/>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0FA8AE54"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6971D" w14:textId="77777777" w:rsidR="001B10CE" w:rsidRDefault="001B10CE" w:rsidP="00D511C1">
      <w:pPr>
        <w:spacing w:after="0" w:line="240" w:lineRule="auto"/>
      </w:pPr>
      <w:r>
        <w:separator/>
      </w:r>
    </w:p>
  </w:endnote>
  <w:endnote w:type="continuationSeparator" w:id="0">
    <w:p w14:paraId="1B030127" w14:textId="77777777" w:rsidR="001B10CE" w:rsidRDefault="001B10CE" w:rsidP="00D511C1">
      <w:pPr>
        <w:spacing w:after="0" w:line="240" w:lineRule="auto"/>
      </w:pPr>
      <w:r>
        <w:continuationSeparator/>
      </w:r>
    </w:p>
  </w:endnote>
  <w:endnote w:type="continuationNotice" w:id="1">
    <w:p w14:paraId="5CBF7D92" w14:textId="77777777" w:rsidR="001B10CE" w:rsidRDefault="001B10C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4077FEE1" w:rsidR="001B10CE" w:rsidRPr="00865BEB" w:rsidRDefault="00246B3E"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1B10CE">
          <w:t>Off-farm Efficiency Grants Program application requirements</w:t>
        </w:r>
      </w:sdtContent>
    </w:sdt>
    <w:r w:rsidR="001B10CE">
      <w:tab/>
    </w:r>
    <w:r w:rsidR="009F1D29">
      <w:t>November</w:t>
    </w:r>
    <w:r w:rsidR="001B10CE">
      <w:t xml:space="preserve"> 2021</w:t>
    </w:r>
    <w:r w:rsidR="001B10CE">
      <w:ptab w:relativeTo="margin" w:alignment="right" w:leader="none"/>
    </w:r>
    <w:r w:rsidR="001B10CE" w:rsidRPr="00D511C1">
      <w:fldChar w:fldCharType="begin"/>
    </w:r>
    <w:r w:rsidR="001B10CE" w:rsidRPr="00D511C1">
      <w:instrText xml:space="preserve"> PAGE </w:instrText>
    </w:r>
    <w:r w:rsidR="001B10CE" w:rsidRPr="00D511C1">
      <w:fldChar w:fldCharType="separate"/>
    </w:r>
    <w:r>
      <w:rPr>
        <w:noProof/>
      </w:rPr>
      <w:t>20</w:t>
    </w:r>
    <w:r w:rsidR="001B10CE" w:rsidRPr="00D511C1">
      <w:fldChar w:fldCharType="end"/>
    </w:r>
    <w:r w:rsidR="001B10CE">
      <w:t xml:space="preserve"> of </w:t>
    </w:r>
    <w:r w:rsidR="001B10CE">
      <w:rPr>
        <w:noProof/>
      </w:rPr>
      <w:fldChar w:fldCharType="begin"/>
    </w:r>
    <w:r w:rsidR="001B10CE">
      <w:rPr>
        <w:noProof/>
      </w:rPr>
      <w:instrText xml:space="preserve"> NUMPAGES  \* Arabic  \* MERGEFORMAT </w:instrText>
    </w:r>
    <w:r w:rsidR="001B10CE">
      <w:rPr>
        <w:noProof/>
      </w:rPr>
      <w:fldChar w:fldCharType="separate"/>
    </w:r>
    <w:r>
      <w:rPr>
        <w:noProof/>
      </w:rPr>
      <w:t>20</w:t>
    </w:r>
    <w:r w:rsidR="001B10C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670CB48E" w:rsidR="001B10CE" w:rsidRPr="00865BEB" w:rsidRDefault="00246B3E"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1B10CE">
          <w:t>Off-farm Efficiency Grants Program application requirements</w:t>
        </w:r>
      </w:sdtContent>
    </w:sdt>
    <w:r w:rsidR="001B10CE">
      <w:ptab w:relativeTo="margin" w:alignment="center" w:leader="none"/>
    </w:r>
    <w:r w:rsidR="001B10CE">
      <w:t>[Month][Year]</w:t>
    </w:r>
    <w:r w:rsidR="001B10CE">
      <w:ptab w:relativeTo="margin" w:alignment="right" w:leader="none"/>
    </w:r>
    <w:r w:rsidR="001B10CE" w:rsidRPr="00D511C1">
      <w:fldChar w:fldCharType="begin"/>
    </w:r>
    <w:r w:rsidR="001B10CE" w:rsidRPr="00D511C1">
      <w:instrText xml:space="preserve"> PAGE </w:instrText>
    </w:r>
    <w:r w:rsidR="001B10CE" w:rsidRPr="00D511C1">
      <w:fldChar w:fldCharType="separate"/>
    </w:r>
    <w:r w:rsidR="001B10CE">
      <w:rPr>
        <w:noProof/>
      </w:rPr>
      <w:t>32</w:t>
    </w:r>
    <w:r w:rsidR="001B10CE" w:rsidRPr="00D511C1">
      <w:fldChar w:fldCharType="end"/>
    </w:r>
    <w:r w:rsidR="001B10CE">
      <w:t xml:space="preserve"> of </w:t>
    </w:r>
    <w:r w:rsidR="001B10CE">
      <w:rPr>
        <w:noProof/>
      </w:rPr>
      <w:fldChar w:fldCharType="begin"/>
    </w:r>
    <w:r w:rsidR="001B10CE">
      <w:rPr>
        <w:noProof/>
      </w:rPr>
      <w:instrText xml:space="preserve"> NUMPAGES  \* Arabic  \* MERGEFORMAT </w:instrText>
    </w:r>
    <w:r w:rsidR="001B10CE">
      <w:rPr>
        <w:noProof/>
      </w:rPr>
      <w:fldChar w:fldCharType="separate"/>
    </w:r>
    <w:r>
      <w:rPr>
        <w:noProof/>
      </w:rPr>
      <w:t>20</w:t>
    </w:r>
    <w:r w:rsidR="001B10C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4B543" w14:textId="77777777" w:rsidR="001B10CE" w:rsidRDefault="001B10CE" w:rsidP="00D511C1">
      <w:pPr>
        <w:spacing w:after="0" w:line="240" w:lineRule="auto"/>
      </w:pPr>
      <w:r>
        <w:separator/>
      </w:r>
    </w:p>
  </w:footnote>
  <w:footnote w:type="continuationSeparator" w:id="0">
    <w:p w14:paraId="147CE279" w14:textId="77777777" w:rsidR="001B10CE" w:rsidRDefault="001B10CE" w:rsidP="00D511C1">
      <w:pPr>
        <w:spacing w:after="0" w:line="240" w:lineRule="auto"/>
      </w:pPr>
      <w:r>
        <w:continuationSeparator/>
      </w:r>
    </w:p>
  </w:footnote>
  <w:footnote w:type="continuationNotice" w:id="1">
    <w:p w14:paraId="6F4C4D33" w14:textId="77777777" w:rsidR="001B10CE" w:rsidRDefault="001B10CE">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1B10CE" w:rsidRDefault="00246B3E">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1B10CE" w:rsidRPr="00D511C1" w:rsidRDefault="00246B3E"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B10CE"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014A5D48" w:rsidR="001B10CE" w:rsidRPr="005326A9" w:rsidRDefault="005F14BA" w:rsidP="0011453C">
    <w:pPr>
      <w:pStyle w:val="NoSpacing"/>
    </w:pPr>
    <w:r>
      <w:rPr>
        <w:rFonts w:ascii="Segoe UI" w:hAnsi="Segoe UI" w:cs="Segoe UI"/>
        <w:noProof/>
        <w:color w:val="444444"/>
        <w:szCs w:val="20"/>
        <w:lang w:eastAsia="en-AU"/>
      </w:rPr>
      <w:drawing>
        <wp:inline distT="0" distB="0" distL="0" distR="0" wp14:anchorId="1CE9479C" wp14:editId="0220A1F0">
          <wp:extent cx="5579745" cy="979059"/>
          <wp:effectExtent l="0" t="0" r="1905" b="0"/>
          <wp:docPr id="2" name="Picture 2" descr="DISER-JointDept-inline_DepartmentOfAgricultureWaterAndTheEnviron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JointDept-inline_DepartmentOfAgricultureWaterAndTheEnvironm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979059"/>
                  </a:xfrm>
                  <a:prstGeom prst="rect">
                    <a:avLst/>
                  </a:prstGeom>
                  <a:noFill/>
                  <a:ln>
                    <a:noFill/>
                  </a:ln>
                </pic:spPr>
              </pic:pic>
            </a:graphicData>
          </a:graphic>
        </wp:inline>
      </w:drawing>
    </w:r>
  </w:p>
  <w:p w14:paraId="361E1B65" w14:textId="779C4582" w:rsidR="001B10CE" w:rsidRPr="0011453C" w:rsidRDefault="001B10CE" w:rsidP="0011453C">
    <w:pPr>
      <w:pStyle w:val="Title"/>
    </w:pPr>
    <w:r>
      <w:t>Sample a</w:t>
    </w:r>
    <w:r w:rsidRPr="004B67A6">
      <w:t>pplication</w:t>
    </w:r>
    <w:r>
      <w:t xml:space="preserve"> f</w:t>
    </w:r>
    <w:r w:rsidRPr="00E02936">
      <w:t>orm</w:t>
    </w:r>
    <w:r w:rsidR="00246B3E">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1B10CE" w:rsidRDefault="00246B3E">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1B10CE" w:rsidRPr="00081134" w:rsidRDefault="001B10CE"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246B3E">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1B10CE" w:rsidRPr="00E806BA" w:rsidRDefault="00246B3E"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B10CE"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5418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D4560A"/>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300495FE"/>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BA62F2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0F02375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C30D9C"/>
    <w:multiLevelType w:val="hybridMultilevel"/>
    <w:tmpl w:val="281287BE"/>
    <w:lvl w:ilvl="0" w:tplc="EEB2C516">
      <w:start w:val="1"/>
      <w:numFmt w:val="bullet"/>
      <w:lvlText w:val=""/>
      <w:lvlJc w:val="left"/>
      <w:pPr>
        <w:ind w:left="360" w:hanging="360"/>
      </w:pPr>
      <w:rPr>
        <w:rFonts w:ascii="Wingdings" w:hAnsi="Wingdings" w:hint="default"/>
        <w:color w:val="17365D" w:themeColor="text2" w:themeShade="BF"/>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D965D84"/>
    <w:multiLevelType w:val="multilevel"/>
    <w:tmpl w:val="F8EE4DE2"/>
    <w:lvl w:ilvl="0">
      <w:start w:val="1"/>
      <w:numFmt w:val="lowerLetter"/>
      <w:lvlText w:val="%1."/>
      <w:lvlJc w:val="left"/>
      <w:pPr>
        <w:ind w:left="360" w:hanging="360"/>
      </w:pPr>
      <w:rPr>
        <w:rFonts w:hint="default"/>
        <w:color w:val="auto"/>
        <w:w w:val="100"/>
        <w:sz w:val="20"/>
        <w:szCs w:val="20"/>
      </w:rPr>
    </w:lvl>
    <w:lvl w:ilvl="1">
      <w:start w:val="1"/>
      <w:numFmt w:val="bullet"/>
      <w:lvlText w:val=""/>
      <w:lvlJc w:val="left"/>
      <w:pPr>
        <w:ind w:left="720" w:hanging="360"/>
      </w:pPr>
      <w:rPr>
        <w:rFonts w:ascii="Wingdings" w:hAnsi="Wingdings" w:hint="default"/>
        <w:color w:val="1F497D" w:themeColor="text2"/>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4DB3A66"/>
    <w:multiLevelType w:val="multilevel"/>
    <w:tmpl w:val="29B43B0A"/>
    <w:lvl w:ilvl="0">
      <w:start w:val="1"/>
      <w:numFmt w:val="lowerLetter"/>
      <w:lvlText w:val="%1."/>
      <w:lvlJc w:val="left"/>
      <w:pPr>
        <w:ind w:left="360" w:hanging="360"/>
      </w:pPr>
      <w:rPr>
        <w:rFonts w:hint="default"/>
        <w:color w:val="auto"/>
        <w:w w:val="100"/>
        <w:sz w:val="20"/>
        <w:szCs w:val="20"/>
      </w:rPr>
    </w:lvl>
    <w:lvl w:ilvl="1">
      <w:start w:val="1"/>
      <w:numFmt w:val="bullet"/>
      <w:lvlText w:val=""/>
      <w:lvlJc w:val="left"/>
      <w:pPr>
        <w:ind w:left="720" w:hanging="360"/>
      </w:pPr>
      <w:rPr>
        <w:rFonts w:ascii="Wingdings" w:hAnsi="Wingdings" w:hint="default"/>
        <w:color w:val="1F497D" w:themeColor="text2"/>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5173C2A"/>
    <w:multiLevelType w:val="hybridMultilevel"/>
    <w:tmpl w:val="3968D68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A234A84"/>
    <w:multiLevelType w:val="hybridMultilevel"/>
    <w:tmpl w:val="E50CB57C"/>
    <w:lvl w:ilvl="0" w:tplc="FB7C4662">
      <w:start w:val="1"/>
      <w:numFmt w:val="bullet"/>
      <w:lvlText w:val=""/>
      <w:lvlJc w:val="left"/>
      <w:pPr>
        <w:ind w:left="360" w:hanging="360"/>
      </w:pPr>
      <w:rPr>
        <w:rFonts w:ascii="Wingdings" w:hAnsi="Wingdings" w:hint="default"/>
        <w:color w:val="17365D" w:themeColor="text2" w:themeShade="BF"/>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EE12B2E"/>
    <w:multiLevelType w:val="multilevel"/>
    <w:tmpl w:val="FB045EB6"/>
    <w:lvl w:ilvl="0">
      <w:start w:val="1"/>
      <w:numFmt w:val="lowerLetter"/>
      <w:lvlText w:val="%1."/>
      <w:lvlJc w:val="left"/>
      <w:pPr>
        <w:ind w:left="360" w:hanging="360"/>
      </w:pPr>
      <w:rPr>
        <w:rFonts w:hint="default"/>
        <w:color w:val="auto"/>
        <w:w w:val="100"/>
        <w:sz w:val="20"/>
        <w:szCs w:val="20"/>
      </w:rPr>
    </w:lvl>
    <w:lvl w:ilvl="1">
      <w:start w:val="1"/>
      <w:numFmt w:val="bullet"/>
      <w:lvlText w:val=""/>
      <w:lvlJc w:val="left"/>
      <w:pPr>
        <w:ind w:left="720" w:hanging="360"/>
      </w:pPr>
      <w:rPr>
        <w:rFonts w:ascii="Wingdings" w:hAnsi="Wingdings" w:hint="default"/>
        <w:color w:val="1F497D" w:themeColor="text2"/>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FA808F0"/>
    <w:multiLevelType w:val="hybridMultilevel"/>
    <w:tmpl w:val="530A3CAC"/>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2D1203"/>
    <w:multiLevelType w:val="multilevel"/>
    <w:tmpl w:val="F3629366"/>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9"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22" w15:restartNumberingAfterBreak="0">
    <w:nsid w:val="4B827AAB"/>
    <w:multiLevelType w:val="hybridMultilevel"/>
    <w:tmpl w:val="F9DE4B92"/>
    <w:lvl w:ilvl="0" w:tplc="ADD8C536">
      <w:start w:val="1"/>
      <w:numFmt w:val="bullet"/>
      <w:lvlText w:val=""/>
      <w:lvlJc w:val="left"/>
      <w:pPr>
        <w:ind w:left="360" w:hanging="360"/>
      </w:pPr>
      <w:rPr>
        <w:rFonts w:ascii="Wingdings" w:hAnsi="Wingdings" w:hint="default"/>
        <w:color w:val="365F91"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15:restartNumberingAfterBreak="0">
    <w:nsid w:val="56A13087"/>
    <w:multiLevelType w:val="hybridMultilevel"/>
    <w:tmpl w:val="E536FB80"/>
    <w:lvl w:ilvl="0" w:tplc="EF6A6480">
      <w:start w:val="1"/>
      <w:numFmt w:val="bullet"/>
      <w:lvlText w:val=""/>
      <w:lvlJc w:val="left"/>
      <w:pPr>
        <w:ind w:left="360" w:hanging="360"/>
      </w:pPr>
      <w:rPr>
        <w:rFonts w:ascii="Wingdings" w:hAnsi="Wingdings" w:hint="default"/>
        <w:color w:val="17365D" w:themeColor="text2"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21"/>
  </w:num>
  <w:num w:numId="2">
    <w:abstractNumId w:val="10"/>
  </w:num>
  <w:num w:numId="3">
    <w:abstractNumId w:val="3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9"/>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3"/>
  </w:num>
  <w:num w:numId="10">
    <w:abstractNumId w:val="1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8"/>
  </w:num>
  <w:num w:numId="20">
    <w:abstractNumId w:val="29"/>
  </w:num>
  <w:num w:numId="21">
    <w:abstractNumId w:val="6"/>
  </w:num>
  <w:num w:numId="22">
    <w:abstractNumId w:val="23"/>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0"/>
  </w:num>
  <w:num w:numId="26">
    <w:abstractNumId w:val="20"/>
  </w:num>
  <w:num w:numId="27">
    <w:abstractNumId w:val="26"/>
  </w:num>
  <w:num w:numId="28">
    <w:abstractNumId w:val="16"/>
  </w:num>
  <w:num w:numId="29">
    <w:abstractNumId w:val="12"/>
  </w:num>
  <w:num w:numId="30">
    <w:abstractNumId w:val="22"/>
  </w:num>
  <w:num w:numId="31">
    <w:abstractNumId w:val="14"/>
  </w:num>
  <w:num w:numId="32">
    <w:abstractNumId w:val="18"/>
  </w:num>
  <w:num w:numId="33">
    <w:abstractNumId w:val="24"/>
  </w:num>
  <w:num w:numId="34">
    <w:abstractNumId w:val="8"/>
  </w:num>
  <w:num w:numId="35">
    <w:abstractNumId w:val="11"/>
  </w:num>
  <w:num w:numId="36">
    <w:abstractNumId w:val="9"/>
  </w:num>
  <w:num w:numId="3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2E3F"/>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56C4B"/>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E6A18"/>
    <w:rsid w:val="000F06EA"/>
    <w:rsid w:val="000F2A42"/>
    <w:rsid w:val="000F36C0"/>
    <w:rsid w:val="000F3805"/>
    <w:rsid w:val="000F5EAA"/>
    <w:rsid w:val="000F643C"/>
    <w:rsid w:val="000F6BE6"/>
    <w:rsid w:val="00100269"/>
    <w:rsid w:val="00102221"/>
    <w:rsid w:val="001031ED"/>
    <w:rsid w:val="001033BE"/>
    <w:rsid w:val="00103D30"/>
    <w:rsid w:val="00103DDF"/>
    <w:rsid w:val="001067DF"/>
    <w:rsid w:val="0011001A"/>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3DFC"/>
    <w:rsid w:val="00134102"/>
    <w:rsid w:val="00134156"/>
    <w:rsid w:val="00134AA8"/>
    <w:rsid w:val="001357ED"/>
    <w:rsid w:val="00135BA0"/>
    <w:rsid w:val="00136DA3"/>
    <w:rsid w:val="00143A32"/>
    <w:rsid w:val="00143B63"/>
    <w:rsid w:val="001445BC"/>
    <w:rsid w:val="001449C8"/>
    <w:rsid w:val="00144AB9"/>
    <w:rsid w:val="00150C1C"/>
    <w:rsid w:val="00150F4C"/>
    <w:rsid w:val="0015153C"/>
    <w:rsid w:val="001516E1"/>
    <w:rsid w:val="001565DC"/>
    <w:rsid w:val="00156F84"/>
    <w:rsid w:val="00157DDB"/>
    <w:rsid w:val="001611D5"/>
    <w:rsid w:val="0016470F"/>
    <w:rsid w:val="0016617E"/>
    <w:rsid w:val="00166B73"/>
    <w:rsid w:val="001670A9"/>
    <w:rsid w:val="00171DAC"/>
    <w:rsid w:val="0017387B"/>
    <w:rsid w:val="00173E0D"/>
    <w:rsid w:val="00173F0D"/>
    <w:rsid w:val="00174269"/>
    <w:rsid w:val="001743E2"/>
    <w:rsid w:val="001753B3"/>
    <w:rsid w:val="00180E89"/>
    <w:rsid w:val="001811C1"/>
    <w:rsid w:val="00182735"/>
    <w:rsid w:val="0018405F"/>
    <w:rsid w:val="00186827"/>
    <w:rsid w:val="00187C79"/>
    <w:rsid w:val="001928BB"/>
    <w:rsid w:val="00193C96"/>
    <w:rsid w:val="00193F0F"/>
    <w:rsid w:val="0019618D"/>
    <w:rsid w:val="001965C5"/>
    <w:rsid w:val="001967BF"/>
    <w:rsid w:val="001A0D3E"/>
    <w:rsid w:val="001A16E4"/>
    <w:rsid w:val="001A1BA8"/>
    <w:rsid w:val="001A31C9"/>
    <w:rsid w:val="001A337A"/>
    <w:rsid w:val="001A453A"/>
    <w:rsid w:val="001A4C2A"/>
    <w:rsid w:val="001A7380"/>
    <w:rsid w:val="001A7518"/>
    <w:rsid w:val="001B10CE"/>
    <w:rsid w:val="001B339C"/>
    <w:rsid w:val="001B35DB"/>
    <w:rsid w:val="001B4855"/>
    <w:rsid w:val="001B55A0"/>
    <w:rsid w:val="001B7AD8"/>
    <w:rsid w:val="001B7C2F"/>
    <w:rsid w:val="001C3D2B"/>
    <w:rsid w:val="001C5355"/>
    <w:rsid w:val="001C7700"/>
    <w:rsid w:val="001C78D5"/>
    <w:rsid w:val="001C7DA8"/>
    <w:rsid w:val="001D08CC"/>
    <w:rsid w:val="001D0CE9"/>
    <w:rsid w:val="001D3C5F"/>
    <w:rsid w:val="001D3C8E"/>
    <w:rsid w:val="001D425B"/>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1DD4"/>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B3E"/>
    <w:rsid w:val="00246D33"/>
    <w:rsid w:val="00246D5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A0C"/>
    <w:rsid w:val="002B53FC"/>
    <w:rsid w:val="002B6907"/>
    <w:rsid w:val="002B71D4"/>
    <w:rsid w:val="002B7B90"/>
    <w:rsid w:val="002C0D92"/>
    <w:rsid w:val="002C1C99"/>
    <w:rsid w:val="002C2A37"/>
    <w:rsid w:val="002C359F"/>
    <w:rsid w:val="002C47BA"/>
    <w:rsid w:val="002C7ACB"/>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300407"/>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19B1"/>
    <w:rsid w:val="003220E8"/>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617E4"/>
    <w:rsid w:val="00363749"/>
    <w:rsid w:val="00364658"/>
    <w:rsid w:val="00367758"/>
    <w:rsid w:val="00375922"/>
    <w:rsid w:val="00376C9A"/>
    <w:rsid w:val="00376F45"/>
    <w:rsid w:val="00381530"/>
    <w:rsid w:val="00382919"/>
    <w:rsid w:val="00383957"/>
    <w:rsid w:val="00383D09"/>
    <w:rsid w:val="00384FE0"/>
    <w:rsid w:val="00385414"/>
    <w:rsid w:val="00392810"/>
    <w:rsid w:val="00393C85"/>
    <w:rsid w:val="00397508"/>
    <w:rsid w:val="00397AE3"/>
    <w:rsid w:val="003A0DD6"/>
    <w:rsid w:val="003A2E67"/>
    <w:rsid w:val="003A5044"/>
    <w:rsid w:val="003B0EED"/>
    <w:rsid w:val="003B1D60"/>
    <w:rsid w:val="003B238E"/>
    <w:rsid w:val="003B2412"/>
    <w:rsid w:val="003B2E2B"/>
    <w:rsid w:val="003B3AD9"/>
    <w:rsid w:val="003B3FF8"/>
    <w:rsid w:val="003B42A9"/>
    <w:rsid w:val="003B6AC4"/>
    <w:rsid w:val="003B77B2"/>
    <w:rsid w:val="003B792F"/>
    <w:rsid w:val="003C0513"/>
    <w:rsid w:val="003C14DB"/>
    <w:rsid w:val="003C36BE"/>
    <w:rsid w:val="003C416A"/>
    <w:rsid w:val="003C4AD1"/>
    <w:rsid w:val="003D0237"/>
    <w:rsid w:val="003D205B"/>
    <w:rsid w:val="003D3C68"/>
    <w:rsid w:val="003D5074"/>
    <w:rsid w:val="003D529F"/>
    <w:rsid w:val="003D5F48"/>
    <w:rsid w:val="003D6257"/>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6335"/>
    <w:rsid w:val="004206D2"/>
    <w:rsid w:val="0042153F"/>
    <w:rsid w:val="004219B3"/>
    <w:rsid w:val="00421CC0"/>
    <w:rsid w:val="0042286D"/>
    <w:rsid w:val="00423937"/>
    <w:rsid w:val="004240F3"/>
    <w:rsid w:val="00425613"/>
    <w:rsid w:val="00425808"/>
    <w:rsid w:val="0042608E"/>
    <w:rsid w:val="00427424"/>
    <w:rsid w:val="004324A7"/>
    <w:rsid w:val="004331E7"/>
    <w:rsid w:val="00434057"/>
    <w:rsid w:val="004367AD"/>
    <w:rsid w:val="00436B7F"/>
    <w:rsid w:val="00441785"/>
    <w:rsid w:val="00442D4F"/>
    <w:rsid w:val="00445409"/>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3484"/>
    <w:rsid w:val="004D51D3"/>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5D51"/>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0055"/>
    <w:rsid w:val="0054158B"/>
    <w:rsid w:val="00543F82"/>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3349"/>
    <w:rsid w:val="005855C0"/>
    <w:rsid w:val="005861AC"/>
    <w:rsid w:val="00591CA5"/>
    <w:rsid w:val="005922A8"/>
    <w:rsid w:val="00592DE4"/>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0D7D"/>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14BA"/>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109D"/>
    <w:rsid w:val="0062405F"/>
    <w:rsid w:val="006243DC"/>
    <w:rsid w:val="0062500E"/>
    <w:rsid w:val="00625DF6"/>
    <w:rsid w:val="0062604C"/>
    <w:rsid w:val="006311C7"/>
    <w:rsid w:val="00632330"/>
    <w:rsid w:val="00632C02"/>
    <w:rsid w:val="00635F24"/>
    <w:rsid w:val="00636A03"/>
    <w:rsid w:val="00640811"/>
    <w:rsid w:val="00641967"/>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703C7"/>
    <w:rsid w:val="00671087"/>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329"/>
    <w:rsid w:val="006F7DD1"/>
    <w:rsid w:val="00701A00"/>
    <w:rsid w:val="00703671"/>
    <w:rsid w:val="0070463D"/>
    <w:rsid w:val="00706B61"/>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2DA1"/>
    <w:rsid w:val="00746FC4"/>
    <w:rsid w:val="007507F9"/>
    <w:rsid w:val="007535B0"/>
    <w:rsid w:val="00753E0B"/>
    <w:rsid w:val="00753FB8"/>
    <w:rsid w:val="00755E2A"/>
    <w:rsid w:val="00760C94"/>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0E7B"/>
    <w:rsid w:val="00802657"/>
    <w:rsid w:val="00802F21"/>
    <w:rsid w:val="00803A37"/>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0206"/>
    <w:rsid w:val="008416BB"/>
    <w:rsid w:val="00841934"/>
    <w:rsid w:val="00842D55"/>
    <w:rsid w:val="00843260"/>
    <w:rsid w:val="008440AA"/>
    <w:rsid w:val="008443B5"/>
    <w:rsid w:val="0084669F"/>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5B4B"/>
    <w:rsid w:val="00876076"/>
    <w:rsid w:val="00876BA8"/>
    <w:rsid w:val="00876BF3"/>
    <w:rsid w:val="00877AEC"/>
    <w:rsid w:val="00877DA9"/>
    <w:rsid w:val="00880BCD"/>
    <w:rsid w:val="00881C1C"/>
    <w:rsid w:val="00881C35"/>
    <w:rsid w:val="00883DB4"/>
    <w:rsid w:val="00886A7A"/>
    <w:rsid w:val="008878D0"/>
    <w:rsid w:val="0089051E"/>
    <w:rsid w:val="00890CA1"/>
    <w:rsid w:val="00892AB1"/>
    <w:rsid w:val="00894696"/>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0DC"/>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3DB3"/>
    <w:rsid w:val="00944FBE"/>
    <w:rsid w:val="009508A5"/>
    <w:rsid w:val="00954338"/>
    <w:rsid w:val="00954C0E"/>
    <w:rsid w:val="009566C7"/>
    <w:rsid w:val="00956DE9"/>
    <w:rsid w:val="00956DFF"/>
    <w:rsid w:val="00957127"/>
    <w:rsid w:val="00957243"/>
    <w:rsid w:val="00960172"/>
    <w:rsid w:val="0096090D"/>
    <w:rsid w:val="00964B54"/>
    <w:rsid w:val="0096517A"/>
    <w:rsid w:val="009707FF"/>
    <w:rsid w:val="00971659"/>
    <w:rsid w:val="0097408C"/>
    <w:rsid w:val="00974495"/>
    <w:rsid w:val="0097454A"/>
    <w:rsid w:val="009745F0"/>
    <w:rsid w:val="0097542B"/>
    <w:rsid w:val="00975705"/>
    <w:rsid w:val="00975E13"/>
    <w:rsid w:val="0097698F"/>
    <w:rsid w:val="00976F86"/>
    <w:rsid w:val="0097717F"/>
    <w:rsid w:val="00977A06"/>
    <w:rsid w:val="00984FB8"/>
    <w:rsid w:val="009851D9"/>
    <w:rsid w:val="00987E12"/>
    <w:rsid w:val="00990130"/>
    <w:rsid w:val="009904F1"/>
    <w:rsid w:val="0099285D"/>
    <w:rsid w:val="009948E4"/>
    <w:rsid w:val="00996621"/>
    <w:rsid w:val="00997D12"/>
    <w:rsid w:val="00997F49"/>
    <w:rsid w:val="009A01C3"/>
    <w:rsid w:val="009A341A"/>
    <w:rsid w:val="009A4C84"/>
    <w:rsid w:val="009A59F5"/>
    <w:rsid w:val="009A60D4"/>
    <w:rsid w:val="009A664A"/>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1D29"/>
    <w:rsid w:val="009F2E53"/>
    <w:rsid w:val="009F3866"/>
    <w:rsid w:val="009F3897"/>
    <w:rsid w:val="009F3F9C"/>
    <w:rsid w:val="009F4D85"/>
    <w:rsid w:val="009F7094"/>
    <w:rsid w:val="00A0157F"/>
    <w:rsid w:val="00A02CBC"/>
    <w:rsid w:val="00A04604"/>
    <w:rsid w:val="00A0608B"/>
    <w:rsid w:val="00A10EF7"/>
    <w:rsid w:val="00A11E2D"/>
    <w:rsid w:val="00A11EA6"/>
    <w:rsid w:val="00A15E97"/>
    <w:rsid w:val="00A16287"/>
    <w:rsid w:val="00A206A9"/>
    <w:rsid w:val="00A2122E"/>
    <w:rsid w:val="00A2288F"/>
    <w:rsid w:val="00A2360C"/>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F55"/>
    <w:rsid w:val="00A666F5"/>
    <w:rsid w:val="00A70794"/>
    <w:rsid w:val="00A70E22"/>
    <w:rsid w:val="00A70E61"/>
    <w:rsid w:val="00A73196"/>
    <w:rsid w:val="00A738EC"/>
    <w:rsid w:val="00A75D69"/>
    <w:rsid w:val="00A80008"/>
    <w:rsid w:val="00A81A86"/>
    <w:rsid w:val="00A82C00"/>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4234"/>
    <w:rsid w:val="00AE4D59"/>
    <w:rsid w:val="00AE773C"/>
    <w:rsid w:val="00AF0640"/>
    <w:rsid w:val="00AF08D6"/>
    <w:rsid w:val="00AF3890"/>
    <w:rsid w:val="00AF6E3A"/>
    <w:rsid w:val="00AF6E45"/>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4DD5"/>
    <w:rsid w:val="00B25677"/>
    <w:rsid w:val="00B33130"/>
    <w:rsid w:val="00B33386"/>
    <w:rsid w:val="00B3527B"/>
    <w:rsid w:val="00B355CB"/>
    <w:rsid w:val="00B35DBA"/>
    <w:rsid w:val="00B36AED"/>
    <w:rsid w:val="00B37499"/>
    <w:rsid w:val="00B37E86"/>
    <w:rsid w:val="00B4049F"/>
    <w:rsid w:val="00B42735"/>
    <w:rsid w:val="00B4400B"/>
    <w:rsid w:val="00B45B28"/>
    <w:rsid w:val="00B500B7"/>
    <w:rsid w:val="00B504B3"/>
    <w:rsid w:val="00B51D67"/>
    <w:rsid w:val="00B52CDD"/>
    <w:rsid w:val="00B54EAD"/>
    <w:rsid w:val="00B557EC"/>
    <w:rsid w:val="00B56E7E"/>
    <w:rsid w:val="00B638BB"/>
    <w:rsid w:val="00B63E0B"/>
    <w:rsid w:val="00B6456A"/>
    <w:rsid w:val="00B645F1"/>
    <w:rsid w:val="00B659E8"/>
    <w:rsid w:val="00B677E9"/>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D09"/>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4BDF"/>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B8E"/>
    <w:rsid w:val="00C22DD8"/>
    <w:rsid w:val="00C23F43"/>
    <w:rsid w:val="00C23F69"/>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3542"/>
    <w:rsid w:val="00C56E10"/>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3E75"/>
    <w:rsid w:val="00CC5807"/>
    <w:rsid w:val="00CC7441"/>
    <w:rsid w:val="00CC7DEB"/>
    <w:rsid w:val="00CD016B"/>
    <w:rsid w:val="00CD18FB"/>
    <w:rsid w:val="00CD3D1A"/>
    <w:rsid w:val="00CE3210"/>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2D0D"/>
    <w:rsid w:val="00D155DF"/>
    <w:rsid w:val="00D16DCC"/>
    <w:rsid w:val="00D20AB7"/>
    <w:rsid w:val="00D20F33"/>
    <w:rsid w:val="00D21024"/>
    <w:rsid w:val="00D217DA"/>
    <w:rsid w:val="00D21B51"/>
    <w:rsid w:val="00D225C3"/>
    <w:rsid w:val="00D23152"/>
    <w:rsid w:val="00D26474"/>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782D"/>
    <w:rsid w:val="00DE7BC8"/>
    <w:rsid w:val="00DF02C9"/>
    <w:rsid w:val="00DF0733"/>
    <w:rsid w:val="00DF0CE4"/>
    <w:rsid w:val="00DF1169"/>
    <w:rsid w:val="00DF1688"/>
    <w:rsid w:val="00DF17AD"/>
    <w:rsid w:val="00DF20A0"/>
    <w:rsid w:val="00E01407"/>
    <w:rsid w:val="00E04A18"/>
    <w:rsid w:val="00E056A8"/>
    <w:rsid w:val="00E06020"/>
    <w:rsid w:val="00E0683B"/>
    <w:rsid w:val="00E06C41"/>
    <w:rsid w:val="00E06C8E"/>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01C2"/>
    <w:rsid w:val="00E54C53"/>
    <w:rsid w:val="00E55CDF"/>
    <w:rsid w:val="00E56EA5"/>
    <w:rsid w:val="00E62913"/>
    <w:rsid w:val="00E63AA7"/>
    <w:rsid w:val="00E645E0"/>
    <w:rsid w:val="00E65D6B"/>
    <w:rsid w:val="00E66B17"/>
    <w:rsid w:val="00E67306"/>
    <w:rsid w:val="00E71202"/>
    <w:rsid w:val="00E71240"/>
    <w:rsid w:val="00E71DDC"/>
    <w:rsid w:val="00E71F8D"/>
    <w:rsid w:val="00E735A8"/>
    <w:rsid w:val="00E7435A"/>
    <w:rsid w:val="00E778EA"/>
    <w:rsid w:val="00E77E6B"/>
    <w:rsid w:val="00E806BA"/>
    <w:rsid w:val="00E8081A"/>
    <w:rsid w:val="00E819F5"/>
    <w:rsid w:val="00E81DAE"/>
    <w:rsid w:val="00E82479"/>
    <w:rsid w:val="00E83286"/>
    <w:rsid w:val="00E852A3"/>
    <w:rsid w:val="00E859B0"/>
    <w:rsid w:val="00E9067B"/>
    <w:rsid w:val="00E91260"/>
    <w:rsid w:val="00E93075"/>
    <w:rsid w:val="00E949CD"/>
    <w:rsid w:val="00E94CE6"/>
    <w:rsid w:val="00EA01A6"/>
    <w:rsid w:val="00EA105B"/>
    <w:rsid w:val="00EA1935"/>
    <w:rsid w:val="00EA1F95"/>
    <w:rsid w:val="00EA20E9"/>
    <w:rsid w:val="00EA3905"/>
    <w:rsid w:val="00EA480D"/>
    <w:rsid w:val="00EA768C"/>
    <w:rsid w:val="00EA7B18"/>
    <w:rsid w:val="00EA7B31"/>
    <w:rsid w:val="00EB23E9"/>
    <w:rsid w:val="00EB2BF2"/>
    <w:rsid w:val="00EB3ABD"/>
    <w:rsid w:val="00EB57E0"/>
    <w:rsid w:val="00EB6C5B"/>
    <w:rsid w:val="00EB6D2E"/>
    <w:rsid w:val="00EB7F1A"/>
    <w:rsid w:val="00EC0BFA"/>
    <w:rsid w:val="00EC402A"/>
    <w:rsid w:val="00EC4D71"/>
    <w:rsid w:val="00EC6655"/>
    <w:rsid w:val="00ED0494"/>
    <w:rsid w:val="00ED0DDE"/>
    <w:rsid w:val="00ED11A2"/>
    <w:rsid w:val="00ED1D9A"/>
    <w:rsid w:val="00ED2D3B"/>
    <w:rsid w:val="00ED4AF4"/>
    <w:rsid w:val="00ED736D"/>
    <w:rsid w:val="00EE16D7"/>
    <w:rsid w:val="00EE198D"/>
    <w:rsid w:val="00EE2603"/>
    <w:rsid w:val="00EE5C96"/>
    <w:rsid w:val="00EE6388"/>
    <w:rsid w:val="00EE7A5D"/>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42"/>
    <w:rsid w:val="00F3219E"/>
    <w:rsid w:val="00F32B83"/>
    <w:rsid w:val="00F33699"/>
    <w:rsid w:val="00F34079"/>
    <w:rsid w:val="00F3700D"/>
    <w:rsid w:val="00F373A6"/>
    <w:rsid w:val="00F37F87"/>
    <w:rsid w:val="00F418D2"/>
    <w:rsid w:val="00F4508F"/>
    <w:rsid w:val="00F51593"/>
    <w:rsid w:val="00F5295F"/>
    <w:rsid w:val="00F537FD"/>
    <w:rsid w:val="00F540EB"/>
    <w:rsid w:val="00F5598D"/>
    <w:rsid w:val="00F612BF"/>
    <w:rsid w:val="00F613D1"/>
    <w:rsid w:val="00F61604"/>
    <w:rsid w:val="00F63213"/>
    <w:rsid w:val="00F63CA5"/>
    <w:rsid w:val="00F64EC3"/>
    <w:rsid w:val="00F65A05"/>
    <w:rsid w:val="00F66A55"/>
    <w:rsid w:val="00F75CB0"/>
    <w:rsid w:val="00F82BB5"/>
    <w:rsid w:val="00F83927"/>
    <w:rsid w:val="00F902A8"/>
    <w:rsid w:val="00F92B27"/>
    <w:rsid w:val="00F93B70"/>
    <w:rsid w:val="00F954D6"/>
    <w:rsid w:val="00F96B26"/>
    <w:rsid w:val="00F97920"/>
    <w:rsid w:val="00FA0A22"/>
    <w:rsid w:val="00FA321B"/>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699E"/>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E74C2"/>
    <w:rsid w:val="00FF087A"/>
    <w:rsid w:val="00FF46C4"/>
    <w:rsid w:val="00FF60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E501C2"/>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pPr>
      <w:numPr>
        <w:numId w:val="0"/>
      </w:numPr>
    </w:pPr>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qFormat/>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numPr>
        <w:numId w:val="0"/>
      </w:num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Heading5Char">
    <w:name w:val="Heading 5 Char"/>
    <w:basedOn w:val="DefaultParagraphFont"/>
    <w:link w:val="Heading5"/>
    <w:rsid w:val="00E501C2"/>
    <w:rPr>
      <w:rFonts w:asciiTheme="majorHAnsi" w:eastAsiaTheme="majorEastAsia" w:hAnsiTheme="majorHAnsi" w:cstheme="majorBidi"/>
      <w:color w:val="365F91" w:themeColor="accent1" w:themeShade="BF"/>
      <w:sz w:val="20"/>
    </w:rPr>
  </w:style>
  <w:style w:type="character" w:customStyle="1" w:styleId="FootnoteTextChar1">
    <w:name w:val="Footnote Text Char1"/>
    <w:basedOn w:val="DefaultParagraphFont"/>
    <w:uiPriority w:val="99"/>
    <w:rsid w:val="00894696"/>
    <w:rPr>
      <w:rFonts w:ascii="Arial" w:hAnsi="Arial"/>
      <w:iCs/>
      <w:sz w:val="16"/>
      <w:szCs w:val="24"/>
    </w:rPr>
  </w:style>
  <w:style w:type="paragraph" w:customStyle="1" w:styleId="Normalheaderrow0">
    <w:name w:val="Normal + header row"/>
    <w:basedOn w:val="Normal"/>
    <w:qFormat/>
    <w:rsid w:val="00B24DD5"/>
    <w:rPr>
      <w:rFonts w:eastAsia="Times New Roman" w:cs="Times New Roman"/>
      <w:iCs/>
      <w:color w:val="FFFFFF" w:themeColor="background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004186">
      <w:bodyDiv w:val="1"/>
      <w:marLeft w:val="0"/>
      <w:marRight w:val="0"/>
      <w:marTop w:val="0"/>
      <w:marBottom w:val="0"/>
      <w:divBdr>
        <w:top w:val="none" w:sz="0" w:space="0" w:color="auto"/>
        <w:left w:val="none" w:sz="0" w:space="0" w:color="auto"/>
        <w:bottom w:val="none" w:sz="0" w:space="0" w:color="auto"/>
        <w:right w:val="none" w:sz="0" w:space="0" w:color="auto"/>
      </w:divBdr>
    </w:div>
    <w:div w:id="1665741789">
      <w:bodyDiv w:val="1"/>
      <w:marLeft w:val="0"/>
      <w:marRight w:val="0"/>
      <w:marTop w:val="0"/>
      <w:marBottom w:val="0"/>
      <w:divBdr>
        <w:top w:val="none" w:sz="0" w:space="0" w:color="auto"/>
        <w:left w:val="none" w:sz="0" w:space="0" w:color="auto"/>
        <w:bottom w:val="none" w:sz="0" w:space="0" w:color="auto"/>
        <w:right w:val="none" w:sz="0" w:space="0" w:color="auto"/>
      </w:divBdr>
    </w:div>
    <w:div w:id="188902857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business.gov.au/grants-and-programs/off-farm-efficiency-grants-program" TargetMode="External"/><Relationship Id="rId3" Type="http://schemas.openxmlformats.org/officeDocument/2006/relationships/customXml" Target="../customXml/item3.xml"/><Relationship Id="rId21" Type="http://schemas.openxmlformats.org/officeDocument/2006/relationships/hyperlink" Target="https://business.gov.au/grants-and-programs/off-farm-efficiency-grants-program"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abs.gov.au/ausstats/abs@.nsf/0/20C5B5A4F46DF95BCA25711F00146D75?opendocumen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pmc.gov.au/sites/default/files/publications/aust_govt_public_data_policy_statement_1.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mdba.gov.au/sites/default/files/docs/171120-register-of-measures.pdf" TargetMode="External"/><Relationship Id="rId28" Type="http://schemas.openxmlformats.org/officeDocument/2006/relationships/hyperlink" Target="http://www.grants.gov.au"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off-farm-efficiency-grants-program" TargetMode="External"/><Relationship Id="rId27" Type="http://schemas.openxmlformats.org/officeDocument/2006/relationships/hyperlink" Target="https://business.gov.au/grants-and-programs/off-farm-efficiency-grants-program" TargetMode="External"/><Relationship Id="rId30" Type="http://schemas.openxmlformats.org/officeDocument/2006/relationships/hyperlink" Target="https://www.finance.gov.au/government/commonwealth-grants/commonwealth-grants-rules-guidelin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2E1A"/>
    <w:rsid w:val="000E40D9"/>
    <w:rsid w:val="00145C26"/>
    <w:rsid w:val="00160963"/>
    <w:rsid w:val="00160D67"/>
    <w:rsid w:val="00184532"/>
    <w:rsid w:val="00185772"/>
    <w:rsid w:val="00190F8A"/>
    <w:rsid w:val="00193593"/>
    <w:rsid w:val="001B0184"/>
    <w:rsid w:val="001B6798"/>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6056F5"/>
    <w:rsid w:val="006617C7"/>
    <w:rsid w:val="006909C7"/>
    <w:rsid w:val="00697C5C"/>
    <w:rsid w:val="006A549D"/>
    <w:rsid w:val="006C6677"/>
    <w:rsid w:val="006D450A"/>
    <w:rsid w:val="006D5612"/>
    <w:rsid w:val="006D67BE"/>
    <w:rsid w:val="007065C1"/>
    <w:rsid w:val="00725D77"/>
    <w:rsid w:val="007944D8"/>
    <w:rsid w:val="007A64EE"/>
    <w:rsid w:val="0088166E"/>
    <w:rsid w:val="008855EA"/>
    <w:rsid w:val="008D6F7F"/>
    <w:rsid w:val="008F21A2"/>
    <w:rsid w:val="008F5BE0"/>
    <w:rsid w:val="00954E43"/>
    <w:rsid w:val="009B31DC"/>
    <w:rsid w:val="009F5D59"/>
    <w:rsid w:val="00A32ECA"/>
    <w:rsid w:val="00A37171"/>
    <w:rsid w:val="00A6473D"/>
    <w:rsid w:val="00A932C1"/>
    <w:rsid w:val="00AA1E32"/>
    <w:rsid w:val="00AD6AD8"/>
    <w:rsid w:val="00B10796"/>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94916"/>
    <w:rsid w:val="00D03121"/>
    <w:rsid w:val="00D464D3"/>
    <w:rsid w:val="00D50C15"/>
    <w:rsid w:val="00D57FBC"/>
    <w:rsid w:val="00DD4170"/>
    <w:rsid w:val="00E07E8F"/>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This is the new version amended by Design in May 2021 to align with portal updates. It has been saved over the superseded version rather than creating a new version and retiring the old version. </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3.xml><?xml version="1.0" encoding="utf-8"?>
<ds:datastoreItem xmlns:ds="http://schemas.openxmlformats.org/officeDocument/2006/customXml" ds:itemID="{F07EE0D4-65AF-4BCB-BC8A-D015B3A3B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2A13C3-CEFA-4A70-8070-469321D5CAD4}">
  <ds:schemaRef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8088E105-8EFA-44EC-A0CD-3223D20C3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4177</Words>
  <Characters>23813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Off-farm Efficiency Grants Program application requirements</vt:lpstr>
    </vt:vector>
  </TitlesOfParts>
  <Company>Industry</Company>
  <LinksUpToDate>false</LinksUpToDate>
  <CharactersWithSpaces>27935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Off-farm Efficiency Grants Program application requirements</dc:title>
  <dc:creator>Business Grants Hub</dc:creator>
  <dc:description>Square brackets indicate user input.</dc:description>
  <cp:lastModifiedBy>D'Alessandro, Ellen</cp:lastModifiedBy>
  <cp:revision>5</cp:revision>
  <cp:lastPrinted>2021-11-19T04:12:00Z</cp:lastPrinted>
  <dcterms:created xsi:type="dcterms:W3CDTF">2021-11-19T04:11:00Z</dcterms:created>
  <dcterms:modified xsi:type="dcterms:W3CDTF">2021-11-19T04:12:00Z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