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7BEC9C71" w:rsidR="008E4722" w:rsidRPr="008E4722" w:rsidRDefault="000B2B64" w:rsidP="002C0695">
      <w:pPr>
        <w:pStyle w:val="Heading1"/>
      </w:pPr>
      <w:r>
        <w:t xml:space="preserve">Inspiring Australia – Science Engagement Program: </w:t>
      </w:r>
      <w:r w:rsidR="00743FC8">
        <w:br/>
      </w:r>
      <w:r>
        <w:t xml:space="preserve">The </w:t>
      </w:r>
      <w:r w:rsidR="008F39E3">
        <w:t xml:space="preserve">Prime Minister’s Prizes for </w:t>
      </w:r>
      <w:r w:rsidR="00491EC3" w:rsidRPr="00695488">
        <w:t>Science 2025</w:t>
      </w:r>
      <w:r w:rsidR="00A24D51">
        <w:t xml:space="preserve"> </w:t>
      </w:r>
      <w:r w:rsidR="00C85568">
        <w:t xml:space="preserve">– </w:t>
      </w:r>
      <w:r w:rsidR="007D5470">
        <w:t>Aboriginal and Torres Strait Islander Knowledge</w:t>
      </w:r>
      <w:r w:rsidR="007A3D31">
        <w:t xml:space="preserve"> Systems</w:t>
      </w:r>
      <w:r w:rsidR="007D5470" w:rsidDel="007D5470">
        <w:t xml:space="preserve"> </w:t>
      </w:r>
      <w:r w:rsidR="3AED9262" w:rsidDel="007D5470">
        <w:t>Prize</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969"/>
        <w:gridCol w:w="4820"/>
      </w:tblGrid>
      <w:tr w:rsidR="00AA7A87" w:rsidRPr="007040EB" w14:paraId="14D4CE7A" w14:textId="77777777" w:rsidTr="4595E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B040706" w14:textId="4F9E4D8A" w:rsidR="00AA7A87" w:rsidRPr="0004098F" w:rsidRDefault="003350C6" w:rsidP="00FB2CBF">
            <w:pPr>
              <w:rPr>
                <w:color w:val="264F90"/>
              </w:rPr>
            </w:pPr>
            <w:r w:rsidRPr="00601B96">
              <w:rPr>
                <w:color w:val="264F90"/>
              </w:rPr>
              <w:t>Nomination Stage 1 opening date:</w:t>
            </w:r>
          </w:p>
        </w:tc>
        <w:tc>
          <w:tcPr>
            <w:tcW w:w="4820" w:type="dxa"/>
          </w:tcPr>
          <w:p w14:paraId="748E5EB9" w14:textId="79624F64" w:rsidR="00AA7A87" w:rsidRPr="00B2393D" w:rsidRDefault="003350C6" w:rsidP="00FB2CBF">
            <w:pPr>
              <w:cnfStyle w:val="100000000000" w:firstRow="1" w:lastRow="0" w:firstColumn="0" w:lastColumn="0" w:oddVBand="0" w:evenVBand="0" w:oddHBand="0" w:evenHBand="0" w:firstRowFirstColumn="0" w:firstRowLastColumn="0" w:lastRowFirstColumn="0" w:lastRowLastColumn="0"/>
              <w:rPr>
                <w:b w:val="0"/>
              </w:rPr>
            </w:pPr>
            <w:r w:rsidRPr="00B2393D">
              <w:rPr>
                <w:b w:val="0"/>
              </w:rPr>
              <w:t xml:space="preserve">10.00am AEDT on </w:t>
            </w:r>
            <w:r w:rsidR="00156B58" w:rsidRPr="00B2393D">
              <w:rPr>
                <w:b w:val="0"/>
              </w:rPr>
              <w:t>4 February</w:t>
            </w:r>
            <w:r w:rsidR="00045346" w:rsidRPr="00B2393D">
              <w:rPr>
                <w:b w:val="0"/>
              </w:rPr>
              <w:t xml:space="preserve"> 2025</w:t>
            </w:r>
          </w:p>
        </w:tc>
      </w:tr>
      <w:tr w:rsidR="00AA7A87" w:rsidRPr="007040EB" w14:paraId="21523CB8" w14:textId="77777777" w:rsidTr="4595E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4301EE1E" w14:textId="6882F16C" w:rsidR="00AA7A87" w:rsidRPr="0004098F" w:rsidRDefault="003350C6" w:rsidP="00FB2CBF">
            <w:pPr>
              <w:rPr>
                <w:color w:val="264F90"/>
              </w:rPr>
            </w:pPr>
            <w:r w:rsidRPr="00601B96">
              <w:rPr>
                <w:color w:val="264F90"/>
              </w:rPr>
              <w:t>Nomination Stage 1 closing date and time:</w:t>
            </w:r>
          </w:p>
        </w:tc>
        <w:tc>
          <w:tcPr>
            <w:tcW w:w="4820" w:type="dxa"/>
            <w:shd w:val="clear" w:color="auto" w:fill="auto"/>
          </w:tcPr>
          <w:p w14:paraId="55FE5080" w14:textId="03F81705"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 xml:space="preserve">5.00pm AEDT on </w:t>
            </w:r>
            <w:r w:rsidR="00156B58" w:rsidRPr="00B2393D">
              <w:t xml:space="preserve">18 </w:t>
            </w:r>
            <w:r w:rsidR="00045346" w:rsidRPr="00B2393D">
              <w:t>March 2025</w:t>
            </w:r>
          </w:p>
          <w:p w14:paraId="3C18DFE6" w14:textId="4E5FD34A" w:rsidR="005E49EA" w:rsidRPr="00B2393D" w:rsidRDefault="003350C6" w:rsidP="00F87B20">
            <w:pPr>
              <w:cnfStyle w:val="000000100000" w:firstRow="0" w:lastRow="0" w:firstColumn="0" w:lastColumn="0" w:oddVBand="0" w:evenVBand="0" w:oddHBand="1" w:evenHBand="0" w:firstRowFirstColumn="0" w:firstRowLastColumn="0" w:lastRowFirstColumn="0" w:lastRowLastColumn="0"/>
            </w:pPr>
            <w:r w:rsidRPr="00B2393D">
              <w:t xml:space="preserve">Please take account of time zone differences when submitting </w:t>
            </w:r>
            <w:r w:rsidR="00B433C1" w:rsidRPr="00B2393D">
              <w:t xml:space="preserve">the </w:t>
            </w:r>
            <w:r w:rsidR="00304159" w:rsidRPr="00B2393D">
              <w:rPr>
                <w:rFonts w:cs="Arial"/>
              </w:rPr>
              <w:t>nomination</w:t>
            </w:r>
            <w:r w:rsidRPr="00B2393D">
              <w:t>.</w:t>
            </w:r>
          </w:p>
        </w:tc>
      </w:tr>
      <w:tr w:rsidR="00AA7A87" w:rsidRPr="007040EB" w14:paraId="07C3C994" w14:textId="77777777" w:rsidTr="4595E66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AF0213A" w14:textId="60A8B31E" w:rsidR="00AA7A87" w:rsidRPr="0004098F" w:rsidRDefault="003350C6" w:rsidP="00FB2CBF">
            <w:pPr>
              <w:rPr>
                <w:color w:val="264F90"/>
              </w:rPr>
            </w:pPr>
            <w:r w:rsidRPr="00601B96">
              <w:rPr>
                <w:color w:val="264F90"/>
              </w:rPr>
              <w:t>Nomination Stage 2 opening date:</w:t>
            </w:r>
          </w:p>
        </w:tc>
        <w:tc>
          <w:tcPr>
            <w:tcW w:w="4820" w:type="dxa"/>
            <w:shd w:val="clear" w:color="auto" w:fill="auto"/>
          </w:tcPr>
          <w:p w14:paraId="1937ABBA" w14:textId="34B124E1" w:rsidR="00AA7A87" w:rsidRPr="00B2393D" w:rsidRDefault="003350C6" w:rsidP="00FB2CBF">
            <w:pPr>
              <w:cnfStyle w:val="000000000000" w:firstRow="0" w:lastRow="0" w:firstColumn="0" w:lastColumn="0" w:oddVBand="0" w:evenVBand="0" w:oddHBand="0" w:evenHBand="0" w:firstRowFirstColumn="0" w:firstRowLastColumn="0" w:lastRowFirstColumn="0" w:lastRowLastColumn="0"/>
            </w:pPr>
            <w:r w:rsidRPr="00B2393D">
              <w:t>10.00am AE</w:t>
            </w:r>
            <w:r w:rsidR="00045346" w:rsidRPr="00B2393D">
              <w:t>S</w:t>
            </w:r>
            <w:r w:rsidRPr="00B2393D">
              <w:t xml:space="preserve">T </w:t>
            </w:r>
            <w:r w:rsidR="00156B58" w:rsidRPr="00B2393D">
              <w:t xml:space="preserve">15 </w:t>
            </w:r>
            <w:r w:rsidR="00045346" w:rsidRPr="00B2393D">
              <w:t>May 2025</w:t>
            </w:r>
          </w:p>
        </w:tc>
      </w:tr>
      <w:tr w:rsidR="00AA7A87" w:rsidRPr="007040EB" w14:paraId="3B977594" w14:textId="77777777" w:rsidTr="4595E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7D18DF6B" w14:textId="7261C60F" w:rsidR="00AA7A87" w:rsidRPr="0004098F" w:rsidRDefault="003350C6" w:rsidP="00FB2CBF">
            <w:pPr>
              <w:rPr>
                <w:color w:val="264F90"/>
              </w:rPr>
            </w:pPr>
            <w:r w:rsidRPr="00601B96">
              <w:rPr>
                <w:color w:val="264F90"/>
              </w:rPr>
              <w:t>Nomination Stage 2 closing date and time:</w:t>
            </w:r>
          </w:p>
        </w:tc>
        <w:tc>
          <w:tcPr>
            <w:tcW w:w="4820" w:type="dxa"/>
            <w:shd w:val="clear" w:color="auto" w:fill="auto"/>
          </w:tcPr>
          <w:p w14:paraId="6EA3EAFC" w14:textId="6557264B"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 xml:space="preserve">5.00pm AEST on </w:t>
            </w:r>
            <w:r w:rsidR="00156B58" w:rsidRPr="00B2393D">
              <w:t xml:space="preserve">28 </w:t>
            </w:r>
            <w:r w:rsidR="00045346" w:rsidRPr="00B2393D">
              <w:t>May</w:t>
            </w:r>
            <w:r w:rsidRPr="00B2393D">
              <w:t xml:space="preserve"> 2025</w:t>
            </w:r>
          </w:p>
          <w:p w14:paraId="3E4015F7" w14:textId="6806BC82" w:rsidR="00AA7A87"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 xml:space="preserve">Please take account of time zone differences when submitting </w:t>
            </w:r>
            <w:r w:rsidR="00B433C1" w:rsidRPr="00B2393D">
              <w:t xml:space="preserve">the </w:t>
            </w:r>
            <w:r w:rsidR="00304159" w:rsidRPr="00B2393D">
              <w:rPr>
                <w:rFonts w:cs="Arial"/>
              </w:rPr>
              <w:t>nomination</w:t>
            </w:r>
            <w:r w:rsidRPr="00B2393D">
              <w:t>.</w:t>
            </w:r>
          </w:p>
        </w:tc>
      </w:tr>
      <w:tr w:rsidR="00AA7A87" w:rsidRPr="007040EB" w14:paraId="79952C1E" w14:textId="77777777" w:rsidTr="4595E66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C86883B" w14:textId="5CEB9474" w:rsidR="00AA7A87" w:rsidRPr="0004098F" w:rsidRDefault="003350C6" w:rsidP="005F2A4B">
            <w:pPr>
              <w:rPr>
                <w:color w:val="264F90"/>
              </w:rPr>
            </w:pPr>
            <w:r w:rsidRPr="0004098F">
              <w:rPr>
                <w:color w:val="264F90"/>
              </w:rPr>
              <w:t>Commonwealth policy entity:</w:t>
            </w:r>
          </w:p>
        </w:tc>
        <w:tc>
          <w:tcPr>
            <w:tcW w:w="4820" w:type="dxa"/>
            <w:shd w:val="clear" w:color="auto" w:fill="auto"/>
          </w:tcPr>
          <w:p w14:paraId="102514A1" w14:textId="08C20449" w:rsidR="00AA7A87" w:rsidRPr="00B2393D" w:rsidRDefault="005F2A4B" w:rsidP="001C1EA8">
            <w:pPr>
              <w:cnfStyle w:val="000000000000" w:firstRow="0" w:lastRow="0" w:firstColumn="0" w:lastColumn="0" w:oddVBand="0" w:evenVBand="0" w:oddHBand="0" w:evenHBand="0" w:firstRowFirstColumn="0" w:firstRowLastColumn="0" w:lastRowFirstColumn="0" w:lastRowLastColumn="0"/>
            </w:pPr>
            <w:r w:rsidRPr="00B2393D">
              <w:t>Department of Industry, Science</w:t>
            </w:r>
            <w:r w:rsidR="001C1EA8" w:rsidRPr="00B2393D">
              <w:t xml:space="preserve"> </w:t>
            </w:r>
            <w:r w:rsidR="0044516B" w:rsidRPr="00B2393D">
              <w:t xml:space="preserve">and </w:t>
            </w:r>
            <w:r w:rsidR="00CB1500" w:rsidRPr="00B2393D">
              <w:t>Resources</w:t>
            </w:r>
            <w:r w:rsidR="001C1EA8" w:rsidRPr="00B2393D">
              <w:t xml:space="preserve"> (DIS</w:t>
            </w:r>
            <w:r w:rsidR="00B2612E" w:rsidRPr="00B2393D">
              <w:t>R)</w:t>
            </w:r>
          </w:p>
        </w:tc>
      </w:tr>
      <w:tr w:rsidR="003350C6" w:rsidRPr="007040EB" w14:paraId="675CD872" w14:textId="77777777" w:rsidTr="4595E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ACA6D9D" w14:textId="77777777" w:rsidR="003350C6" w:rsidRPr="0004098F" w:rsidRDefault="003350C6" w:rsidP="003350C6">
            <w:pPr>
              <w:rPr>
                <w:color w:val="264F90"/>
              </w:rPr>
            </w:pPr>
            <w:r w:rsidRPr="0004098F">
              <w:rPr>
                <w:color w:val="264F90"/>
              </w:rPr>
              <w:t>Enquiries:</w:t>
            </w:r>
          </w:p>
        </w:tc>
        <w:tc>
          <w:tcPr>
            <w:tcW w:w="4820" w:type="dxa"/>
            <w:shd w:val="clear" w:color="auto" w:fill="auto"/>
          </w:tcPr>
          <w:p w14:paraId="7C97D1E9" w14:textId="24FB5E2C"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If you have any questions, contact us on 13 28 46</w:t>
            </w:r>
          </w:p>
        </w:tc>
      </w:tr>
      <w:tr w:rsidR="003350C6" w:rsidRPr="007040EB" w14:paraId="0022E681" w14:textId="77777777" w:rsidTr="4595E66A">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FE8708B" w14:textId="016E28F2" w:rsidR="003350C6" w:rsidRPr="0004098F" w:rsidRDefault="003350C6" w:rsidP="003350C6">
            <w:pPr>
              <w:rPr>
                <w:color w:val="264F90"/>
              </w:rPr>
            </w:pPr>
            <w:r w:rsidRPr="0004098F">
              <w:rPr>
                <w:color w:val="264F90"/>
              </w:rPr>
              <w:t>Date guidelines released:</w:t>
            </w:r>
          </w:p>
        </w:tc>
        <w:tc>
          <w:tcPr>
            <w:tcW w:w="4820" w:type="dxa"/>
            <w:shd w:val="clear" w:color="auto" w:fill="auto"/>
          </w:tcPr>
          <w:p w14:paraId="43326A40" w14:textId="1333665B" w:rsidR="003350C6" w:rsidRPr="00B2393D" w:rsidRDefault="00B2393D" w:rsidP="4595E66A">
            <w:pPr>
              <w:cnfStyle w:val="000000000000" w:firstRow="0" w:lastRow="0" w:firstColumn="0" w:lastColumn="0" w:oddVBand="0" w:evenVBand="0" w:oddHBand="0" w:evenHBand="0" w:firstRowFirstColumn="0" w:firstRowLastColumn="0" w:lastRowFirstColumn="0" w:lastRowLastColumn="0"/>
            </w:pPr>
            <w:r w:rsidRPr="00B2393D">
              <w:t>4 February</w:t>
            </w:r>
            <w:r w:rsidR="166379A9" w:rsidRPr="00B2393D">
              <w:t xml:space="preserve"> 2025</w:t>
            </w:r>
          </w:p>
        </w:tc>
      </w:tr>
      <w:tr w:rsidR="003350C6" w14:paraId="6AA65F5E" w14:textId="77777777" w:rsidTr="4595E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5F1A0C1" w14:textId="77777777" w:rsidR="003350C6" w:rsidRPr="0004098F" w:rsidRDefault="003350C6" w:rsidP="003350C6">
            <w:pPr>
              <w:rPr>
                <w:color w:val="264F90"/>
              </w:rPr>
            </w:pPr>
            <w:r w:rsidRPr="0004098F">
              <w:rPr>
                <w:color w:val="264F90"/>
              </w:rPr>
              <w:t>Type of grant opportunity:</w:t>
            </w:r>
          </w:p>
        </w:tc>
        <w:tc>
          <w:tcPr>
            <w:tcW w:w="4820" w:type="dxa"/>
            <w:shd w:val="clear" w:color="auto" w:fill="auto"/>
          </w:tcPr>
          <w:p w14:paraId="31B0E74E" w14:textId="3EAC10DD" w:rsidR="003350C6" w:rsidRPr="00B2393D" w:rsidRDefault="003350C6" w:rsidP="003350C6">
            <w:pPr>
              <w:cnfStyle w:val="000000100000" w:firstRow="0" w:lastRow="0" w:firstColumn="0" w:lastColumn="0" w:oddVBand="0" w:evenVBand="0" w:oddHBand="1" w:evenHBand="0" w:firstRowFirstColumn="0" w:firstRowLastColumn="0" w:lastRowFirstColumn="0" w:lastRowLastColumn="0"/>
            </w:pPr>
            <w:r w:rsidRPr="00B2393D">
              <w:t>Open competitive</w:t>
            </w:r>
          </w:p>
        </w:tc>
      </w:tr>
    </w:tbl>
    <w:p w14:paraId="25F651C7" w14:textId="77777777" w:rsidR="003871B6" w:rsidRDefault="003871B6" w:rsidP="00077C3D">
      <w:pPr>
        <w:sectPr w:rsidR="003871B6" w:rsidSect="008B4795">
          <w:headerReference w:type="first" r:id="rId12"/>
          <w:footerReference w:type="first" r:id="rId13"/>
          <w:type w:val="continuous"/>
          <w:pgSz w:w="11907" w:h="16840" w:code="9"/>
          <w:pgMar w:top="1418" w:right="1418" w:bottom="1276" w:left="1701" w:header="709" w:footer="709" w:gutter="0"/>
          <w:cols w:space="708"/>
          <w:titlePg/>
          <w:docGrid w:linePitch="360"/>
        </w:sectPr>
      </w:pPr>
    </w:p>
    <w:p w14:paraId="25F651C8" w14:textId="213094F0" w:rsidR="00227D98" w:rsidRPr="00007E4B" w:rsidRDefault="00E31F9B" w:rsidP="002C0695">
      <w:pPr>
        <w:pStyle w:val="TOCHeading"/>
      </w:pPr>
      <w:bookmarkStart w:id="0" w:name="_Toc164844258"/>
      <w:bookmarkStart w:id="1" w:name="_Toc383003250"/>
      <w:bookmarkStart w:id="2" w:name="_Toc164844257"/>
      <w:r w:rsidRPr="00007E4B">
        <w:lastRenderedPageBreak/>
        <w:t>Contents</w:t>
      </w:r>
      <w:bookmarkEnd w:id="0"/>
      <w:bookmarkEnd w:id="1"/>
    </w:p>
    <w:p w14:paraId="3381388F" w14:textId="6A8F9EA6" w:rsidR="007075F1"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7075F1" w:rsidRPr="006E07BF">
        <w:rPr>
          <w:rFonts w:cs="Arial"/>
          <w:noProof/>
        </w:rPr>
        <w:t>1.</w:t>
      </w:r>
      <w:r w:rsidR="007075F1">
        <w:rPr>
          <w:rFonts w:asciiTheme="minorHAnsi" w:eastAsiaTheme="minorEastAsia" w:hAnsiTheme="minorHAnsi" w:cstheme="minorBidi"/>
          <w:b w:val="0"/>
          <w:iCs w:val="0"/>
          <w:noProof/>
          <w:kern w:val="2"/>
          <w:sz w:val="22"/>
          <w:lang w:val="en-AU" w:eastAsia="en-AU"/>
          <w14:ligatures w14:val="standardContextual"/>
        </w:rPr>
        <w:tab/>
      </w:r>
      <w:r w:rsidR="007075F1">
        <w:rPr>
          <w:noProof/>
        </w:rPr>
        <w:t>Inspiring Australia – Science Engagement Program: The Prime Minister’s Prizes for Science 2025 – Aboriginal and Torres Strait Islander Knowledge Systems Prize processes</w:t>
      </w:r>
      <w:r w:rsidR="007075F1">
        <w:rPr>
          <w:noProof/>
        </w:rPr>
        <w:tab/>
      </w:r>
      <w:r w:rsidR="007075F1">
        <w:rPr>
          <w:noProof/>
        </w:rPr>
        <w:fldChar w:fldCharType="begin"/>
      </w:r>
      <w:r w:rsidR="007075F1">
        <w:rPr>
          <w:noProof/>
        </w:rPr>
        <w:instrText xml:space="preserve"> PAGEREF _Toc183415022 \h </w:instrText>
      </w:r>
      <w:r w:rsidR="007075F1">
        <w:rPr>
          <w:noProof/>
        </w:rPr>
      </w:r>
      <w:r w:rsidR="007075F1">
        <w:rPr>
          <w:noProof/>
        </w:rPr>
        <w:fldChar w:fldCharType="separate"/>
      </w:r>
      <w:r w:rsidR="007A28C1">
        <w:rPr>
          <w:noProof/>
        </w:rPr>
        <w:t>4</w:t>
      </w:r>
      <w:r w:rsidR="007075F1">
        <w:rPr>
          <w:noProof/>
        </w:rPr>
        <w:fldChar w:fldCharType="end"/>
      </w:r>
    </w:p>
    <w:p w14:paraId="7F6389AE" w14:textId="29B1703D"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_Toc183415023 \h </w:instrText>
      </w:r>
      <w:r>
        <w:rPr>
          <w:noProof/>
        </w:rPr>
      </w:r>
      <w:r>
        <w:rPr>
          <w:noProof/>
        </w:rPr>
        <w:fldChar w:fldCharType="separate"/>
      </w:r>
      <w:r w:rsidR="007A28C1">
        <w:rPr>
          <w:noProof/>
        </w:rPr>
        <w:t>5</w:t>
      </w:r>
      <w:r>
        <w:rPr>
          <w:noProof/>
        </w:rPr>
        <w:fldChar w:fldCharType="end"/>
      </w:r>
    </w:p>
    <w:p w14:paraId="28A5E035" w14:textId="00187AB0"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_Toc183415024 \h </w:instrText>
      </w:r>
      <w:r>
        <w:rPr>
          <w:noProof/>
        </w:rPr>
      </w:r>
      <w:r>
        <w:rPr>
          <w:noProof/>
        </w:rPr>
        <w:fldChar w:fldCharType="separate"/>
      </w:r>
      <w:r w:rsidR="007A28C1">
        <w:rPr>
          <w:noProof/>
        </w:rPr>
        <w:t>5</w:t>
      </w:r>
      <w:r>
        <w:rPr>
          <w:noProof/>
        </w:rPr>
        <w:fldChar w:fldCharType="end"/>
      </w:r>
    </w:p>
    <w:p w14:paraId="7E971ECD" w14:textId="6F2593CB"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Prime Minister’s Prizes for Science</w:t>
      </w:r>
      <w:r>
        <w:rPr>
          <w:noProof/>
        </w:rPr>
        <w:tab/>
      </w:r>
      <w:r>
        <w:rPr>
          <w:noProof/>
        </w:rPr>
        <w:fldChar w:fldCharType="begin"/>
      </w:r>
      <w:r>
        <w:rPr>
          <w:noProof/>
        </w:rPr>
        <w:instrText xml:space="preserve"> PAGEREF _Toc183415025 \h </w:instrText>
      </w:r>
      <w:r>
        <w:rPr>
          <w:noProof/>
        </w:rPr>
      </w:r>
      <w:r>
        <w:rPr>
          <w:noProof/>
        </w:rPr>
        <w:fldChar w:fldCharType="separate"/>
      </w:r>
      <w:r w:rsidR="007A28C1">
        <w:rPr>
          <w:noProof/>
        </w:rPr>
        <w:t>5</w:t>
      </w:r>
      <w:r>
        <w:rPr>
          <w:noProof/>
        </w:rPr>
        <w:fldChar w:fldCharType="end"/>
      </w:r>
    </w:p>
    <w:p w14:paraId="06859E9B" w14:textId="17E6C860"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2"/>
          <w:lang w:val="en-AU" w:eastAsia="en-AU"/>
          <w14:ligatures w14:val="standardContextual"/>
        </w:rPr>
        <w:tab/>
      </w:r>
      <w:r>
        <w:rPr>
          <w:noProof/>
        </w:rPr>
        <w:t>About the Aboriginal and Torres Strait Islander Knowledge Systems Prize</w:t>
      </w:r>
      <w:r>
        <w:rPr>
          <w:noProof/>
        </w:rPr>
        <w:tab/>
      </w:r>
      <w:r>
        <w:rPr>
          <w:noProof/>
        </w:rPr>
        <w:fldChar w:fldCharType="begin"/>
      </w:r>
      <w:r>
        <w:rPr>
          <w:noProof/>
        </w:rPr>
        <w:instrText xml:space="preserve"> PAGEREF _Toc183415026 \h </w:instrText>
      </w:r>
      <w:r>
        <w:rPr>
          <w:noProof/>
        </w:rPr>
      </w:r>
      <w:r>
        <w:rPr>
          <w:noProof/>
        </w:rPr>
        <w:fldChar w:fldCharType="separate"/>
      </w:r>
      <w:r w:rsidR="007A28C1">
        <w:rPr>
          <w:noProof/>
        </w:rPr>
        <w:t>6</w:t>
      </w:r>
      <w:r>
        <w:rPr>
          <w:noProof/>
        </w:rPr>
        <w:fldChar w:fldCharType="end"/>
      </w:r>
    </w:p>
    <w:p w14:paraId="4F2244CC" w14:textId="56050065"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Prize amount</w:t>
      </w:r>
      <w:r>
        <w:rPr>
          <w:noProof/>
        </w:rPr>
        <w:tab/>
      </w:r>
      <w:r>
        <w:rPr>
          <w:noProof/>
        </w:rPr>
        <w:fldChar w:fldCharType="begin"/>
      </w:r>
      <w:r>
        <w:rPr>
          <w:noProof/>
        </w:rPr>
        <w:instrText xml:space="preserve"> PAGEREF _Toc183415027 \h </w:instrText>
      </w:r>
      <w:r>
        <w:rPr>
          <w:noProof/>
        </w:rPr>
      </w:r>
      <w:r>
        <w:rPr>
          <w:noProof/>
        </w:rPr>
        <w:fldChar w:fldCharType="separate"/>
      </w:r>
      <w:r w:rsidR="007A28C1">
        <w:rPr>
          <w:noProof/>
        </w:rPr>
        <w:t>6</w:t>
      </w:r>
      <w:r>
        <w:rPr>
          <w:noProof/>
        </w:rPr>
        <w:fldChar w:fldCharType="end"/>
      </w:r>
    </w:p>
    <w:p w14:paraId="70B6318E" w14:textId="56812080"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_Toc183415028 \h </w:instrText>
      </w:r>
      <w:r>
        <w:rPr>
          <w:noProof/>
        </w:rPr>
      </w:r>
      <w:r>
        <w:rPr>
          <w:noProof/>
        </w:rPr>
        <w:fldChar w:fldCharType="separate"/>
      </w:r>
      <w:r w:rsidR="007A28C1">
        <w:rPr>
          <w:noProof/>
        </w:rPr>
        <w:t>6</w:t>
      </w:r>
      <w:r>
        <w:rPr>
          <w:noProof/>
        </w:rPr>
        <w:fldChar w:fldCharType="end"/>
      </w:r>
    </w:p>
    <w:p w14:paraId="1898008F" w14:textId="57E8F806"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_Toc183415029 \h </w:instrText>
      </w:r>
      <w:r>
        <w:rPr>
          <w:noProof/>
        </w:rPr>
      </w:r>
      <w:r>
        <w:rPr>
          <w:noProof/>
        </w:rPr>
        <w:fldChar w:fldCharType="separate"/>
      </w:r>
      <w:r w:rsidR="007A28C1">
        <w:rPr>
          <w:noProof/>
        </w:rPr>
        <w:t>6</w:t>
      </w:r>
      <w:r>
        <w:rPr>
          <w:noProof/>
        </w:rPr>
        <w:fldChar w:fldCharType="end"/>
      </w:r>
    </w:p>
    <w:p w14:paraId="1A5A3E0D" w14:textId="0A40BEF2"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Who is not eligible?</w:t>
      </w:r>
      <w:r>
        <w:rPr>
          <w:noProof/>
        </w:rPr>
        <w:tab/>
      </w:r>
      <w:r>
        <w:rPr>
          <w:noProof/>
        </w:rPr>
        <w:fldChar w:fldCharType="begin"/>
      </w:r>
      <w:r>
        <w:rPr>
          <w:noProof/>
        </w:rPr>
        <w:instrText xml:space="preserve"> PAGEREF _Toc183415030 \h </w:instrText>
      </w:r>
      <w:r>
        <w:rPr>
          <w:noProof/>
        </w:rPr>
      </w:r>
      <w:r>
        <w:rPr>
          <w:noProof/>
        </w:rPr>
        <w:fldChar w:fldCharType="separate"/>
      </w:r>
      <w:r w:rsidR="007A28C1">
        <w:rPr>
          <w:noProof/>
        </w:rPr>
        <w:t>7</w:t>
      </w:r>
      <w:r>
        <w:rPr>
          <w:noProof/>
        </w:rPr>
        <w:fldChar w:fldCharType="end"/>
      </w:r>
    </w:p>
    <w:p w14:paraId="130B32DF" w14:textId="59A26E6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eligible to be a nominator?</w:t>
      </w:r>
      <w:r>
        <w:rPr>
          <w:noProof/>
        </w:rPr>
        <w:tab/>
      </w:r>
      <w:r>
        <w:rPr>
          <w:noProof/>
        </w:rPr>
        <w:fldChar w:fldCharType="begin"/>
      </w:r>
      <w:r>
        <w:rPr>
          <w:noProof/>
        </w:rPr>
        <w:instrText xml:space="preserve"> PAGEREF _Toc183415031 \h </w:instrText>
      </w:r>
      <w:r>
        <w:rPr>
          <w:noProof/>
        </w:rPr>
      </w:r>
      <w:r>
        <w:rPr>
          <w:noProof/>
        </w:rPr>
        <w:fldChar w:fldCharType="separate"/>
      </w:r>
      <w:r w:rsidR="007A28C1">
        <w:rPr>
          <w:noProof/>
        </w:rPr>
        <w:t>7</w:t>
      </w:r>
      <w:r>
        <w:rPr>
          <w:noProof/>
        </w:rPr>
        <w:fldChar w:fldCharType="end"/>
      </w:r>
    </w:p>
    <w:p w14:paraId="2FAB46B1" w14:textId="0D2F79BA"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Who is eligible to be a supporter?</w:t>
      </w:r>
      <w:r>
        <w:rPr>
          <w:noProof/>
        </w:rPr>
        <w:tab/>
      </w:r>
      <w:r>
        <w:rPr>
          <w:noProof/>
        </w:rPr>
        <w:fldChar w:fldCharType="begin"/>
      </w:r>
      <w:r>
        <w:rPr>
          <w:noProof/>
        </w:rPr>
        <w:instrText xml:space="preserve"> PAGEREF _Toc183415032 \h </w:instrText>
      </w:r>
      <w:r>
        <w:rPr>
          <w:noProof/>
        </w:rPr>
      </w:r>
      <w:r>
        <w:rPr>
          <w:noProof/>
        </w:rPr>
        <w:fldChar w:fldCharType="separate"/>
      </w:r>
      <w:r w:rsidR="007A28C1">
        <w:rPr>
          <w:noProof/>
        </w:rPr>
        <w:t>7</w:t>
      </w:r>
      <w:r>
        <w:rPr>
          <w:noProof/>
        </w:rPr>
        <w:fldChar w:fldCharType="end"/>
      </w:r>
    </w:p>
    <w:p w14:paraId="58C3B82F" w14:textId="2D07FCB9"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kern w:val="2"/>
          <w:sz w:val="22"/>
          <w:lang w:val="en-AU" w:eastAsia="en-AU"/>
          <w14:ligatures w14:val="standardContextual"/>
        </w:rPr>
        <w:tab/>
      </w:r>
      <w:r>
        <w:rPr>
          <w:noProof/>
        </w:rPr>
        <w:t>Who is eligible to be an independent referee?</w:t>
      </w:r>
      <w:r>
        <w:rPr>
          <w:noProof/>
        </w:rPr>
        <w:tab/>
      </w:r>
      <w:r>
        <w:rPr>
          <w:noProof/>
        </w:rPr>
        <w:fldChar w:fldCharType="begin"/>
      </w:r>
      <w:r>
        <w:rPr>
          <w:noProof/>
        </w:rPr>
        <w:instrText xml:space="preserve"> PAGEREF _Toc183415033 \h </w:instrText>
      </w:r>
      <w:r>
        <w:rPr>
          <w:noProof/>
        </w:rPr>
      </w:r>
      <w:r>
        <w:rPr>
          <w:noProof/>
        </w:rPr>
        <w:fldChar w:fldCharType="separate"/>
      </w:r>
      <w:r w:rsidR="007A28C1">
        <w:rPr>
          <w:noProof/>
        </w:rPr>
        <w:t>8</w:t>
      </w:r>
      <w:r>
        <w:rPr>
          <w:noProof/>
        </w:rPr>
        <w:fldChar w:fldCharType="end"/>
      </w:r>
    </w:p>
    <w:p w14:paraId="677DD2A4" w14:textId="3EAA922D"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_Toc183415034 \h </w:instrText>
      </w:r>
      <w:r>
        <w:rPr>
          <w:noProof/>
        </w:rPr>
      </w:r>
      <w:r>
        <w:rPr>
          <w:noProof/>
        </w:rPr>
        <w:fldChar w:fldCharType="separate"/>
      </w:r>
      <w:r w:rsidR="007A28C1">
        <w:rPr>
          <w:noProof/>
        </w:rPr>
        <w:t>8</w:t>
      </w:r>
      <w:r>
        <w:rPr>
          <w:noProof/>
        </w:rPr>
        <w:fldChar w:fldCharType="end"/>
      </w:r>
    </w:p>
    <w:p w14:paraId="6106C92C" w14:textId="685F29C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_Toc183415035 \h </w:instrText>
      </w:r>
      <w:r>
        <w:rPr>
          <w:noProof/>
        </w:rPr>
      </w:r>
      <w:r>
        <w:rPr>
          <w:noProof/>
        </w:rPr>
        <w:fldChar w:fldCharType="separate"/>
      </w:r>
      <w:r w:rsidR="007A28C1">
        <w:rPr>
          <w:noProof/>
        </w:rPr>
        <w:t>9</w:t>
      </w:r>
      <w:r>
        <w:rPr>
          <w:noProof/>
        </w:rPr>
        <w:fldChar w:fldCharType="end"/>
      </w:r>
    </w:p>
    <w:p w14:paraId="5C6096E4" w14:textId="22CD32AB"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_Toc183415036 \h </w:instrText>
      </w:r>
      <w:r>
        <w:rPr>
          <w:noProof/>
        </w:rPr>
      </w:r>
      <w:r>
        <w:rPr>
          <w:noProof/>
        </w:rPr>
        <w:fldChar w:fldCharType="separate"/>
      </w:r>
      <w:r w:rsidR="007A28C1">
        <w:rPr>
          <w:noProof/>
        </w:rPr>
        <w:t>9</w:t>
      </w:r>
      <w:r>
        <w:rPr>
          <w:noProof/>
        </w:rPr>
        <w:fldChar w:fldCharType="end"/>
      </w:r>
    </w:p>
    <w:p w14:paraId="008996FA" w14:textId="4B05BE9C"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_Toc183415037 \h </w:instrText>
      </w:r>
      <w:r>
        <w:rPr>
          <w:noProof/>
        </w:rPr>
      </w:r>
      <w:r>
        <w:rPr>
          <w:noProof/>
        </w:rPr>
        <w:fldChar w:fldCharType="separate"/>
      </w:r>
      <w:r w:rsidR="007A28C1">
        <w:rPr>
          <w:noProof/>
        </w:rPr>
        <w:t>10</w:t>
      </w:r>
      <w:r>
        <w:rPr>
          <w:noProof/>
        </w:rPr>
        <w:fldChar w:fldCharType="end"/>
      </w:r>
    </w:p>
    <w:p w14:paraId="3971A8BF" w14:textId="40F818E1"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How to Nominate</w:t>
      </w:r>
      <w:r>
        <w:rPr>
          <w:noProof/>
        </w:rPr>
        <w:tab/>
      </w:r>
      <w:r>
        <w:rPr>
          <w:noProof/>
        </w:rPr>
        <w:fldChar w:fldCharType="begin"/>
      </w:r>
      <w:r>
        <w:rPr>
          <w:noProof/>
        </w:rPr>
        <w:instrText xml:space="preserve"> PAGEREF _Toc183415038 \h </w:instrText>
      </w:r>
      <w:r>
        <w:rPr>
          <w:noProof/>
        </w:rPr>
      </w:r>
      <w:r>
        <w:rPr>
          <w:noProof/>
        </w:rPr>
        <w:fldChar w:fldCharType="separate"/>
      </w:r>
      <w:r w:rsidR="007A28C1">
        <w:rPr>
          <w:noProof/>
        </w:rPr>
        <w:t>10</w:t>
      </w:r>
      <w:r>
        <w:rPr>
          <w:noProof/>
        </w:rPr>
        <w:fldChar w:fldCharType="end"/>
      </w:r>
    </w:p>
    <w:p w14:paraId="58637C81" w14:textId="7983BF85"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_Toc183415039 \h </w:instrText>
      </w:r>
      <w:r>
        <w:rPr>
          <w:noProof/>
        </w:rPr>
      </w:r>
      <w:r>
        <w:rPr>
          <w:noProof/>
        </w:rPr>
        <w:fldChar w:fldCharType="separate"/>
      </w:r>
      <w:r w:rsidR="007A28C1">
        <w:rPr>
          <w:noProof/>
        </w:rPr>
        <w:t>11</w:t>
      </w:r>
      <w:r>
        <w:rPr>
          <w:noProof/>
        </w:rPr>
        <w:fldChar w:fldCharType="end"/>
      </w:r>
    </w:p>
    <w:p w14:paraId="7BAC535A" w14:textId="06553346"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_Toc183415040 \h </w:instrText>
      </w:r>
      <w:r>
        <w:rPr>
          <w:noProof/>
        </w:rPr>
      </w:r>
      <w:r>
        <w:rPr>
          <w:noProof/>
        </w:rPr>
        <w:fldChar w:fldCharType="separate"/>
      </w:r>
      <w:r w:rsidR="007A28C1">
        <w:rPr>
          <w:noProof/>
        </w:rPr>
        <w:t>11</w:t>
      </w:r>
      <w:r>
        <w:rPr>
          <w:noProof/>
        </w:rPr>
        <w:fldChar w:fldCharType="end"/>
      </w:r>
    </w:p>
    <w:p w14:paraId="1D069284" w14:textId="52281B5B"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_Toc183415041 \h </w:instrText>
      </w:r>
      <w:r>
        <w:rPr>
          <w:noProof/>
        </w:rPr>
      </w:r>
      <w:r>
        <w:rPr>
          <w:noProof/>
        </w:rPr>
        <w:fldChar w:fldCharType="separate"/>
      </w:r>
      <w:r w:rsidR="007A28C1">
        <w:rPr>
          <w:noProof/>
        </w:rPr>
        <w:t>12</w:t>
      </w:r>
      <w:r>
        <w:rPr>
          <w:noProof/>
        </w:rPr>
        <w:fldChar w:fldCharType="end"/>
      </w:r>
    </w:p>
    <w:p w14:paraId="202F9E4F" w14:textId="24EA64FF"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6.3.1 Stage 1 attachments</w:t>
      </w:r>
      <w:r>
        <w:tab/>
      </w:r>
      <w:r>
        <w:fldChar w:fldCharType="begin"/>
      </w:r>
      <w:r>
        <w:instrText xml:space="preserve"> PAGEREF _Toc183415042 \h </w:instrText>
      </w:r>
      <w:r>
        <w:fldChar w:fldCharType="separate"/>
      </w:r>
      <w:r w:rsidR="007A28C1">
        <w:t>12</w:t>
      </w:r>
      <w:r>
        <w:fldChar w:fldCharType="end"/>
      </w:r>
    </w:p>
    <w:p w14:paraId="5DD8F3B2" w14:textId="30E63C2A"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6.3.2 Stage 2 attachments</w:t>
      </w:r>
      <w:r>
        <w:tab/>
      </w:r>
      <w:r>
        <w:fldChar w:fldCharType="begin"/>
      </w:r>
      <w:r>
        <w:instrText xml:space="preserve"> PAGEREF _Toc183415043 \h </w:instrText>
      </w:r>
      <w:r>
        <w:fldChar w:fldCharType="separate"/>
      </w:r>
      <w:r w:rsidR="007A28C1">
        <w:t>12</w:t>
      </w:r>
      <w:r>
        <w:fldChar w:fldCharType="end"/>
      </w:r>
    </w:p>
    <w:p w14:paraId="6709D9F0" w14:textId="67C5A99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_Toc183415044 \h </w:instrText>
      </w:r>
      <w:r>
        <w:rPr>
          <w:noProof/>
        </w:rPr>
      </w:r>
      <w:r>
        <w:rPr>
          <w:noProof/>
        </w:rPr>
        <w:fldChar w:fldCharType="separate"/>
      </w:r>
      <w:r w:rsidR="007A28C1">
        <w:rPr>
          <w:noProof/>
        </w:rPr>
        <w:t>12</w:t>
      </w:r>
      <w:r>
        <w:rPr>
          <w:noProof/>
        </w:rPr>
        <w:fldChar w:fldCharType="end"/>
      </w:r>
    </w:p>
    <w:p w14:paraId="7FFACA10" w14:textId="4230445A"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_Toc183415045 \h </w:instrText>
      </w:r>
      <w:r>
        <w:rPr>
          <w:noProof/>
        </w:rPr>
      </w:r>
      <w:r>
        <w:rPr>
          <w:noProof/>
        </w:rPr>
        <w:fldChar w:fldCharType="separate"/>
      </w:r>
      <w:r w:rsidR="007A28C1">
        <w:rPr>
          <w:noProof/>
        </w:rPr>
        <w:t>13</w:t>
      </w:r>
      <w:r>
        <w:rPr>
          <w:noProof/>
        </w:rPr>
        <w:fldChar w:fldCharType="end"/>
      </w:r>
    </w:p>
    <w:p w14:paraId="5326CE02" w14:textId="3122EBDE"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The selection process</w:t>
      </w:r>
      <w:r>
        <w:rPr>
          <w:noProof/>
        </w:rPr>
        <w:tab/>
      </w:r>
      <w:r>
        <w:rPr>
          <w:noProof/>
        </w:rPr>
        <w:fldChar w:fldCharType="begin"/>
      </w:r>
      <w:r>
        <w:rPr>
          <w:noProof/>
        </w:rPr>
        <w:instrText xml:space="preserve"> PAGEREF _Toc183415046 \h </w:instrText>
      </w:r>
      <w:r>
        <w:rPr>
          <w:noProof/>
        </w:rPr>
      </w:r>
      <w:r>
        <w:rPr>
          <w:noProof/>
        </w:rPr>
        <w:fldChar w:fldCharType="separate"/>
      </w:r>
      <w:r w:rsidR="007A28C1">
        <w:rPr>
          <w:noProof/>
        </w:rPr>
        <w:t>13</w:t>
      </w:r>
      <w:r>
        <w:rPr>
          <w:noProof/>
        </w:rPr>
        <w:fldChar w:fldCharType="end"/>
      </w:r>
    </w:p>
    <w:p w14:paraId="12BA08DB" w14:textId="021EAE87"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_Toc183415047 \h </w:instrText>
      </w:r>
      <w:r>
        <w:rPr>
          <w:noProof/>
        </w:rPr>
      </w:r>
      <w:r>
        <w:rPr>
          <w:noProof/>
        </w:rPr>
        <w:fldChar w:fldCharType="separate"/>
      </w:r>
      <w:r w:rsidR="007A28C1">
        <w:rPr>
          <w:noProof/>
        </w:rPr>
        <w:t>13</w:t>
      </w:r>
      <w:r>
        <w:rPr>
          <w:noProof/>
        </w:rPr>
        <w:fldChar w:fldCharType="end"/>
      </w:r>
    </w:p>
    <w:p w14:paraId="05F28324" w14:textId="7DA420B8"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7.1.1 Stage 1 Assessment</w:t>
      </w:r>
      <w:r>
        <w:tab/>
      </w:r>
      <w:r>
        <w:fldChar w:fldCharType="begin"/>
      </w:r>
      <w:r>
        <w:instrText xml:space="preserve"> PAGEREF _Toc183415048 \h </w:instrText>
      </w:r>
      <w:r>
        <w:fldChar w:fldCharType="separate"/>
      </w:r>
      <w:r w:rsidR="007A28C1">
        <w:t>14</w:t>
      </w:r>
      <w:r>
        <w:fldChar w:fldCharType="end"/>
      </w:r>
    </w:p>
    <w:p w14:paraId="439DBDCA" w14:textId="2DB400C9" w:rsidR="007075F1" w:rsidRDefault="007075F1">
      <w:pPr>
        <w:pStyle w:val="TOC4"/>
        <w:rPr>
          <w:rFonts w:asciiTheme="minorHAnsi" w:eastAsiaTheme="minorEastAsia" w:hAnsiTheme="minorHAnsi" w:cstheme="minorBidi"/>
          <w:iCs w:val="0"/>
          <w:kern w:val="2"/>
          <w:sz w:val="22"/>
          <w:szCs w:val="22"/>
          <w:lang w:eastAsia="en-AU"/>
          <w14:ligatures w14:val="standardContextual"/>
        </w:rPr>
      </w:pPr>
      <w:r>
        <w:t>7.1.2. Stage 2 Assessment</w:t>
      </w:r>
      <w:r>
        <w:tab/>
      </w:r>
      <w:r>
        <w:fldChar w:fldCharType="begin"/>
      </w:r>
      <w:r>
        <w:instrText xml:space="preserve"> PAGEREF _Toc183415049 \h </w:instrText>
      </w:r>
      <w:r>
        <w:fldChar w:fldCharType="separate"/>
      </w:r>
      <w:r w:rsidR="007A28C1">
        <w:t>14</w:t>
      </w:r>
      <w:r>
        <w:fldChar w:fldCharType="end"/>
      </w:r>
    </w:p>
    <w:p w14:paraId="1586D3B0" w14:textId="1C16F956"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_Toc183415050 \h </w:instrText>
      </w:r>
      <w:r>
        <w:rPr>
          <w:noProof/>
        </w:rPr>
      </w:r>
      <w:r>
        <w:rPr>
          <w:noProof/>
        </w:rPr>
        <w:fldChar w:fldCharType="separate"/>
      </w:r>
      <w:r w:rsidR="007A28C1">
        <w:rPr>
          <w:noProof/>
        </w:rPr>
        <w:t>14</w:t>
      </w:r>
      <w:r>
        <w:rPr>
          <w:noProof/>
        </w:rPr>
        <w:fldChar w:fldCharType="end"/>
      </w:r>
    </w:p>
    <w:p w14:paraId="7073D097" w14:textId="0C3FD061"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_Toc183415051 \h </w:instrText>
      </w:r>
      <w:r>
        <w:rPr>
          <w:noProof/>
        </w:rPr>
      </w:r>
      <w:r>
        <w:rPr>
          <w:noProof/>
        </w:rPr>
        <w:fldChar w:fldCharType="separate"/>
      </w:r>
      <w:r w:rsidR="007A28C1">
        <w:rPr>
          <w:noProof/>
        </w:rPr>
        <w:t>14</w:t>
      </w:r>
      <w:r>
        <w:rPr>
          <w:noProof/>
        </w:rPr>
        <w:fldChar w:fldCharType="end"/>
      </w:r>
    </w:p>
    <w:p w14:paraId="26161FE7" w14:textId="6A239433"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_Toc183415052 \h </w:instrText>
      </w:r>
      <w:r>
        <w:rPr>
          <w:noProof/>
        </w:rPr>
      </w:r>
      <w:r>
        <w:rPr>
          <w:noProof/>
        </w:rPr>
        <w:fldChar w:fldCharType="separate"/>
      </w:r>
      <w:r w:rsidR="007A28C1">
        <w:rPr>
          <w:noProof/>
        </w:rPr>
        <w:t>14</w:t>
      </w:r>
      <w:r>
        <w:rPr>
          <w:noProof/>
        </w:rPr>
        <w:fldChar w:fldCharType="end"/>
      </w:r>
    </w:p>
    <w:p w14:paraId="39D29BE3" w14:textId="08789C81"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_Toc183415053 \h </w:instrText>
      </w:r>
      <w:r>
        <w:rPr>
          <w:noProof/>
        </w:rPr>
      </w:r>
      <w:r>
        <w:rPr>
          <w:noProof/>
        </w:rPr>
        <w:fldChar w:fldCharType="separate"/>
      </w:r>
      <w:r w:rsidR="007A28C1">
        <w:rPr>
          <w:noProof/>
        </w:rPr>
        <w:t>14</w:t>
      </w:r>
      <w:r>
        <w:rPr>
          <w:noProof/>
        </w:rPr>
        <w:fldChar w:fldCharType="end"/>
      </w:r>
    </w:p>
    <w:p w14:paraId="5FB32B6E" w14:textId="4F2CA3DC"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_Toc183415054 \h </w:instrText>
      </w:r>
      <w:r>
        <w:rPr>
          <w:noProof/>
        </w:rPr>
      </w:r>
      <w:r>
        <w:rPr>
          <w:noProof/>
        </w:rPr>
        <w:fldChar w:fldCharType="separate"/>
      </w:r>
      <w:r w:rsidR="007A28C1">
        <w:rPr>
          <w:noProof/>
        </w:rPr>
        <w:t>14</w:t>
      </w:r>
      <w:r>
        <w:rPr>
          <w:noProof/>
        </w:rPr>
        <w:fldChar w:fldCharType="end"/>
      </w:r>
    </w:p>
    <w:p w14:paraId="7795FE3D" w14:textId="0474244A"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2"/>
          <w:lang w:val="en-AU" w:eastAsia="en-AU"/>
          <w14:ligatures w14:val="standardContextual"/>
        </w:rPr>
        <w:tab/>
      </w:r>
      <w:r>
        <w:rPr>
          <w:noProof/>
        </w:rPr>
        <w:t>Tax obligations</w:t>
      </w:r>
      <w:r>
        <w:rPr>
          <w:noProof/>
        </w:rPr>
        <w:tab/>
      </w:r>
      <w:r>
        <w:rPr>
          <w:noProof/>
        </w:rPr>
        <w:fldChar w:fldCharType="begin"/>
      </w:r>
      <w:r>
        <w:rPr>
          <w:noProof/>
        </w:rPr>
        <w:instrText xml:space="preserve"> PAGEREF _Toc183415055 \h </w:instrText>
      </w:r>
      <w:r>
        <w:rPr>
          <w:noProof/>
        </w:rPr>
      </w:r>
      <w:r>
        <w:rPr>
          <w:noProof/>
        </w:rPr>
        <w:fldChar w:fldCharType="separate"/>
      </w:r>
      <w:r w:rsidR="007A28C1">
        <w:rPr>
          <w:noProof/>
        </w:rPr>
        <w:t>15</w:t>
      </w:r>
      <w:r>
        <w:rPr>
          <w:noProof/>
        </w:rPr>
        <w:fldChar w:fldCharType="end"/>
      </w:r>
    </w:p>
    <w:p w14:paraId="50475DD9" w14:textId="157C35B7"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2"/>
          <w:lang w:val="en-AU" w:eastAsia="en-AU"/>
          <w14:ligatures w14:val="standardContextual"/>
        </w:rPr>
        <w:tab/>
      </w:r>
      <w:r>
        <w:rPr>
          <w:noProof/>
        </w:rPr>
        <w:t>Use of materials</w:t>
      </w:r>
      <w:r>
        <w:rPr>
          <w:noProof/>
        </w:rPr>
        <w:tab/>
      </w:r>
      <w:r>
        <w:rPr>
          <w:noProof/>
        </w:rPr>
        <w:fldChar w:fldCharType="begin"/>
      </w:r>
      <w:r>
        <w:rPr>
          <w:noProof/>
        </w:rPr>
        <w:instrText xml:space="preserve"> PAGEREF _Toc183415056 \h </w:instrText>
      </w:r>
      <w:r>
        <w:rPr>
          <w:noProof/>
        </w:rPr>
      </w:r>
      <w:r>
        <w:rPr>
          <w:noProof/>
        </w:rPr>
        <w:fldChar w:fldCharType="separate"/>
      </w:r>
      <w:r w:rsidR="007A28C1">
        <w:rPr>
          <w:noProof/>
        </w:rPr>
        <w:t>15</w:t>
      </w:r>
      <w:r>
        <w:rPr>
          <w:noProof/>
        </w:rPr>
        <w:fldChar w:fldCharType="end"/>
      </w:r>
    </w:p>
    <w:p w14:paraId="5CE8390E" w14:textId="0D1EC4FC"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_Toc183415057 \h </w:instrText>
      </w:r>
      <w:r>
        <w:rPr>
          <w:noProof/>
        </w:rPr>
      </w:r>
      <w:r>
        <w:rPr>
          <w:noProof/>
        </w:rPr>
        <w:fldChar w:fldCharType="separate"/>
      </w:r>
      <w:r w:rsidR="007A28C1">
        <w:rPr>
          <w:noProof/>
        </w:rPr>
        <w:t>16</w:t>
      </w:r>
      <w:r>
        <w:rPr>
          <w:noProof/>
        </w:rPr>
        <w:fldChar w:fldCharType="end"/>
      </w:r>
    </w:p>
    <w:p w14:paraId="53E1A527" w14:textId="3BDD0059"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_Toc183415058 \h </w:instrText>
      </w:r>
      <w:r>
        <w:rPr>
          <w:noProof/>
        </w:rPr>
      </w:r>
      <w:r>
        <w:rPr>
          <w:noProof/>
        </w:rPr>
        <w:fldChar w:fldCharType="separate"/>
      </w:r>
      <w:r w:rsidR="007A28C1">
        <w:rPr>
          <w:noProof/>
        </w:rPr>
        <w:t>16</w:t>
      </w:r>
      <w:r>
        <w:rPr>
          <w:noProof/>
        </w:rPr>
        <w:fldChar w:fldCharType="end"/>
      </w:r>
    </w:p>
    <w:p w14:paraId="1289A58F" w14:textId="01F0C601"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_Toc183415059 \h </w:instrText>
      </w:r>
      <w:r>
        <w:rPr>
          <w:noProof/>
        </w:rPr>
      </w:r>
      <w:r>
        <w:rPr>
          <w:noProof/>
        </w:rPr>
        <w:fldChar w:fldCharType="separate"/>
      </w:r>
      <w:r w:rsidR="007A28C1">
        <w:rPr>
          <w:noProof/>
        </w:rPr>
        <w:t>16</w:t>
      </w:r>
      <w:r>
        <w:rPr>
          <w:noProof/>
        </w:rPr>
        <w:fldChar w:fldCharType="end"/>
      </w:r>
    </w:p>
    <w:p w14:paraId="45A11100" w14:textId="57532B48"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_Toc183415060 \h </w:instrText>
      </w:r>
      <w:r>
        <w:rPr>
          <w:noProof/>
        </w:rPr>
      </w:r>
      <w:r>
        <w:rPr>
          <w:noProof/>
        </w:rPr>
        <w:fldChar w:fldCharType="separate"/>
      </w:r>
      <w:r w:rsidR="007A28C1">
        <w:rPr>
          <w:noProof/>
        </w:rPr>
        <w:t>16</w:t>
      </w:r>
      <w:r>
        <w:rPr>
          <w:noProof/>
        </w:rPr>
        <w:fldChar w:fldCharType="end"/>
      </w:r>
    </w:p>
    <w:p w14:paraId="4F1613BA" w14:textId="02A1B3CF"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_Toc183415061 \h </w:instrText>
      </w:r>
      <w:r>
        <w:rPr>
          <w:noProof/>
        </w:rPr>
      </w:r>
      <w:r>
        <w:rPr>
          <w:noProof/>
        </w:rPr>
        <w:fldChar w:fldCharType="separate"/>
      </w:r>
      <w:r w:rsidR="007A28C1">
        <w:rPr>
          <w:noProof/>
        </w:rPr>
        <w:t>17</w:t>
      </w:r>
      <w:r>
        <w:rPr>
          <w:noProof/>
        </w:rPr>
        <w:fldChar w:fldCharType="end"/>
      </w:r>
    </w:p>
    <w:p w14:paraId="1CFFA189" w14:textId="73FF9DD7"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_Toc183415062 \h </w:instrText>
      </w:r>
      <w:r>
        <w:rPr>
          <w:noProof/>
        </w:rPr>
      </w:r>
      <w:r>
        <w:rPr>
          <w:noProof/>
        </w:rPr>
        <w:fldChar w:fldCharType="separate"/>
      </w:r>
      <w:r w:rsidR="007A28C1">
        <w:rPr>
          <w:noProof/>
        </w:rPr>
        <w:t>18</w:t>
      </w:r>
      <w:r>
        <w:rPr>
          <w:noProof/>
        </w:rPr>
        <w:fldChar w:fldCharType="end"/>
      </w:r>
    </w:p>
    <w:p w14:paraId="15E4CBE1" w14:textId="1F17FDF3"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_Toc183415063 \h </w:instrText>
      </w:r>
      <w:r>
        <w:rPr>
          <w:noProof/>
        </w:rPr>
      </w:r>
      <w:r>
        <w:rPr>
          <w:noProof/>
        </w:rPr>
        <w:fldChar w:fldCharType="separate"/>
      </w:r>
      <w:r w:rsidR="007A28C1">
        <w:rPr>
          <w:noProof/>
        </w:rPr>
        <w:t>18</w:t>
      </w:r>
      <w:r>
        <w:rPr>
          <w:noProof/>
        </w:rPr>
        <w:fldChar w:fldCharType="end"/>
      </w:r>
    </w:p>
    <w:p w14:paraId="056E38AE" w14:textId="2894CFCC"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_Toc183415064 \h </w:instrText>
      </w:r>
      <w:r>
        <w:rPr>
          <w:noProof/>
        </w:rPr>
      </w:r>
      <w:r>
        <w:rPr>
          <w:noProof/>
        </w:rPr>
        <w:fldChar w:fldCharType="separate"/>
      </w:r>
      <w:r w:rsidR="007A28C1">
        <w:rPr>
          <w:noProof/>
        </w:rPr>
        <w:t>19</w:t>
      </w:r>
      <w:r>
        <w:rPr>
          <w:noProof/>
        </w:rPr>
        <w:fldChar w:fldCharType="end"/>
      </w:r>
    </w:p>
    <w:p w14:paraId="708118B1" w14:textId="129A4EF5" w:rsidR="007075F1" w:rsidRDefault="007075F1">
      <w:pPr>
        <w:pStyle w:val="TOC3"/>
        <w:rPr>
          <w:rFonts w:asciiTheme="minorHAnsi" w:eastAsiaTheme="minorEastAsia" w:hAnsiTheme="minorHAnsi" w:cstheme="minorBidi"/>
          <w:iCs w:val="0"/>
          <w:noProof/>
          <w:kern w:val="2"/>
          <w:sz w:val="22"/>
          <w:lang w:val="en-AU" w:eastAsia="en-AU"/>
          <w14:ligatures w14:val="standardContextual"/>
        </w:rPr>
      </w:pPr>
      <w:r w:rsidRPr="006E07BF">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_Toc183415065 \h </w:instrText>
      </w:r>
      <w:r>
        <w:rPr>
          <w:noProof/>
        </w:rPr>
      </w:r>
      <w:r>
        <w:rPr>
          <w:noProof/>
        </w:rPr>
        <w:fldChar w:fldCharType="separate"/>
      </w:r>
      <w:r w:rsidR="007A28C1">
        <w:rPr>
          <w:noProof/>
        </w:rPr>
        <w:t>19</w:t>
      </w:r>
      <w:r>
        <w:rPr>
          <w:noProof/>
        </w:rPr>
        <w:fldChar w:fldCharType="end"/>
      </w:r>
    </w:p>
    <w:p w14:paraId="239D21F5" w14:textId="0CB3E787"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Consultation</w:t>
      </w:r>
      <w:r>
        <w:rPr>
          <w:noProof/>
        </w:rPr>
        <w:tab/>
      </w:r>
      <w:r>
        <w:rPr>
          <w:noProof/>
        </w:rPr>
        <w:fldChar w:fldCharType="begin"/>
      </w:r>
      <w:r>
        <w:rPr>
          <w:noProof/>
        </w:rPr>
        <w:instrText xml:space="preserve"> PAGEREF _Toc183415066 \h </w:instrText>
      </w:r>
      <w:r>
        <w:rPr>
          <w:noProof/>
        </w:rPr>
      </w:r>
      <w:r>
        <w:rPr>
          <w:noProof/>
        </w:rPr>
        <w:fldChar w:fldCharType="separate"/>
      </w:r>
      <w:r w:rsidR="007A28C1">
        <w:rPr>
          <w:noProof/>
        </w:rPr>
        <w:t>19</w:t>
      </w:r>
      <w:r>
        <w:rPr>
          <w:noProof/>
        </w:rPr>
        <w:fldChar w:fldCharType="end"/>
      </w:r>
    </w:p>
    <w:p w14:paraId="5E2C7DF5" w14:textId="7F4D3CEE" w:rsidR="007075F1" w:rsidRDefault="007075F1">
      <w:pPr>
        <w:pStyle w:val="TOC2"/>
        <w:rPr>
          <w:rFonts w:asciiTheme="minorHAnsi" w:eastAsiaTheme="minorEastAsia" w:hAnsiTheme="minorHAnsi" w:cstheme="minorBidi"/>
          <w:b w:val="0"/>
          <w:iCs w:val="0"/>
          <w:noProof/>
          <w:kern w:val="2"/>
          <w:sz w:val="22"/>
          <w:lang w:val="en-AU" w:eastAsia="en-AU"/>
          <w14:ligatures w14:val="standardContextual"/>
        </w:rPr>
      </w:pPr>
      <w:r w:rsidRPr="006E07BF">
        <w:rPr>
          <w:rFonts w:cs="Arial"/>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_Toc183415067 \h </w:instrText>
      </w:r>
      <w:r>
        <w:rPr>
          <w:noProof/>
        </w:rPr>
      </w:r>
      <w:r>
        <w:rPr>
          <w:noProof/>
        </w:rPr>
        <w:fldChar w:fldCharType="separate"/>
      </w:r>
      <w:r w:rsidR="007A28C1">
        <w:rPr>
          <w:noProof/>
        </w:rPr>
        <w:t>19</w:t>
      </w:r>
      <w:r>
        <w:rPr>
          <w:noProof/>
        </w:rPr>
        <w:fldChar w:fldCharType="end"/>
      </w:r>
    </w:p>
    <w:p w14:paraId="25F651FE" w14:textId="6BE9048E" w:rsidR="00DD3C0D" w:rsidRDefault="004A238A" w:rsidP="00DD3C0D">
      <w:pPr>
        <w:sectPr w:rsidR="00DD3C0D" w:rsidSect="0002331D">
          <w:headerReference w:type="even" r:id="rId14"/>
          <w:headerReference w:type="default" r:id="rId15"/>
          <w:footerReference w:type="default" r:id="rId16"/>
          <w:headerReference w:type="first" r:id="rId17"/>
          <w:footerReference w:type="first" r:id="rId18"/>
          <w:pgSz w:w="11907" w:h="16840" w:code="9"/>
          <w:pgMar w:top="1418" w:right="1418" w:bottom="1276" w:left="1701" w:header="709" w:footer="709" w:gutter="0"/>
          <w:cols w:space="720"/>
          <w:docGrid w:linePitch="360"/>
        </w:sectPr>
      </w:pPr>
      <w:r w:rsidRPr="00007E4B">
        <w:rPr>
          <w:rFonts w:eastAsia="Calibri"/>
        </w:rPr>
        <w:fldChar w:fldCharType="end"/>
      </w:r>
    </w:p>
    <w:p w14:paraId="569297CC" w14:textId="45B071FD" w:rsidR="00AC521C" w:rsidRPr="00AC521C" w:rsidRDefault="006A5C6A" w:rsidP="00380316">
      <w:pPr>
        <w:pStyle w:val="Heading2"/>
      </w:pPr>
      <w:bookmarkStart w:id="3" w:name="_Toc118450073"/>
      <w:bookmarkStart w:id="4" w:name="_Toc151370411"/>
      <w:bookmarkStart w:id="5" w:name="_Toc183415022"/>
      <w:bookmarkStart w:id="6" w:name="_Toc458420391"/>
      <w:bookmarkStart w:id="7" w:name="_Toc462824846"/>
      <w:bookmarkStart w:id="8" w:name="_Toc496536648"/>
      <w:bookmarkStart w:id="9" w:name="_Toc531277475"/>
      <w:bookmarkStart w:id="10" w:name="_Toc955285"/>
      <w:r>
        <w:lastRenderedPageBreak/>
        <w:t xml:space="preserve">Inspiring Australia – Science Engagement Program: </w:t>
      </w:r>
      <w:r w:rsidRPr="005D040E">
        <w:t xml:space="preserve">The </w:t>
      </w:r>
      <w:r w:rsidR="008F39E3" w:rsidRPr="005D040E">
        <w:t xml:space="preserve">Prime Minister’s Prizes for </w:t>
      </w:r>
      <w:r w:rsidR="009C5FEB" w:rsidRPr="005D040E">
        <w:t>Science</w:t>
      </w:r>
      <w:r w:rsidRPr="005D040E">
        <w:t xml:space="preserve"> </w:t>
      </w:r>
      <w:r w:rsidR="00AE7E9A" w:rsidRPr="005D040E">
        <w:t xml:space="preserve">2025 </w:t>
      </w:r>
      <w:r w:rsidRPr="005D040E">
        <w:t xml:space="preserve">– </w:t>
      </w:r>
      <w:r w:rsidR="009C5FEB" w:rsidRPr="00C05ED9">
        <w:t>Aboriginal and Torres Strait Islander</w:t>
      </w:r>
      <w:r w:rsidR="00CB70D5" w:rsidRPr="00C05ED9">
        <w:t xml:space="preserve"> Knowledge </w:t>
      </w:r>
      <w:r w:rsidR="00380316">
        <w:t xml:space="preserve">Systems </w:t>
      </w:r>
      <w:r w:rsidR="00693BE5">
        <w:t>P</w:t>
      </w:r>
      <w:r w:rsidR="00CB70D5" w:rsidRPr="00C05ED9">
        <w:t>rize</w:t>
      </w:r>
      <w:r>
        <w:t xml:space="preserve"> processes</w:t>
      </w:r>
      <w:bookmarkEnd w:id="3"/>
      <w:bookmarkEnd w:id="4"/>
      <w:bookmarkEnd w:id="5"/>
    </w:p>
    <w:bookmarkEnd w:id="6"/>
    <w:bookmarkEnd w:id="7"/>
    <w:bookmarkEnd w:id="8"/>
    <w:bookmarkEnd w:id="9"/>
    <w:bookmarkEnd w:id="10"/>
    <w:p w14:paraId="405CDFBB" w14:textId="57F31840" w:rsidR="00CE6D9D" w:rsidRPr="005677D3" w:rsidRDefault="00CE6D9D"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The</w:t>
      </w:r>
      <w:r w:rsidR="00A96AA1" w:rsidRPr="005677D3">
        <w:rPr>
          <w:b/>
        </w:rPr>
        <w:t xml:space="preserve"> Inspiring Australia – Science Engagement Program </w:t>
      </w:r>
      <w:r w:rsidRPr="005677D3">
        <w:rPr>
          <w:b/>
        </w:rPr>
        <w:t>is designed to achieve Australian Government objectives</w:t>
      </w:r>
    </w:p>
    <w:p w14:paraId="76FAFC54" w14:textId="2EA1ED01" w:rsidR="00AC521C" w:rsidRDefault="00B43CE4"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43CE4">
        <w:t xml:space="preserve">This grant opportunity is part of the above grant program, which contributes to the Department of Industry, Science and Resources’ (the department) Outcome One: </w:t>
      </w:r>
      <w:r w:rsidR="001152E3" w:rsidRPr="00D155B6">
        <w:rPr>
          <w:i/>
        </w:rPr>
        <w:t>Support economic growth, productivity and job creation for all Australians by investing in science and technology, growing innovative and competitive businesses, industries and regions, and supporting a strong resources sector</w:t>
      </w:r>
      <w:r w:rsidR="001152E3" w:rsidRPr="00D155B6">
        <w:t xml:space="preserve">. </w:t>
      </w:r>
      <w:r w:rsidRPr="00B43CE4">
        <w:t>The department collaborates with stakeholders to plan and design the grant program in a way that is inclusive and representative of Aboriginal and Torres Strait Islander cultures</w:t>
      </w:r>
      <w:r>
        <w:t xml:space="preserve"> </w:t>
      </w:r>
      <w:r w:rsidR="00AC521C">
        <w:t>according to</w:t>
      </w:r>
      <w:r w:rsidR="00AC521C" w:rsidRPr="00F40BDA">
        <w:t xml:space="preserve"> the </w:t>
      </w:r>
      <w:hyperlink r:id="rId19" w:history="1">
        <w:r w:rsidR="00DF08CC">
          <w:rPr>
            <w:rStyle w:val="Hyperlink"/>
          </w:rPr>
          <w:t>Commonwealth Grants Rules and Principles (CGRPs).</w:t>
        </w:r>
      </w:hyperlink>
    </w:p>
    <w:p w14:paraId="01A09AA7"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0959AFF8" w14:textId="23F621AC" w:rsidR="00CE6D9D"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1 nominations</w:t>
      </w:r>
      <w:r w:rsidR="00CE6D9D" w:rsidRPr="005677D3">
        <w:rPr>
          <w:b/>
        </w:rPr>
        <w:t xml:space="preserve"> open</w:t>
      </w:r>
    </w:p>
    <w:p w14:paraId="50C07285" w14:textId="6BD7CCC5"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w:t>
      </w:r>
      <w:r w:rsidR="00AC521C">
        <w:t xml:space="preserve"> </w:t>
      </w:r>
      <w:r>
        <w:t>publish t</w:t>
      </w:r>
      <w:r w:rsidRPr="00F40BDA">
        <w:t xml:space="preserve">he grant guidelines </w:t>
      </w:r>
      <w:r>
        <w:t xml:space="preserve">on </w:t>
      </w:r>
      <w:hyperlink r:id="rId20" w:history="1">
        <w:r w:rsidR="00C659C4" w:rsidRPr="006F1612">
          <w:rPr>
            <w:rStyle w:val="Hyperlink"/>
          </w:rPr>
          <w:t>business.gov.au</w:t>
        </w:r>
      </w:hyperlink>
      <w:r w:rsidR="00C43785">
        <w:t xml:space="preserve"> and </w:t>
      </w:r>
      <w:hyperlink r:id="rId21" w:history="1">
        <w:r w:rsidR="00C43785" w:rsidRPr="006F1612">
          <w:rPr>
            <w:rStyle w:val="Hyperlink"/>
          </w:rPr>
          <w:t>GrantConnect</w:t>
        </w:r>
      </w:hyperlink>
      <w:r w:rsidR="00C43123" w:rsidRPr="005A61FE">
        <w:t>.</w:t>
      </w:r>
    </w:p>
    <w:p w14:paraId="01F62ADB"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56EF816F" w14:textId="347695D5" w:rsidR="00AC521C" w:rsidRPr="005677D3" w:rsidRDefault="00AE7E9A"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 xml:space="preserve">The nominator </w:t>
      </w:r>
      <w:r w:rsidR="00AC521C" w:rsidRPr="005677D3">
        <w:rPr>
          <w:b/>
        </w:rPr>
        <w:t>complete</w:t>
      </w:r>
      <w:r w:rsidR="00B433C1" w:rsidRPr="005677D3">
        <w:rPr>
          <w:b/>
        </w:rPr>
        <w:t>s</w:t>
      </w:r>
      <w:r w:rsidR="00AC521C" w:rsidRPr="005677D3">
        <w:rPr>
          <w:b/>
        </w:rPr>
        <w:t xml:space="preserve"> and submit</w:t>
      </w:r>
      <w:r w:rsidR="00997396" w:rsidRPr="005677D3">
        <w:rPr>
          <w:b/>
        </w:rPr>
        <w:t>s</w:t>
      </w:r>
      <w:r w:rsidR="00AC521C" w:rsidRPr="005677D3">
        <w:rPr>
          <w:b/>
        </w:rPr>
        <w:t xml:space="preserve"> a Stage 1 nomination via the </w:t>
      </w:r>
      <w:r w:rsidR="007200DA" w:rsidRPr="005677D3">
        <w:rPr>
          <w:b/>
        </w:rPr>
        <w:t xml:space="preserve">nomination </w:t>
      </w:r>
      <w:r w:rsidR="00AC521C" w:rsidRPr="005677D3">
        <w:rPr>
          <w:b/>
        </w:rPr>
        <w:t>form</w:t>
      </w:r>
    </w:p>
    <w:p w14:paraId="3BE02FAF" w14:textId="438F5FC7" w:rsidR="00AC521C" w:rsidRPr="00446109"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 xml:space="preserve">The </w:t>
      </w:r>
      <w:r w:rsidR="00C61855">
        <w:t>nominator submits a nomination form on behalf of a nominee addressing all eligibility and assessment criteria including providing the contact details of the nominee, two supporters and two independent referees.</w:t>
      </w:r>
    </w:p>
    <w:p w14:paraId="572EB202"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356FCCAC" w14:textId="445ED7C2" w:rsidR="00CE6D9D" w:rsidRDefault="00CE6D9D"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5677D3">
        <w:rPr>
          <w:b/>
        </w:rPr>
        <w:t xml:space="preserve">We assess all </w:t>
      </w:r>
      <w:r w:rsidR="000E3E24" w:rsidRPr="005677D3">
        <w:rPr>
          <w:b/>
        </w:rPr>
        <w:t>nominations</w:t>
      </w:r>
    </w:p>
    <w:p w14:paraId="4298F96A" w14:textId="22F7B7CD" w:rsidR="00AC521C"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We assess the </w:t>
      </w:r>
      <w:r w:rsidR="00FF53D6">
        <w:t>nominations</w:t>
      </w:r>
      <w:r w:rsidR="00FF53D6" w:rsidRPr="00B37D8A">
        <w:t xml:space="preserve"> </w:t>
      </w:r>
      <w:r w:rsidRPr="00B37D8A">
        <w:t xml:space="preserve">against eligibility criteria. An independent committee assesses eligible </w:t>
      </w:r>
      <w:r w:rsidR="00FF53D6">
        <w:t>nominations</w:t>
      </w:r>
      <w:r w:rsidR="00FF53D6" w:rsidRPr="00B37D8A">
        <w:t xml:space="preserve"> </w:t>
      </w:r>
      <w:r w:rsidRPr="009F0056">
        <w:t>against</w:t>
      </w:r>
      <w:r w:rsidRPr="00B37D8A">
        <w:t xml:space="preserve"> the </w:t>
      </w:r>
      <w:r>
        <w:t>assessment</w:t>
      </w:r>
      <w:r w:rsidRPr="00B37D8A">
        <w:t xml:space="preserve"> criteria for </w:t>
      </w:r>
      <w:r w:rsidR="00532B2C">
        <w:t>the</w:t>
      </w:r>
      <w:r w:rsidR="00532B2C" w:rsidRPr="00B37D8A">
        <w:t xml:space="preserve"> </w:t>
      </w:r>
      <w:r w:rsidR="00075BD7">
        <w:t>p</w:t>
      </w:r>
      <w:r w:rsidRPr="00B37D8A">
        <w:t>rize and compare</w:t>
      </w:r>
      <w:r w:rsidR="00984E79">
        <w:t>s</w:t>
      </w:r>
      <w:r>
        <w:t xml:space="preserve"> </w:t>
      </w:r>
      <w:r w:rsidR="00D115BB">
        <w:t>them</w:t>
      </w:r>
      <w:r>
        <w:t xml:space="preserve"> with</w:t>
      </w:r>
      <w:r w:rsidRPr="00B37D8A">
        <w:t xml:space="preserve"> other eligible </w:t>
      </w:r>
      <w:r w:rsidR="00FF53D6">
        <w:t>nominations</w:t>
      </w:r>
      <w:r w:rsidRPr="00B37D8A">
        <w:t>.</w:t>
      </w:r>
    </w:p>
    <w:p w14:paraId="627BD968"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6DA180A3" w14:textId="0587FCFB"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 xml:space="preserve">Eligible and competitive </w:t>
      </w:r>
      <w:r w:rsidR="007200DA" w:rsidRPr="005677D3">
        <w:rPr>
          <w:b/>
        </w:rPr>
        <w:t xml:space="preserve">nominations </w:t>
      </w:r>
      <w:r w:rsidRPr="005677D3">
        <w:rPr>
          <w:b/>
        </w:rPr>
        <w:t>are shortlisted and invited to Stage 2</w:t>
      </w:r>
    </w:p>
    <w:p w14:paraId="2413591A" w14:textId="2B4237E5"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If </w:t>
      </w:r>
      <w:r w:rsidR="007200DA">
        <w:t>the</w:t>
      </w:r>
      <w:r w:rsidR="007200DA" w:rsidRPr="00B37D8A">
        <w:t xml:space="preserve"> nomin</w:t>
      </w:r>
      <w:r w:rsidR="007200DA">
        <w:t>ation</w:t>
      </w:r>
      <w:r w:rsidR="007200DA" w:rsidRPr="00B37D8A">
        <w:t xml:space="preserve"> </w:t>
      </w:r>
      <w:r w:rsidRPr="00B37D8A">
        <w:t>has been shortlisted, we</w:t>
      </w:r>
      <w:r w:rsidR="008A5EA2">
        <w:t xml:space="preserve"> will</w:t>
      </w:r>
      <w:r w:rsidRPr="00B37D8A">
        <w:t xml:space="preserve"> invite</w:t>
      </w:r>
      <w:r>
        <w:t xml:space="preserve"> </w:t>
      </w:r>
      <w:r w:rsidR="007200DA">
        <w:t>the nominator</w:t>
      </w:r>
      <w:r w:rsidR="007200DA" w:rsidRPr="00B37D8A">
        <w:t xml:space="preserve"> </w:t>
      </w:r>
      <w:r w:rsidRPr="00B37D8A">
        <w:t xml:space="preserve">and </w:t>
      </w:r>
      <w:r>
        <w:t xml:space="preserve">the </w:t>
      </w:r>
      <w:r w:rsidRPr="00B37D8A">
        <w:t>two supporters</w:t>
      </w:r>
      <w:r>
        <w:t xml:space="preserve"> from the original </w:t>
      </w:r>
      <w:r w:rsidR="00FF53D6">
        <w:t>nomination</w:t>
      </w:r>
      <w:r w:rsidR="00FF53D6" w:rsidRPr="00B37D8A">
        <w:t xml:space="preserve"> </w:t>
      </w:r>
      <w:r w:rsidRPr="00B37D8A">
        <w:t xml:space="preserve">to prepare a more detailed </w:t>
      </w:r>
      <w:r w:rsidR="00FF53D6">
        <w:t>nomination</w:t>
      </w:r>
      <w:r w:rsidR="00FF53D6" w:rsidRPr="00B37D8A">
        <w:t xml:space="preserve"> </w:t>
      </w:r>
      <w:r w:rsidRPr="00B37D8A">
        <w:t xml:space="preserve">addressing the </w:t>
      </w:r>
      <w:r>
        <w:t>assessment</w:t>
      </w:r>
      <w:r w:rsidRPr="00B37D8A">
        <w:t xml:space="preserve"> criteria</w:t>
      </w:r>
      <w:r w:rsidRPr="0093462A">
        <w:t>.</w:t>
      </w:r>
    </w:p>
    <w:p w14:paraId="51D2F01B"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248E51EA" w14:textId="4D00D1F2"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 xml:space="preserve">Stage 2 </w:t>
      </w:r>
      <w:r w:rsidR="00FF53D6" w:rsidRPr="005677D3">
        <w:rPr>
          <w:b/>
        </w:rPr>
        <w:t xml:space="preserve">nominations </w:t>
      </w:r>
      <w:r w:rsidRPr="005677D3">
        <w:rPr>
          <w:b/>
        </w:rPr>
        <w:t>are sent to referees</w:t>
      </w:r>
    </w:p>
    <w:p w14:paraId="08E57CAD" w14:textId="59569722"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0E0163">
        <w:rPr>
          <w:rFonts w:cs="Arial"/>
        </w:rPr>
        <w:t>We refer the nominator</w:t>
      </w:r>
      <w:r w:rsidR="008A5EA2">
        <w:t xml:space="preserve"> </w:t>
      </w:r>
      <w:r w:rsidRPr="000E0163">
        <w:rPr>
          <w:rFonts w:cs="Arial"/>
        </w:rPr>
        <w:t>and supporter</w:t>
      </w:r>
      <w:r>
        <w:t xml:space="preserve"> </w:t>
      </w:r>
      <w:r w:rsidRPr="000E0163">
        <w:rPr>
          <w:rFonts w:cs="Arial"/>
        </w:rPr>
        <w:t xml:space="preserve">Stage 2 statements to the </w:t>
      </w:r>
      <w:r w:rsidRPr="00294371">
        <w:rPr>
          <w:rFonts w:cs="Arial"/>
        </w:rPr>
        <w:t>independent referees</w:t>
      </w:r>
      <w:r w:rsidRPr="000E0163">
        <w:rPr>
          <w:rFonts w:cs="Arial"/>
        </w:rPr>
        <w:t xml:space="preserve"> </w:t>
      </w:r>
      <w:r w:rsidR="00D115BB">
        <w:rPr>
          <w:rFonts w:cs="Arial"/>
        </w:rPr>
        <w:t xml:space="preserve">to </w:t>
      </w:r>
      <w:r w:rsidRPr="000E0163">
        <w:rPr>
          <w:rFonts w:cs="Arial"/>
        </w:rPr>
        <w:t xml:space="preserve">seek their opinions on the claims made in the </w:t>
      </w:r>
      <w:r w:rsidR="00192AAA" w:rsidRPr="000E0163">
        <w:rPr>
          <w:rFonts w:cs="Arial"/>
        </w:rPr>
        <w:t>nominations</w:t>
      </w:r>
      <w:r w:rsidRPr="000E0163">
        <w:rPr>
          <w:rFonts w:cs="Arial"/>
        </w:rPr>
        <w:t>.</w:t>
      </w:r>
    </w:p>
    <w:p w14:paraId="7FE19A20" w14:textId="77777777" w:rsidR="00CE6D9D" w:rsidRPr="00772010" w:rsidRDefault="00CE6D9D" w:rsidP="00772010">
      <w:pPr>
        <w:spacing w:before="0" w:after="0"/>
        <w:jc w:val="center"/>
        <w:rPr>
          <w:rFonts w:ascii="Wingdings" w:hAnsi="Wingdings"/>
        </w:rPr>
      </w:pPr>
      <w:r w:rsidRPr="00772010">
        <w:rPr>
          <w:rFonts w:ascii="Wingdings" w:hAnsi="Wingdings"/>
        </w:rPr>
        <w:t></w:t>
      </w:r>
    </w:p>
    <w:p w14:paraId="0ACE114F" w14:textId="7CF3E377"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cs="Arial"/>
          <w:b/>
        </w:rPr>
      </w:pPr>
      <w:r w:rsidRPr="005677D3">
        <w:rPr>
          <w:rFonts w:cs="Arial"/>
          <w:b/>
        </w:rPr>
        <w:t xml:space="preserve">Stage 2 </w:t>
      </w:r>
      <w:r w:rsidR="00192AAA" w:rsidRPr="005677D3">
        <w:rPr>
          <w:rFonts w:cs="Arial"/>
          <w:b/>
        </w:rPr>
        <w:t xml:space="preserve">nominations </w:t>
      </w:r>
      <w:r w:rsidRPr="005677D3">
        <w:rPr>
          <w:rFonts w:cs="Arial"/>
          <w:b/>
        </w:rPr>
        <w:t xml:space="preserve">are assessed and </w:t>
      </w:r>
      <w:r w:rsidR="00D115BB">
        <w:rPr>
          <w:rFonts w:cs="Arial"/>
          <w:b/>
        </w:rPr>
        <w:t xml:space="preserve">the </w:t>
      </w:r>
      <w:r w:rsidR="00AF42D3">
        <w:rPr>
          <w:rFonts w:cs="Arial"/>
          <w:b/>
        </w:rPr>
        <w:t>p</w:t>
      </w:r>
      <w:r w:rsidR="00905AF3" w:rsidRPr="005677D3">
        <w:rPr>
          <w:rFonts w:cs="Arial"/>
          <w:b/>
        </w:rPr>
        <w:t>rize</w:t>
      </w:r>
      <w:r w:rsidRPr="005677D3">
        <w:rPr>
          <w:rFonts w:cs="Arial"/>
          <w:b/>
        </w:rPr>
        <w:t xml:space="preserve"> recipient</w:t>
      </w:r>
      <w:r w:rsidR="00D115BB">
        <w:rPr>
          <w:rFonts w:cs="Arial"/>
          <w:b/>
        </w:rPr>
        <w:t xml:space="preserve"> is</w:t>
      </w:r>
      <w:r w:rsidRPr="005677D3" w:rsidDel="00D115BB">
        <w:rPr>
          <w:rFonts w:cs="Arial"/>
          <w:b/>
        </w:rPr>
        <w:t xml:space="preserve"> </w:t>
      </w:r>
      <w:r w:rsidRPr="005677D3">
        <w:rPr>
          <w:rFonts w:cs="Arial"/>
          <w:b/>
        </w:rPr>
        <w:t>recommended</w:t>
      </w:r>
    </w:p>
    <w:p w14:paraId="50D3DEE7" w14:textId="28BFFF3E"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72010">
        <w:rPr>
          <w:rFonts w:cs="Arial"/>
        </w:rPr>
        <w:t xml:space="preserve">The committee assesses Stage 2 </w:t>
      </w:r>
      <w:r w:rsidR="007200DA" w:rsidRPr="00772010">
        <w:rPr>
          <w:rFonts w:cs="Arial"/>
        </w:rPr>
        <w:t xml:space="preserve">nominations </w:t>
      </w:r>
      <w:r w:rsidRPr="00772010">
        <w:rPr>
          <w:rFonts w:cs="Arial"/>
        </w:rPr>
        <w:t xml:space="preserve">and recommends </w:t>
      </w:r>
      <w:r w:rsidR="00D115BB">
        <w:rPr>
          <w:rFonts w:cs="Arial"/>
        </w:rPr>
        <w:t xml:space="preserve">the </w:t>
      </w:r>
      <w:r w:rsidR="00AF42D3">
        <w:rPr>
          <w:rFonts w:cs="Arial"/>
        </w:rPr>
        <w:t>p</w:t>
      </w:r>
      <w:r w:rsidR="00905AF3" w:rsidRPr="00772010">
        <w:rPr>
          <w:rFonts w:cs="Arial"/>
        </w:rPr>
        <w:t>rize</w:t>
      </w:r>
      <w:r w:rsidRPr="00772010">
        <w:rPr>
          <w:rFonts w:cs="Arial"/>
        </w:rPr>
        <w:t xml:space="preserve"> recipient to the decision maker.</w:t>
      </w:r>
    </w:p>
    <w:p w14:paraId="642F7092" w14:textId="1E388240" w:rsidR="00CE6D9D" w:rsidRPr="00772010" w:rsidRDefault="00CE6D9D" w:rsidP="00772010">
      <w:pPr>
        <w:spacing w:before="0" w:after="0"/>
        <w:jc w:val="center"/>
        <w:rPr>
          <w:rFonts w:ascii="Wingdings" w:hAnsi="Wingdings"/>
        </w:rPr>
      </w:pPr>
      <w:r w:rsidRPr="00772010">
        <w:rPr>
          <w:rFonts w:ascii="Wingdings" w:hAnsi="Wingdings"/>
        </w:rPr>
        <w:t></w:t>
      </w:r>
    </w:p>
    <w:p w14:paraId="50525363" w14:textId="442C6C33"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Final decisions are made</w:t>
      </w:r>
    </w:p>
    <w:p w14:paraId="1826224E" w14:textId="17C3BBCF" w:rsidR="00AC521C" w:rsidRPr="00C659C4" w:rsidRDefault="00AC521C" w:rsidP="00DF16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decision maker decides which </w:t>
      </w:r>
      <w:r w:rsidR="007200DA">
        <w:t>nomination</w:t>
      </w:r>
      <w:r w:rsidR="007200DA" w:rsidRPr="00C659C4">
        <w:t xml:space="preserve"> </w:t>
      </w:r>
      <w:r w:rsidR="00D115BB">
        <w:t>is</w:t>
      </w:r>
      <w:r w:rsidRPr="00C659C4">
        <w:t xml:space="preserve"> successful.</w:t>
      </w:r>
    </w:p>
    <w:p w14:paraId="78E99249" w14:textId="088737BD" w:rsidR="002C580B" w:rsidRPr="00772010" w:rsidRDefault="002C580B" w:rsidP="00772010">
      <w:pPr>
        <w:spacing w:before="0" w:after="0"/>
        <w:jc w:val="center"/>
        <w:rPr>
          <w:rFonts w:ascii="Wingdings" w:hAnsi="Wingdings"/>
        </w:rPr>
      </w:pPr>
      <w:r w:rsidRPr="00772010">
        <w:rPr>
          <w:rFonts w:ascii="Wingdings" w:hAnsi="Wingdings"/>
        </w:rPr>
        <w:t></w:t>
      </w:r>
    </w:p>
    <w:p w14:paraId="43E2ABEE" w14:textId="773FC5E7" w:rsidR="00AC521C" w:rsidRPr="005677D3" w:rsidRDefault="00AC521C" w:rsidP="005677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We notify you and the nominee of the outcome</w:t>
      </w:r>
    </w:p>
    <w:p w14:paraId="2C837EE5" w14:textId="261F7492" w:rsidR="00FC5A41" w:rsidRDefault="00AC521C" w:rsidP="005E52C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advise the outcome of </w:t>
      </w:r>
      <w:r w:rsidR="00B433C1">
        <w:t xml:space="preserve">the </w:t>
      </w:r>
      <w:r w:rsidRPr="00570ADB">
        <w:t>nomination</w:t>
      </w:r>
      <w:r w:rsidRPr="00C659C4">
        <w:t xml:space="preserve">. </w:t>
      </w:r>
      <w:r w:rsidR="00D115BB">
        <w:t xml:space="preserve">The </w:t>
      </w:r>
      <w:r w:rsidR="00AF42D3">
        <w:t>p</w:t>
      </w:r>
      <w:r w:rsidR="00905AF3" w:rsidRPr="00B37D8A">
        <w:t>rize</w:t>
      </w:r>
      <w:r w:rsidRPr="00B37D8A">
        <w:t xml:space="preserve"> recipient will be notifie</w:t>
      </w:r>
      <w:r>
        <w:t>d under embargo, in writing</w:t>
      </w:r>
      <w:r w:rsidRPr="00B37D8A">
        <w:t xml:space="preserve"> and invited to receive their award at the </w:t>
      </w:r>
      <w:r w:rsidR="008F39E3">
        <w:t xml:space="preserve">Prime Minister’s Prizes for </w:t>
      </w:r>
      <w:r w:rsidR="009C5FEB">
        <w:t>Science</w:t>
      </w:r>
      <w:r w:rsidRPr="00B37D8A">
        <w:t xml:space="preserve"> </w:t>
      </w:r>
      <w:r w:rsidRPr="003B79B2">
        <w:t xml:space="preserve">awards </w:t>
      </w:r>
      <w:r>
        <w:t>event</w:t>
      </w:r>
      <w:r w:rsidRPr="00C659C4">
        <w:t>.</w:t>
      </w:r>
    </w:p>
    <w:p w14:paraId="6E7CAB95" w14:textId="126B226E" w:rsidR="00296D7B" w:rsidRPr="00756EBF" w:rsidRDefault="00296D7B" w:rsidP="00380316">
      <w:pPr>
        <w:pStyle w:val="Heading3"/>
      </w:pPr>
      <w:bookmarkStart w:id="11" w:name="_Toc166165626"/>
      <w:bookmarkStart w:id="12" w:name="_Toc166165627"/>
      <w:bookmarkStart w:id="13" w:name="_Toc166165628"/>
      <w:bookmarkStart w:id="14" w:name="_Toc166165629"/>
      <w:bookmarkStart w:id="15" w:name="_Toc166165630"/>
      <w:bookmarkStart w:id="16" w:name="_Toc166165631"/>
      <w:bookmarkStart w:id="17" w:name="_Toc166165632"/>
      <w:bookmarkStart w:id="18" w:name="_Toc183415023"/>
      <w:bookmarkStart w:id="19" w:name="_Toc496536649"/>
      <w:bookmarkStart w:id="20" w:name="_Toc531277476"/>
      <w:bookmarkStart w:id="21" w:name="_Toc955286"/>
      <w:bookmarkEnd w:id="11"/>
      <w:bookmarkEnd w:id="12"/>
      <w:bookmarkEnd w:id="13"/>
      <w:bookmarkEnd w:id="14"/>
      <w:bookmarkEnd w:id="15"/>
      <w:bookmarkEnd w:id="16"/>
      <w:bookmarkEnd w:id="17"/>
      <w:r w:rsidRPr="00756EBF">
        <w:lastRenderedPageBreak/>
        <w:t>Introduction</w:t>
      </w:r>
      <w:bookmarkEnd w:id="18"/>
    </w:p>
    <w:p w14:paraId="74E1B860" w14:textId="23D1FFFB" w:rsidR="00296D7B" w:rsidRDefault="00296D7B" w:rsidP="00422BC5">
      <w:r w:rsidRPr="00296D7B">
        <w:t xml:space="preserve">These guidelines contain information for the </w:t>
      </w:r>
      <w:r w:rsidR="00D1173B" w:rsidRPr="00D1173B">
        <w:t>Prime Minister</w:t>
      </w:r>
      <w:r w:rsidR="00AA146A">
        <w:t>’</w:t>
      </w:r>
      <w:r w:rsidR="00D1173B" w:rsidRPr="00D1173B">
        <w:t>s Prizes</w:t>
      </w:r>
      <w:r w:rsidR="00621978">
        <w:t xml:space="preserve"> for Science 2025</w:t>
      </w:r>
      <w:r w:rsidR="00D1173B" w:rsidRPr="00D1173B">
        <w:t>: Aboriginal and Torres Strait Islander Knowledge</w:t>
      </w:r>
      <w:r w:rsidR="00380316">
        <w:t xml:space="preserve"> Systems</w:t>
      </w:r>
      <w:r w:rsidR="00D1173B" w:rsidRPr="00D1173B">
        <w:t xml:space="preserve"> Prize </w:t>
      </w:r>
      <w:r w:rsidR="00173044">
        <w:t>(</w:t>
      </w:r>
      <w:r w:rsidR="00431367">
        <w:t xml:space="preserve">Knowledge Systems </w:t>
      </w:r>
      <w:r w:rsidR="00173044">
        <w:t>Prize).</w:t>
      </w:r>
    </w:p>
    <w:p w14:paraId="763337A1" w14:textId="5189608D" w:rsidR="00296D7B" w:rsidRPr="00CE6BDB" w:rsidRDefault="00643A89" w:rsidP="00296D7B">
      <w:pPr>
        <w:spacing w:after="80"/>
      </w:pPr>
      <w:bookmarkStart w:id="22" w:name="_Hlk167100965"/>
      <w:r>
        <w:t>T</w:t>
      </w:r>
      <w:r w:rsidR="00296D7B" w:rsidRPr="00CE6BDB">
        <w:t>his document sets out:</w:t>
      </w:r>
    </w:p>
    <w:p w14:paraId="4EB11062" w14:textId="15FF9FED" w:rsidR="009F283D" w:rsidRPr="00CE6BDB" w:rsidRDefault="009F283D" w:rsidP="00EB61B3">
      <w:pPr>
        <w:pStyle w:val="ListBullet"/>
        <w:numPr>
          <w:ilvl w:val="0"/>
          <w:numId w:val="7"/>
        </w:numPr>
        <w:ind w:left="360"/>
      </w:pPr>
      <w:r w:rsidRPr="00CE6BDB">
        <w:t>the purpose of the grant opportunity</w:t>
      </w:r>
    </w:p>
    <w:p w14:paraId="25EA2210" w14:textId="3E549A52" w:rsidR="00296D7B" w:rsidRPr="00CE6BDB" w:rsidRDefault="00296D7B" w:rsidP="00EB61B3">
      <w:pPr>
        <w:pStyle w:val="ListBullet"/>
        <w:numPr>
          <w:ilvl w:val="0"/>
          <w:numId w:val="7"/>
        </w:numPr>
        <w:ind w:left="360"/>
      </w:pPr>
      <w:r w:rsidRPr="00CE6BDB">
        <w:t>the eligibility and assessment criteria</w:t>
      </w:r>
    </w:p>
    <w:p w14:paraId="22297BFB" w14:textId="413F40D1" w:rsidR="00296D7B" w:rsidRPr="00CE6BDB" w:rsidRDefault="00296D7B" w:rsidP="00EB61B3">
      <w:pPr>
        <w:pStyle w:val="ListBullet"/>
        <w:numPr>
          <w:ilvl w:val="0"/>
          <w:numId w:val="7"/>
        </w:numPr>
        <w:ind w:left="360"/>
      </w:pPr>
      <w:r w:rsidRPr="00CE6BDB">
        <w:t xml:space="preserve">how we consider and assess </w:t>
      </w:r>
      <w:r w:rsidR="0025654A">
        <w:t>nominations</w:t>
      </w:r>
    </w:p>
    <w:p w14:paraId="2C86208E" w14:textId="1C335FDE" w:rsidR="00296D7B" w:rsidRPr="00CE6BDB" w:rsidRDefault="00296D7B" w:rsidP="00EB61B3">
      <w:pPr>
        <w:pStyle w:val="ListBullet"/>
        <w:numPr>
          <w:ilvl w:val="0"/>
          <w:numId w:val="7"/>
        </w:numPr>
        <w:ind w:left="360"/>
      </w:pPr>
      <w:bookmarkStart w:id="23" w:name="_Hlk169083515"/>
      <w:r w:rsidRPr="00CE6BDB">
        <w:t xml:space="preserve">how we </w:t>
      </w:r>
      <w:r w:rsidR="00983CE1">
        <w:t xml:space="preserve">may </w:t>
      </w:r>
      <w:r w:rsidRPr="00CE6BDB">
        <w:t xml:space="preserve">notify </w:t>
      </w:r>
      <w:r w:rsidR="0025654A">
        <w:t>nominees</w:t>
      </w:r>
    </w:p>
    <w:bookmarkEnd w:id="23"/>
    <w:p w14:paraId="5FA0A391" w14:textId="77777777" w:rsidR="00296D7B" w:rsidRPr="00CE6BDB" w:rsidRDefault="00296D7B" w:rsidP="00EB61B3">
      <w:pPr>
        <w:pStyle w:val="ListBullet"/>
        <w:numPr>
          <w:ilvl w:val="0"/>
          <w:numId w:val="7"/>
        </w:numPr>
        <w:ind w:left="360"/>
      </w:pPr>
      <w:r w:rsidRPr="00CE6BDB" w:rsidDel="001E42D1">
        <w:t xml:space="preserve">responsibilities and </w:t>
      </w:r>
      <w:r w:rsidRPr="00CE6BDB">
        <w:t>expectations in relation to the opportunity.</w:t>
      </w:r>
    </w:p>
    <w:bookmarkEnd w:id="22"/>
    <w:p w14:paraId="30AFCAEB" w14:textId="2DF86F2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19DFF99F" w:rsidR="00296D7B" w:rsidRDefault="00296D7B" w:rsidP="00296D7B">
      <w:r w:rsidRPr="00CE6BDB">
        <w:t xml:space="preserve">We have defined key terms used in these guidelines in the </w:t>
      </w:r>
      <w:hyperlink w:anchor="_Toc129097565" w:history="1">
        <w:r w:rsidRPr="00FF2769">
          <w:rPr>
            <w:rStyle w:val="Hyperlink"/>
          </w:rPr>
          <w:t>glossary</w:t>
        </w:r>
      </w:hyperlink>
      <w:r w:rsidRPr="00CE6BDB">
        <w:t>.</w:t>
      </w:r>
    </w:p>
    <w:p w14:paraId="6D5580A6" w14:textId="22B37924" w:rsidR="006D0592" w:rsidRDefault="00AE7E9A" w:rsidP="00296D7B">
      <w:r>
        <w:t xml:space="preserve">The nominator </w:t>
      </w:r>
      <w:r w:rsidR="006D0592">
        <w:t xml:space="preserve">should read this document carefully before </w:t>
      </w:r>
      <w:r w:rsidR="00183F80">
        <w:t>completing</w:t>
      </w:r>
      <w:r w:rsidR="006D0592">
        <w:t xml:space="preserve"> a</w:t>
      </w:r>
      <w:r w:rsidR="00192AAA">
        <w:t xml:space="preserve"> </w:t>
      </w:r>
      <w:bookmarkStart w:id="24" w:name="_Hlk169164148"/>
      <w:r w:rsidR="00192AAA" w:rsidRPr="00772010">
        <w:rPr>
          <w:rFonts w:cs="Arial"/>
        </w:rPr>
        <w:t>nomination</w:t>
      </w:r>
      <w:bookmarkEnd w:id="24"/>
      <w:r w:rsidR="006D0592">
        <w:t>.</w:t>
      </w:r>
    </w:p>
    <w:p w14:paraId="3D07F7D0" w14:textId="5A9528EC" w:rsidR="00E2255D" w:rsidRDefault="00E2255D" w:rsidP="00E2255D">
      <w:r>
        <w:t xml:space="preserve">We will publish the </w:t>
      </w:r>
      <w:r w:rsidR="00C95DD0" w:rsidRPr="00BC68BD">
        <w:t>opening and closing dates</w:t>
      </w:r>
      <w:r>
        <w:t xml:space="preserve"> and any other relevant information on </w:t>
      </w:r>
      <w:hyperlink r:id="rId22" w:history="1">
        <w:r w:rsidRPr="00C05ED9">
          <w:rPr>
            <w:rStyle w:val="Hyperlink"/>
          </w:rPr>
          <w:t>business.gov.au</w:t>
        </w:r>
      </w:hyperlink>
      <w:r>
        <w:t xml:space="preserve"> and </w:t>
      </w:r>
      <w:hyperlink r:id="rId23" w:history="1">
        <w:r w:rsidRPr="002D685E">
          <w:rPr>
            <w:rStyle w:val="Hyperlink"/>
          </w:rPr>
          <w:t>GrantConnect</w:t>
        </w:r>
      </w:hyperlink>
      <w:r>
        <w:t>.</w:t>
      </w:r>
    </w:p>
    <w:p w14:paraId="646402A1" w14:textId="2364CD50" w:rsidR="00686047" w:rsidRPr="000553F2" w:rsidRDefault="00686047" w:rsidP="00380316">
      <w:pPr>
        <w:pStyle w:val="Heading2"/>
      </w:pPr>
      <w:bookmarkStart w:id="25" w:name="_Toc183415024"/>
      <w:r>
        <w:t xml:space="preserve">About </w:t>
      </w:r>
      <w:r w:rsidRPr="00FA0087">
        <w:t>the</w:t>
      </w:r>
      <w:r>
        <w:t xml:space="preserve"> grant program</w:t>
      </w:r>
      <w:bookmarkEnd w:id="19"/>
      <w:bookmarkEnd w:id="20"/>
      <w:bookmarkEnd w:id="21"/>
      <w:bookmarkEnd w:id="25"/>
    </w:p>
    <w:p w14:paraId="43C2009E" w14:textId="209C1330" w:rsidR="009121B2" w:rsidRDefault="009121B2" w:rsidP="009121B2">
      <w:r>
        <w:t xml:space="preserve">The </w:t>
      </w:r>
      <w:r w:rsidRPr="00E2533A">
        <w:t xml:space="preserve">Inspiring Australia </w:t>
      </w:r>
      <w:r w:rsidR="00BB6E85">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049E78B5" w14:textId="77777777" w:rsidR="009121B2" w:rsidRDefault="009121B2" w:rsidP="009121B2">
      <w:pPr>
        <w:spacing w:after="40"/>
      </w:pPr>
      <w:r>
        <w:t>The program contributes to the Government’s vision for an Australian society engaged in and enriched by science. Through this program and other science engagement activities, the Government aims are:</w:t>
      </w:r>
    </w:p>
    <w:p w14:paraId="4E8959EC" w14:textId="77777777" w:rsidR="009121B2" w:rsidRDefault="009121B2" w:rsidP="009121B2">
      <w:pPr>
        <w:pStyle w:val="ListBullet"/>
        <w:numPr>
          <w:ilvl w:val="0"/>
          <w:numId w:val="7"/>
        </w:numPr>
        <w:ind w:left="360"/>
      </w:pPr>
      <w:r>
        <w:t>increasing Australian community engagement with the sciences, through activities and events</w:t>
      </w:r>
    </w:p>
    <w:p w14:paraId="064B85FC" w14:textId="77777777" w:rsidR="009121B2" w:rsidRDefault="009121B2" w:rsidP="009121B2">
      <w:pPr>
        <w:pStyle w:val="ListBullet"/>
        <w:numPr>
          <w:ilvl w:val="0"/>
          <w:numId w:val="7"/>
        </w:numPr>
        <w:ind w:left="360"/>
      </w:pPr>
      <w:r>
        <w:t>increasing positive public sentiment and awareness of the contribution and achievements of Australian scientists and innovators</w:t>
      </w:r>
    </w:p>
    <w:p w14:paraId="1A5FC075" w14:textId="1295F9A2" w:rsidR="009121B2" w:rsidRDefault="009121B2" w:rsidP="009121B2">
      <w:pPr>
        <w:pStyle w:val="ListBullet"/>
        <w:numPr>
          <w:ilvl w:val="0"/>
          <w:numId w:val="7"/>
        </w:numPr>
        <w:ind w:left="360"/>
      </w:pPr>
      <w:r>
        <w:t>improving communication between Australian scientists, the general public, business and government</w:t>
      </w:r>
    </w:p>
    <w:p w14:paraId="66670CE9" w14:textId="77777777" w:rsidR="009121B2" w:rsidRDefault="009121B2" w:rsidP="009121B2">
      <w:pPr>
        <w:pStyle w:val="ListBullet"/>
        <w:numPr>
          <w:ilvl w:val="0"/>
          <w:numId w:val="7"/>
        </w:numPr>
        <w:ind w:left="360"/>
      </w:pPr>
      <w:r>
        <w:t>enhancing focus on building skills and capability in science, technology, engineering and mathematics (STEM) and digital literacy, in Australian schools and communities</w:t>
      </w:r>
    </w:p>
    <w:p w14:paraId="1A6740A1" w14:textId="67AF6407" w:rsidR="009121B2" w:rsidRDefault="009121B2" w:rsidP="009121B2">
      <w:pPr>
        <w:pStyle w:val="ListBullet"/>
        <w:numPr>
          <w:ilvl w:val="0"/>
          <w:numId w:val="7"/>
        </w:numPr>
        <w:ind w:left="360"/>
      </w:pPr>
      <w:r>
        <w:t>increas</w:t>
      </w:r>
      <w:r w:rsidR="00EE2C77">
        <w:t>ing</w:t>
      </w:r>
      <w:r>
        <w:t xml:space="preserve"> engagement and participation of a diverse range of Australians, especially those historically under-represented in STEM.</w:t>
      </w:r>
    </w:p>
    <w:p w14:paraId="3FC3A7E4" w14:textId="77777777" w:rsidR="00BB6E85" w:rsidRPr="00BB6E85" w:rsidRDefault="00BB6E85" w:rsidP="006A33BE">
      <w:pPr>
        <w:rPr>
          <w:rFonts w:cs="Arial"/>
        </w:rPr>
      </w:pPr>
      <w:bookmarkStart w:id="26" w:name="_Toc166165635"/>
      <w:bookmarkStart w:id="27" w:name="_Toc166165636"/>
      <w:bookmarkStart w:id="28" w:name="_Toc166165637"/>
      <w:bookmarkStart w:id="29" w:name="_Toc166165638"/>
      <w:bookmarkStart w:id="30" w:name="_Toc166165639"/>
      <w:bookmarkStart w:id="31" w:name="_Toc166165640"/>
      <w:bookmarkStart w:id="32" w:name="_Toc166165641"/>
      <w:bookmarkStart w:id="33" w:name="_Toc166165642"/>
      <w:bookmarkStart w:id="34" w:name="_Toc166165643"/>
      <w:bookmarkStart w:id="35" w:name="_Toc166165644"/>
      <w:bookmarkStart w:id="36" w:name="_Toc166165645"/>
      <w:bookmarkStart w:id="37" w:name="_Toc166165646"/>
      <w:bookmarkStart w:id="38" w:name="_Toc496536650"/>
      <w:bookmarkStart w:id="39" w:name="_Toc531277477"/>
      <w:bookmarkStart w:id="40" w:name="_Toc955287"/>
      <w:bookmarkEnd w:id="26"/>
      <w:bookmarkEnd w:id="27"/>
      <w:bookmarkEnd w:id="28"/>
      <w:bookmarkEnd w:id="29"/>
      <w:bookmarkEnd w:id="30"/>
      <w:bookmarkEnd w:id="31"/>
      <w:bookmarkEnd w:id="32"/>
      <w:bookmarkEnd w:id="33"/>
      <w:bookmarkEnd w:id="34"/>
      <w:bookmarkEnd w:id="35"/>
      <w:bookmarkEnd w:id="36"/>
      <w:bookmarkEnd w:id="37"/>
      <w:r w:rsidRPr="00BB6E85">
        <w:rPr>
          <w:rFonts w:cs="Arial"/>
        </w:rPr>
        <w:t xml:space="preserve">We administer the program according to the </w:t>
      </w:r>
      <w:hyperlink r:id="rId24" w:history="1">
        <w:r w:rsidRPr="00BB6E85">
          <w:rPr>
            <w:rStyle w:val="Hyperlink"/>
            <w:rFonts w:cs="Arial"/>
            <w:i/>
          </w:rPr>
          <w:t>Commonwealth Grants Rules and Principles (CGRPs)</w:t>
        </w:r>
      </w:hyperlink>
      <w:r w:rsidRPr="002506C0">
        <w:rPr>
          <w:rFonts w:cs="Arial"/>
          <w:vertAlign w:val="superscript"/>
        </w:rPr>
        <w:footnoteReference w:id="2"/>
      </w:r>
      <w:r w:rsidRPr="00BB6E85">
        <w:rPr>
          <w:rFonts w:cs="Arial"/>
        </w:rPr>
        <w:t>.</w:t>
      </w:r>
    </w:p>
    <w:p w14:paraId="25F651FF" w14:textId="69A7788F" w:rsidR="003001C7" w:rsidDel="003847F3" w:rsidRDefault="00686047" w:rsidP="00380316">
      <w:pPr>
        <w:pStyle w:val="Heading3"/>
      </w:pPr>
      <w:bookmarkStart w:id="41" w:name="_Toc183415025"/>
      <w:r w:rsidRPr="001844D5">
        <w:t>About</w:t>
      </w:r>
      <w:r>
        <w:t xml:space="preserve"> the </w:t>
      </w:r>
      <w:r w:rsidR="00192524">
        <w:t xml:space="preserve">Prime Minister’s Prizes for </w:t>
      </w:r>
      <w:r w:rsidR="007D08BB">
        <w:t>S</w:t>
      </w:r>
      <w:r w:rsidR="00192524">
        <w:t>cience</w:t>
      </w:r>
      <w:bookmarkEnd w:id="41"/>
      <w:r w:rsidR="00192524" w:rsidDel="00997396">
        <w:t xml:space="preserve"> </w:t>
      </w:r>
      <w:bookmarkEnd w:id="38"/>
      <w:bookmarkEnd w:id="39"/>
      <w:bookmarkEnd w:id="40"/>
    </w:p>
    <w:p w14:paraId="7DEFB8EF" w14:textId="64362966" w:rsidR="00BB6E85" w:rsidRDefault="003847F3" w:rsidP="000C719C">
      <w:bookmarkStart w:id="42" w:name="_Hlk135041364"/>
      <w:r w:rsidRPr="003847F3">
        <w:t xml:space="preserve">The Prime Minister’s Prizes </w:t>
      </w:r>
      <w:r w:rsidR="003A12B2">
        <w:t xml:space="preserve">for </w:t>
      </w:r>
      <w:r w:rsidR="000C719C">
        <w:t>Science</w:t>
      </w:r>
      <w:r w:rsidRPr="003847F3">
        <w:t xml:space="preserve"> </w:t>
      </w:r>
      <w:r w:rsidR="003A12B2">
        <w:t>are</w:t>
      </w:r>
      <w:r w:rsidRPr="003847F3">
        <w:t xml:space="preserve"> an ongoing element of the </w:t>
      </w:r>
      <w:r w:rsidR="000C719C">
        <w:t xml:space="preserve">Inspiring Australia – Science Engagement </w:t>
      </w:r>
      <w:r w:rsidR="00BB6E85">
        <w:t>P</w:t>
      </w:r>
      <w:r w:rsidRPr="003847F3">
        <w:t xml:space="preserve">rogram. </w:t>
      </w:r>
      <w:r w:rsidR="005B12BC">
        <w:t>The Prime Minister’s Prizes for Science will award up to $1.</w:t>
      </w:r>
      <w:r w:rsidR="00491EC3">
        <w:t xml:space="preserve">4 </w:t>
      </w:r>
      <w:r w:rsidR="005B12BC">
        <w:t>million each year for achievements across 3 prize categories</w:t>
      </w:r>
      <w:r w:rsidRPr="003847F3">
        <w:t xml:space="preserve">: </w:t>
      </w:r>
    </w:p>
    <w:p w14:paraId="7A0C2B83" w14:textId="77777777" w:rsidR="00BB6E85" w:rsidRDefault="003847F3" w:rsidP="00840D13">
      <w:pPr>
        <w:pStyle w:val="ListParagraph"/>
        <w:numPr>
          <w:ilvl w:val="0"/>
          <w:numId w:val="22"/>
        </w:numPr>
        <w:ind w:left="357" w:hanging="357"/>
      </w:pPr>
      <w:r w:rsidRPr="003847F3">
        <w:t>the Science Prizes</w:t>
      </w:r>
    </w:p>
    <w:p w14:paraId="7327B793" w14:textId="77777777" w:rsidR="00BB6E85" w:rsidRDefault="003847F3" w:rsidP="00840D13">
      <w:pPr>
        <w:pStyle w:val="ListParagraph"/>
        <w:numPr>
          <w:ilvl w:val="0"/>
          <w:numId w:val="22"/>
        </w:numPr>
        <w:ind w:left="357" w:hanging="357"/>
      </w:pPr>
      <w:r w:rsidRPr="003847F3">
        <w:t>the Science Teaching Prizes</w:t>
      </w:r>
    </w:p>
    <w:p w14:paraId="1A5D1407" w14:textId="3CEE0653" w:rsidR="005B12BC" w:rsidRDefault="00BB6E85" w:rsidP="00B34B4D">
      <w:pPr>
        <w:pStyle w:val="ListParagraph"/>
        <w:numPr>
          <w:ilvl w:val="0"/>
          <w:numId w:val="22"/>
        </w:numPr>
        <w:spacing w:line="276" w:lineRule="auto"/>
        <w:ind w:left="357" w:hanging="357"/>
      </w:pPr>
      <w:r>
        <w:lastRenderedPageBreak/>
        <w:t>t</w:t>
      </w:r>
      <w:r w:rsidR="003847F3" w:rsidRPr="003847F3">
        <w:t xml:space="preserve">he Aboriginal and Torres Strait Islander </w:t>
      </w:r>
      <w:r w:rsidR="0016695E">
        <w:t>Knowledge</w:t>
      </w:r>
      <w:r w:rsidR="00380316">
        <w:t xml:space="preserve"> Systems</w:t>
      </w:r>
      <w:r w:rsidR="003847F3" w:rsidRPr="003847F3">
        <w:t xml:space="preserve"> Prize. </w:t>
      </w:r>
    </w:p>
    <w:p w14:paraId="0E78E996" w14:textId="77777777" w:rsidR="00E32C4A" w:rsidRPr="00140630" w:rsidRDefault="00E32C4A" w:rsidP="00140630">
      <w:pPr>
        <w:spacing w:before="120"/>
      </w:pPr>
      <w:r w:rsidRPr="00140630">
        <w:t>The Prime Minister’s Prizes for Science are Australia’s most prestigious and highly regarded awards for achievements in scientific research and research-based innovation, the practice of Aboriginal and Torres Strait Islander knowledge systems and excellence in science teaching.</w:t>
      </w:r>
    </w:p>
    <w:p w14:paraId="4FA5D358" w14:textId="36E77457" w:rsidR="00E32C4A" w:rsidRPr="00140630" w:rsidRDefault="00E32C4A" w:rsidP="00140630">
      <w:pPr>
        <w:spacing w:before="120"/>
      </w:pPr>
      <w:r w:rsidRPr="00140630">
        <w:t xml:space="preserve">The Prime Minister’s Prizes for Science celebrate Australian scientists and innovators, </w:t>
      </w:r>
      <w:r w:rsidRPr="00982662">
        <w:t>Aboriginal and Torres Strait Islander</w:t>
      </w:r>
      <w:r w:rsidR="000469E9">
        <w:t xml:space="preserve"> </w:t>
      </w:r>
      <w:r w:rsidR="000469E9" w:rsidRPr="00C5749C">
        <w:t>peoples</w:t>
      </w:r>
      <w:r w:rsidRPr="00C5749C">
        <w:t xml:space="preserve"> </w:t>
      </w:r>
      <w:r w:rsidR="000469E9" w:rsidRPr="00C5749C">
        <w:t>who practice knowledge systems</w:t>
      </w:r>
      <w:r w:rsidRPr="00140630">
        <w:t>, and science teachers who are inspiring students to pursue science education and careers.</w:t>
      </w:r>
    </w:p>
    <w:p w14:paraId="79FC7EB8" w14:textId="00670A6B" w:rsidR="00972495" w:rsidRDefault="00972495" w:rsidP="00380316">
      <w:pPr>
        <w:pStyle w:val="Heading3"/>
      </w:pPr>
      <w:bookmarkStart w:id="43" w:name="_Toc177738729"/>
      <w:bookmarkStart w:id="44" w:name="_Toc177735286"/>
      <w:bookmarkStart w:id="45" w:name="_Toc177738730"/>
      <w:bookmarkStart w:id="46" w:name="_Toc177735287"/>
      <w:bookmarkStart w:id="47" w:name="_Toc177738731"/>
      <w:bookmarkStart w:id="48" w:name="_Toc177735288"/>
      <w:bookmarkStart w:id="49" w:name="_Toc177738732"/>
      <w:bookmarkStart w:id="50" w:name="_Toc177735289"/>
      <w:bookmarkStart w:id="51" w:name="_Toc177738733"/>
      <w:bookmarkStart w:id="52" w:name="_Toc177735290"/>
      <w:bookmarkStart w:id="53" w:name="_Toc177738734"/>
      <w:bookmarkStart w:id="54" w:name="_Toc177735291"/>
      <w:bookmarkStart w:id="55" w:name="_Toc177738735"/>
      <w:bookmarkStart w:id="56" w:name="_Toc177735292"/>
      <w:bookmarkStart w:id="57" w:name="_Toc177738736"/>
      <w:bookmarkStart w:id="58" w:name="_Toc177735293"/>
      <w:bookmarkStart w:id="59" w:name="_Toc177738737"/>
      <w:bookmarkStart w:id="60" w:name="_Toc177735294"/>
      <w:bookmarkStart w:id="61" w:name="_Toc177738738"/>
      <w:bookmarkStart w:id="62" w:name="_Toc177735295"/>
      <w:bookmarkStart w:id="63" w:name="_Toc177738739"/>
      <w:bookmarkStart w:id="64" w:name="_Toc177735296"/>
      <w:bookmarkStart w:id="65" w:name="_Toc177738740"/>
      <w:bookmarkStart w:id="66" w:name="_Toc177735297"/>
      <w:bookmarkStart w:id="67" w:name="_Toc177738741"/>
      <w:bookmarkStart w:id="68" w:name="_Toc177735298"/>
      <w:bookmarkStart w:id="69" w:name="_Toc177738742"/>
      <w:bookmarkStart w:id="70" w:name="_Toc177735299"/>
      <w:bookmarkStart w:id="71" w:name="_Toc177738743"/>
      <w:bookmarkStart w:id="72" w:name="_Toc177735300"/>
      <w:bookmarkStart w:id="73" w:name="_Toc177738744"/>
      <w:bookmarkStart w:id="74" w:name="_Toc177735301"/>
      <w:bookmarkStart w:id="75" w:name="_Toc177738745"/>
      <w:bookmarkStart w:id="76" w:name="_Toc177735302"/>
      <w:bookmarkStart w:id="77" w:name="_Toc177738746"/>
      <w:bookmarkStart w:id="78" w:name="_Toc177735303"/>
      <w:bookmarkStart w:id="79" w:name="_Toc177738747"/>
      <w:bookmarkStart w:id="80" w:name="_Toc18341502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About the </w:t>
      </w:r>
      <w:r w:rsidR="00693BE5" w:rsidRPr="00D1173B">
        <w:t>Aboriginal and Torres Strait Islander Knowledge</w:t>
      </w:r>
      <w:r w:rsidR="00380316">
        <w:t xml:space="preserve"> Systems</w:t>
      </w:r>
      <w:r w:rsidR="00693BE5" w:rsidRPr="00D1173B">
        <w:t xml:space="preserve"> Prize</w:t>
      </w:r>
      <w:bookmarkEnd w:id="80"/>
    </w:p>
    <w:p w14:paraId="5B9D69CA" w14:textId="35565779" w:rsidR="00972495" w:rsidRDefault="00972495" w:rsidP="00972495">
      <w:pPr>
        <w:rPr>
          <w:rFonts w:cs="Arial"/>
        </w:rPr>
      </w:pPr>
      <w:r w:rsidRPr="00772010" w:rsidDel="00D01699">
        <w:rPr>
          <w:rFonts w:cs="Arial"/>
        </w:rPr>
        <w:t>These guidelines contain information for the</w:t>
      </w:r>
      <w:r w:rsidR="00922D04" w:rsidRPr="00296D7B">
        <w:t xml:space="preserve"> </w:t>
      </w:r>
      <w:r w:rsidR="00D84748">
        <w:t xml:space="preserve">Knowledge Systems </w:t>
      </w:r>
      <w:r w:rsidRPr="00772010" w:rsidDel="00D84748">
        <w:rPr>
          <w:rFonts w:cs="Arial"/>
        </w:rPr>
        <w:t>Prize</w:t>
      </w:r>
      <w:r w:rsidR="002154B8">
        <w:rPr>
          <w:rFonts w:cs="Arial"/>
        </w:rPr>
        <w:t xml:space="preserve"> (the Prize)</w:t>
      </w:r>
      <w:r w:rsidRPr="00772010">
        <w:rPr>
          <w:rFonts w:cs="Arial"/>
        </w:rPr>
        <w:t xml:space="preserve">. </w:t>
      </w:r>
    </w:p>
    <w:p w14:paraId="073331E6" w14:textId="0CDFB9C6" w:rsidR="00C45F5B" w:rsidRPr="0039663A" w:rsidRDefault="00C45F5B" w:rsidP="0039663A">
      <w:pPr>
        <w:spacing w:before="120"/>
      </w:pPr>
      <w:r w:rsidRPr="0039663A">
        <w:t>Aboriginal and Torres Strait Islander knowledge systems are informed by the ways of being, knowing and doing of the Indigenous peoples of Australia. As Australia’s first scientists, Aboriginal and Torres Strait Islander peoples’ knowledge systems are dynamic, adaptive, interdisciplinary</w:t>
      </w:r>
      <w:r w:rsidR="00AC1389">
        <w:t>, profound</w:t>
      </w:r>
      <w:r w:rsidRPr="0039663A">
        <w:t xml:space="preserve"> and sophisticated. They are developed and preserved by the practice of the diverse cultures and the ongoing observations, predictions, interpretations, questionings and understandings of our world through enduring connection to communities and/or place over thousands of years.</w:t>
      </w:r>
    </w:p>
    <w:p w14:paraId="520DF93A" w14:textId="7C7E80AC" w:rsidR="00C45F5B" w:rsidRPr="0039663A" w:rsidRDefault="00E76BD9" w:rsidP="0039663A">
      <w:pPr>
        <w:spacing w:before="120"/>
      </w:pPr>
      <w:r>
        <w:t>T</w:t>
      </w:r>
      <w:r w:rsidR="00C45F5B" w:rsidRPr="0039663A">
        <w:t xml:space="preserve">he </w:t>
      </w:r>
      <w:r w:rsidR="002154B8">
        <w:t>P</w:t>
      </w:r>
      <w:r w:rsidR="00C45F5B" w:rsidRPr="0039663A">
        <w:t>rize</w:t>
      </w:r>
      <w:r>
        <w:t xml:space="preserve"> will be awarded</w:t>
      </w:r>
      <w:r w:rsidR="00C45F5B" w:rsidRPr="0039663A">
        <w:t xml:space="preserve"> to </w:t>
      </w:r>
      <w:r w:rsidR="00864575">
        <w:t xml:space="preserve">an </w:t>
      </w:r>
      <w:r w:rsidR="00C45F5B" w:rsidRPr="0039663A">
        <w:t>Aboriginal and/or Torres Strait Islander-led project that benefit</w:t>
      </w:r>
      <w:r w:rsidR="00130278">
        <w:t>s</w:t>
      </w:r>
      <w:r w:rsidR="00C45F5B" w:rsidRPr="0039663A">
        <w:t xml:space="preserve"> Australian Indigenous peoples, communities or place, </w:t>
      </w:r>
      <w:r w:rsidR="00C45F5B" w:rsidRPr="00DE7D61">
        <w:t>and contribute</w:t>
      </w:r>
      <w:r w:rsidR="00864575" w:rsidRPr="00C61115" w:rsidDel="00DB50F6">
        <w:t>s</w:t>
      </w:r>
      <w:r w:rsidR="00C45F5B" w:rsidRPr="0039663A">
        <w:t xml:space="preserve"> to solv</w:t>
      </w:r>
      <w:r w:rsidR="00864575">
        <w:t>ing</w:t>
      </w:r>
      <w:r w:rsidR="00C45F5B" w:rsidRPr="0039663A">
        <w:t xml:space="preserve"> </w:t>
      </w:r>
      <w:r w:rsidR="002154B8">
        <w:t xml:space="preserve">a </w:t>
      </w:r>
      <w:r w:rsidR="00C45F5B" w:rsidRPr="0039663A">
        <w:t xml:space="preserve">significant challenge through the practice and preservation of Aboriginal and Torres Strait Islander knowledge systems. </w:t>
      </w:r>
      <w:r w:rsidR="00D77801">
        <w:t>The project will</w:t>
      </w:r>
      <w:r w:rsidR="00C45F5B" w:rsidRPr="0039663A">
        <w:t xml:space="preserve"> demonstrate sincere connection and respectful engagement with community and Australian Indigenous peoples</w:t>
      </w:r>
      <w:r w:rsidR="00C5749C">
        <w:t>,</w:t>
      </w:r>
      <w:r w:rsidR="00C45F5B" w:rsidRPr="0039663A">
        <w:t xml:space="preserve"> and elevate Aboriginal and Torres Strait Islander knowledge systems.</w:t>
      </w:r>
    </w:p>
    <w:p w14:paraId="6003D886" w14:textId="3E27F330" w:rsidR="000F0D77" w:rsidRDefault="005B12BC" w:rsidP="001165A9">
      <w:r>
        <w:t>Nominations are submitted in a two-stage process:</w:t>
      </w:r>
    </w:p>
    <w:p w14:paraId="570A7FDA" w14:textId="12B1ECDB" w:rsidR="00C61855" w:rsidRPr="00294371" w:rsidRDefault="00C61855" w:rsidP="3A11A453">
      <w:r w:rsidRPr="00263D3A">
        <w:rPr>
          <w:b/>
          <w:bCs/>
        </w:rPr>
        <w:t>Stage 1:</w:t>
      </w:r>
      <w:r>
        <w:t xml:space="preserve"> the nominator completes a</w:t>
      </w:r>
      <w:r w:rsidR="005B12BC">
        <w:t>n online</w:t>
      </w:r>
      <w:r>
        <w:t xml:space="preserve"> nomination form addressing all eligibility and assessment criteria</w:t>
      </w:r>
      <w:r w:rsidRPr="00F65F3C">
        <w:t xml:space="preserve">. The nominator will also need to provide the contact </w:t>
      </w:r>
      <w:r w:rsidRPr="00C6452D">
        <w:t xml:space="preserve">details of </w:t>
      </w:r>
      <w:r w:rsidR="00C6452D" w:rsidRPr="00695488">
        <w:t xml:space="preserve">two </w:t>
      </w:r>
      <w:r w:rsidRPr="00695488">
        <w:t>supporter</w:t>
      </w:r>
      <w:r w:rsidR="00C6452D" w:rsidRPr="00695488">
        <w:t>s</w:t>
      </w:r>
      <w:r w:rsidR="00F65F3C" w:rsidRPr="00695488">
        <w:t xml:space="preserve"> </w:t>
      </w:r>
      <w:r w:rsidRPr="00695488">
        <w:t xml:space="preserve">and </w:t>
      </w:r>
      <w:r w:rsidR="00C6452D" w:rsidRPr="00695488">
        <w:t xml:space="preserve">two </w:t>
      </w:r>
      <w:r w:rsidRPr="00695488">
        <w:t>independent referee</w:t>
      </w:r>
      <w:r w:rsidR="00C6452D" w:rsidRPr="00695488">
        <w:t>s</w:t>
      </w:r>
      <w:r w:rsidRPr="00695488">
        <w:t xml:space="preserve"> </w:t>
      </w:r>
      <w:r w:rsidRPr="00F65F3C">
        <w:t>who have agreed to provide their informed opinions.</w:t>
      </w:r>
    </w:p>
    <w:p w14:paraId="627DEFCE" w14:textId="06806FF3" w:rsidR="007A06A5" w:rsidRDefault="00972495" w:rsidP="007D5470">
      <w:pPr>
        <w:pStyle w:val="Normalbold"/>
      </w:pPr>
      <w:r w:rsidRPr="00F65F3C">
        <w:t xml:space="preserve">Stage 2: </w:t>
      </w:r>
      <w:r w:rsidR="00922D04" w:rsidRPr="00F65F3C">
        <w:rPr>
          <w:b w:val="0"/>
        </w:rPr>
        <w:t>where a nominee has been</w:t>
      </w:r>
      <w:r w:rsidRPr="00F65F3C">
        <w:rPr>
          <w:b w:val="0"/>
        </w:rPr>
        <w:t xml:space="preserve"> shortlisted</w:t>
      </w:r>
      <w:r w:rsidR="005B12BC">
        <w:rPr>
          <w:b w:val="0"/>
        </w:rPr>
        <w:t xml:space="preserve"> for Stage 2</w:t>
      </w:r>
      <w:r w:rsidRPr="00DF1680">
        <w:rPr>
          <w:b w:val="0"/>
        </w:rPr>
        <w:t xml:space="preserve">, we invite the nominator and </w:t>
      </w:r>
      <w:r w:rsidR="00BD1CE5">
        <w:rPr>
          <w:b w:val="0"/>
        </w:rPr>
        <w:t>two</w:t>
      </w:r>
      <w:r w:rsidR="00BD1CE5" w:rsidRPr="00DF1680">
        <w:rPr>
          <w:b w:val="0"/>
        </w:rPr>
        <w:t xml:space="preserve"> </w:t>
      </w:r>
      <w:r w:rsidRPr="00DF1680">
        <w:rPr>
          <w:b w:val="0"/>
        </w:rPr>
        <w:t>supporte</w:t>
      </w:r>
      <w:r w:rsidR="00F65F3C">
        <w:rPr>
          <w:b w:val="0"/>
        </w:rPr>
        <w:t>r</w:t>
      </w:r>
      <w:r w:rsidR="00744486">
        <w:rPr>
          <w:b w:val="0"/>
        </w:rPr>
        <w:t>s</w:t>
      </w:r>
      <w:r w:rsidRPr="00DF1680">
        <w:rPr>
          <w:b w:val="0"/>
        </w:rPr>
        <w:t xml:space="preserve"> to prepare a more detailed </w:t>
      </w:r>
      <w:r w:rsidR="00922D04">
        <w:rPr>
          <w:b w:val="0"/>
        </w:rPr>
        <w:t>nomination</w:t>
      </w:r>
      <w:r w:rsidRPr="00DF1680">
        <w:rPr>
          <w:b w:val="0"/>
        </w:rPr>
        <w:t>.</w:t>
      </w:r>
    </w:p>
    <w:p w14:paraId="25F6521B" w14:textId="69D9E7B0" w:rsidR="00712F06" w:rsidRPr="0008222C" w:rsidRDefault="00441F8D" w:rsidP="00380316">
      <w:pPr>
        <w:pStyle w:val="Heading2"/>
      </w:pPr>
      <w:bookmarkStart w:id="81" w:name="_Toc177735306"/>
      <w:bookmarkStart w:id="82" w:name="_Toc177738750"/>
      <w:bookmarkStart w:id="83" w:name="_Toc177735307"/>
      <w:bookmarkStart w:id="84" w:name="_Toc177738751"/>
      <w:bookmarkStart w:id="85" w:name="_Toc177735308"/>
      <w:bookmarkStart w:id="86" w:name="_Toc177738752"/>
      <w:bookmarkStart w:id="87" w:name="_Toc177735309"/>
      <w:bookmarkStart w:id="88" w:name="_Toc177738753"/>
      <w:bookmarkStart w:id="89" w:name="_Toc177735310"/>
      <w:bookmarkStart w:id="90" w:name="_Toc177738754"/>
      <w:bookmarkStart w:id="91" w:name="_Toc177735311"/>
      <w:bookmarkStart w:id="92" w:name="_Toc177738755"/>
      <w:bookmarkStart w:id="93" w:name="_Toc177735312"/>
      <w:bookmarkStart w:id="94" w:name="_Toc177738756"/>
      <w:bookmarkStart w:id="95" w:name="_Toc177735313"/>
      <w:bookmarkStart w:id="96" w:name="_Toc177738757"/>
      <w:bookmarkStart w:id="97" w:name="_Toc177735314"/>
      <w:bookmarkStart w:id="98" w:name="_Toc177738758"/>
      <w:bookmarkStart w:id="99" w:name="_Toc177735315"/>
      <w:bookmarkStart w:id="100" w:name="_Toc177738759"/>
      <w:bookmarkStart w:id="101" w:name="_Toc177735316"/>
      <w:bookmarkStart w:id="102" w:name="_Toc177738760"/>
      <w:bookmarkStart w:id="103" w:name="_Toc177735317"/>
      <w:bookmarkStart w:id="104" w:name="_Toc177738761"/>
      <w:bookmarkStart w:id="105" w:name="_Toc177735318"/>
      <w:bookmarkStart w:id="106" w:name="_Toc177738762"/>
      <w:bookmarkStart w:id="107" w:name="_Toc177735319"/>
      <w:bookmarkStart w:id="108" w:name="_Toc177738763"/>
      <w:bookmarkStart w:id="109" w:name="_Toc177735320"/>
      <w:bookmarkStart w:id="110" w:name="_Toc177738764"/>
      <w:bookmarkStart w:id="111" w:name="_Toc177735321"/>
      <w:bookmarkStart w:id="112" w:name="_Toc177738765"/>
      <w:bookmarkStart w:id="113" w:name="_Toc177735322"/>
      <w:bookmarkStart w:id="114" w:name="_Toc177738766"/>
      <w:bookmarkStart w:id="115" w:name="_Toc177735323"/>
      <w:bookmarkStart w:id="116" w:name="_Toc177738767"/>
      <w:bookmarkStart w:id="117" w:name="_Toc177735324"/>
      <w:bookmarkStart w:id="118" w:name="_Toc177738768"/>
      <w:bookmarkStart w:id="119" w:name="_Toc177735325"/>
      <w:bookmarkStart w:id="120" w:name="_Toc177738769"/>
      <w:bookmarkStart w:id="121" w:name="_Toc177735326"/>
      <w:bookmarkStart w:id="122" w:name="_Toc177738770"/>
      <w:bookmarkStart w:id="123" w:name="_Toc177735327"/>
      <w:bookmarkStart w:id="124" w:name="_Toc177738771"/>
      <w:bookmarkStart w:id="125" w:name="_Toc177735328"/>
      <w:bookmarkStart w:id="126" w:name="_Toc177738772"/>
      <w:bookmarkStart w:id="127" w:name="_Toc177735329"/>
      <w:bookmarkStart w:id="128" w:name="_Toc177738773"/>
      <w:bookmarkStart w:id="129" w:name="_Toc177735330"/>
      <w:bookmarkStart w:id="130" w:name="_Toc177738774"/>
      <w:bookmarkStart w:id="131" w:name="_Toc177735331"/>
      <w:bookmarkStart w:id="132" w:name="_Toc177738775"/>
      <w:bookmarkStart w:id="133" w:name="_Toc177735332"/>
      <w:bookmarkStart w:id="134" w:name="_Toc177738776"/>
      <w:bookmarkStart w:id="135" w:name="_Toc166165655"/>
      <w:bookmarkStart w:id="136" w:name="_Toc166165656"/>
      <w:bookmarkStart w:id="137" w:name="_Toc166165657"/>
      <w:bookmarkStart w:id="138" w:name="_Toc166165658"/>
      <w:bookmarkStart w:id="139" w:name="_Toc166165659"/>
      <w:bookmarkStart w:id="140" w:name="_Toc166165660"/>
      <w:bookmarkStart w:id="141" w:name="_Toc166165661"/>
      <w:bookmarkStart w:id="142" w:name="_Toc166165662"/>
      <w:bookmarkStart w:id="143" w:name="_Toc120258530"/>
      <w:bookmarkStart w:id="144" w:name="_Toc496536651"/>
      <w:bookmarkStart w:id="145" w:name="_Toc531277478"/>
      <w:bookmarkStart w:id="146" w:name="_Toc955288"/>
      <w:bookmarkStart w:id="147" w:name="_Toc183415027"/>
      <w:bookmarkStart w:id="148" w:name="_Toc164844263"/>
      <w:bookmarkStart w:id="149" w:name="_Toc383003256"/>
      <w:bookmarkEnd w:id="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8222C">
        <w:t xml:space="preserve">Prize </w:t>
      </w:r>
      <w:r w:rsidR="00D26B94" w:rsidRPr="0008222C">
        <w:t>amount</w:t>
      </w:r>
      <w:bookmarkEnd w:id="144"/>
      <w:bookmarkEnd w:id="145"/>
      <w:bookmarkEnd w:id="146"/>
      <w:bookmarkEnd w:id="147"/>
    </w:p>
    <w:p w14:paraId="50EB0402" w14:textId="165D1A53" w:rsidR="00F804AA" w:rsidRPr="00C05ED9" w:rsidRDefault="004846C0" w:rsidP="00BF28A6">
      <w:pPr>
        <w:rPr>
          <w:b/>
          <w:bCs/>
        </w:rPr>
      </w:pPr>
      <w:bookmarkStart w:id="150" w:name="_Toc177735334"/>
      <w:bookmarkStart w:id="151" w:name="_Toc177738778"/>
      <w:bookmarkStart w:id="152" w:name="_Toc177735335"/>
      <w:bookmarkStart w:id="153" w:name="_Toc177738779"/>
      <w:bookmarkStart w:id="154" w:name="_Toc177735336"/>
      <w:bookmarkStart w:id="155" w:name="_Toc177738780"/>
      <w:bookmarkStart w:id="156" w:name="_Toc177735337"/>
      <w:bookmarkStart w:id="157" w:name="_Toc177738781"/>
      <w:bookmarkStart w:id="158" w:name="_Toc177735338"/>
      <w:bookmarkStart w:id="159" w:name="_Toc177738782"/>
      <w:bookmarkEnd w:id="150"/>
      <w:bookmarkEnd w:id="151"/>
      <w:bookmarkEnd w:id="152"/>
      <w:bookmarkEnd w:id="153"/>
      <w:bookmarkEnd w:id="154"/>
      <w:bookmarkEnd w:id="155"/>
      <w:bookmarkEnd w:id="156"/>
      <w:bookmarkEnd w:id="157"/>
      <w:bookmarkEnd w:id="158"/>
      <w:bookmarkEnd w:id="159"/>
      <w:r>
        <w:t xml:space="preserve">For the </w:t>
      </w:r>
      <w:r w:rsidR="00431367">
        <w:t xml:space="preserve">Knowledge Systems </w:t>
      </w:r>
      <w:r w:rsidRPr="00B972DA">
        <w:t>Prize</w:t>
      </w:r>
      <w:r>
        <w:t xml:space="preserve"> grant opportunity, the grant will be </w:t>
      </w:r>
      <w:r w:rsidRPr="005A2E12">
        <w:t>$</w:t>
      </w:r>
      <w:r w:rsidR="00C7540A" w:rsidRPr="005A2E12">
        <w:t>2</w:t>
      </w:r>
      <w:r w:rsidR="00380316" w:rsidRPr="005A2E12">
        <w:t>5</w:t>
      </w:r>
      <w:r w:rsidR="00C7540A" w:rsidRPr="005A2E12">
        <w:t>0,000</w:t>
      </w:r>
      <w:r w:rsidRPr="00C75D65">
        <w:t xml:space="preserve"> </w:t>
      </w:r>
      <w:r w:rsidRPr="00A41003">
        <w:t>in</w:t>
      </w:r>
      <w:r>
        <w:t xml:space="preserve"> prize money</w:t>
      </w:r>
      <w:r w:rsidR="00BF28A6">
        <w:t>.</w:t>
      </w:r>
      <w:r>
        <w:t xml:space="preserve"> </w:t>
      </w:r>
    </w:p>
    <w:p w14:paraId="45DC88CD" w14:textId="1A5CDD67" w:rsidR="004846C0" w:rsidRPr="00E86C1F" w:rsidRDefault="00864575" w:rsidP="00C8565A">
      <w:pPr>
        <w:spacing w:before="120"/>
      </w:pPr>
      <w:r w:rsidRPr="004B213E">
        <w:t>T</w:t>
      </w:r>
      <w:r w:rsidR="005B12BC" w:rsidRPr="004B213E">
        <w:t xml:space="preserve">he </w:t>
      </w:r>
      <w:r w:rsidR="00075BD7">
        <w:t>p</w:t>
      </w:r>
      <w:r w:rsidR="00DB50F6" w:rsidRPr="004B213E">
        <w:t>rize</w:t>
      </w:r>
      <w:r w:rsidR="00DB50F6" w:rsidRPr="00133105">
        <w:t xml:space="preserve"> </w:t>
      </w:r>
      <w:r w:rsidR="004846C0" w:rsidRPr="00133105">
        <w:t xml:space="preserve">recipient receives a medallion, lapel pin, award certificate and </w:t>
      </w:r>
      <w:r>
        <w:t xml:space="preserve">prize money. Where we award the </w:t>
      </w:r>
      <w:r w:rsidRPr="004B213E">
        <w:t>prize</w:t>
      </w:r>
      <w:r>
        <w:t xml:space="preserve"> to a </w:t>
      </w:r>
      <w:r w:rsidR="006C30A9">
        <w:t>group</w:t>
      </w:r>
      <w:r w:rsidR="00FC56F0">
        <w:t xml:space="preserve"> (</w:t>
      </w:r>
      <w:r w:rsidR="00D77801">
        <w:t>up to 4 nominees</w:t>
      </w:r>
      <w:r w:rsidR="00FC56F0">
        <w:t>)</w:t>
      </w:r>
      <w:r>
        <w:t xml:space="preserve"> </w:t>
      </w:r>
      <w:r w:rsidDel="00FC56F0">
        <w:t xml:space="preserve">each member </w:t>
      </w:r>
      <w:r>
        <w:t xml:space="preserve">will receive a medallion, lapel pin, award certificate </w:t>
      </w:r>
      <w:r w:rsidR="00AC1389">
        <w:t xml:space="preserve">and </w:t>
      </w:r>
      <w:r w:rsidR="005B12BC">
        <w:t xml:space="preserve">an </w:t>
      </w:r>
      <w:r w:rsidR="005B12BC" w:rsidRPr="00D6789D">
        <w:t xml:space="preserve">equal portion of the </w:t>
      </w:r>
      <w:r w:rsidR="004846C0" w:rsidRPr="00D6789D">
        <w:t>prize money.</w:t>
      </w:r>
    </w:p>
    <w:p w14:paraId="25F6522A" w14:textId="5630F37B" w:rsidR="00285F58" w:rsidRPr="00DF637B" w:rsidRDefault="00285F58" w:rsidP="00380316">
      <w:pPr>
        <w:pStyle w:val="Heading2"/>
      </w:pPr>
      <w:bookmarkStart w:id="160" w:name="_Toc177738784"/>
      <w:bookmarkStart w:id="161" w:name="_Toc166165669"/>
      <w:bookmarkStart w:id="162" w:name="_Toc166165670"/>
      <w:bookmarkStart w:id="163" w:name="_Toc166165671"/>
      <w:bookmarkStart w:id="164" w:name="_Toc166165672"/>
      <w:bookmarkStart w:id="165" w:name="_Toc166165673"/>
      <w:bookmarkStart w:id="166" w:name="_Toc166165674"/>
      <w:bookmarkStart w:id="167" w:name="_Toc166165675"/>
      <w:bookmarkStart w:id="168" w:name="_Toc166165676"/>
      <w:bookmarkStart w:id="169" w:name="_Toc166165677"/>
      <w:bookmarkStart w:id="170" w:name="_Toc166165678"/>
      <w:bookmarkStart w:id="171" w:name="_Toc166165679"/>
      <w:bookmarkStart w:id="172" w:name="_Toc166165680"/>
      <w:bookmarkStart w:id="173" w:name="_Toc166165681"/>
      <w:bookmarkStart w:id="174" w:name="_Toc166165682"/>
      <w:bookmarkStart w:id="175" w:name="_Toc166165683"/>
      <w:bookmarkStart w:id="176" w:name="_Toc166165684"/>
      <w:bookmarkStart w:id="177" w:name="_Toc166165685"/>
      <w:bookmarkStart w:id="178" w:name="_Toc166165686"/>
      <w:bookmarkStart w:id="179" w:name="_Toc166165687"/>
      <w:bookmarkStart w:id="180" w:name="_Toc166165688"/>
      <w:bookmarkStart w:id="181" w:name="_Toc166165689"/>
      <w:bookmarkStart w:id="182" w:name="_Toc166165690"/>
      <w:bookmarkStart w:id="183" w:name="_Toc166165691"/>
      <w:bookmarkStart w:id="184" w:name="_Toc166165692"/>
      <w:bookmarkStart w:id="185" w:name="_Toc166165693"/>
      <w:bookmarkStart w:id="186" w:name="_Toc129097413"/>
      <w:bookmarkStart w:id="187" w:name="_Toc129097599"/>
      <w:bookmarkStart w:id="188" w:name="_Toc129097785"/>
      <w:bookmarkStart w:id="189" w:name="_Toc166165694"/>
      <w:bookmarkStart w:id="190" w:name="_Toc166165695"/>
      <w:bookmarkStart w:id="191" w:name="_Toc166165696"/>
      <w:bookmarkStart w:id="192" w:name="_Toc166165697"/>
      <w:bookmarkStart w:id="193" w:name="_Toc166165698"/>
      <w:bookmarkStart w:id="194" w:name="_Toc166165699"/>
      <w:bookmarkStart w:id="195" w:name="_Toc166165700"/>
      <w:bookmarkStart w:id="196" w:name="_Toc166165701"/>
      <w:bookmarkStart w:id="197" w:name="_Toc530072971"/>
      <w:bookmarkStart w:id="198" w:name="_Eligibility_criteria"/>
      <w:bookmarkStart w:id="199" w:name="_Toc496536654"/>
      <w:bookmarkStart w:id="200" w:name="_Toc531277481"/>
      <w:bookmarkStart w:id="201" w:name="_Toc955291"/>
      <w:bookmarkStart w:id="202" w:name="_Toc183415028"/>
      <w:bookmarkEnd w:id="148"/>
      <w:bookmarkEnd w:id="14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Eligibility criteria</w:t>
      </w:r>
      <w:bookmarkEnd w:id="199"/>
      <w:bookmarkEnd w:id="200"/>
      <w:bookmarkEnd w:id="201"/>
      <w:bookmarkEnd w:id="202"/>
    </w:p>
    <w:p w14:paraId="73CB6E61" w14:textId="68CCFEC2" w:rsidR="00614E51" w:rsidRPr="00614E51" w:rsidRDefault="001A6862" w:rsidP="009D1EF2">
      <w:pPr>
        <w:pStyle w:val="Heading3"/>
      </w:pPr>
      <w:bookmarkStart w:id="203" w:name="_Ref437348317"/>
      <w:bookmarkStart w:id="204" w:name="_Ref437348323"/>
      <w:bookmarkStart w:id="205" w:name="_Ref437349175"/>
      <w:bookmarkStart w:id="206" w:name="_Toc496536655"/>
      <w:bookmarkStart w:id="207" w:name="_Ref530054835"/>
      <w:bookmarkStart w:id="208" w:name="_Toc531277482"/>
      <w:bookmarkStart w:id="209" w:name="_Toc955292"/>
      <w:bookmarkStart w:id="210" w:name="_Toc183415029"/>
      <w:r>
        <w:t xml:space="preserve">Who </w:t>
      </w:r>
      <w:r w:rsidR="009F7B46">
        <w:t xml:space="preserve">is </w:t>
      </w:r>
      <w:r w:rsidR="009F7B46" w:rsidRPr="00117F45">
        <w:t>eligible</w:t>
      </w:r>
      <w:r w:rsidR="009F7B46">
        <w:t>?</w:t>
      </w:r>
      <w:bookmarkEnd w:id="203"/>
      <w:bookmarkEnd w:id="204"/>
      <w:bookmarkEnd w:id="205"/>
      <w:bookmarkEnd w:id="206"/>
      <w:bookmarkEnd w:id="207"/>
      <w:bookmarkEnd w:id="208"/>
      <w:bookmarkEnd w:id="209"/>
      <w:bookmarkEnd w:id="210"/>
    </w:p>
    <w:p w14:paraId="35408F13" w14:textId="04599A2F" w:rsidR="009D1EF2" w:rsidRPr="009D1EF2" w:rsidRDefault="009D1EF2" w:rsidP="3A11A453">
      <w:pPr>
        <w:rPr>
          <w:iCs w:val="0"/>
        </w:rPr>
      </w:pPr>
      <w:r w:rsidRPr="009D1EF2">
        <w:t xml:space="preserve">To be eligible for this </w:t>
      </w:r>
      <w:r w:rsidR="00AF42D3">
        <w:t>P</w:t>
      </w:r>
      <w:r w:rsidRPr="009D1EF2">
        <w:t xml:space="preserve">rize, </w:t>
      </w:r>
      <w:r w:rsidR="00C5749C">
        <w:t>nominees</w:t>
      </w:r>
      <w:r w:rsidRPr="009D1EF2">
        <w:t xml:space="preserve"> must:</w:t>
      </w:r>
    </w:p>
    <w:p w14:paraId="57D1352E" w14:textId="693D3E73" w:rsidR="00A86C31" w:rsidRDefault="009D3CE9" w:rsidP="00294371">
      <w:pPr>
        <w:pStyle w:val="ListBullet"/>
        <w:numPr>
          <w:ilvl w:val="0"/>
          <w:numId w:val="7"/>
        </w:numPr>
        <w:spacing w:before="60" w:after="60"/>
        <w:ind w:left="425" w:hanging="425"/>
      </w:pPr>
      <w:r>
        <w:t xml:space="preserve">be </w:t>
      </w:r>
      <w:r w:rsidR="009D1EF2" w:rsidRPr="009D1EF2">
        <w:t>an Australian citizen or permanent resident of Australia</w:t>
      </w:r>
    </w:p>
    <w:p w14:paraId="63EFF9B4" w14:textId="6D919E9C" w:rsidR="009D3CE9" w:rsidRDefault="007D38E5" w:rsidP="00075BD7">
      <w:pPr>
        <w:pStyle w:val="ListBullet"/>
        <w:numPr>
          <w:ilvl w:val="0"/>
          <w:numId w:val="7"/>
        </w:numPr>
        <w:spacing w:before="60" w:after="60"/>
        <w:ind w:left="425" w:hanging="425"/>
      </w:pPr>
      <w:r>
        <w:t>b</w:t>
      </w:r>
      <w:r w:rsidR="009D3CE9">
        <w:t>e:</w:t>
      </w:r>
    </w:p>
    <w:p w14:paraId="2CE0F008" w14:textId="73858298" w:rsidR="009D3CE9" w:rsidRDefault="00A86C31" w:rsidP="00075BD7">
      <w:pPr>
        <w:pStyle w:val="ListBullet"/>
        <w:numPr>
          <w:ilvl w:val="1"/>
          <w:numId w:val="7"/>
        </w:numPr>
        <w:spacing w:before="60" w:after="60"/>
      </w:pPr>
      <w:r>
        <w:t>an Aboriginal and/or Torres Strait Islander person</w:t>
      </w:r>
      <w:r w:rsidR="009D3CE9">
        <w:t>;</w:t>
      </w:r>
      <w:r>
        <w:t xml:space="preserve"> or</w:t>
      </w:r>
      <w:r w:rsidDel="00DD68A7">
        <w:t xml:space="preserve"> </w:t>
      </w:r>
    </w:p>
    <w:p w14:paraId="4F6058F6" w14:textId="0F846A87" w:rsidR="009D3CE9" w:rsidRDefault="00A86C31" w:rsidP="00075BD7">
      <w:pPr>
        <w:pStyle w:val="ListBullet"/>
        <w:numPr>
          <w:ilvl w:val="1"/>
          <w:numId w:val="7"/>
        </w:numPr>
        <w:spacing w:before="60" w:after="60"/>
      </w:pPr>
      <w:r>
        <w:lastRenderedPageBreak/>
        <w:t>member</w:t>
      </w:r>
      <w:r w:rsidR="0013361C">
        <w:t>s</w:t>
      </w:r>
      <w:r>
        <w:t xml:space="preserve"> of an Aboriginal and/or Torres Strait Islander</w:t>
      </w:r>
      <w:r w:rsidR="009D3CE9">
        <w:t>-led</w:t>
      </w:r>
      <w:r>
        <w:t xml:space="preserve"> </w:t>
      </w:r>
      <w:r w:rsidRPr="0039663A" w:rsidDel="00DD68A7">
        <w:t>team</w:t>
      </w:r>
      <w:r w:rsidR="0017681D">
        <w:t xml:space="preserve"> </w:t>
      </w:r>
      <w:r w:rsidR="0017681D" w:rsidRPr="0039663A" w:rsidDel="00DD68A7">
        <w:t>(including family groups)</w:t>
      </w:r>
      <w:r w:rsidR="0013361C">
        <w:t xml:space="preserve">; </w:t>
      </w:r>
      <w:r w:rsidRPr="0039663A" w:rsidDel="00DD68A7">
        <w:t xml:space="preserve">or </w:t>
      </w:r>
    </w:p>
    <w:p w14:paraId="55FDBB61" w14:textId="0D9EBE42" w:rsidR="00A86C31" w:rsidRDefault="00415C9F" w:rsidP="00075BD7">
      <w:pPr>
        <w:pStyle w:val="ListBullet"/>
        <w:numPr>
          <w:ilvl w:val="1"/>
          <w:numId w:val="7"/>
        </w:numPr>
        <w:spacing w:before="60" w:after="60"/>
      </w:pPr>
      <w:r>
        <w:t xml:space="preserve">representatives of </w:t>
      </w:r>
      <w:r w:rsidR="009D3CE9">
        <w:t xml:space="preserve">a </w:t>
      </w:r>
      <w:r w:rsidR="00A86C31" w:rsidRPr="006A33BE" w:rsidDel="00DD68A7">
        <w:t xml:space="preserve">community group </w:t>
      </w:r>
      <w:r w:rsidR="00A86C31" w:rsidDel="00DD68A7">
        <w:t xml:space="preserve">(see </w:t>
      </w:r>
      <w:hyperlink w:anchor="_Toc129097565" w:history="1">
        <w:r w:rsidR="00A86C31" w:rsidRPr="00C5749C" w:rsidDel="00DD68A7">
          <w:rPr>
            <w:rStyle w:val="Hyperlink"/>
            <w:iCs/>
          </w:rPr>
          <w:t>glossary</w:t>
        </w:r>
      </w:hyperlink>
      <w:r w:rsidR="00A86C31" w:rsidDel="00DD68A7">
        <w:t xml:space="preserve">). </w:t>
      </w:r>
    </w:p>
    <w:p w14:paraId="10CEF2B7" w14:textId="149CDA34" w:rsidR="009D1EF2" w:rsidRPr="009D1EF2" w:rsidRDefault="009D1EF2" w:rsidP="00530718">
      <w:pPr>
        <w:pStyle w:val="ListParagraph"/>
        <w:numPr>
          <w:ilvl w:val="0"/>
          <w:numId w:val="7"/>
        </w:numPr>
        <w:autoSpaceDE w:val="0"/>
        <w:autoSpaceDN w:val="0"/>
        <w:adjustRightInd w:val="0"/>
        <w:spacing w:before="60" w:after="60"/>
        <w:ind w:left="357" w:hanging="357"/>
        <w:contextualSpacing w:val="0"/>
      </w:pPr>
      <w:r w:rsidRPr="009D1EF2">
        <w:t>not be self-nominated</w:t>
      </w:r>
    </w:p>
    <w:p w14:paraId="6E421425" w14:textId="382B1C11" w:rsidR="009D1EF2" w:rsidRPr="009D1EF2" w:rsidRDefault="009D1EF2" w:rsidP="00530718">
      <w:pPr>
        <w:pStyle w:val="ListParagraph"/>
        <w:numPr>
          <w:ilvl w:val="0"/>
          <w:numId w:val="7"/>
        </w:numPr>
        <w:autoSpaceDE w:val="0"/>
        <w:autoSpaceDN w:val="0"/>
        <w:adjustRightInd w:val="0"/>
        <w:spacing w:before="60" w:after="60"/>
        <w:ind w:left="357" w:hanging="357"/>
        <w:contextualSpacing w:val="0"/>
      </w:pPr>
      <w:r w:rsidRPr="009D1EF2">
        <w:t xml:space="preserve">not </w:t>
      </w:r>
      <w:r w:rsidR="0093714B">
        <w:t>have a concurrent</w:t>
      </w:r>
      <w:r w:rsidRPr="009D1EF2">
        <w:t xml:space="preserve"> nominat</w:t>
      </w:r>
      <w:r w:rsidR="0093714B">
        <w:t>ion</w:t>
      </w:r>
      <w:r w:rsidRPr="009D1EF2">
        <w:t xml:space="preserve"> in </w:t>
      </w:r>
      <w:r w:rsidR="00AC1389">
        <w:t xml:space="preserve">the </w:t>
      </w:r>
      <w:r w:rsidR="0093714B">
        <w:t xml:space="preserve">2025 </w:t>
      </w:r>
      <w:r w:rsidR="00AC1389">
        <w:t>Science Prize</w:t>
      </w:r>
      <w:r w:rsidR="00130278">
        <w:t>s</w:t>
      </w:r>
      <w:r w:rsidR="00AC1389">
        <w:t xml:space="preserve"> or the Science Teaching</w:t>
      </w:r>
      <w:r w:rsidRPr="009D1EF2">
        <w:t xml:space="preserve"> </w:t>
      </w:r>
      <w:r w:rsidR="0093714B">
        <w:t>Prize</w:t>
      </w:r>
      <w:r w:rsidR="00130278">
        <w:t>s</w:t>
      </w:r>
      <w:r w:rsidRPr="009D1EF2">
        <w:t xml:space="preserve"> </w:t>
      </w:r>
    </w:p>
    <w:p w14:paraId="1E0D9DD5" w14:textId="33045BB1" w:rsidR="0039663A" w:rsidRPr="0039663A" w:rsidRDefault="0039663A" w:rsidP="00864797">
      <w:pPr>
        <w:pStyle w:val="ListParagraph"/>
        <w:numPr>
          <w:ilvl w:val="0"/>
          <w:numId w:val="7"/>
        </w:numPr>
        <w:autoSpaceDE w:val="0"/>
        <w:autoSpaceDN w:val="0"/>
        <w:adjustRightInd w:val="0"/>
        <w:spacing w:before="60" w:after="60"/>
        <w:ind w:left="357" w:hanging="357"/>
        <w:contextualSpacing w:val="0"/>
        <w:rPr>
          <w:iCs w:val="0"/>
        </w:rPr>
      </w:pPr>
      <w:r w:rsidRPr="0039663A">
        <w:rPr>
          <w:iCs w:val="0"/>
        </w:rPr>
        <w:t xml:space="preserve">practice knowledge systems as part of a project with a demonstrable benefit to Australian Indigenous peoples, communities and/or place </w:t>
      </w:r>
      <w:r w:rsidRPr="009A2841">
        <w:t>and to Australia more broadly</w:t>
      </w:r>
      <w:r w:rsidRPr="0039663A">
        <w:rPr>
          <w:iCs w:val="0"/>
        </w:rPr>
        <w:t>.</w:t>
      </w:r>
    </w:p>
    <w:p w14:paraId="07D1D6AE" w14:textId="0E949A88" w:rsidR="00994081" w:rsidRDefault="00C5749C" w:rsidP="00994081">
      <w:pPr>
        <w:pStyle w:val="ListBullet"/>
        <w:spacing w:before="0" w:after="120"/>
      </w:pPr>
      <w:r>
        <w:t>Where a nomination is for a team or a community group, u</w:t>
      </w:r>
      <w:r w:rsidR="0013361C" w:rsidRPr="00630C6A">
        <w:t xml:space="preserve">p to 4 </w:t>
      </w:r>
      <w:r w:rsidR="0013361C" w:rsidRPr="00630C6A" w:rsidDel="00DD68A7">
        <w:t>nominees may be named per nomination.</w:t>
      </w:r>
      <w:r w:rsidR="00994081" w:rsidRPr="00994081">
        <w:t xml:space="preserve"> </w:t>
      </w:r>
      <w:r w:rsidR="00994081">
        <w:t>All nominees must</w:t>
      </w:r>
      <w:r w:rsidR="00994081" w:rsidRPr="00630C6A">
        <w:t xml:space="preserve"> </w:t>
      </w:r>
      <w:r w:rsidR="00994081">
        <w:t xml:space="preserve">be </w:t>
      </w:r>
      <w:r w:rsidR="00994081" w:rsidRPr="00630C6A">
        <w:t>Aboriginal and/or Torres Strait Islander</w:t>
      </w:r>
      <w:r w:rsidR="00994081">
        <w:t>.</w:t>
      </w:r>
      <w:r w:rsidR="00994081" w:rsidRPr="0013361C">
        <w:t xml:space="preserve"> </w:t>
      </w:r>
    </w:p>
    <w:p w14:paraId="682BC788" w14:textId="7184A20A" w:rsidR="00D75E88" w:rsidRDefault="00D75E88" w:rsidP="00D75E88">
      <w:pPr>
        <w:pStyle w:val="ListBullet"/>
        <w:spacing w:before="0" w:after="120"/>
      </w:pPr>
      <w:r>
        <w:t xml:space="preserve">Nominees do not need </w:t>
      </w:r>
      <w:r w:rsidR="00137F61">
        <w:t xml:space="preserve">to have a formal qualification, </w:t>
      </w:r>
      <w:r>
        <w:t xml:space="preserve">be </w:t>
      </w:r>
      <w:r w:rsidR="00695488">
        <w:t xml:space="preserve">a </w:t>
      </w:r>
      <w:r>
        <w:t>member of a professional association or have received any prior award to be eligible.</w:t>
      </w:r>
    </w:p>
    <w:p w14:paraId="1CBD595F" w14:textId="77777777" w:rsidR="0065515B" w:rsidRDefault="0065515B" w:rsidP="0065515B">
      <w:r>
        <w:t xml:space="preserve">We cannot consider </w:t>
      </w:r>
      <w:r w:rsidRPr="00772010">
        <w:rPr>
          <w:rFonts w:cs="Arial"/>
        </w:rPr>
        <w:t>nominations</w:t>
      </w:r>
      <w:r>
        <w:t xml:space="preserve"> that do not satisfy all eligibility criteria.</w:t>
      </w:r>
    </w:p>
    <w:p w14:paraId="11CA7F53" w14:textId="336ECCAD" w:rsidR="00C828CA" w:rsidRDefault="00C828CA" w:rsidP="3A11A453">
      <w:pPr>
        <w:pStyle w:val="Heading3"/>
      </w:pPr>
      <w:bookmarkStart w:id="211" w:name="_Toc183415030"/>
      <w:r>
        <w:t xml:space="preserve">Who is not </w:t>
      </w:r>
      <w:r w:rsidRPr="00117F45">
        <w:t>eligible</w:t>
      </w:r>
      <w:r>
        <w:t>?</w:t>
      </w:r>
      <w:bookmarkEnd w:id="211"/>
    </w:p>
    <w:p w14:paraId="007A680B" w14:textId="122F63C9" w:rsidR="00614E51" w:rsidRPr="00C828CA" w:rsidRDefault="00614E51" w:rsidP="3A11A453">
      <w:r w:rsidRPr="00C828CA">
        <w:t xml:space="preserve">A nominee </w:t>
      </w:r>
      <w:r w:rsidR="00960CDB">
        <w:t>is</w:t>
      </w:r>
      <w:r w:rsidR="00960CDB" w:rsidRPr="00C828CA">
        <w:t xml:space="preserve"> </w:t>
      </w:r>
      <w:r w:rsidRPr="00C828CA">
        <w:t xml:space="preserve">not eligible for this </w:t>
      </w:r>
      <w:r w:rsidR="005B128D">
        <w:t>p</w:t>
      </w:r>
      <w:r w:rsidRPr="00C828CA">
        <w:t xml:space="preserve">rize if they </w:t>
      </w:r>
      <w:r w:rsidR="00960CDB">
        <w:t>are</w:t>
      </w:r>
      <w:r w:rsidRPr="00C828CA">
        <w:t xml:space="preserve">:  </w:t>
      </w:r>
    </w:p>
    <w:p w14:paraId="4095644B" w14:textId="2CE1ED41" w:rsidR="0039663A" w:rsidRPr="0039663A" w:rsidRDefault="0039663A"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sidRPr="0039663A">
        <w:rPr>
          <w:rFonts w:cs="Arial"/>
          <w:color w:val="000000"/>
          <w:szCs w:val="20"/>
        </w:rPr>
        <w:t>non-Indigenous, regardless of whether they work in partnership with Aboriginal and/or Torres Strait Islander peoples</w:t>
      </w:r>
      <w:r w:rsidR="0093714B">
        <w:rPr>
          <w:rFonts w:cs="Arial"/>
          <w:color w:val="000000"/>
          <w:szCs w:val="20"/>
        </w:rPr>
        <w:t xml:space="preserve"> </w:t>
      </w:r>
      <w:r w:rsidR="0093714B" w:rsidRPr="006A33BE">
        <w:rPr>
          <w:rFonts w:cs="Arial"/>
          <w:color w:val="000000"/>
          <w:szCs w:val="20"/>
        </w:rPr>
        <w:t xml:space="preserve">within the </w:t>
      </w:r>
      <w:r w:rsidR="00C92E66" w:rsidRPr="006A33BE">
        <w:rPr>
          <w:rFonts w:cs="Arial"/>
          <w:color w:val="000000"/>
          <w:szCs w:val="20"/>
        </w:rPr>
        <w:t xml:space="preserve">nominated </w:t>
      </w:r>
      <w:r w:rsidR="0093714B" w:rsidRPr="006A33BE">
        <w:rPr>
          <w:rFonts w:cs="Arial"/>
          <w:color w:val="000000"/>
          <w:szCs w:val="20"/>
        </w:rPr>
        <w:t>project</w:t>
      </w:r>
      <w:r w:rsidR="00B20BCE">
        <w:rPr>
          <w:rFonts w:cs="Arial"/>
          <w:color w:val="000000"/>
          <w:szCs w:val="20"/>
        </w:rPr>
        <w:t>.</w:t>
      </w:r>
      <w:r w:rsidR="00B20BCE" w:rsidRPr="00B20BCE">
        <w:t xml:space="preserve"> </w:t>
      </w:r>
    </w:p>
    <w:p w14:paraId="3E35725B" w14:textId="0D9CE20A" w:rsidR="0039663A" w:rsidRPr="0039663A" w:rsidRDefault="0039663A"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sidRPr="0039663A">
        <w:rPr>
          <w:rFonts w:cs="Arial"/>
          <w:color w:val="000000"/>
          <w:szCs w:val="20"/>
        </w:rPr>
        <w:t xml:space="preserve">an Indigenous researcher who is not </w:t>
      </w:r>
      <w:r w:rsidR="00C5749C">
        <w:rPr>
          <w:rFonts w:cs="Arial"/>
          <w:color w:val="000000"/>
          <w:szCs w:val="20"/>
        </w:rPr>
        <w:t>practic</w:t>
      </w:r>
      <w:r w:rsidR="00C5749C" w:rsidRPr="0039663A">
        <w:rPr>
          <w:rFonts w:cs="Arial"/>
          <w:color w:val="000000"/>
          <w:szCs w:val="20"/>
        </w:rPr>
        <w:t xml:space="preserve">ing </w:t>
      </w:r>
      <w:r w:rsidRPr="0039663A">
        <w:rPr>
          <w:rFonts w:cs="Arial"/>
          <w:color w:val="000000"/>
          <w:szCs w:val="20"/>
        </w:rPr>
        <w:t>Aboriginal and/or Torres Strait Islander knowledge systems as a significant part of their nominated project</w:t>
      </w:r>
    </w:p>
    <w:p w14:paraId="6B3B3DE5" w14:textId="46A867A7" w:rsidR="00614E51" w:rsidRPr="0039663A" w:rsidDel="00305E1A" w:rsidRDefault="00614E51"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a past recipient of the Prime Minister’s Prize for Science</w:t>
      </w:r>
      <w:r w:rsidR="00085A37" w:rsidRPr="0039663A">
        <w:rPr>
          <w:rFonts w:cs="Arial"/>
          <w:color w:val="000000"/>
          <w:szCs w:val="20"/>
        </w:rPr>
        <w:t xml:space="preserve"> or the Prime Minister’s Prize for Innovation</w:t>
      </w:r>
      <w:r w:rsidR="00960CDB" w:rsidRPr="0039663A">
        <w:rPr>
          <w:rFonts w:cs="Arial"/>
          <w:color w:val="000000"/>
          <w:szCs w:val="20"/>
        </w:rPr>
        <w:t>.</w:t>
      </w:r>
      <w:r w:rsidRPr="0039663A" w:rsidDel="00305E1A">
        <w:rPr>
          <w:rFonts w:cs="Arial"/>
          <w:color w:val="000000"/>
          <w:szCs w:val="20"/>
        </w:rPr>
        <w:t xml:space="preserve"> </w:t>
      </w:r>
      <w:bookmarkStart w:id="212" w:name="_Toc182397037"/>
      <w:bookmarkEnd w:id="212"/>
    </w:p>
    <w:p w14:paraId="7217EFBA" w14:textId="5FCE8404" w:rsidR="00383C67" w:rsidRDefault="00383C67" w:rsidP="00380316">
      <w:pPr>
        <w:pStyle w:val="Heading3"/>
      </w:pPr>
      <w:bookmarkStart w:id="213" w:name="_Toc177735342"/>
      <w:bookmarkStart w:id="214" w:name="_Toc177738787"/>
      <w:bookmarkStart w:id="215" w:name="_Toc177735343"/>
      <w:bookmarkStart w:id="216" w:name="_Toc177738788"/>
      <w:bookmarkStart w:id="217" w:name="_Toc177735344"/>
      <w:bookmarkStart w:id="218" w:name="_Toc177738789"/>
      <w:bookmarkStart w:id="219" w:name="_Toc166165704"/>
      <w:bookmarkStart w:id="220" w:name="_Toc166165705"/>
      <w:bookmarkStart w:id="221" w:name="_Toc166165706"/>
      <w:bookmarkStart w:id="222" w:name="_Toc166165707"/>
      <w:bookmarkStart w:id="223" w:name="_Toc166165708"/>
      <w:bookmarkStart w:id="224" w:name="_Toc166165709"/>
      <w:bookmarkStart w:id="225" w:name="_Toc166165710"/>
      <w:bookmarkStart w:id="226" w:name="_Toc166165711"/>
      <w:bookmarkStart w:id="227" w:name="_Toc166165712"/>
      <w:bookmarkStart w:id="228" w:name="_Toc166165713"/>
      <w:bookmarkStart w:id="229" w:name="_Toc166165714"/>
      <w:bookmarkStart w:id="230" w:name="_Toc166165715"/>
      <w:bookmarkStart w:id="231" w:name="_Toc166165716"/>
      <w:bookmarkStart w:id="232" w:name="_Toc166165717"/>
      <w:bookmarkStart w:id="233" w:name="_Toc166165718"/>
      <w:bookmarkStart w:id="234" w:name="_Toc166165719"/>
      <w:bookmarkStart w:id="235" w:name="_Toc166165720"/>
      <w:bookmarkStart w:id="236" w:name="_Toc166165721"/>
      <w:bookmarkStart w:id="237" w:name="_Toc166165722"/>
      <w:bookmarkStart w:id="238" w:name="_Toc166165723"/>
      <w:bookmarkStart w:id="239" w:name="_Toc166165724"/>
      <w:bookmarkStart w:id="240" w:name="_Toc166165725"/>
      <w:bookmarkStart w:id="241" w:name="_Toc166165726"/>
      <w:bookmarkStart w:id="242" w:name="_Toc166165727"/>
      <w:bookmarkStart w:id="243" w:name="_Toc166165728"/>
      <w:bookmarkStart w:id="244" w:name="_Toc166165729"/>
      <w:bookmarkStart w:id="245" w:name="_Toc166165730"/>
      <w:bookmarkStart w:id="246" w:name="_Toc166165731"/>
      <w:bookmarkStart w:id="247" w:name="_Toc166165732"/>
      <w:bookmarkStart w:id="248" w:name="_Toc166165733"/>
      <w:bookmarkStart w:id="249" w:name="_Toc166165734"/>
      <w:bookmarkStart w:id="250" w:name="_Toc166165735"/>
      <w:bookmarkStart w:id="251" w:name="_Toc166165736"/>
      <w:bookmarkStart w:id="252" w:name="_Toc166165737"/>
      <w:bookmarkStart w:id="253" w:name="_Toc166165738"/>
      <w:bookmarkStart w:id="254" w:name="_Toc166165739"/>
      <w:bookmarkStart w:id="255" w:name="_Toc166165740"/>
      <w:bookmarkStart w:id="256" w:name="_Toc166165741"/>
      <w:bookmarkStart w:id="257" w:name="_Toc18341503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Who is eligible to be a nominator?</w:t>
      </w:r>
      <w:bookmarkEnd w:id="257"/>
    </w:p>
    <w:p w14:paraId="42244092" w14:textId="7E4D60E0" w:rsidR="00EB6B51" w:rsidRDefault="00EB6B51" w:rsidP="00EB6B51">
      <w:r w:rsidRPr="000E0F46">
        <w:t>The nominator is the person nominati</w:t>
      </w:r>
      <w:r w:rsidR="00BB2BD7">
        <w:t>ng</w:t>
      </w:r>
      <w:r w:rsidRPr="000E0F46">
        <w:t xml:space="preserve"> a nominee.</w:t>
      </w:r>
    </w:p>
    <w:p w14:paraId="38B85EAB" w14:textId="290A5E45" w:rsidR="00614E51" w:rsidRPr="00C828CA" w:rsidRDefault="00614E51" w:rsidP="00C828CA">
      <w:pPr>
        <w:pStyle w:val="ListBullet"/>
        <w:rPr>
          <w:iCs/>
        </w:rPr>
      </w:pPr>
      <w:r w:rsidRPr="00772010">
        <w:t xml:space="preserve">To be eligible to submit a nomination for the </w:t>
      </w:r>
      <w:r w:rsidR="00075BD7">
        <w:t>p</w:t>
      </w:r>
      <w:r w:rsidRPr="00772010">
        <w:t xml:space="preserve">rize, a nominator must: </w:t>
      </w:r>
    </w:p>
    <w:p w14:paraId="756B12FF" w14:textId="05B9FD55" w:rsidR="00AD5C6D" w:rsidRPr="009A2841" w:rsidRDefault="00AD5C6D"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9A2841">
        <w:t xml:space="preserve">not be </w:t>
      </w:r>
      <w:r w:rsidR="0006784F">
        <w:t xml:space="preserve">a </w:t>
      </w:r>
      <w:r w:rsidR="009E6610" w:rsidRPr="009A2841">
        <w:t>close</w:t>
      </w:r>
      <w:r w:rsidR="0006784F">
        <w:t xml:space="preserve"> family member of</w:t>
      </w:r>
      <w:r w:rsidRPr="009A2841">
        <w:t xml:space="preserve"> the nominee (see </w:t>
      </w:r>
      <w:hyperlink w:anchor="_Toc129097565" w:history="1">
        <w:r w:rsidRPr="009A2841">
          <w:rPr>
            <w:rStyle w:val="Hyperlink"/>
          </w:rPr>
          <w:t>glossary</w:t>
        </w:r>
      </w:hyperlink>
      <w:r w:rsidRPr="009A2841">
        <w:t>)</w:t>
      </w:r>
    </w:p>
    <w:p w14:paraId="75E4D690" w14:textId="034C1D71" w:rsidR="00614E51" w:rsidRPr="0039663A" w:rsidRDefault="00614E51"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 xml:space="preserve">be personally knowledgeable of the nominated achievement and be able to offer informed opinions about its </w:t>
      </w:r>
      <w:r w:rsidR="0093714B">
        <w:rPr>
          <w:rFonts w:cs="Arial"/>
          <w:color w:val="000000"/>
          <w:szCs w:val="20"/>
        </w:rPr>
        <w:t>significance</w:t>
      </w:r>
    </w:p>
    <w:p w14:paraId="0979C5EE" w14:textId="6EEF917E" w:rsidR="00C828CA" w:rsidRPr="0039663A" w:rsidRDefault="00614E51"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39663A">
        <w:rPr>
          <w:rFonts w:cs="Arial"/>
          <w:color w:val="000000"/>
          <w:szCs w:val="20"/>
        </w:rPr>
        <w:t xml:space="preserve">ensure the nominee is </w:t>
      </w:r>
      <w:r w:rsidR="00B4624A">
        <w:rPr>
          <w:rFonts w:cs="Arial"/>
          <w:color w:val="000000"/>
          <w:szCs w:val="20"/>
        </w:rPr>
        <w:t xml:space="preserve">eligible and </w:t>
      </w:r>
      <w:r w:rsidRPr="0039663A">
        <w:rPr>
          <w:rFonts w:cs="Arial"/>
          <w:color w:val="000000"/>
          <w:szCs w:val="20"/>
        </w:rPr>
        <w:t>willing to be nominated and provide evidence necessary to support the nomination.</w:t>
      </w:r>
    </w:p>
    <w:p w14:paraId="7C103C9E" w14:textId="6347E449" w:rsidR="00C828CA" w:rsidRDefault="00C828CA" w:rsidP="00294371">
      <w:pPr>
        <w:pStyle w:val="ListBullet"/>
        <w:spacing w:before="60" w:after="60"/>
      </w:pPr>
      <w:r w:rsidRPr="00764FE6">
        <w:t>A person can be a nominator for more than one nominee.</w:t>
      </w:r>
      <w:r>
        <w:t xml:space="preserve"> </w:t>
      </w:r>
    </w:p>
    <w:p w14:paraId="5B79A6A4" w14:textId="0ED1AFC1" w:rsidR="00383C67" w:rsidRDefault="00383C67" w:rsidP="00380316">
      <w:pPr>
        <w:pStyle w:val="Heading3"/>
      </w:pPr>
      <w:bookmarkStart w:id="258" w:name="_Toc177735347"/>
      <w:bookmarkStart w:id="259" w:name="_Toc177738792"/>
      <w:bookmarkStart w:id="260" w:name="_Toc183415032"/>
      <w:bookmarkEnd w:id="258"/>
      <w:bookmarkEnd w:id="259"/>
      <w:r>
        <w:t>Who is eligible to be a supporter?</w:t>
      </w:r>
      <w:bookmarkEnd w:id="260"/>
    </w:p>
    <w:p w14:paraId="16E23B93" w14:textId="09069A28" w:rsidR="00981D12" w:rsidRPr="00294B73" w:rsidRDefault="00EB6B51" w:rsidP="00530718">
      <w:pPr>
        <w:autoSpaceDE w:val="0"/>
        <w:autoSpaceDN w:val="0"/>
        <w:adjustRightInd w:val="0"/>
        <w:spacing w:before="60" w:after="60"/>
        <w:rPr>
          <w:rFonts w:cs="Arial"/>
          <w:color w:val="000000"/>
          <w:szCs w:val="20"/>
        </w:rPr>
      </w:pPr>
      <w:r w:rsidRPr="00075BD7">
        <w:t>A supporter is an individual identified by the nominator as someone who will support the nomination. A supporter cannot also be a nominator or an independent referee for the same nomination.</w:t>
      </w:r>
      <w:r w:rsidR="00981D12" w:rsidRPr="00075BD7">
        <w:t xml:space="preserve"> </w:t>
      </w:r>
      <w:r w:rsidR="00981D12" w:rsidRPr="00075BD7">
        <w:rPr>
          <w:rFonts w:cs="Arial"/>
          <w:color w:val="000000"/>
          <w:szCs w:val="20"/>
        </w:rPr>
        <w:t>At least one supporter should be able to confirm the Indigeneity of the nominee (</w:t>
      </w:r>
      <w:r w:rsidR="00981D12" w:rsidRPr="00075BD7">
        <w:t xml:space="preserve">see </w:t>
      </w:r>
      <w:hyperlink w:anchor="_Toc129097565" w:history="1">
        <w:r w:rsidR="00981D12" w:rsidRPr="00075BD7">
          <w:rPr>
            <w:rStyle w:val="Hyperlink"/>
          </w:rPr>
          <w:t>glossary</w:t>
        </w:r>
      </w:hyperlink>
      <w:r w:rsidR="00981D12" w:rsidRPr="00075BD7">
        <w:rPr>
          <w:rFonts w:cs="Arial"/>
          <w:color w:val="000000"/>
          <w:szCs w:val="20"/>
        </w:rPr>
        <w:t>)</w:t>
      </w:r>
      <w:r w:rsidR="00294B73" w:rsidRPr="00075BD7">
        <w:rPr>
          <w:rFonts w:cs="Arial"/>
          <w:color w:val="000000"/>
          <w:szCs w:val="20"/>
        </w:rPr>
        <w:t>.</w:t>
      </w:r>
      <w:r w:rsidR="00437A31" w:rsidRPr="00075BD7">
        <w:rPr>
          <w:rFonts w:cs="Arial"/>
          <w:color w:val="000000"/>
          <w:szCs w:val="20"/>
        </w:rPr>
        <w:t xml:space="preserve"> If this is not possible, </w:t>
      </w:r>
      <w:r w:rsidR="00C25FE0" w:rsidRPr="00075BD7">
        <w:rPr>
          <w:rFonts w:cs="Arial"/>
          <w:color w:val="000000"/>
          <w:szCs w:val="20"/>
        </w:rPr>
        <w:t>one</w:t>
      </w:r>
      <w:r w:rsidR="00437A31" w:rsidRPr="00075BD7">
        <w:rPr>
          <w:rFonts w:cs="Arial"/>
          <w:color w:val="000000"/>
          <w:szCs w:val="20"/>
        </w:rPr>
        <w:t xml:space="preserve"> additional person </w:t>
      </w:r>
      <w:r w:rsidR="00C25FE0" w:rsidRPr="00075BD7">
        <w:rPr>
          <w:rFonts w:cs="Arial"/>
          <w:color w:val="000000"/>
          <w:szCs w:val="20"/>
        </w:rPr>
        <w:t xml:space="preserve">may be identified by the nominator </w:t>
      </w:r>
      <w:r w:rsidR="00437A31" w:rsidRPr="00075BD7">
        <w:rPr>
          <w:rFonts w:cs="Arial"/>
          <w:color w:val="000000"/>
          <w:szCs w:val="20"/>
        </w:rPr>
        <w:t>for the sole purpose of confirming the Indigeneity of the nominee.</w:t>
      </w:r>
      <w:r w:rsidR="00437A31">
        <w:rPr>
          <w:rFonts w:cs="Arial"/>
          <w:color w:val="000000"/>
          <w:szCs w:val="20"/>
        </w:rPr>
        <w:t xml:space="preserve"> </w:t>
      </w:r>
    </w:p>
    <w:p w14:paraId="554349C4" w14:textId="77777777" w:rsidR="00614E51" w:rsidRPr="00D6789D" w:rsidRDefault="00614E51" w:rsidP="00294371">
      <w:pPr>
        <w:pStyle w:val="ListBullet"/>
        <w:rPr>
          <w:iCs/>
        </w:rPr>
      </w:pPr>
      <w:r w:rsidRPr="00D6789D">
        <w:t xml:space="preserve">A supporter must: </w:t>
      </w:r>
    </w:p>
    <w:p w14:paraId="13987E9F" w14:textId="42077E8C" w:rsidR="00AD5C6D" w:rsidRPr="009A2841" w:rsidRDefault="0006784F" w:rsidP="0039663A">
      <w:pPr>
        <w:pStyle w:val="ListParagraph"/>
        <w:numPr>
          <w:ilvl w:val="0"/>
          <w:numId w:val="7"/>
        </w:numPr>
        <w:autoSpaceDE w:val="0"/>
        <w:autoSpaceDN w:val="0"/>
        <w:adjustRightInd w:val="0"/>
        <w:spacing w:before="60" w:after="60"/>
        <w:ind w:left="357" w:hanging="357"/>
        <w:contextualSpacing w:val="0"/>
        <w:rPr>
          <w:rFonts w:cs="Arial"/>
          <w:color w:val="000000"/>
          <w:szCs w:val="20"/>
        </w:rPr>
      </w:pPr>
      <w:r w:rsidRPr="009A2841">
        <w:t xml:space="preserve">not be </w:t>
      </w:r>
      <w:r>
        <w:t xml:space="preserve">a </w:t>
      </w:r>
      <w:r w:rsidRPr="009A2841">
        <w:t>close</w:t>
      </w:r>
      <w:r>
        <w:t xml:space="preserve"> family member of</w:t>
      </w:r>
      <w:r w:rsidRPr="009A2841">
        <w:t xml:space="preserve"> the</w:t>
      </w:r>
      <w:r w:rsidRPr="009A2841" w:rsidDel="0006784F">
        <w:t xml:space="preserve"> </w:t>
      </w:r>
      <w:r w:rsidR="00AD5C6D" w:rsidRPr="009A2841">
        <w:t xml:space="preserve">nominee (see </w:t>
      </w:r>
      <w:hyperlink w:anchor="_Toc129097565" w:history="1">
        <w:r w:rsidR="00AD5C6D" w:rsidRPr="009A2841">
          <w:rPr>
            <w:rStyle w:val="Hyperlink"/>
          </w:rPr>
          <w:t>glossary</w:t>
        </w:r>
      </w:hyperlink>
      <w:r w:rsidR="00AD5C6D" w:rsidRPr="009A2841">
        <w:t>)</w:t>
      </w:r>
    </w:p>
    <w:p w14:paraId="341ABBAC" w14:textId="52B3E833" w:rsidR="0039663A" w:rsidRPr="0039663A" w:rsidRDefault="00B72000"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Pr>
          <w:rFonts w:cs="Arial"/>
          <w:color w:val="000000"/>
          <w:szCs w:val="20"/>
        </w:rPr>
        <w:t>b</w:t>
      </w:r>
      <w:r w:rsidRPr="0039663A">
        <w:rPr>
          <w:rFonts w:cs="Arial"/>
          <w:color w:val="000000"/>
          <w:szCs w:val="20"/>
        </w:rPr>
        <w:t xml:space="preserve">e </w:t>
      </w:r>
      <w:r w:rsidR="0039663A" w:rsidRPr="0039663A">
        <w:rPr>
          <w:rFonts w:cs="Arial"/>
          <w:color w:val="000000"/>
          <w:szCs w:val="20"/>
        </w:rPr>
        <w:t>personally knowledgeable of the nominated achievement and be able to offer informed opinions about its significance</w:t>
      </w:r>
    </w:p>
    <w:p w14:paraId="37CFD6E5" w14:textId="77777777" w:rsidR="0093714B" w:rsidRPr="0093714B" w:rsidRDefault="00B72000" w:rsidP="0039663A">
      <w:pPr>
        <w:pStyle w:val="ListParagraph"/>
        <w:numPr>
          <w:ilvl w:val="0"/>
          <w:numId w:val="7"/>
        </w:numPr>
        <w:autoSpaceDE w:val="0"/>
        <w:autoSpaceDN w:val="0"/>
        <w:adjustRightInd w:val="0"/>
        <w:spacing w:before="60" w:after="60"/>
        <w:ind w:left="357" w:hanging="357"/>
        <w:contextualSpacing w:val="0"/>
        <w:rPr>
          <w:rFonts w:cs="Arial"/>
          <w:iCs w:val="0"/>
          <w:color w:val="000000"/>
          <w:szCs w:val="20"/>
        </w:rPr>
      </w:pPr>
      <w:r>
        <w:rPr>
          <w:rFonts w:cs="Arial"/>
          <w:color w:val="000000"/>
          <w:szCs w:val="20"/>
        </w:rPr>
        <w:t>n</w:t>
      </w:r>
      <w:r w:rsidRPr="0039663A">
        <w:rPr>
          <w:rFonts w:cs="Arial"/>
          <w:color w:val="000000"/>
          <w:szCs w:val="20"/>
        </w:rPr>
        <w:t xml:space="preserve">ot </w:t>
      </w:r>
      <w:r w:rsidR="0039663A" w:rsidRPr="0039663A">
        <w:rPr>
          <w:rFonts w:cs="Arial"/>
          <w:color w:val="000000"/>
          <w:szCs w:val="20"/>
        </w:rPr>
        <w:t>have a role in the nominated project</w:t>
      </w:r>
    </w:p>
    <w:p w14:paraId="59AEA5B5" w14:textId="66B96269" w:rsidR="0039663A" w:rsidRPr="009C6E63" w:rsidRDefault="00B72000" w:rsidP="0039663A">
      <w:pPr>
        <w:pStyle w:val="ListParagraph"/>
        <w:numPr>
          <w:ilvl w:val="0"/>
          <w:numId w:val="7"/>
        </w:numPr>
        <w:autoSpaceDE w:val="0"/>
        <w:autoSpaceDN w:val="0"/>
        <w:adjustRightInd w:val="0"/>
        <w:spacing w:before="60" w:after="60"/>
        <w:ind w:left="357" w:hanging="357"/>
        <w:contextualSpacing w:val="0"/>
        <w:rPr>
          <w:rFonts w:cs="Arial"/>
          <w:iCs w:val="0"/>
          <w:color w:val="000000"/>
        </w:rPr>
      </w:pPr>
      <w:r>
        <w:rPr>
          <w:rFonts w:cs="Arial"/>
          <w:color w:val="000000"/>
          <w:szCs w:val="20"/>
        </w:rPr>
        <w:lastRenderedPageBreak/>
        <w:t>p</w:t>
      </w:r>
      <w:r w:rsidRPr="0039663A">
        <w:rPr>
          <w:rFonts w:cs="Arial"/>
          <w:color w:val="000000"/>
          <w:szCs w:val="20"/>
        </w:rPr>
        <w:t xml:space="preserve">rovide </w:t>
      </w:r>
      <w:r w:rsidR="0039663A" w:rsidRPr="0039663A">
        <w:rPr>
          <w:rFonts w:cs="Arial"/>
          <w:color w:val="000000"/>
          <w:szCs w:val="20"/>
        </w:rPr>
        <w:t xml:space="preserve">a </w:t>
      </w:r>
      <w:r w:rsidR="00F1251B">
        <w:rPr>
          <w:rFonts w:cs="Arial"/>
          <w:color w:val="000000"/>
          <w:szCs w:val="20"/>
        </w:rPr>
        <w:t xml:space="preserve">written </w:t>
      </w:r>
      <w:r w:rsidR="0039663A" w:rsidRPr="0039663A">
        <w:rPr>
          <w:rFonts w:cs="Arial"/>
          <w:color w:val="000000"/>
          <w:szCs w:val="20"/>
        </w:rPr>
        <w:t>statement</w:t>
      </w:r>
      <w:r w:rsidR="00F1251B">
        <w:rPr>
          <w:rFonts w:cs="Arial"/>
          <w:color w:val="000000"/>
          <w:szCs w:val="20"/>
        </w:rPr>
        <w:t xml:space="preserve"> </w:t>
      </w:r>
      <w:r w:rsidR="00F1251B" w:rsidRPr="0039663A">
        <w:rPr>
          <w:rFonts w:cs="Arial"/>
          <w:color w:val="000000"/>
          <w:szCs w:val="20"/>
        </w:rPr>
        <w:t xml:space="preserve">(up to </w:t>
      </w:r>
      <w:r w:rsidR="003220CE">
        <w:rPr>
          <w:rFonts w:cs="Arial"/>
          <w:color w:val="000000"/>
          <w:szCs w:val="20"/>
        </w:rPr>
        <w:t>4,500</w:t>
      </w:r>
      <w:r w:rsidR="00F1251B" w:rsidRPr="0039663A">
        <w:rPr>
          <w:rFonts w:cs="Arial"/>
          <w:color w:val="000000"/>
          <w:szCs w:val="20"/>
        </w:rPr>
        <w:t xml:space="preserve"> characters </w:t>
      </w:r>
      <w:r w:rsidR="009E6610">
        <w:rPr>
          <w:rFonts w:cs="Arial"/>
          <w:color w:val="000000"/>
          <w:szCs w:val="20"/>
        </w:rPr>
        <w:t>in total,</w:t>
      </w:r>
      <w:r w:rsidR="00F1251B" w:rsidRPr="0039663A">
        <w:rPr>
          <w:rFonts w:cs="Arial"/>
          <w:color w:val="000000"/>
          <w:szCs w:val="20"/>
        </w:rPr>
        <w:t xml:space="preserve"> including spaces and special characters</w:t>
      </w:r>
      <w:r w:rsidR="00F1251B">
        <w:rPr>
          <w:rFonts w:cs="Arial"/>
          <w:color w:val="000000"/>
          <w:szCs w:val="20"/>
        </w:rPr>
        <w:t>)</w:t>
      </w:r>
      <w:r w:rsidR="0039663A" w:rsidRPr="0039663A">
        <w:rPr>
          <w:rFonts w:cs="Arial"/>
          <w:color w:val="000000"/>
          <w:szCs w:val="20"/>
        </w:rPr>
        <w:t xml:space="preserve"> or a </w:t>
      </w:r>
      <w:r w:rsidR="00C556C2" w:rsidRPr="0039663A">
        <w:rPr>
          <w:rFonts w:cs="Arial"/>
          <w:color w:val="000000"/>
          <w:szCs w:val="20"/>
        </w:rPr>
        <w:t>audio</w:t>
      </w:r>
      <w:r w:rsidR="00C556C2">
        <w:rPr>
          <w:rFonts w:cs="Arial"/>
          <w:color w:val="000000"/>
          <w:szCs w:val="20"/>
        </w:rPr>
        <w:t>/</w:t>
      </w:r>
      <w:r w:rsidR="0039663A" w:rsidRPr="0039663A">
        <w:rPr>
          <w:rFonts w:cs="Arial"/>
          <w:color w:val="000000"/>
          <w:szCs w:val="20"/>
        </w:rPr>
        <w:t xml:space="preserve">video submission (up to </w:t>
      </w:r>
      <w:r w:rsidR="003220CE">
        <w:rPr>
          <w:rFonts w:cs="Arial"/>
          <w:color w:val="000000"/>
          <w:szCs w:val="20"/>
        </w:rPr>
        <w:t>5</w:t>
      </w:r>
      <w:r w:rsidR="0039663A" w:rsidRPr="0039663A">
        <w:rPr>
          <w:rFonts w:cs="Arial"/>
          <w:color w:val="000000"/>
          <w:szCs w:val="20"/>
        </w:rPr>
        <w:t xml:space="preserve"> minutes in length) that independently addresses </w:t>
      </w:r>
      <w:r w:rsidR="009E6610">
        <w:rPr>
          <w:rFonts w:cs="Arial"/>
          <w:color w:val="000000"/>
          <w:szCs w:val="20"/>
        </w:rPr>
        <w:t>each</w:t>
      </w:r>
      <w:r w:rsidR="009E6610" w:rsidRPr="0039663A">
        <w:rPr>
          <w:rFonts w:cs="Arial"/>
          <w:color w:val="000000"/>
          <w:szCs w:val="20"/>
        </w:rPr>
        <w:t xml:space="preserve"> </w:t>
      </w:r>
      <w:r w:rsidR="0039663A" w:rsidRPr="0039663A">
        <w:rPr>
          <w:rFonts w:cs="Arial"/>
          <w:color w:val="000000"/>
          <w:szCs w:val="20"/>
        </w:rPr>
        <w:t>assessment criteri</w:t>
      </w:r>
      <w:r w:rsidR="009E6610">
        <w:rPr>
          <w:rFonts w:cs="Arial"/>
          <w:color w:val="000000"/>
          <w:szCs w:val="20"/>
        </w:rPr>
        <w:t>on</w:t>
      </w:r>
      <w:r w:rsidR="0039663A" w:rsidRPr="0039663A">
        <w:rPr>
          <w:rFonts w:cs="Arial"/>
          <w:color w:val="000000"/>
          <w:szCs w:val="20"/>
        </w:rPr>
        <w:t xml:space="preserve">. A template for a written submission and further instructions for audio/video submissions will be provided on </w:t>
      </w:r>
      <w:hyperlink r:id="rId25" w:history="1">
        <w:r w:rsidR="00073ECF" w:rsidRPr="00073ECF">
          <w:rPr>
            <w:rStyle w:val="Hyperlink"/>
            <w:rFonts w:cs="Arial"/>
            <w:szCs w:val="20"/>
          </w:rPr>
          <w:t>business.gov.au</w:t>
        </w:r>
      </w:hyperlink>
      <w:r w:rsidR="0039663A" w:rsidRPr="0039663A">
        <w:rPr>
          <w:rFonts w:cs="Arial"/>
          <w:color w:val="000000"/>
          <w:szCs w:val="20"/>
        </w:rPr>
        <w:t xml:space="preserve"> when Stage 2 nominations open.</w:t>
      </w:r>
    </w:p>
    <w:p w14:paraId="36C44FC8" w14:textId="2BEB4D02" w:rsidR="009C6E63" w:rsidRPr="009C6E63" w:rsidRDefault="009C6E63" w:rsidP="00530718">
      <w:pPr>
        <w:autoSpaceDE w:val="0"/>
        <w:autoSpaceDN w:val="0"/>
        <w:adjustRightInd w:val="0"/>
        <w:spacing w:before="60" w:after="60"/>
        <w:rPr>
          <w:rFonts w:cs="Arial"/>
          <w:iCs w:val="0"/>
          <w:color w:val="000000"/>
        </w:rPr>
      </w:pPr>
      <w:r w:rsidRPr="009C6E63">
        <w:rPr>
          <w:rFonts w:cs="Arial"/>
          <w:szCs w:val="20"/>
        </w:rPr>
        <w:t xml:space="preserve">Only in exceptional circumstances (see </w:t>
      </w:r>
      <w:hyperlink w:anchor="_Toc129097565" w:history="1">
        <w:r w:rsidRPr="009C6E63">
          <w:rPr>
            <w:rStyle w:val="Hyperlink"/>
            <w:rFonts w:cs="Arial"/>
            <w:szCs w:val="20"/>
          </w:rPr>
          <w:t>glossary</w:t>
        </w:r>
      </w:hyperlink>
      <w:r w:rsidRPr="009C6E63">
        <w:rPr>
          <w:rFonts w:cs="Arial"/>
          <w:szCs w:val="20"/>
        </w:rPr>
        <w:t xml:space="preserve">) will the Program Delegate agree to a nominator’s request to change </w:t>
      </w:r>
      <w:r>
        <w:rPr>
          <w:rFonts w:cs="Arial"/>
          <w:szCs w:val="20"/>
        </w:rPr>
        <w:t>a supporter</w:t>
      </w:r>
      <w:r w:rsidRPr="009C6E63">
        <w:rPr>
          <w:rFonts w:cs="Arial"/>
          <w:szCs w:val="20"/>
        </w:rPr>
        <w:t xml:space="preserve"> at Stage 2.</w:t>
      </w:r>
    </w:p>
    <w:p w14:paraId="4B8B840B" w14:textId="7A5D2135" w:rsidR="00B764EC" w:rsidRDefault="00B764EC" w:rsidP="00840D13">
      <w:pPr>
        <w:pStyle w:val="Heading3"/>
        <w:numPr>
          <w:ilvl w:val="1"/>
          <w:numId w:val="15"/>
        </w:numPr>
        <w:ind w:left="794" w:hanging="794"/>
      </w:pPr>
      <w:bookmarkStart w:id="261" w:name="_Toc183415033"/>
      <w:r>
        <w:t>Who is eligible to be an independent referee?</w:t>
      </w:r>
      <w:bookmarkEnd w:id="261"/>
    </w:p>
    <w:p w14:paraId="425565AD" w14:textId="5D4CD0BA" w:rsidR="00B764EC" w:rsidRPr="00EB2D5E" w:rsidRDefault="00B764EC" w:rsidP="00C45F5B">
      <w:r w:rsidRPr="00EB2D5E">
        <w:t>An independent referee is an individual identified by the nominator</w:t>
      </w:r>
      <w:r w:rsidR="00D010A6">
        <w:t>.</w:t>
      </w:r>
      <w:r>
        <w:t xml:space="preserve"> </w:t>
      </w:r>
      <w:r w:rsidRPr="00EB2D5E">
        <w:t xml:space="preserve">An independent referee cannot be a nominator or supporter for the same </w:t>
      </w:r>
      <w:r w:rsidRPr="0058194B">
        <w:t>nomination</w:t>
      </w:r>
      <w:r w:rsidRPr="00EB2D5E">
        <w:t>.</w:t>
      </w:r>
    </w:p>
    <w:p w14:paraId="612A62DB" w14:textId="30DDEA94" w:rsidR="00B764EC" w:rsidRPr="00EB2D5E" w:rsidRDefault="00B764EC" w:rsidP="00B764EC">
      <w:r w:rsidRPr="00EB2D5E">
        <w:t>The independent referee’s role is to review the statement of claims against the assessment criteria provided by the nominator and supporter</w:t>
      </w:r>
      <w:r w:rsidR="00C65B79">
        <w:t>s</w:t>
      </w:r>
      <w:r w:rsidRPr="00EB2D5E">
        <w:t xml:space="preserve"> when contacted by the department.</w:t>
      </w:r>
    </w:p>
    <w:p w14:paraId="321F5090" w14:textId="646AD343" w:rsidR="00B764EC" w:rsidRPr="00EB2D5E" w:rsidRDefault="00B764EC" w:rsidP="00B764EC">
      <w:pPr>
        <w:spacing w:before="120" w:after="40"/>
      </w:pPr>
      <w:r w:rsidRPr="00EB2D5E">
        <w:t xml:space="preserve">To be eligible to </w:t>
      </w:r>
      <w:r>
        <w:t>be an independent referee</w:t>
      </w:r>
      <w:r w:rsidRPr="00EB2D5E">
        <w:t xml:space="preserve">, </w:t>
      </w:r>
      <w:r>
        <w:t xml:space="preserve">the </w:t>
      </w:r>
      <w:r w:rsidR="00735D37">
        <w:t>person</w:t>
      </w:r>
      <w:r w:rsidRPr="00EB2D5E">
        <w:t xml:space="preserve"> must:</w:t>
      </w:r>
    </w:p>
    <w:p w14:paraId="365B2E79" w14:textId="67EB2D2F" w:rsidR="00B72000" w:rsidRPr="00F33F70" w:rsidRDefault="00027EF4" w:rsidP="00B72000">
      <w:pPr>
        <w:pStyle w:val="ListBullet"/>
        <w:numPr>
          <w:ilvl w:val="0"/>
          <w:numId w:val="7"/>
        </w:numPr>
        <w:spacing w:before="60" w:after="60"/>
        <w:ind w:left="425" w:hanging="425"/>
        <w:rPr>
          <w:rStyle w:val="ui-provider"/>
          <w:rFonts w:cs="Arial"/>
        </w:rPr>
      </w:pPr>
      <w:r w:rsidRPr="009A2841">
        <w:rPr>
          <w:rFonts w:cs="Arial"/>
          <w:color w:val="000000"/>
          <w:szCs w:val="20"/>
        </w:rPr>
        <w:t>not be related to the nominee</w:t>
      </w:r>
      <w:r w:rsidR="00224B71">
        <w:rPr>
          <w:rFonts w:cs="Arial"/>
          <w:szCs w:val="20"/>
        </w:rPr>
        <w:t xml:space="preserve"> </w:t>
      </w:r>
      <w:r w:rsidRPr="00F33F70">
        <w:rPr>
          <w:rFonts w:cs="Arial"/>
          <w:iCs/>
          <w:color w:val="000000"/>
          <w:szCs w:val="20"/>
        </w:rPr>
        <w:t xml:space="preserve">or </w:t>
      </w:r>
      <w:r w:rsidR="00B72000" w:rsidRPr="00F33F70">
        <w:rPr>
          <w:rFonts w:cs="Arial"/>
          <w:iCs/>
          <w:color w:val="000000"/>
          <w:szCs w:val="20"/>
        </w:rPr>
        <w:t xml:space="preserve">have a professional relationship that would cause a conflict of interest that </w:t>
      </w:r>
      <w:r w:rsidRPr="00F33F70">
        <w:rPr>
          <w:rFonts w:cs="Arial"/>
          <w:iCs/>
          <w:color w:val="000000"/>
          <w:szCs w:val="20"/>
        </w:rPr>
        <w:t>could</w:t>
      </w:r>
      <w:r w:rsidR="00B72000" w:rsidRPr="00F33F70">
        <w:rPr>
          <w:rFonts w:cs="Arial"/>
          <w:iCs/>
          <w:color w:val="000000"/>
          <w:szCs w:val="20"/>
        </w:rPr>
        <w:t xml:space="preserve"> unnecessarily bias the independence of the referee</w:t>
      </w:r>
    </w:p>
    <w:p w14:paraId="684C6B6B" w14:textId="2082D178" w:rsidR="00B72000" w:rsidRPr="00F33F70" w:rsidRDefault="00B72000" w:rsidP="00B72000">
      <w:pPr>
        <w:pStyle w:val="ListBullet"/>
        <w:numPr>
          <w:ilvl w:val="0"/>
          <w:numId w:val="7"/>
        </w:numPr>
        <w:spacing w:before="60" w:after="60"/>
        <w:ind w:left="425" w:hanging="425"/>
        <w:rPr>
          <w:rFonts w:cs="Arial"/>
          <w:iCs/>
          <w:color w:val="000000"/>
          <w:szCs w:val="20"/>
        </w:rPr>
      </w:pPr>
      <w:r w:rsidRPr="00F33F70">
        <w:rPr>
          <w:rFonts w:cs="Arial"/>
          <w:iCs/>
          <w:color w:val="000000"/>
          <w:szCs w:val="20"/>
        </w:rPr>
        <w:t xml:space="preserve">provide a referee </w:t>
      </w:r>
      <w:r w:rsidRPr="009966C1">
        <w:rPr>
          <w:rFonts w:cs="Arial"/>
          <w:iCs/>
          <w:color w:val="000000"/>
          <w:szCs w:val="20"/>
        </w:rPr>
        <w:t xml:space="preserve">report </w:t>
      </w:r>
      <w:r w:rsidR="00325274" w:rsidRPr="009966C1">
        <w:rPr>
          <w:rFonts w:cs="Arial"/>
          <w:iCs/>
          <w:color w:val="000000"/>
          <w:szCs w:val="20"/>
        </w:rPr>
        <w:t xml:space="preserve">in writing </w:t>
      </w:r>
      <w:r w:rsidR="009E6610" w:rsidRPr="00140630">
        <w:rPr>
          <w:rFonts w:cs="Arial"/>
          <w:iCs/>
          <w:color w:val="000000"/>
          <w:szCs w:val="20"/>
        </w:rPr>
        <w:t xml:space="preserve">(up to </w:t>
      </w:r>
      <w:r w:rsidR="004E0458">
        <w:rPr>
          <w:rFonts w:cs="Arial"/>
          <w:iCs/>
          <w:color w:val="000000"/>
          <w:szCs w:val="20"/>
        </w:rPr>
        <w:t>4,5</w:t>
      </w:r>
      <w:r w:rsidR="009E6610" w:rsidRPr="00140630">
        <w:rPr>
          <w:rFonts w:cs="Arial"/>
          <w:iCs/>
          <w:color w:val="000000"/>
          <w:szCs w:val="20"/>
        </w:rPr>
        <w:t>00</w:t>
      </w:r>
      <w:r w:rsidR="009E6610" w:rsidRPr="00516662">
        <w:rPr>
          <w:rFonts w:cs="Arial"/>
          <w:iCs/>
          <w:color w:val="000000"/>
          <w:szCs w:val="20"/>
        </w:rPr>
        <w:t xml:space="preserve"> characters</w:t>
      </w:r>
      <w:r w:rsidR="009E6610">
        <w:rPr>
          <w:rFonts w:cs="Arial"/>
          <w:iCs/>
          <w:color w:val="000000"/>
          <w:szCs w:val="20"/>
        </w:rPr>
        <w:t>,</w:t>
      </w:r>
      <w:r w:rsidR="009E6610" w:rsidRPr="00516662">
        <w:rPr>
          <w:rFonts w:cs="Arial"/>
          <w:iCs/>
          <w:color w:val="000000"/>
          <w:szCs w:val="20"/>
        </w:rPr>
        <w:t xml:space="preserve"> including spaces and specia</w:t>
      </w:r>
      <w:r w:rsidR="009E6610" w:rsidRPr="00F33F70">
        <w:rPr>
          <w:rFonts w:cs="Arial"/>
          <w:iCs/>
          <w:color w:val="000000"/>
          <w:szCs w:val="20"/>
        </w:rPr>
        <w:t>l characters</w:t>
      </w:r>
      <w:r w:rsidR="009E6610">
        <w:rPr>
          <w:rFonts w:cs="Arial"/>
          <w:iCs/>
          <w:color w:val="000000"/>
          <w:szCs w:val="20"/>
        </w:rPr>
        <w:t xml:space="preserve">) </w:t>
      </w:r>
      <w:r w:rsidR="00325274" w:rsidRPr="009966C1">
        <w:rPr>
          <w:rFonts w:cs="Arial"/>
          <w:iCs/>
          <w:color w:val="000000"/>
          <w:szCs w:val="20"/>
        </w:rPr>
        <w:t>or by</w:t>
      </w:r>
      <w:r w:rsidRPr="009966C1">
        <w:rPr>
          <w:rFonts w:cs="Arial"/>
          <w:iCs/>
          <w:color w:val="000000"/>
          <w:szCs w:val="20"/>
        </w:rPr>
        <w:t xml:space="preserve"> </w:t>
      </w:r>
      <w:r w:rsidRPr="00140630">
        <w:rPr>
          <w:rFonts w:cs="Arial"/>
          <w:iCs/>
          <w:color w:val="000000"/>
          <w:szCs w:val="20"/>
        </w:rPr>
        <w:t>audio</w:t>
      </w:r>
      <w:r w:rsidR="00C556C2">
        <w:rPr>
          <w:rFonts w:cs="Arial"/>
          <w:iCs/>
          <w:color w:val="000000"/>
          <w:szCs w:val="20"/>
        </w:rPr>
        <w:t>/</w:t>
      </w:r>
      <w:r w:rsidR="00C556C2" w:rsidRPr="009966C1">
        <w:rPr>
          <w:rFonts w:cs="Arial"/>
          <w:iCs/>
          <w:color w:val="000000"/>
          <w:szCs w:val="20"/>
        </w:rPr>
        <w:t>video</w:t>
      </w:r>
      <w:r w:rsidR="00C556C2" w:rsidRPr="00140630">
        <w:rPr>
          <w:rFonts w:cs="Arial"/>
          <w:iCs/>
          <w:color w:val="000000"/>
          <w:szCs w:val="20"/>
        </w:rPr>
        <w:t xml:space="preserve"> </w:t>
      </w:r>
      <w:r w:rsidRPr="00140630">
        <w:rPr>
          <w:rFonts w:cs="Arial"/>
          <w:iCs/>
          <w:color w:val="000000"/>
          <w:szCs w:val="20"/>
        </w:rPr>
        <w:t xml:space="preserve">submission (up to </w:t>
      </w:r>
      <w:r w:rsidR="004E0458">
        <w:rPr>
          <w:rFonts w:cs="Arial"/>
          <w:iCs/>
          <w:color w:val="000000"/>
          <w:szCs w:val="20"/>
        </w:rPr>
        <w:t>5</w:t>
      </w:r>
      <w:r w:rsidR="00325274" w:rsidRPr="00140630">
        <w:rPr>
          <w:rFonts w:cs="Arial"/>
          <w:iCs/>
          <w:color w:val="000000"/>
          <w:szCs w:val="20"/>
        </w:rPr>
        <w:t xml:space="preserve"> minutes in length</w:t>
      </w:r>
      <w:r w:rsidRPr="00F33F70">
        <w:rPr>
          <w:rFonts w:cs="Arial"/>
          <w:iCs/>
          <w:color w:val="000000"/>
          <w:szCs w:val="20"/>
        </w:rPr>
        <w:t>)</w:t>
      </w:r>
      <w:r w:rsidR="004E0458">
        <w:rPr>
          <w:rFonts w:cs="Arial"/>
          <w:iCs/>
          <w:color w:val="000000"/>
          <w:szCs w:val="20"/>
        </w:rPr>
        <w:t>.</w:t>
      </w:r>
      <w:r w:rsidRPr="00F33F70">
        <w:rPr>
          <w:rFonts w:cs="Arial"/>
          <w:iCs/>
          <w:color w:val="000000"/>
          <w:szCs w:val="20"/>
        </w:rPr>
        <w:t xml:space="preserve"> A </w:t>
      </w:r>
      <w:r w:rsidR="00325274">
        <w:rPr>
          <w:rFonts w:cs="Arial"/>
          <w:iCs/>
          <w:color w:val="000000"/>
          <w:szCs w:val="20"/>
        </w:rPr>
        <w:t>referee report</w:t>
      </w:r>
      <w:r w:rsidRPr="00F33F70">
        <w:rPr>
          <w:rFonts w:cs="Arial"/>
          <w:iCs/>
          <w:color w:val="000000"/>
          <w:szCs w:val="20"/>
        </w:rPr>
        <w:t xml:space="preserve"> template and further instructions will be provided on </w:t>
      </w:r>
      <w:hyperlink r:id="rId26" w:history="1">
        <w:r w:rsidR="00073ECF" w:rsidRPr="00073ECF">
          <w:rPr>
            <w:rStyle w:val="Hyperlink"/>
            <w:rFonts w:cs="Arial"/>
            <w:szCs w:val="20"/>
          </w:rPr>
          <w:t>business.gov.au</w:t>
        </w:r>
      </w:hyperlink>
      <w:r w:rsidRPr="00F33F70">
        <w:rPr>
          <w:rFonts w:cs="Arial"/>
          <w:iCs/>
          <w:color w:val="000000"/>
          <w:szCs w:val="20"/>
        </w:rPr>
        <w:t xml:space="preserve"> when Stage 2 nominations open.</w:t>
      </w:r>
    </w:p>
    <w:p w14:paraId="72CE897F" w14:textId="1F009885" w:rsidR="00B764EC" w:rsidRDefault="00B764EC" w:rsidP="00383C67">
      <w:r w:rsidRPr="0060669A">
        <w:rPr>
          <w:rFonts w:cs="Arial"/>
          <w:szCs w:val="20"/>
        </w:rPr>
        <w:t xml:space="preserve">The nominator must contact </w:t>
      </w:r>
      <w:r>
        <w:rPr>
          <w:rFonts w:cs="Arial"/>
          <w:szCs w:val="20"/>
        </w:rPr>
        <w:t xml:space="preserve">independent </w:t>
      </w:r>
      <w:r w:rsidRPr="0060669A">
        <w:rPr>
          <w:rFonts w:cs="Arial"/>
          <w:szCs w:val="20"/>
        </w:rPr>
        <w:t>referees</w:t>
      </w:r>
      <w:r>
        <w:rPr>
          <w:rFonts w:cs="Arial"/>
          <w:szCs w:val="20"/>
        </w:rPr>
        <w:t xml:space="preserve"> to gain their commitment to provide a referee report on the template provided by the department</w:t>
      </w:r>
      <w:r w:rsidRPr="0060669A">
        <w:rPr>
          <w:rFonts w:cs="Arial"/>
          <w:szCs w:val="20"/>
        </w:rPr>
        <w:t xml:space="preserve"> before submitting</w:t>
      </w:r>
      <w:r>
        <w:rPr>
          <w:rFonts w:cs="Arial"/>
          <w:szCs w:val="20"/>
        </w:rPr>
        <w:t xml:space="preserve"> their details at Stage 1</w:t>
      </w:r>
      <w:r w:rsidRPr="0060669A">
        <w:rPr>
          <w:rFonts w:cs="Arial"/>
          <w:szCs w:val="20"/>
        </w:rPr>
        <w:t>.</w:t>
      </w:r>
      <w:r>
        <w:rPr>
          <w:rFonts w:cs="Arial"/>
          <w:szCs w:val="20"/>
        </w:rPr>
        <w:t xml:space="preserve"> Only in exceptional circumstances (see </w:t>
      </w:r>
      <w:hyperlink w:anchor="_Toc129097565" w:history="1">
        <w:r w:rsidRPr="001A11A2">
          <w:rPr>
            <w:rStyle w:val="Hyperlink"/>
            <w:rFonts w:cs="Arial"/>
            <w:szCs w:val="20"/>
          </w:rPr>
          <w:t>glossary</w:t>
        </w:r>
      </w:hyperlink>
      <w:r>
        <w:rPr>
          <w:rFonts w:cs="Arial"/>
          <w:szCs w:val="20"/>
        </w:rPr>
        <w:t>) will the Program Delegate agree to a nominator</w:t>
      </w:r>
      <w:r w:rsidR="001E24F9">
        <w:rPr>
          <w:rFonts w:cs="Arial"/>
          <w:szCs w:val="20"/>
        </w:rPr>
        <w:t>’s</w:t>
      </w:r>
      <w:r>
        <w:rPr>
          <w:rFonts w:cs="Arial"/>
          <w:szCs w:val="20"/>
        </w:rPr>
        <w:t xml:space="preserve"> request to change an independent referee at Stage 2.  </w:t>
      </w:r>
      <w:r>
        <w:t xml:space="preserve"> </w:t>
      </w:r>
    </w:p>
    <w:p w14:paraId="3B1E8CA9" w14:textId="73CA5883" w:rsidR="00D010A6" w:rsidRDefault="00D010A6" w:rsidP="00383C67">
      <w:r>
        <w:t>The Aboriginal and Torres Strait Islander Knowledge Systems Prize Committee (</w:t>
      </w:r>
      <w:r w:rsidRPr="00840D13">
        <w:t>the Committee)</w:t>
      </w:r>
      <w:r>
        <w:t xml:space="preserve"> may also identify additional</w:t>
      </w:r>
      <w:r w:rsidRPr="00EB2D5E">
        <w:t xml:space="preserve"> </w:t>
      </w:r>
      <w:r>
        <w:t xml:space="preserve">independent referees from whom to seek additional information to </w:t>
      </w:r>
      <w:r w:rsidRPr="00EB2D5E">
        <w:t xml:space="preserve">verify the </w:t>
      </w:r>
      <w:r>
        <w:t>nomination</w:t>
      </w:r>
      <w:r w:rsidRPr="00EB2D5E">
        <w:t>.</w:t>
      </w:r>
    </w:p>
    <w:p w14:paraId="25F6526D" w14:textId="18B12F91" w:rsidR="0039610D" w:rsidRPr="00747B26" w:rsidRDefault="0036055C" w:rsidP="00380316">
      <w:pPr>
        <w:pStyle w:val="Heading2"/>
      </w:pPr>
      <w:bookmarkStart w:id="262" w:name="_Toc177735350"/>
      <w:bookmarkStart w:id="263" w:name="_Toc177738795"/>
      <w:bookmarkStart w:id="264" w:name="_Toc177735351"/>
      <w:bookmarkStart w:id="265" w:name="_Toc177738796"/>
      <w:bookmarkStart w:id="266" w:name="_Toc177735352"/>
      <w:bookmarkStart w:id="267" w:name="_Toc177738797"/>
      <w:bookmarkStart w:id="268" w:name="_Toc177735353"/>
      <w:bookmarkStart w:id="269" w:name="_Toc177738798"/>
      <w:bookmarkStart w:id="270" w:name="_Toc177735354"/>
      <w:bookmarkStart w:id="271" w:name="_Toc177738799"/>
      <w:bookmarkStart w:id="272" w:name="_Toc177735355"/>
      <w:bookmarkStart w:id="273" w:name="_Toc177738800"/>
      <w:bookmarkStart w:id="274" w:name="_Toc177735356"/>
      <w:bookmarkStart w:id="275" w:name="_Toc177738801"/>
      <w:bookmarkStart w:id="276" w:name="_Toc177735357"/>
      <w:bookmarkStart w:id="277" w:name="_Toc177738802"/>
      <w:bookmarkStart w:id="278" w:name="_Toc177735358"/>
      <w:bookmarkStart w:id="279" w:name="_Toc177738803"/>
      <w:bookmarkStart w:id="280" w:name="_Toc177735359"/>
      <w:bookmarkStart w:id="281" w:name="_Toc177738804"/>
      <w:bookmarkStart w:id="282" w:name="_Toc177735360"/>
      <w:bookmarkStart w:id="283" w:name="_Toc177738805"/>
      <w:bookmarkStart w:id="284" w:name="_Toc177735361"/>
      <w:bookmarkStart w:id="285" w:name="_Toc177738806"/>
      <w:bookmarkStart w:id="286" w:name="_Toc177735362"/>
      <w:bookmarkStart w:id="287" w:name="_Toc177738807"/>
      <w:bookmarkStart w:id="288" w:name="_Toc177735363"/>
      <w:bookmarkStart w:id="289" w:name="_Toc177738808"/>
      <w:bookmarkStart w:id="290" w:name="_Toc177735364"/>
      <w:bookmarkStart w:id="291" w:name="_Toc177738809"/>
      <w:bookmarkStart w:id="292" w:name="_Toc177735365"/>
      <w:bookmarkStart w:id="293" w:name="_Toc177738810"/>
      <w:bookmarkStart w:id="294" w:name="_Toc177735366"/>
      <w:bookmarkStart w:id="295" w:name="_Toc177738811"/>
      <w:bookmarkStart w:id="296" w:name="_Toc177735367"/>
      <w:bookmarkStart w:id="297" w:name="_Toc177738812"/>
      <w:bookmarkStart w:id="298" w:name="_Toc177735368"/>
      <w:bookmarkStart w:id="299" w:name="_Toc177738813"/>
      <w:bookmarkStart w:id="300" w:name="_Toc177735369"/>
      <w:bookmarkStart w:id="301" w:name="_Toc177738814"/>
      <w:bookmarkStart w:id="302" w:name="_Toc166165746"/>
      <w:bookmarkStart w:id="303" w:name="_Toc166165747"/>
      <w:bookmarkStart w:id="304" w:name="_Toc166165748"/>
      <w:bookmarkStart w:id="305" w:name="_Toc166165749"/>
      <w:bookmarkStart w:id="306" w:name="_Toc166165750"/>
      <w:bookmarkStart w:id="307" w:name="_Toc166165751"/>
      <w:bookmarkStart w:id="308" w:name="_Toc129097417"/>
      <w:bookmarkStart w:id="309" w:name="_Toc129097603"/>
      <w:bookmarkStart w:id="310" w:name="_Toc129097789"/>
      <w:bookmarkStart w:id="311" w:name="_Toc166165752"/>
      <w:bookmarkStart w:id="312" w:name="_Toc129097418"/>
      <w:bookmarkStart w:id="313" w:name="_Toc129097604"/>
      <w:bookmarkStart w:id="314" w:name="_Toc129097790"/>
      <w:bookmarkStart w:id="315" w:name="_Toc166165753"/>
      <w:bookmarkStart w:id="316" w:name="_Toc129097419"/>
      <w:bookmarkStart w:id="317" w:name="_Toc129097605"/>
      <w:bookmarkStart w:id="318" w:name="_Toc129097791"/>
      <w:bookmarkStart w:id="319" w:name="_Toc166165754"/>
      <w:bookmarkStart w:id="320" w:name="_Toc129097420"/>
      <w:bookmarkStart w:id="321" w:name="_Toc129097606"/>
      <w:bookmarkStart w:id="322" w:name="_Toc129097792"/>
      <w:bookmarkStart w:id="323" w:name="_Toc166165755"/>
      <w:bookmarkStart w:id="324" w:name="_Toc166165757"/>
      <w:bookmarkStart w:id="325" w:name="_Toc166165758"/>
      <w:bookmarkStart w:id="326" w:name="_Toc166165759"/>
      <w:bookmarkStart w:id="327" w:name="_Toc166165760"/>
      <w:bookmarkStart w:id="328" w:name="_Toc166165761"/>
      <w:bookmarkStart w:id="329" w:name="_Toc166165762"/>
      <w:bookmarkStart w:id="330" w:name="_Toc166165763"/>
      <w:bookmarkStart w:id="331" w:name="_Toc166165764"/>
      <w:bookmarkStart w:id="332" w:name="_Toc166165765"/>
      <w:bookmarkStart w:id="333" w:name="_Toc166165766"/>
      <w:bookmarkStart w:id="334" w:name="_Toc166165767"/>
      <w:bookmarkStart w:id="335" w:name="_Toc166165768"/>
      <w:bookmarkStart w:id="336" w:name="_Toc166165769"/>
      <w:bookmarkStart w:id="337" w:name="_Toc166165770"/>
      <w:bookmarkStart w:id="338" w:name="_Toc177735370"/>
      <w:bookmarkStart w:id="339" w:name="_Toc177738815"/>
      <w:bookmarkStart w:id="340" w:name="_Toc177735371"/>
      <w:bookmarkStart w:id="341" w:name="_Toc177738816"/>
      <w:bookmarkStart w:id="342" w:name="_Toc177735372"/>
      <w:bookmarkStart w:id="343" w:name="_Toc177738817"/>
      <w:bookmarkStart w:id="344" w:name="_Toc177735373"/>
      <w:bookmarkStart w:id="345" w:name="_Toc177738818"/>
      <w:bookmarkStart w:id="346" w:name="_Toc177735374"/>
      <w:bookmarkStart w:id="347" w:name="_Toc177738819"/>
      <w:bookmarkStart w:id="348" w:name="_Toc177735375"/>
      <w:bookmarkStart w:id="349" w:name="_Toc177738820"/>
      <w:bookmarkStart w:id="350" w:name="_Toc177735376"/>
      <w:bookmarkStart w:id="351" w:name="_Toc177738821"/>
      <w:bookmarkStart w:id="352" w:name="_Toc177735377"/>
      <w:bookmarkStart w:id="353" w:name="_Toc177738822"/>
      <w:bookmarkStart w:id="354" w:name="_Toc177735378"/>
      <w:bookmarkStart w:id="355" w:name="_Toc177738823"/>
      <w:bookmarkStart w:id="356" w:name="_Toc177735379"/>
      <w:bookmarkStart w:id="357" w:name="_Toc177738824"/>
      <w:bookmarkStart w:id="358" w:name="_Toc177735380"/>
      <w:bookmarkStart w:id="359" w:name="_Toc177738825"/>
      <w:bookmarkStart w:id="360" w:name="_Toc177735381"/>
      <w:bookmarkStart w:id="361" w:name="_Toc177738826"/>
      <w:bookmarkStart w:id="362" w:name="_Toc177735382"/>
      <w:bookmarkStart w:id="363" w:name="_Toc177738827"/>
      <w:bookmarkStart w:id="364" w:name="_Toc177735383"/>
      <w:bookmarkStart w:id="365" w:name="_Toc177738828"/>
      <w:bookmarkStart w:id="366" w:name="_Toc177735384"/>
      <w:bookmarkStart w:id="367" w:name="_Toc177738829"/>
      <w:bookmarkStart w:id="368" w:name="_Toc177735385"/>
      <w:bookmarkStart w:id="369" w:name="_Toc177738830"/>
      <w:bookmarkStart w:id="370" w:name="_Toc177735386"/>
      <w:bookmarkStart w:id="371" w:name="_Toc177738831"/>
      <w:bookmarkStart w:id="372" w:name="_Toc177735387"/>
      <w:bookmarkStart w:id="373" w:name="_Toc177738832"/>
      <w:bookmarkStart w:id="374" w:name="_Toc177735388"/>
      <w:bookmarkStart w:id="375" w:name="_Toc177738833"/>
      <w:bookmarkStart w:id="376" w:name="_Toc177735389"/>
      <w:bookmarkStart w:id="377" w:name="_Toc177738834"/>
      <w:bookmarkStart w:id="378" w:name="_Toc177735390"/>
      <w:bookmarkStart w:id="379" w:name="_Toc177738835"/>
      <w:bookmarkStart w:id="380" w:name="_Toc177735391"/>
      <w:bookmarkStart w:id="381" w:name="_Toc177738836"/>
      <w:bookmarkStart w:id="382" w:name="_Toc177735392"/>
      <w:bookmarkStart w:id="383" w:name="_Toc177738837"/>
      <w:bookmarkStart w:id="384" w:name="_Toc177735393"/>
      <w:bookmarkStart w:id="385" w:name="_Toc177738838"/>
      <w:bookmarkStart w:id="386" w:name="_Toc166165774"/>
      <w:bookmarkStart w:id="387" w:name="_Toc166165775"/>
      <w:bookmarkStart w:id="388" w:name="_Toc166165776"/>
      <w:bookmarkStart w:id="389" w:name="_Toc166165777"/>
      <w:bookmarkStart w:id="390" w:name="_Toc166165778"/>
      <w:bookmarkStart w:id="391" w:name="_Toc166165779"/>
      <w:bookmarkStart w:id="392" w:name="_Toc166165780"/>
      <w:bookmarkStart w:id="393" w:name="_Toc166165781"/>
      <w:bookmarkStart w:id="394" w:name="_Toc166165782"/>
      <w:bookmarkStart w:id="395" w:name="_Toc166165783"/>
      <w:bookmarkStart w:id="396" w:name="_Toc166165784"/>
      <w:bookmarkStart w:id="397" w:name="_Toc530072978"/>
      <w:bookmarkStart w:id="398" w:name="_Toc530072979"/>
      <w:bookmarkStart w:id="399" w:name="_Toc530072980"/>
      <w:bookmarkStart w:id="400" w:name="_Toc530072981"/>
      <w:bookmarkStart w:id="401" w:name="_Toc530072982"/>
      <w:bookmarkStart w:id="402" w:name="_Toc530072983"/>
      <w:bookmarkStart w:id="403" w:name="_Toc530072984"/>
      <w:bookmarkStart w:id="404" w:name="_Toc530072985"/>
      <w:bookmarkStart w:id="405" w:name="_Toc530072986"/>
      <w:bookmarkStart w:id="406" w:name="_Toc530072987"/>
      <w:bookmarkStart w:id="407" w:name="_Toc530072988"/>
      <w:bookmarkStart w:id="408" w:name="_Toc166165785"/>
      <w:bookmarkStart w:id="409" w:name="_Toc166165786"/>
      <w:bookmarkStart w:id="410" w:name="_Toc166165787"/>
      <w:bookmarkStart w:id="411" w:name="_Toc166165788"/>
      <w:bookmarkStart w:id="412" w:name="_Toc166165789"/>
      <w:bookmarkStart w:id="413" w:name="_Toc166165790"/>
      <w:bookmarkStart w:id="414" w:name="_Toc166165791"/>
      <w:bookmarkStart w:id="415" w:name="_Toc166165792"/>
      <w:bookmarkStart w:id="416" w:name="_Toc166165793"/>
      <w:bookmarkStart w:id="417" w:name="_Toc166165794"/>
      <w:bookmarkStart w:id="418" w:name="_Toc166165795"/>
      <w:bookmarkStart w:id="419" w:name="_Toc166165796"/>
      <w:bookmarkStart w:id="420" w:name="_Toc166165797"/>
      <w:bookmarkStart w:id="421" w:name="_Toc166165798"/>
      <w:bookmarkStart w:id="422" w:name="_Toc166165799"/>
      <w:bookmarkStart w:id="423" w:name="_Toc166165800"/>
      <w:bookmarkStart w:id="424" w:name="_Toc166165801"/>
      <w:bookmarkStart w:id="425" w:name="_Toc166165802"/>
      <w:bookmarkStart w:id="426" w:name="_Toc530072991"/>
      <w:bookmarkStart w:id="427" w:name="_Toc530072992"/>
      <w:bookmarkStart w:id="428" w:name="_Toc530072993"/>
      <w:bookmarkStart w:id="429" w:name="_Toc530072995"/>
      <w:bookmarkStart w:id="430" w:name="_Toc166165803"/>
      <w:bookmarkStart w:id="431" w:name="_Toc166165804"/>
      <w:bookmarkStart w:id="432" w:name="_Toc166165805"/>
      <w:bookmarkStart w:id="433" w:name="_Toc166165806"/>
      <w:bookmarkStart w:id="434" w:name="_Toc166165807"/>
      <w:bookmarkStart w:id="435" w:name="_Toc166165808"/>
      <w:bookmarkStart w:id="436" w:name="_Toc166165809"/>
      <w:bookmarkStart w:id="437" w:name="_Toc166165810"/>
      <w:bookmarkStart w:id="438" w:name="_Toc166165811"/>
      <w:bookmarkStart w:id="439" w:name="_Toc166165812"/>
      <w:bookmarkStart w:id="440" w:name="_Toc166165813"/>
      <w:bookmarkStart w:id="441" w:name="_Toc166165814"/>
      <w:bookmarkStart w:id="442" w:name="_Toc166165815"/>
      <w:bookmarkStart w:id="443" w:name="_Toc166165816"/>
      <w:bookmarkStart w:id="444" w:name="_Toc166165817"/>
      <w:bookmarkStart w:id="445" w:name="_Toc166165818"/>
      <w:bookmarkStart w:id="446" w:name="_Toc166165819"/>
      <w:bookmarkStart w:id="447" w:name="_Toc166165820"/>
      <w:bookmarkStart w:id="448" w:name="_Toc166165821"/>
      <w:bookmarkStart w:id="449" w:name="_Toc166165822"/>
      <w:bookmarkStart w:id="450" w:name="_Toc166165823"/>
      <w:bookmarkStart w:id="451" w:name="_Toc166165824"/>
      <w:bookmarkStart w:id="452" w:name="_Toc166165825"/>
      <w:bookmarkStart w:id="453" w:name="_Toc166165826"/>
      <w:bookmarkStart w:id="454" w:name="_Toc166165827"/>
      <w:bookmarkStart w:id="455" w:name="_Toc166165828"/>
      <w:bookmarkStart w:id="456" w:name="_Toc166165829"/>
      <w:bookmarkStart w:id="457" w:name="_Toc166165830"/>
      <w:bookmarkStart w:id="458" w:name="_Toc166165831"/>
      <w:bookmarkStart w:id="459" w:name="_Toc166165832"/>
      <w:bookmarkStart w:id="460" w:name="_Toc166165833"/>
      <w:bookmarkStart w:id="461" w:name="_Toc166165834"/>
      <w:bookmarkStart w:id="462" w:name="_Toc166165835"/>
      <w:bookmarkStart w:id="463" w:name="_Toc166165836"/>
      <w:bookmarkStart w:id="464" w:name="_Toc166165837"/>
      <w:bookmarkStart w:id="465" w:name="_Toc955301"/>
      <w:bookmarkStart w:id="466" w:name="_Toc496536664"/>
      <w:bookmarkStart w:id="467" w:name="_Toc531277491"/>
      <w:bookmarkStart w:id="468" w:name="_Toc18341503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t xml:space="preserve">The </w:t>
      </w:r>
      <w:r w:rsidR="00E93B21">
        <w:t>assessment</w:t>
      </w:r>
      <w:r w:rsidR="0053412C">
        <w:t xml:space="preserve"> </w:t>
      </w:r>
      <w:r>
        <w:t>criteria</w:t>
      </w:r>
      <w:bookmarkEnd w:id="465"/>
      <w:bookmarkEnd w:id="466"/>
      <w:bookmarkEnd w:id="467"/>
      <w:bookmarkEnd w:id="468"/>
    </w:p>
    <w:p w14:paraId="720DAE25" w14:textId="7394F795" w:rsidR="006C53F3" w:rsidRDefault="00E44E0E" w:rsidP="002423E8">
      <w:r>
        <w:t>The nominator</w:t>
      </w:r>
      <w:r w:rsidRPr="005A61FE">
        <w:t xml:space="preserve"> </w:t>
      </w:r>
      <w:r w:rsidR="002423E8" w:rsidRPr="005A61FE">
        <w:t>must</w:t>
      </w:r>
      <w:r w:rsidR="002423E8">
        <w:t xml:space="preserve"> address all assessment criteria in </w:t>
      </w:r>
      <w:r>
        <w:t xml:space="preserve">the </w:t>
      </w:r>
      <w:r w:rsidR="00845D5B">
        <w:t>nomination</w:t>
      </w:r>
      <w:r w:rsidR="006C53F3">
        <w:t xml:space="preserve"> form</w:t>
      </w:r>
      <w:r w:rsidR="002423E8">
        <w:t>. All assessment criteria are of equal weighting</w:t>
      </w:r>
      <w:r w:rsidR="002F2391">
        <w:t xml:space="preserve">. </w:t>
      </w:r>
      <w:r w:rsidR="00CB5129">
        <w:t>The nomination form asks questions that relate to the assessment criteria below. The nomination form displays character limits for each response, including spaces and special characters.</w:t>
      </w:r>
      <w:r w:rsidR="002F2391">
        <w:t xml:space="preserve"> </w:t>
      </w:r>
      <w:bookmarkStart w:id="469" w:name="_Hlk170904812"/>
    </w:p>
    <w:bookmarkEnd w:id="469"/>
    <w:p w14:paraId="5A01AB07" w14:textId="43552A38" w:rsidR="00D74524" w:rsidRPr="00E01518" w:rsidRDefault="00C61855" w:rsidP="006C53F3">
      <w:r w:rsidRPr="00075BD7">
        <w:rPr>
          <w:b/>
        </w:rPr>
        <w:t>In Stage 1</w:t>
      </w:r>
      <w:r w:rsidRPr="00075BD7">
        <w:t xml:space="preserve">, </w:t>
      </w:r>
      <w:r w:rsidR="00F37405" w:rsidRPr="00075BD7">
        <w:t xml:space="preserve">the nominator will need to address the assessment criteria. </w:t>
      </w:r>
      <w:r w:rsidR="00F37405">
        <w:t xml:space="preserve">Each criterion is worth 10 points. </w:t>
      </w:r>
      <w:r w:rsidR="00F37405" w:rsidRPr="00075BD7">
        <w:t>Nominations</w:t>
      </w:r>
      <w:r w:rsidR="00D74524" w:rsidRPr="00075BD7">
        <w:t xml:space="preserve"> require a written statement with a strict limit of </w:t>
      </w:r>
      <w:r w:rsidR="00A61AD1">
        <w:t xml:space="preserve">up to </w:t>
      </w:r>
      <w:r w:rsidR="00D74524" w:rsidRPr="00075BD7">
        <w:t xml:space="preserve">4,500 characters total (1,500 characters per criterion), including spaces and special characters. </w:t>
      </w:r>
    </w:p>
    <w:p w14:paraId="396EAC40" w14:textId="42E2CEF2" w:rsidR="00F37405" w:rsidRPr="00E01518" w:rsidRDefault="00F37405" w:rsidP="006C53F3">
      <w:r w:rsidRPr="007D5470">
        <w:t xml:space="preserve">Nominations must score a minimum of 50 per cent against each of the assessment criteria to proceed to </w:t>
      </w:r>
      <w:r w:rsidRPr="00127D03">
        <w:t>Stage 2.</w:t>
      </w:r>
    </w:p>
    <w:p w14:paraId="21954F37" w14:textId="18F6F03B" w:rsidR="006C53F3" w:rsidRPr="006A33BE" w:rsidRDefault="002423E8" w:rsidP="002423E8">
      <w:bookmarkStart w:id="470" w:name="_Hlk171349320"/>
      <w:r w:rsidRPr="00127D03">
        <w:rPr>
          <w:b/>
        </w:rPr>
        <w:t>In Stage 2</w:t>
      </w:r>
      <w:r w:rsidR="00ED148C" w:rsidRPr="00127D03">
        <w:rPr>
          <w:b/>
        </w:rPr>
        <w:t>,</w:t>
      </w:r>
      <w:r w:rsidRPr="00127D03">
        <w:t xml:space="preserve"> </w:t>
      </w:r>
      <w:r w:rsidRPr="00274D37">
        <w:t>more detailed</w:t>
      </w:r>
      <w:r w:rsidRPr="00127D03">
        <w:t xml:space="preserve"> responses</w:t>
      </w:r>
      <w:r w:rsidRPr="006A33BE">
        <w:t xml:space="preserve"> against the assessment criteria</w:t>
      </w:r>
      <w:r w:rsidR="009B32A4" w:rsidRPr="006A33BE">
        <w:t xml:space="preserve"> are required</w:t>
      </w:r>
      <w:r w:rsidR="004869D0" w:rsidRPr="006A33BE">
        <w:t>.</w:t>
      </w:r>
      <w:r w:rsidR="006C53F3" w:rsidRPr="006A33BE">
        <w:t xml:space="preserve"> </w:t>
      </w:r>
      <w:r w:rsidR="004869D0" w:rsidRPr="006A33BE">
        <w:t>The nominator</w:t>
      </w:r>
      <w:r w:rsidRPr="006A33BE">
        <w:t xml:space="preserve"> </w:t>
      </w:r>
      <w:r w:rsidR="000B4A02" w:rsidRPr="006A33BE">
        <w:t>is</w:t>
      </w:r>
      <w:r w:rsidRPr="006A33BE">
        <w:t xml:space="preserve"> required</w:t>
      </w:r>
      <w:r w:rsidR="004869D0" w:rsidRPr="006A33BE">
        <w:t xml:space="preserve"> to</w:t>
      </w:r>
      <w:r w:rsidR="006C53F3" w:rsidRPr="006A33BE">
        <w:t>:</w:t>
      </w:r>
    </w:p>
    <w:p w14:paraId="5B6410A7" w14:textId="1CF9C510" w:rsidR="00F86D2C" w:rsidRPr="006A33BE" w:rsidRDefault="00F86D2C" w:rsidP="00772010">
      <w:pPr>
        <w:pStyle w:val="ListBullet"/>
        <w:numPr>
          <w:ilvl w:val="0"/>
          <w:numId w:val="7"/>
        </w:numPr>
        <w:spacing w:before="60" w:after="60"/>
        <w:ind w:left="425" w:hanging="425"/>
      </w:pPr>
      <w:r w:rsidRPr="006A33BE">
        <w:t>respond to eac</w:t>
      </w:r>
      <w:r w:rsidR="00991F2F" w:rsidRPr="006A33BE">
        <w:t xml:space="preserve">h </w:t>
      </w:r>
      <w:r w:rsidRPr="006A33BE">
        <w:t>assessment criteri</w:t>
      </w:r>
      <w:r w:rsidR="00991F2F" w:rsidRPr="006A33BE">
        <w:t>on</w:t>
      </w:r>
      <w:r w:rsidRPr="006A33BE">
        <w:t xml:space="preserve"> with either</w:t>
      </w:r>
      <w:r w:rsidR="00991F2F" w:rsidRPr="006A33BE">
        <w:t>:</w:t>
      </w:r>
    </w:p>
    <w:p w14:paraId="72B6C71D" w14:textId="1B52A995" w:rsidR="00F86D2C" w:rsidRPr="00127D03" w:rsidRDefault="00F86D2C" w:rsidP="00F86D2C">
      <w:pPr>
        <w:pStyle w:val="ListParagraph"/>
        <w:numPr>
          <w:ilvl w:val="1"/>
          <w:numId w:val="7"/>
        </w:numPr>
        <w:ind w:left="714" w:hanging="357"/>
      </w:pPr>
      <w:r w:rsidRPr="006A33BE">
        <w:t xml:space="preserve">a written </w:t>
      </w:r>
      <w:r w:rsidRPr="00127D03">
        <w:t xml:space="preserve">statement with a strict limit of </w:t>
      </w:r>
      <w:r w:rsidR="00127D03" w:rsidRPr="00127D03">
        <w:t>6,000</w:t>
      </w:r>
      <w:r w:rsidRPr="00127D03">
        <w:t xml:space="preserve"> characters</w:t>
      </w:r>
      <w:r w:rsidR="002F10F5" w:rsidRPr="00127D03">
        <w:t xml:space="preserve"> </w:t>
      </w:r>
      <w:r w:rsidR="00870F7B" w:rsidRPr="00127D03">
        <w:t>total</w:t>
      </w:r>
      <w:r w:rsidR="002F10F5" w:rsidRPr="00127D03">
        <w:t xml:space="preserve"> (</w:t>
      </w:r>
      <w:r w:rsidR="00127D03" w:rsidRPr="00274D37">
        <w:t>2,0</w:t>
      </w:r>
      <w:r w:rsidR="00870F7B" w:rsidRPr="00127D03">
        <w:t>00 characters per criterion</w:t>
      </w:r>
      <w:r w:rsidR="002F10F5" w:rsidRPr="00127D03">
        <w:t>)</w:t>
      </w:r>
      <w:r w:rsidRPr="00127D03">
        <w:t>, including spaces and special characters, or</w:t>
      </w:r>
    </w:p>
    <w:p w14:paraId="52A9F4D7" w14:textId="25FC3763" w:rsidR="00F86D2C" w:rsidRPr="00127D03" w:rsidRDefault="00F86D2C" w:rsidP="00F86D2C">
      <w:pPr>
        <w:pStyle w:val="ListParagraph"/>
        <w:numPr>
          <w:ilvl w:val="1"/>
          <w:numId w:val="7"/>
        </w:numPr>
        <w:ind w:left="714" w:hanging="357"/>
      </w:pPr>
      <w:r w:rsidRPr="00127D03">
        <w:t>audio</w:t>
      </w:r>
      <w:r w:rsidR="00C556C2">
        <w:t>/video</w:t>
      </w:r>
      <w:r w:rsidRPr="00127D03">
        <w:t xml:space="preserve"> submission up to </w:t>
      </w:r>
      <w:r w:rsidR="00127D03" w:rsidRPr="00274D37">
        <w:t>7</w:t>
      </w:r>
      <w:r w:rsidR="00127D03" w:rsidRPr="00127D03">
        <w:t xml:space="preserve"> </w:t>
      </w:r>
      <w:r w:rsidRPr="00127D03">
        <w:t>minutes in length</w:t>
      </w:r>
      <w:r w:rsidR="00870F7B" w:rsidRPr="00127D03">
        <w:t xml:space="preserve"> (approximately </w:t>
      </w:r>
      <w:r w:rsidR="00127D03" w:rsidRPr="00274D37">
        <w:t>2</w:t>
      </w:r>
      <w:r w:rsidR="00127D03" w:rsidRPr="00127D03">
        <w:t xml:space="preserve">min </w:t>
      </w:r>
      <w:r w:rsidR="00870F7B" w:rsidRPr="00127D03">
        <w:t xml:space="preserve">and </w:t>
      </w:r>
      <w:r w:rsidR="00127D03" w:rsidRPr="00274D37">
        <w:t>20</w:t>
      </w:r>
      <w:r w:rsidR="00127D03" w:rsidRPr="00127D03">
        <w:t xml:space="preserve">secs </w:t>
      </w:r>
      <w:r w:rsidR="00870F7B" w:rsidRPr="00127D03">
        <w:t>per criterion)</w:t>
      </w:r>
      <w:r w:rsidR="00027EF4" w:rsidRPr="00127D03">
        <w:t>. If the video or audio submission is in a language other than English, you must provide a written transcript of the content in English</w:t>
      </w:r>
      <w:r w:rsidR="009E6610" w:rsidRPr="00127D03">
        <w:t xml:space="preserve">. </w:t>
      </w:r>
    </w:p>
    <w:p w14:paraId="274E649E" w14:textId="124E155F" w:rsidR="005B12BC" w:rsidRPr="00127D03" w:rsidRDefault="002F3784" w:rsidP="00F86D2C">
      <w:pPr>
        <w:pStyle w:val="ListBullet"/>
        <w:numPr>
          <w:ilvl w:val="0"/>
          <w:numId w:val="7"/>
        </w:numPr>
        <w:spacing w:before="60" w:after="60"/>
        <w:ind w:left="425" w:hanging="425"/>
      </w:pPr>
      <w:bookmarkStart w:id="471" w:name="_Hlk171349664"/>
      <w:r w:rsidRPr="00127D03">
        <w:lastRenderedPageBreak/>
        <w:t>provide</w:t>
      </w:r>
      <w:r w:rsidR="009F3A6A" w:rsidRPr="00127D03">
        <w:t xml:space="preserve"> supporter statement</w:t>
      </w:r>
      <w:r w:rsidR="003B1C82" w:rsidRPr="00127D03">
        <w:t>s</w:t>
      </w:r>
      <w:r w:rsidR="009F3A6A" w:rsidRPr="00127D03">
        <w:t xml:space="preserve"> that independently address the assessment criteria </w:t>
      </w:r>
      <w:r w:rsidR="005B12BC" w:rsidRPr="00127D03">
        <w:t xml:space="preserve">using the template provided on </w:t>
      </w:r>
      <w:hyperlink r:id="rId27" w:history="1">
        <w:r w:rsidR="00073ECF" w:rsidRPr="00073ECF">
          <w:rPr>
            <w:rStyle w:val="Hyperlink"/>
            <w:rFonts w:cs="Arial"/>
            <w:szCs w:val="20"/>
          </w:rPr>
          <w:t>business.gov.au</w:t>
        </w:r>
      </w:hyperlink>
      <w:r w:rsidR="005B12BC" w:rsidRPr="00127D03">
        <w:t xml:space="preserve">. </w:t>
      </w:r>
      <w:r w:rsidR="00AB58FA" w:rsidRPr="00127D03">
        <w:t>Each s</w:t>
      </w:r>
      <w:r w:rsidR="005B12BC" w:rsidRPr="00127D03">
        <w:t xml:space="preserve">upporter statement can be </w:t>
      </w:r>
      <w:r w:rsidR="00AB58FA" w:rsidRPr="00127D03">
        <w:t>either</w:t>
      </w:r>
      <w:r w:rsidR="005B12BC" w:rsidRPr="00127D03">
        <w:t>:</w:t>
      </w:r>
    </w:p>
    <w:p w14:paraId="260F361D" w14:textId="77FE3586" w:rsidR="002423E8" w:rsidRPr="00127D03" w:rsidRDefault="00FA1011" w:rsidP="00F86D2C">
      <w:pPr>
        <w:pStyle w:val="ListParagraph"/>
        <w:numPr>
          <w:ilvl w:val="1"/>
          <w:numId w:val="7"/>
        </w:numPr>
        <w:ind w:left="714" w:hanging="357"/>
      </w:pPr>
      <w:r w:rsidRPr="00127D03">
        <w:t>a</w:t>
      </w:r>
      <w:r w:rsidR="005B12BC" w:rsidRPr="00127D03">
        <w:t xml:space="preserve"> written statement </w:t>
      </w:r>
      <w:r w:rsidR="009F3A6A" w:rsidRPr="00127D03">
        <w:t xml:space="preserve">with a strict limit of </w:t>
      </w:r>
      <w:r w:rsidR="008113F8" w:rsidRPr="00127D03">
        <w:t xml:space="preserve">up to </w:t>
      </w:r>
      <w:r w:rsidR="00127D03" w:rsidRPr="00127D03">
        <w:t>4</w:t>
      </w:r>
      <w:r w:rsidR="009F3A6A" w:rsidRPr="00127D03">
        <w:t>,</w:t>
      </w:r>
      <w:r w:rsidR="00127D03" w:rsidRPr="00127D03">
        <w:t>5</w:t>
      </w:r>
      <w:r w:rsidR="009F3A6A" w:rsidRPr="00127D03">
        <w:t xml:space="preserve">00 characters </w:t>
      </w:r>
      <w:r w:rsidR="00103E74" w:rsidRPr="00127D03">
        <w:t>total (</w:t>
      </w:r>
      <w:r w:rsidR="00127D03" w:rsidRPr="00127D03">
        <w:t>1,5</w:t>
      </w:r>
      <w:r w:rsidR="00103E74" w:rsidRPr="00127D03">
        <w:t>00 characters per criterion),</w:t>
      </w:r>
      <w:r w:rsidR="009F3A6A" w:rsidRPr="00127D03">
        <w:t xml:space="preserve"> including spaces and special characters</w:t>
      </w:r>
      <w:r w:rsidR="00183F80" w:rsidRPr="00127D03">
        <w:t>,</w:t>
      </w:r>
      <w:r w:rsidR="009F3A6A" w:rsidRPr="00127D03">
        <w:t xml:space="preserve"> </w:t>
      </w:r>
      <w:r w:rsidR="005B12BC" w:rsidRPr="00127D03">
        <w:t>or</w:t>
      </w:r>
      <w:bookmarkEnd w:id="471"/>
    </w:p>
    <w:bookmarkEnd w:id="470"/>
    <w:p w14:paraId="520356E8" w14:textId="2C09C99B" w:rsidR="005B12BC" w:rsidRPr="006A33BE" w:rsidRDefault="00FA1011" w:rsidP="00F86D2C">
      <w:pPr>
        <w:pStyle w:val="ListParagraph"/>
        <w:numPr>
          <w:ilvl w:val="1"/>
          <w:numId w:val="7"/>
        </w:numPr>
        <w:ind w:left="714" w:hanging="357"/>
      </w:pPr>
      <w:r w:rsidRPr="00127D03">
        <w:t>a</w:t>
      </w:r>
      <w:r w:rsidR="005B12BC" w:rsidRPr="00127D03">
        <w:t xml:space="preserve"> audio</w:t>
      </w:r>
      <w:r w:rsidR="00C556C2">
        <w:t>/video</w:t>
      </w:r>
      <w:r w:rsidR="005B12BC" w:rsidRPr="00127D03">
        <w:t xml:space="preserve"> submission up to </w:t>
      </w:r>
      <w:r w:rsidR="00127D03" w:rsidRPr="00127D03">
        <w:t xml:space="preserve">5 </w:t>
      </w:r>
      <w:r w:rsidR="005B12BC" w:rsidRPr="00127D03">
        <w:t>minutes in length</w:t>
      </w:r>
      <w:r w:rsidR="00103E74" w:rsidRPr="00127D03">
        <w:t xml:space="preserve"> (approximately</w:t>
      </w:r>
      <w:r w:rsidR="00103E74" w:rsidRPr="006A33BE">
        <w:t xml:space="preserve"> </w:t>
      </w:r>
      <w:r w:rsidR="00127D03">
        <w:t>1</w:t>
      </w:r>
      <w:r w:rsidR="00127D03" w:rsidRPr="006A33BE">
        <w:t xml:space="preserve">min </w:t>
      </w:r>
      <w:r w:rsidR="00127D03">
        <w:t>40s</w:t>
      </w:r>
      <w:r w:rsidR="00127D03" w:rsidRPr="006A33BE">
        <w:t xml:space="preserve">ecs </w:t>
      </w:r>
      <w:r w:rsidR="00103E74" w:rsidRPr="006A33BE">
        <w:t>per criterion)</w:t>
      </w:r>
      <w:r w:rsidR="005E3357" w:rsidRPr="006A33BE">
        <w:t>. If the video or audio submission is in a language other than English, you must provide a written transcript of the content in English.</w:t>
      </w:r>
    </w:p>
    <w:p w14:paraId="309BB0C1" w14:textId="6E37FF07" w:rsidR="002423E8" w:rsidRDefault="002423E8" w:rsidP="002423E8">
      <w:r w:rsidRPr="00756D06">
        <w:t xml:space="preserve">We will assess responses to the assessment criteria at both stages of the </w:t>
      </w:r>
      <w:r w:rsidR="00192AAA" w:rsidRPr="00772010">
        <w:rPr>
          <w:rFonts w:cs="Arial"/>
        </w:rPr>
        <w:t>nomination</w:t>
      </w:r>
      <w:r w:rsidRPr="00756D06">
        <w:t xml:space="preserve"> process. </w:t>
      </w:r>
      <w:bookmarkStart w:id="472" w:name="_Hlk170904859"/>
      <w:r w:rsidR="00C26F45" w:rsidRPr="00756D06">
        <w:t>T</w:t>
      </w:r>
      <w:r w:rsidRPr="00756D06">
        <w:t xml:space="preserve">he </w:t>
      </w:r>
      <w:r w:rsidR="005E52C1">
        <w:t>C</w:t>
      </w:r>
      <w:r w:rsidR="008A201F" w:rsidRPr="00C05ED9">
        <w:t>ommittee</w:t>
      </w:r>
      <w:r w:rsidRPr="00756D06">
        <w:t xml:space="preserve"> will assess</w:t>
      </w:r>
      <w:r w:rsidRPr="0008222C">
        <w:t xml:space="preserve"> eligible </w:t>
      </w:r>
      <w:r w:rsidR="00192AAA" w:rsidRPr="00772010">
        <w:rPr>
          <w:rFonts w:cs="Arial"/>
        </w:rPr>
        <w:t>nomination</w:t>
      </w:r>
      <w:r w:rsidRPr="0008222C">
        <w:t xml:space="preserve">s against the assessment criteria for </w:t>
      </w:r>
      <w:r w:rsidR="005E52C1">
        <w:t>the</w:t>
      </w:r>
      <w:r w:rsidRPr="0008222C">
        <w:t xml:space="preserve"> </w:t>
      </w:r>
      <w:r w:rsidR="00D84748">
        <w:t xml:space="preserve">Knowledge Systems </w:t>
      </w:r>
      <w:r w:rsidR="005E52C1">
        <w:t>P</w:t>
      </w:r>
      <w:r w:rsidRPr="0008222C">
        <w:t xml:space="preserve">rize and compare them to other eligible </w:t>
      </w:r>
      <w:r w:rsidR="00192AAA" w:rsidRPr="00772010">
        <w:rPr>
          <w:rFonts w:cs="Arial"/>
        </w:rPr>
        <w:t>nomination</w:t>
      </w:r>
      <w:r w:rsidRPr="0008222C">
        <w:t>s</w:t>
      </w:r>
      <w:r w:rsidR="003F4460">
        <w:t>.</w:t>
      </w:r>
      <w:bookmarkEnd w:id="472"/>
    </w:p>
    <w:p w14:paraId="67440422" w14:textId="76143AFF" w:rsidR="002423E8" w:rsidRPr="002423E8" w:rsidRDefault="002423E8" w:rsidP="00380316">
      <w:pPr>
        <w:pStyle w:val="Heading3"/>
      </w:pPr>
      <w:bookmarkStart w:id="473" w:name="_Toc166165839"/>
      <w:bookmarkStart w:id="474" w:name="_Toc166165840"/>
      <w:bookmarkStart w:id="475" w:name="_Toc166165841"/>
      <w:bookmarkStart w:id="476" w:name="_Toc129097429"/>
      <w:bookmarkStart w:id="477" w:name="_Toc129097615"/>
      <w:bookmarkStart w:id="478" w:name="_Toc129097801"/>
      <w:bookmarkStart w:id="479" w:name="_Toc166165842"/>
      <w:bookmarkStart w:id="480" w:name="_Toc129097430"/>
      <w:bookmarkStart w:id="481" w:name="_Toc129097616"/>
      <w:bookmarkStart w:id="482" w:name="_Toc129097802"/>
      <w:bookmarkStart w:id="483" w:name="_Toc166165843"/>
      <w:bookmarkStart w:id="484" w:name="_Toc183415035"/>
      <w:bookmarkStart w:id="485" w:name="_Hlk171341412"/>
      <w:bookmarkEnd w:id="473"/>
      <w:bookmarkEnd w:id="474"/>
      <w:bookmarkEnd w:id="475"/>
      <w:bookmarkEnd w:id="476"/>
      <w:bookmarkEnd w:id="477"/>
      <w:bookmarkEnd w:id="478"/>
      <w:bookmarkEnd w:id="479"/>
      <w:bookmarkEnd w:id="480"/>
      <w:bookmarkEnd w:id="481"/>
      <w:bookmarkEnd w:id="482"/>
      <w:bookmarkEnd w:id="483"/>
      <w:r>
        <w:t>Assessment criterion 1</w:t>
      </w:r>
      <w:bookmarkEnd w:id="484"/>
      <w:r>
        <w:t xml:space="preserve"> </w:t>
      </w:r>
    </w:p>
    <w:p w14:paraId="3A4D676E" w14:textId="7F40E5F7" w:rsidR="009D1EF2" w:rsidRPr="00294371" w:rsidRDefault="009D1EF2">
      <w:pPr>
        <w:rPr>
          <w:b/>
          <w:bCs/>
        </w:rPr>
      </w:pPr>
      <w:bookmarkStart w:id="486" w:name="_Hlk178762768"/>
      <w:r w:rsidRPr="00294371">
        <w:rPr>
          <w:b/>
          <w:bCs/>
        </w:rPr>
        <w:t>Demonstrated practice of Aboriginal and/or Torres Strait Islander knowledge systems</w:t>
      </w:r>
      <w:r w:rsidRPr="000E0163">
        <w:rPr>
          <w:b/>
          <w:bCs/>
        </w:rPr>
        <w:t xml:space="preserve"> (10 points)</w:t>
      </w:r>
    </w:p>
    <w:p w14:paraId="4685BC4E" w14:textId="6ABF9058" w:rsidR="009D1EF2" w:rsidRPr="00294371" w:rsidRDefault="009D1EF2" w:rsidP="3A11A453">
      <w:r w:rsidRPr="00294371">
        <w:t xml:space="preserve">Demonstrate the practice of Aboriginal and/or Torres Strait Islander knowledge systems and </w:t>
      </w:r>
      <w:r w:rsidR="00137F61">
        <w:t>their application</w:t>
      </w:r>
      <w:r w:rsidRPr="00294371">
        <w:t xml:space="preserve"> to the project.</w:t>
      </w:r>
    </w:p>
    <w:p w14:paraId="1395D1E8" w14:textId="69325F5F" w:rsidR="009D1EF2" w:rsidRPr="00294371" w:rsidRDefault="009D1EF2" w:rsidP="3A11A453">
      <w:r w:rsidRPr="00294371">
        <w:t>Nominations should describe:</w:t>
      </w:r>
    </w:p>
    <w:p w14:paraId="75A27563" w14:textId="411910F6" w:rsidR="009D1EF2" w:rsidRPr="00294371" w:rsidRDefault="009D1EF2" w:rsidP="00294371">
      <w:pPr>
        <w:pStyle w:val="ListBullet"/>
        <w:numPr>
          <w:ilvl w:val="0"/>
          <w:numId w:val="7"/>
        </w:numPr>
        <w:spacing w:before="60" w:after="60"/>
        <w:ind w:left="357" w:hanging="357"/>
      </w:pPr>
      <w:r w:rsidRPr="00294371">
        <w:t>the question being addressed</w:t>
      </w:r>
      <w:r w:rsidR="00F73C66">
        <w:t>,</w:t>
      </w:r>
      <w:r w:rsidR="00137F61">
        <w:t xml:space="preserve"> its significance</w:t>
      </w:r>
      <w:r w:rsidR="00F73C66">
        <w:t xml:space="preserve"> and how the </w:t>
      </w:r>
      <w:r w:rsidR="00C25FE0">
        <w:t xml:space="preserve">practice of the </w:t>
      </w:r>
      <w:r w:rsidR="00F73C66" w:rsidRPr="00463DE5">
        <w:rPr>
          <w:iCs/>
        </w:rPr>
        <w:t>knowledge systems have benefited broader scientific understandings and processes</w:t>
      </w:r>
    </w:p>
    <w:p w14:paraId="747E5B6F" w14:textId="1E928461" w:rsidR="009D1EF2" w:rsidRPr="00294371" w:rsidRDefault="009D1EF2" w:rsidP="00294371">
      <w:pPr>
        <w:pStyle w:val="ListBullet"/>
        <w:numPr>
          <w:ilvl w:val="0"/>
          <w:numId w:val="7"/>
        </w:numPr>
        <w:spacing w:before="60" w:after="60"/>
        <w:ind w:left="357" w:hanging="357"/>
      </w:pPr>
      <w:r w:rsidRPr="00294371">
        <w:t>how the project was conducted, including the practice of Aboriginal and/or Torres Strait Islander knowledge systems</w:t>
      </w:r>
    </w:p>
    <w:p w14:paraId="2E86B6EC" w14:textId="1A309A6E" w:rsidR="009D1EF2" w:rsidRPr="00294371" w:rsidRDefault="009D1EF2" w:rsidP="00D82B7C">
      <w:pPr>
        <w:pStyle w:val="ListBullet"/>
        <w:numPr>
          <w:ilvl w:val="0"/>
          <w:numId w:val="7"/>
        </w:numPr>
        <w:spacing w:before="60" w:after="60"/>
        <w:ind w:left="357" w:hanging="357"/>
      </w:pPr>
      <w:r w:rsidRPr="00294371">
        <w:t xml:space="preserve">how the application of </w:t>
      </w:r>
      <w:r w:rsidR="00137F61" w:rsidRPr="00294371">
        <w:t xml:space="preserve">Aboriginal and/or Torres Strait Islander </w:t>
      </w:r>
      <w:r w:rsidR="00137F61">
        <w:t xml:space="preserve">knowledge systems </w:t>
      </w:r>
      <w:r w:rsidRPr="00294371">
        <w:t>led to the project’s success</w:t>
      </w:r>
    </w:p>
    <w:p w14:paraId="0124507C" w14:textId="311177A0" w:rsidR="009D1EF2" w:rsidRPr="00294371" w:rsidRDefault="009D1EF2" w:rsidP="3A11A453">
      <w:r w:rsidRPr="00294371">
        <w:t xml:space="preserve">This may be demonstrated by: </w:t>
      </w:r>
    </w:p>
    <w:p w14:paraId="0CCE779B" w14:textId="6916E195" w:rsidR="005E0210" w:rsidRPr="005E0210" w:rsidRDefault="009D1EF2" w:rsidP="00D82B7C">
      <w:pPr>
        <w:pStyle w:val="ListBullet"/>
        <w:numPr>
          <w:ilvl w:val="0"/>
          <w:numId w:val="7"/>
        </w:numPr>
        <w:spacing w:before="60" w:after="60"/>
        <w:ind w:left="357" w:hanging="357"/>
        <w:rPr>
          <w:iCs/>
        </w:rPr>
      </w:pPr>
      <w:r w:rsidRPr="00294371">
        <w:t>describing how the</w:t>
      </w:r>
      <w:r w:rsidR="00137F61" w:rsidRPr="00137F61">
        <w:t xml:space="preserve"> </w:t>
      </w:r>
      <w:r w:rsidR="00137F61" w:rsidRPr="00294371">
        <w:t xml:space="preserve">Aboriginal and/or Torres Strait Islander </w:t>
      </w:r>
      <w:r w:rsidR="00137F61">
        <w:t>knowledge systems</w:t>
      </w:r>
      <w:r w:rsidRPr="00294371">
        <w:t xml:space="preserve"> were applied to solve specific challenges</w:t>
      </w:r>
      <w:r w:rsidR="00D82B7C">
        <w:t xml:space="preserve"> </w:t>
      </w:r>
    </w:p>
    <w:p w14:paraId="7B8223B9" w14:textId="7C9B0712" w:rsidR="009D1EF2" w:rsidRPr="00294371" w:rsidRDefault="00B72000" w:rsidP="00294371">
      <w:pPr>
        <w:pStyle w:val="ListBullet"/>
        <w:numPr>
          <w:ilvl w:val="0"/>
          <w:numId w:val="7"/>
        </w:numPr>
        <w:spacing w:before="60" w:after="60"/>
        <w:ind w:left="357" w:hanging="357"/>
      </w:pPr>
      <w:r>
        <w:t>i</w:t>
      </w:r>
      <w:r w:rsidR="009D1EF2" w:rsidRPr="00294371">
        <w:t xml:space="preserve">f relevant, how the </w:t>
      </w:r>
      <w:r w:rsidR="008E581F">
        <w:t>k</w:t>
      </w:r>
      <w:r w:rsidR="009D1EF2" w:rsidRPr="00294371">
        <w:t xml:space="preserve">nowledge </w:t>
      </w:r>
      <w:r w:rsidR="008E581F">
        <w:t>s</w:t>
      </w:r>
      <w:r w:rsidR="009D1EF2" w:rsidRPr="00294371">
        <w:t>ystems in the project have been woven with Western science</w:t>
      </w:r>
      <w:r w:rsidR="00ED4A22">
        <w:t>.</w:t>
      </w:r>
    </w:p>
    <w:p w14:paraId="4AA17D26" w14:textId="46F4B655" w:rsidR="009D1EF2" w:rsidRPr="00294371" w:rsidRDefault="009D1EF2" w:rsidP="3A11A453">
      <w:r w:rsidRPr="00294371">
        <w:t xml:space="preserve">Team </w:t>
      </w:r>
      <w:r w:rsidR="007A3912">
        <w:t xml:space="preserve">and community </w:t>
      </w:r>
      <w:r w:rsidR="00805197">
        <w:t>group</w:t>
      </w:r>
      <w:r w:rsidR="007A3912">
        <w:t xml:space="preserve"> </w:t>
      </w:r>
      <w:r w:rsidRPr="00294371">
        <w:t xml:space="preserve">nominations should also describe: </w:t>
      </w:r>
    </w:p>
    <w:p w14:paraId="304AE7E8" w14:textId="1814E326" w:rsidR="009D1EF2" w:rsidRPr="00294371" w:rsidRDefault="009D1EF2" w:rsidP="00294371">
      <w:pPr>
        <w:pStyle w:val="ListBullet"/>
        <w:numPr>
          <w:ilvl w:val="0"/>
          <w:numId w:val="7"/>
        </w:numPr>
        <w:spacing w:before="60" w:after="60"/>
        <w:ind w:left="357" w:hanging="357"/>
      </w:pPr>
      <w:r w:rsidRPr="00294371">
        <w:t xml:space="preserve">the roles of each </w:t>
      </w:r>
      <w:r w:rsidR="009E6610">
        <w:t xml:space="preserve">team or community group </w:t>
      </w:r>
      <w:r w:rsidRPr="00294371">
        <w:t xml:space="preserve">member </w:t>
      </w:r>
    </w:p>
    <w:p w14:paraId="1CA52204" w14:textId="113D99DE" w:rsidR="009D1EF2" w:rsidRPr="00294371" w:rsidRDefault="009D1EF2" w:rsidP="00294371">
      <w:pPr>
        <w:pStyle w:val="ListBullet"/>
        <w:numPr>
          <w:ilvl w:val="0"/>
          <w:numId w:val="7"/>
        </w:numPr>
        <w:spacing w:before="60" w:after="60"/>
        <w:ind w:left="357" w:hanging="357"/>
      </w:pPr>
      <w:r w:rsidRPr="00294371">
        <w:t xml:space="preserve">why the </w:t>
      </w:r>
      <w:r w:rsidR="00075BD7">
        <w:t>p</w:t>
      </w:r>
      <w:r w:rsidRPr="00294371">
        <w:t>rize should be awarded</w:t>
      </w:r>
      <w:r w:rsidR="00805197">
        <w:t xml:space="preserve"> to a team or a community group</w:t>
      </w:r>
      <w:r w:rsidRPr="00294371">
        <w:t>.</w:t>
      </w:r>
    </w:p>
    <w:p w14:paraId="6FF944B7" w14:textId="520699D8" w:rsidR="00D60637" w:rsidRPr="006276B1" w:rsidRDefault="00D60637" w:rsidP="00380316">
      <w:pPr>
        <w:pStyle w:val="Heading3"/>
      </w:pPr>
      <w:bookmarkStart w:id="487" w:name="_Toc503431352"/>
      <w:bookmarkStart w:id="488" w:name="_Toc532546724"/>
      <w:bookmarkStart w:id="489" w:name="_Toc183415036"/>
      <w:bookmarkStart w:id="490" w:name="_Toc86245431"/>
      <w:bookmarkStart w:id="491" w:name="_Toc118450098"/>
      <w:bookmarkStart w:id="492" w:name="_Toc151370436"/>
      <w:bookmarkEnd w:id="486"/>
      <w:r w:rsidRPr="00B55FF2">
        <w:t>Assessment criterion 2</w:t>
      </w:r>
      <w:bookmarkEnd w:id="487"/>
      <w:bookmarkEnd w:id="488"/>
      <w:bookmarkEnd w:id="489"/>
      <w:r>
        <w:t xml:space="preserve"> </w:t>
      </w:r>
      <w:bookmarkEnd w:id="490"/>
      <w:bookmarkEnd w:id="491"/>
      <w:bookmarkEnd w:id="492"/>
    </w:p>
    <w:p w14:paraId="4B3E4EBA" w14:textId="3A4E39AF" w:rsidR="009D1EF2" w:rsidRPr="00294371" w:rsidRDefault="009D1EF2" w:rsidP="3A11A453">
      <w:bookmarkStart w:id="493" w:name="_Hlk178762799"/>
      <w:r w:rsidRPr="00294371">
        <w:rPr>
          <w:b/>
          <w:bCs/>
        </w:rPr>
        <w:t xml:space="preserve">Demonstrated benefit </w:t>
      </w:r>
      <w:r w:rsidRPr="000E0163">
        <w:rPr>
          <w:b/>
          <w:bCs/>
        </w:rPr>
        <w:t>(10 points)</w:t>
      </w:r>
    </w:p>
    <w:p w14:paraId="305F17A7" w14:textId="4FE400A6" w:rsidR="009D1EF2" w:rsidRPr="00294371" w:rsidRDefault="009D1EF2" w:rsidP="3A11A453">
      <w:r w:rsidRPr="00294371">
        <w:t>Demonstrate how this project has benefited communities and</w:t>
      </w:r>
      <w:r w:rsidR="00137F61">
        <w:t>/or place</w:t>
      </w:r>
      <w:r w:rsidRPr="00294371">
        <w:t>.</w:t>
      </w:r>
    </w:p>
    <w:p w14:paraId="4B1B3297" w14:textId="78431B8D" w:rsidR="009D1EF2" w:rsidRPr="00294371" w:rsidRDefault="009D1EF2" w:rsidP="00294371">
      <w:pPr>
        <w:pStyle w:val="ListBullet"/>
        <w:spacing w:before="60" w:after="60"/>
      </w:pPr>
      <w:r w:rsidRPr="00294371">
        <w:t>Nominations should describe:</w:t>
      </w:r>
    </w:p>
    <w:p w14:paraId="6D70AB49" w14:textId="78F9CB60" w:rsidR="009D1EF2" w:rsidRPr="00294371" w:rsidRDefault="009D1EF2" w:rsidP="00294371">
      <w:pPr>
        <w:pStyle w:val="ListBullet"/>
        <w:numPr>
          <w:ilvl w:val="0"/>
          <w:numId w:val="7"/>
        </w:numPr>
        <w:spacing w:before="60" w:after="60"/>
        <w:ind w:left="357" w:hanging="357"/>
      </w:pPr>
      <w:r w:rsidRPr="00294371">
        <w:t xml:space="preserve">the demonstrated benefit to </w:t>
      </w:r>
      <w:r w:rsidR="00137F61">
        <w:t xml:space="preserve">place and/or </w:t>
      </w:r>
      <w:r w:rsidRPr="00294371">
        <w:t>community and/or the contribution to culture</w:t>
      </w:r>
    </w:p>
    <w:p w14:paraId="166806F5" w14:textId="5F559006" w:rsidR="009D1EF2" w:rsidRPr="00294371" w:rsidRDefault="009D1EF2" w:rsidP="00294371">
      <w:pPr>
        <w:pStyle w:val="ListBullet"/>
        <w:numPr>
          <w:ilvl w:val="0"/>
          <w:numId w:val="7"/>
        </w:numPr>
        <w:spacing w:before="60" w:after="60"/>
        <w:ind w:left="357" w:hanging="357"/>
      </w:pPr>
      <w:r w:rsidRPr="00294371">
        <w:t>the benefit, or potential benefit, to Australia more broadly.</w:t>
      </w:r>
    </w:p>
    <w:p w14:paraId="2FDFAD29" w14:textId="7DE652EC" w:rsidR="009D1EF2" w:rsidRPr="00294371" w:rsidRDefault="009D1EF2" w:rsidP="3A11A453">
      <w:r w:rsidRPr="00294371">
        <w:t xml:space="preserve">This may be demonstrated </w:t>
      </w:r>
      <w:r w:rsidR="007E3674">
        <w:t>by</w:t>
      </w:r>
      <w:r w:rsidR="00D1201C">
        <w:t>:</w:t>
      </w:r>
    </w:p>
    <w:p w14:paraId="3302D4AA" w14:textId="12F2CFB5" w:rsidR="009D1EF2" w:rsidRPr="00294371" w:rsidRDefault="009D1EF2" w:rsidP="00294371">
      <w:pPr>
        <w:pStyle w:val="ListBullet"/>
        <w:numPr>
          <w:ilvl w:val="0"/>
          <w:numId w:val="7"/>
        </w:numPr>
        <w:spacing w:before="60" w:after="60"/>
        <w:ind w:left="357" w:hanging="357"/>
      </w:pPr>
      <w:r w:rsidRPr="00294371">
        <w:t>including case studies and narratives</w:t>
      </w:r>
      <w:r w:rsidR="00D44CAA">
        <w:t xml:space="preserve"> </w:t>
      </w:r>
      <w:r w:rsidR="00D44CAA" w:rsidRPr="00D44CAA">
        <w:rPr>
          <w:iCs/>
        </w:rPr>
        <w:t>describing the benefits of the project</w:t>
      </w:r>
    </w:p>
    <w:p w14:paraId="03A2FD7D" w14:textId="65E92648" w:rsidR="00D1201C" w:rsidRDefault="009D1EF2" w:rsidP="3A11A453">
      <w:pPr>
        <w:pStyle w:val="ListBullet"/>
        <w:numPr>
          <w:ilvl w:val="0"/>
          <w:numId w:val="7"/>
        </w:numPr>
        <w:spacing w:before="60" w:after="60"/>
        <w:ind w:left="357" w:hanging="357"/>
      </w:pPr>
      <w:r w:rsidRPr="00294371">
        <w:t xml:space="preserve">including project assessments </w:t>
      </w:r>
      <w:r w:rsidR="00D1201C">
        <w:t xml:space="preserve">from </w:t>
      </w:r>
      <w:r w:rsidRPr="00294371">
        <w:t>Elders, community leaders, end-users, stakeholders</w:t>
      </w:r>
      <w:r w:rsidR="00D1201C">
        <w:t>, or</w:t>
      </w:r>
      <w:r w:rsidRPr="00294371">
        <w:t xml:space="preserve"> sponsors </w:t>
      </w:r>
    </w:p>
    <w:p w14:paraId="0EA53E46" w14:textId="139CD69A" w:rsidR="009D1EF2" w:rsidRDefault="00D1201C" w:rsidP="3A11A453">
      <w:pPr>
        <w:pStyle w:val="ListBullet"/>
        <w:numPr>
          <w:ilvl w:val="0"/>
          <w:numId w:val="7"/>
        </w:numPr>
        <w:spacing w:before="60" w:after="60"/>
        <w:ind w:left="357" w:hanging="357"/>
      </w:pPr>
      <w:r>
        <w:t>other metrics as appropriate</w:t>
      </w:r>
      <w:r w:rsidR="009D1EF2" w:rsidRPr="00294371">
        <w:t>. </w:t>
      </w:r>
    </w:p>
    <w:p w14:paraId="29043858" w14:textId="35B1B6C5" w:rsidR="009D1EF2" w:rsidRDefault="009D1EF2" w:rsidP="3A11A453">
      <w:pPr>
        <w:pStyle w:val="Heading3"/>
      </w:pPr>
      <w:bookmarkStart w:id="494" w:name="_Toc183415037"/>
      <w:r w:rsidRPr="00B55FF2">
        <w:lastRenderedPageBreak/>
        <w:t xml:space="preserve">Assessment criterion </w:t>
      </w:r>
      <w:r>
        <w:t>3</w:t>
      </w:r>
      <w:bookmarkEnd w:id="494"/>
    </w:p>
    <w:p w14:paraId="03F378E2" w14:textId="35006779" w:rsidR="009D1EF2" w:rsidRPr="008E581F" w:rsidRDefault="009D1EF2" w:rsidP="3A11A453">
      <w:r w:rsidRPr="008E581F">
        <w:rPr>
          <w:b/>
          <w:bCs/>
        </w:rPr>
        <w:t>Demonstrated cultural governance (10 points)</w:t>
      </w:r>
    </w:p>
    <w:p w14:paraId="2E712203" w14:textId="5308BBFA" w:rsidR="009D1EF2" w:rsidRPr="008E581F" w:rsidRDefault="009D1EF2" w:rsidP="3A11A453">
      <w:r w:rsidRPr="008E581F">
        <w:t xml:space="preserve">Demonstrate the </w:t>
      </w:r>
      <w:r w:rsidR="00D44CAA">
        <w:t>cultural</w:t>
      </w:r>
      <w:r w:rsidRPr="008E581F">
        <w:t xml:space="preserve"> governance of the project.</w:t>
      </w:r>
    </w:p>
    <w:p w14:paraId="45329180" w14:textId="79CBC8A9" w:rsidR="009D1EF2" w:rsidRPr="008E581F" w:rsidRDefault="009D1EF2" w:rsidP="3A11A453">
      <w:r w:rsidRPr="008E581F">
        <w:t xml:space="preserve">Nominations </w:t>
      </w:r>
      <w:r w:rsidR="00D30924">
        <w:t>should</w:t>
      </w:r>
      <w:r w:rsidR="00D30924" w:rsidRPr="008E581F">
        <w:t xml:space="preserve"> </w:t>
      </w:r>
      <w:r w:rsidRPr="008E581F">
        <w:t>describe:</w:t>
      </w:r>
    </w:p>
    <w:p w14:paraId="7861AA0C" w14:textId="77777777" w:rsidR="00D44CAA" w:rsidRPr="009C4228" w:rsidRDefault="00D44CAA" w:rsidP="00D44CAA">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the respectful adherence to cultural governance protocols</w:t>
      </w:r>
      <w:r>
        <w:rPr>
          <w:rFonts w:cs="Aptos"/>
        </w:rPr>
        <w:t xml:space="preserve"> to </w:t>
      </w:r>
      <w:r w:rsidRPr="009C4228">
        <w:rPr>
          <w:rFonts w:cs="Aptos"/>
        </w:rPr>
        <w:t>demonstrate the legitimacy and significance of the project</w:t>
      </w:r>
    </w:p>
    <w:p w14:paraId="55C5935B" w14:textId="0667120D" w:rsidR="00D44CAA" w:rsidRPr="005035B0" w:rsidRDefault="00D44CAA" w:rsidP="00120C4B">
      <w:pPr>
        <w:pStyle w:val="ListParagraph"/>
        <w:numPr>
          <w:ilvl w:val="0"/>
          <w:numId w:val="7"/>
        </w:numPr>
        <w:autoSpaceDE w:val="0"/>
        <w:autoSpaceDN w:val="0"/>
        <w:adjustRightInd w:val="0"/>
        <w:spacing w:before="60" w:after="60" w:line="276" w:lineRule="auto"/>
        <w:ind w:left="357" w:hanging="357"/>
        <w:contextualSpacing w:val="0"/>
        <w:rPr>
          <w:rFonts w:cs="Aptos"/>
          <w:iCs w:val="0"/>
        </w:rPr>
      </w:pPr>
      <w:r w:rsidRPr="009C4228">
        <w:rPr>
          <w:rFonts w:cs="Aptos"/>
        </w:rPr>
        <w:t>the project’s authority to protect, use and share the Aboriginal and/or Torres</w:t>
      </w:r>
      <w:r w:rsidRPr="005035B0">
        <w:rPr>
          <w:rFonts w:cs="Aptos"/>
        </w:rPr>
        <w:t xml:space="preserve"> Strait Islander knowledge systems</w:t>
      </w:r>
      <w:r w:rsidR="00875F67">
        <w:rPr>
          <w:rFonts w:cs="Aptos"/>
        </w:rPr>
        <w:t>,</w:t>
      </w:r>
      <w:r w:rsidRPr="005035B0">
        <w:rPr>
          <w:rFonts w:cs="Aptos"/>
        </w:rPr>
        <w:t xml:space="preserve"> in accordance with the cultural authority owners</w:t>
      </w:r>
      <w:r w:rsidR="006A5D27">
        <w:rPr>
          <w:rFonts w:cs="Aptos"/>
        </w:rPr>
        <w:t>’</w:t>
      </w:r>
      <w:r w:rsidRPr="005035B0">
        <w:rPr>
          <w:rFonts w:cs="Aptos"/>
        </w:rPr>
        <w:t xml:space="preserve"> </w:t>
      </w:r>
      <w:r w:rsidR="00F73C66">
        <w:rPr>
          <w:rFonts w:cs="Aptos"/>
        </w:rPr>
        <w:t xml:space="preserve">direction </w:t>
      </w:r>
      <w:r w:rsidRPr="005035B0">
        <w:rPr>
          <w:rFonts w:cs="Aptos"/>
        </w:rPr>
        <w:t>and (where relevant) systems to facilitate cultural governance.</w:t>
      </w:r>
    </w:p>
    <w:p w14:paraId="517CD442" w14:textId="72EC9A46" w:rsidR="009D1EF2" w:rsidRPr="008E581F" w:rsidRDefault="009D1EF2" w:rsidP="00120C4B">
      <w:pPr>
        <w:spacing w:line="276" w:lineRule="auto"/>
      </w:pPr>
      <w:r w:rsidRPr="008E581F">
        <w:t>This may be demonstrated by: </w:t>
      </w:r>
    </w:p>
    <w:p w14:paraId="03847B9F" w14:textId="45AE250C" w:rsidR="00D44CAA" w:rsidRPr="005035B0" w:rsidRDefault="006F4466" w:rsidP="00D44CA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 xml:space="preserve">confirmation </w:t>
      </w:r>
      <w:r w:rsidR="00D44CAA" w:rsidRPr="007A4BA6">
        <w:rPr>
          <w:rFonts w:cs="Aptos"/>
        </w:rPr>
        <w:t>of</w:t>
      </w:r>
      <w:r w:rsidR="00D44CAA" w:rsidRPr="005035B0">
        <w:rPr>
          <w:rFonts w:cs="Aptos"/>
        </w:rPr>
        <w:t xml:space="preserve"> the Aboriginal and/or Torres Strait Islander knowledge systems, including, where possible, identifying the Traditional Custodians, and the moral and intellectual right of the individual, team, or community group to build on and apply the knowledge systems </w:t>
      </w:r>
    </w:p>
    <w:p w14:paraId="0C87327F" w14:textId="3C6E8FBE" w:rsidR="00D44CAA" w:rsidRPr="005035B0" w:rsidRDefault="00D44CAA" w:rsidP="00D44CAA">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a statement explaining how the cultural and intellectual property of the Aboriginal and/or Torres Strait Islander knowledge systems has been addressed</w:t>
      </w:r>
    </w:p>
    <w:p w14:paraId="39A8DA4D" w14:textId="5A10C993" w:rsidR="00D44CAA" w:rsidRPr="005035B0" w:rsidRDefault="00D44CAA" w:rsidP="00D44CAA">
      <w:pPr>
        <w:pStyle w:val="ListParagraph"/>
        <w:numPr>
          <w:ilvl w:val="0"/>
          <w:numId w:val="7"/>
        </w:numPr>
        <w:autoSpaceDE w:val="0"/>
        <w:autoSpaceDN w:val="0"/>
        <w:adjustRightInd w:val="0"/>
        <w:spacing w:before="60" w:after="60"/>
        <w:ind w:left="357" w:hanging="357"/>
        <w:contextualSpacing w:val="0"/>
        <w:rPr>
          <w:rFonts w:cs="Aptos"/>
          <w:iCs w:val="0"/>
        </w:rPr>
      </w:pPr>
      <w:bookmarkStart w:id="495" w:name="_Hlk182900887"/>
      <w:r w:rsidRPr="005035B0">
        <w:rPr>
          <w:rFonts w:cs="Aptos"/>
        </w:rPr>
        <w:t>letter</w:t>
      </w:r>
      <w:r w:rsidR="00C84BD9">
        <w:rPr>
          <w:rFonts w:cs="Aptos"/>
        </w:rPr>
        <w:t>(s)</w:t>
      </w:r>
      <w:r w:rsidRPr="005035B0">
        <w:rPr>
          <w:rFonts w:cs="Aptos"/>
        </w:rPr>
        <w:t xml:space="preserve"> of support from </w:t>
      </w:r>
      <w:r w:rsidR="004A1B2E">
        <w:rPr>
          <w:rFonts w:cs="Aptos"/>
        </w:rPr>
        <w:t xml:space="preserve">a </w:t>
      </w:r>
      <w:r w:rsidRPr="005035B0">
        <w:rPr>
          <w:rFonts w:cs="Aptos"/>
        </w:rPr>
        <w:t>relevant cultural authorit</w:t>
      </w:r>
      <w:r w:rsidR="004A1B2E">
        <w:rPr>
          <w:rFonts w:cs="Aptos"/>
        </w:rPr>
        <w:t>y</w:t>
      </w:r>
      <w:r w:rsidRPr="005035B0">
        <w:rPr>
          <w:rFonts w:cs="Aptos"/>
        </w:rPr>
        <w:t xml:space="preserve"> about the project and the extent to which respectful connection with communities and/or place have been fostered to support cultural governance</w:t>
      </w:r>
    </w:p>
    <w:p w14:paraId="1DCB7D3D" w14:textId="6B1552E6" w:rsidR="00D44CAA" w:rsidRDefault="00ED4A22" w:rsidP="00D44CA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i</w:t>
      </w:r>
      <w:r w:rsidR="00D44CAA">
        <w:rPr>
          <w:rFonts w:cs="Aptos"/>
        </w:rPr>
        <w:t>f the nominee is associated with a university, a m</w:t>
      </w:r>
      <w:r w:rsidR="00D44CAA" w:rsidRPr="005035B0">
        <w:rPr>
          <w:rFonts w:cs="Aptos"/>
        </w:rPr>
        <w:t>emorandum of understanding</w:t>
      </w:r>
      <w:r w:rsidR="00D44CAA">
        <w:rPr>
          <w:rFonts w:cs="Aptos"/>
        </w:rPr>
        <w:t xml:space="preserve"> between the associated university and the cultural authority owners</w:t>
      </w:r>
    </w:p>
    <w:bookmarkEnd w:id="495"/>
    <w:p w14:paraId="229048A8" w14:textId="7B0BFA6A" w:rsidR="00D44CAA" w:rsidRPr="006134FF" w:rsidRDefault="00ED4A22" w:rsidP="00D44CA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t</w:t>
      </w:r>
      <w:r w:rsidR="00D44CAA" w:rsidRPr="007D7237">
        <w:rPr>
          <w:rFonts w:cs="Aptos"/>
        </w:rPr>
        <w:t>he application of the</w:t>
      </w:r>
      <w:r w:rsidR="00D44CAA">
        <w:rPr>
          <w:rFonts w:cs="Aptos"/>
        </w:rPr>
        <w:t xml:space="preserve"> Australian Institute of Aboriginal and Torres Strait Islander Studies (</w:t>
      </w:r>
      <w:r w:rsidR="00D44CAA" w:rsidRPr="008C1F08">
        <w:rPr>
          <w:rFonts w:cs="Aptos"/>
        </w:rPr>
        <w:t>AIATSIS</w:t>
      </w:r>
      <w:r w:rsidR="00D44CAA">
        <w:rPr>
          <w:rFonts w:cs="Aptos"/>
        </w:rPr>
        <w:t>)</w:t>
      </w:r>
      <w:r w:rsidR="00D44CAA" w:rsidRPr="008C1F08">
        <w:rPr>
          <w:rFonts w:cs="Aptos"/>
        </w:rPr>
        <w:t xml:space="preserve"> Code of Ethics</w:t>
      </w:r>
      <w:r w:rsidR="00D44CAA">
        <w:rPr>
          <w:rFonts w:cs="Aptos"/>
        </w:rPr>
        <w:t xml:space="preserve"> for Aboriginal and Torres Strait Islander Research.</w:t>
      </w:r>
      <w:r w:rsidR="00D44CAA" w:rsidRPr="005035B0">
        <w:rPr>
          <w:rFonts w:cs="Aptos"/>
        </w:rPr>
        <w:t xml:space="preserve"> </w:t>
      </w:r>
    </w:p>
    <w:p w14:paraId="63995962" w14:textId="293F0655" w:rsidR="006134FF" w:rsidRPr="006134FF" w:rsidRDefault="007816A3" w:rsidP="00075BD7">
      <w:r w:rsidRPr="00075BD7">
        <w:t>N</w:t>
      </w:r>
      <w:r w:rsidR="006134FF" w:rsidRPr="00075BD7">
        <w:t xml:space="preserve">ominations </w:t>
      </w:r>
      <w:r w:rsidRPr="00075BD7">
        <w:t>should</w:t>
      </w:r>
      <w:r w:rsidR="006134FF" w:rsidRPr="00075BD7">
        <w:t xml:space="preserve"> provide </w:t>
      </w:r>
      <w:r w:rsidR="00CD05B8" w:rsidRPr="00075BD7">
        <w:t xml:space="preserve">sufficient evidence to </w:t>
      </w:r>
      <w:r w:rsidR="006134FF" w:rsidRPr="00075BD7">
        <w:t>demonstrat</w:t>
      </w:r>
      <w:r w:rsidR="002252D1" w:rsidRPr="00075BD7">
        <w:t xml:space="preserve">e </w:t>
      </w:r>
      <w:r w:rsidR="00CD05B8" w:rsidRPr="00075BD7">
        <w:t>the cultural governance of the project</w:t>
      </w:r>
      <w:r w:rsidR="00C25FE0" w:rsidRPr="00075BD7">
        <w:t>, which may require multiple relevant and appropriate sources</w:t>
      </w:r>
      <w:r w:rsidR="002252D1" w:rsidRPr="00075BD7">
        <w:t>.</w:t>
      </w:r>
      <w:r w:rsidR="006134FF" w:rsidRPr="00075BD7">
        <w:t xml:space="preserve"> </w:t>
      </w:r>
    </w:p>
    <w:p w14:paraId="25F6529F" w14:textId="69B155B9" w:rsidR="00A71134" w:rsidRPr="00C75D65" w:rsidRDefault="00A71134" w:rsidP="00380316">
      <w:pPr>
        <w:pStyle w:val="Heading2"/>
      </w:pPr>
      <w:bookmarkStart w:id="496" w:name="_Toc177738842"/>
      <w:bookmarkStart w:id="497" w:name="_Toc177738843"/>
      <w:bookmarkStart w:id="498" w:name="_Toc166165848"/>
      <w:bookmarkStart w:id="499" w:name="_Toc177738844"/>
      <w:bookmarkStart w:id="500" w:name="_Toc166165850"/>
      <w:bookmarkStart w:id="501" w:name="_Toc177738845"/>
      <w:bookmarkStart w:id="502" w:name="_Toc177738846"/>
      <w:bookmarkStart w:id="503" w:name="_Toc177738847"/>
      <w:bookmarkStart w:id="504" w:name="_Toc177738848"/>
      <w:bookmarkStart w:id="505" w:name="_Toc177738849"/>
      <w:bookmarkStart w:id="506" w:name="_Toc177738850"/>
      <w:bookmarkStart w:id="507" w:name="_Toc177738851"/>
      <w:bookmarkStart w:id="508" w:name="_Toc177738852"/>
      <w:bookmarkStart w:id="509" w:name="_Toc177738853"/>
      <w:bookmarkStart w:id="510" w:name="_Toc177738854"/>
      <w:bookmarkStart w:id="511" w:name="_Toc177738855"/>
      <w:bookmarkStart w:id="512" w:name="_Toc177738856"/>
      <w:bookmarkStart w:id="513" w:name="_Toc177738857"/>
      <w:bookmarkStart w:id="514" w:name="_Toc177738858"/>
      <w:bookmarkStart w:id="515" w:name="_Toc177738859"/>
      <w:bookmarkStart w:id="516" w:name="_Toc177738860"/>
      <w:bookmarkStart w:id="517" w:name="_Toc177738861"/>
      <w:bookmarkStart w:id="518" w:name="_Toc177738862"/>
      <w:bookmarkStart w:id="519" w:name="_Toc177738863"/>
      <w:bookmarkStart w:id="520" w:name="_Toc177738864"/>
      <w:bookmarkStart w:id="521" w:name="_Toc177738865"/>
      <w:bookmarkStart w:id="522" w:name="_Toc177738866"/>
      <w:bookmarkStart w:id="523" w:name="_Toc177738867"/>
      <w:bookmarkStart w:id="524" w:name="_Toc177738868"/>
      <w:bookmarkStart w:id="525" w:name="_Toc177738869"/>
      <w:bookmarkStart w:id="526" w:name="_Toc177738870"/>
      <w:bookmarkStart w:id="527" w:name="_Toc177738871"/>
      <w:bookmarkStart w:id="528" w:name="_Toc177738872"/>
      <w:bookmarkStart w:id="529" w:name="_Toc177738873"/>
      <w:bookmarkStart w:id="530" w:name="_Toc177738874"/>
      <w:bookmarkStart w:id="531" w:name="_Toc177738875"/>
      <w:bookmarkStart w:id="532" w:name="_Toc177738876"/>
      <w:bookmarkStart w:id="533" w:name="_Toc177738877"/>
      <w:bookmarkStart w:id="534" w:name="_Toc177738878"/>
      <w:bookmarkStart w:id="535" w:name="_Toc177738879"/>
      <w:bookmarkStart w:id="536" w:name="_Toc177735397"/>
      <w:bookmarkStart w:id="537" w:name="_Toc177738880"/>
      <w:bookmarkStart w:id="538" w:name="_Toc166165856"/>
      <w:bookmarkStart w:id="539" w:name="_Toc166165857"/>
      <w:bookmarkStart w:id="540" w:name="_Toc166165858"/>
      <w:bookmarkStart w:id="541" w:name="_Toc166165859"/>
      <w:bookmarkStart w:id="542" w:name="_Toc177735398"/>
      <w:bookmarkStart w:id="543" w:name="_Toc177738881"/>
      <w:bookmarkStart w:id="544" w:name="_Toc166165861"/>
      <w:bookmarkStart w:id="545" w:name="_Toc177735399"/>
      <w:bookmarkStart w:id="546" w:name="_Toc177738882"/>
      <w:bookmarkStart w:id="547" w:name="_Toc177735400"/>
      <w:bookmarkStart w:id="548" w:name="_Toc177738883"/>
      <w:bookmarkStart w:id="549" w:name="_Toc177735401"/>
      <w:bookmarkStart w:id="550" w:name="_Toc177738884"/>
      <w:bookmarkStart w:id="551" w:name="_Toc177735402"/>
      <w:bookmarkStart w:id="552" w:name="_Toc177738885"/>
      <w:bookmarkStart w:id="553" w:name="_Toc177735403"/>
      <w:bookmarkStart w:id="554" w:name="_Toc177738886"/>
      <w:bookmarkStart w:id="555" w:name="_Toc177735404"/>
      <w:bookmarkStart w:id="556" w:name="_Toc177738887"/>
      <w:bookmarkStart w:id="557" w:name="_Toc177735405"/>
      <w:bookmarkStart w:id="558" w:name="_Toc177738888"/>
      <w:bookmarkStart w:id="559" w:name="_Toc177735406"/>
      <w:bookmarkStart w:id="560" w:name="_Toc177738889"/>
      <w:bookmarkStart w:id="561" w:name="_Toc177735407"/>
      <w:bookmarkStart w:id="562" w:name="_Toc177738890"/>
      <w:bookmarkStart w:id="563" w:name="_Toc177735408"/>
      <w:bookmarkStart w:id="564" w:name="_Toc177738891"/>
      <w:bookmarkStart w:id="565" w:name="_Toc177735409"/>
      <w:bookmarkStart w:id="566" w:name="_Toc177738892"/>
      <w:bookmarkStart w:id="567" w:name="_Toc177735410"/>
      <w:bookmarkStart w:id="568" w:name="_Toc177738893"/>
      <w:bookmarkStart w:id="569" w:name="_Toc177735411"/>
      <w:bookmarkStart w:id="570" w:name="_Toc177738894"/>
      <w:bookmarkStart w:id="571" w:name="_Toc177735412"/>
      <w:bookmarkStart w:id="572" w:name="_Toc177738895"/>
      <w:bookmarkStart w:id="573" w:name="_Toc177735413"/>
      <w:bookmarkStart w:id="574" w:name="_Toc177738896"/>
      <w:bookmarkStart w:id="575" w:name="_Toc177735414"/>
      <w:bookmarkStart w:id="576" w:name="_Toc177738897"/>
      <w:bookmarkStart w:id="577" w:name="_Toc177735415"/>
      <w:bookmarkStart w:id="578" w:name="_Toc177738898"/>
      <w:bookmarkStart w:id="579" w:name="_Toc177735416"/>
      <w:bookmarkStart w:id="580" w:name="_Toc177738899"/>
      <w:bookmarkStart w:id="581" w:name="_Toc177735417"/>
      <w:bookmarkStart w:id="582" w:name="_Toc177738900"/>
      <w:bookmarkStart w:id="583" w:name="_Toc166165867"/>
      <w:bookmarkStart w:id="584" w:name="_Toc166165868"/>
      <w:bookmarkStart w:id="585" w:name="_Toc166165869"/>
      <w:bookmarkStart w:id="586" w:name="_Toc166165870"/>
      <w:bookmarkStart w:id="587" w:name="_Toc166165871"/>
      <w:bookmarkStart w:id="588" w:name="_Toc166165872"/>
      <w:bookmarkStart w:id="589" w:name="_Toc496536669"/>
      <w:bookmarkStart w:id="590" w:name="_Toc531277496"/>
      <w:bookmarkStart w:id="591" w:name="_Toc955306"/>
      <w:bookmarkStart w:id="592" w:name="_Toc183415038"/>
      <w:bookmarkStart w:id="593" w:name="_Toc164844283"/>
      <w:bookmarkStart w:id="594" w:name="_Toc383003272"/>
      <w:bookmarkEnd w:id="485"/>
      <w:bookmarkEnd w:id="49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C75D65">
        <w:t xml:space="preserve">How to </w:t>
      </w:r>
      <w:bookmarkEnd w:id="589"/>
      <w:bookmarkEnd w:id="590"/>
      <w:bookmarkEnd w:id="591"/>
      <w:r w:rsidR="00EC71BD">
        <w:t>N</w:t>
      </w:r>
      <w:r w:rsidR="00A054F7" w:rsidRPr="00C75D65">
        <w:t>ominate</w:t>
      </w:r>
      <w:bookmarkEnd w:id="592"/>
    </w:p>
    <w:p w14:paraId="111B261F" w14:textId="08587EB3" w:rsidR="00BF2E23" w:rsidRDefault="00845D5B" w:rsidP="3A11A453">
      <w:bookmarkStart w:id="595" w:name="_Hlk171412258"/>
      <w:r w:rsidRPr="002F3784">
        <w:t>Nominators</w:t>
      </w:r>
      <w:r w:rsidR="00A71134" w:rsidRPr="002F3784">
        <w:t xml:space="preserve"> should read and </w:t>
      </w:r>
      <w:r w:rsidR="007279B3" w:rsidRPr="002F3784">
        <w:t>understand these guidelines</w:t>
      </w:r>
      <w:r w:rsidRPr="002F3784">
        <w:t xml:space="preserve"> before making a </w:t>
      </w:r>
      <w:r w:rsidR="00297F23" w:rsidRPr="002F3784">
        <w:t xml:space="preserve">nomination. If you </w:t>
      </w:r>
      <w:r w:rsidR="002F3784" w:rsidRPr="002F3784">
        <w:t>require</w:t>
      </w:r>
      <w:r w:rsidR="00297F23" w:rsidRPr="002F3784">
        <w:t xml:space="preserve"> assistance with preparing a nomination</w:t>
      </w:r>
      <w:r w:rsidR="000811FC">
        <w:t>,</w:t>
      </w:r>
      <w:r w:rsidR="00297F23" w:rsidRPr="002F3784">
        <w:t xml:space="preserve"> </w:t>
      </w:r>
      <w:r w:rsidR="002F3784">
        <w:t>contact</w:t>
      </w:r>
      <w:r w:rsidR="002F3784" w:rsidRPr="002F3784">
        <w:t xml:space="preserve"> 13 28 46</w:t>
      </w:r>
      <w:r w:rsidR="00297F23" w:rsidRPr="002F3784">
        <w:t>. We encourage nominators to seek help to ensure their nomination is comprehensive and accurately reflects the achievements of the nominee.</w:t>
      </w:r>
      <w:r w:rsidR="00297F23">
        <w:t xml:space="preserve"> </w:t>
      </w:r>
    </w:p>
    <w:bookmarkEnd w:id="595"/>
    <w:p w14:paraId="4A495B55" w14:textId="571E02E6" w:rsidR="009F2C92" w:rsidRDefault="00845D5B" w:rsidP="009F2C92">
      <w:r>
        <w:t xml:space="preserve">Nominators </w:t>
      </w:r>
      <w:r w:rsidR="009F2C92">
        <w:t xml:space="preserve">can only submit a </w:t>
      </w:r>
      <w:r>
        <w:t xml:space="preserve">nomination </w:t>
      </w:r>
      <w:r w:rsidR="009F2C92">
        <w:t xml:space="preserve">while </w:t>
      </w:r>
      <w:r>
        <w:t xml:space="preserve">nominations </w:t>
      </w:r>
      <w:r w:rsidR="009F2C92">
        <w:t>remain open.</w:t>
      </w:r>
    </w:p>
    <w:p w14:paraId="7B41A185" w14:textId="287C1C53" w:rsidR="009F2C92" w:rsidRDefault="000A154A" w:rsidP="009F2C92">
      <w:r>
        <w:t>Nominators</w:t>
      </w:r>
      <w:r w:rsidRPr="00B37D8A">
        <w:t xml:space="preserve"> </w:t>
      </w:r>
      <w:r w:rsidR="009F2C92">
        <w:t>must</w:t>
      </w:r>
      <w:r w:rsidR="009F2C92" w:rsidRPr="00B37D8A">
        <w:t xml:space="preserve"> </w:t>
      </w:r>
      <w:r w:rsidR="009F2C92">
        <w:t>ensure the nominee:</w:t>
      </w:r>
    </w:p>
    <w:p w14:paraId="1FDE5CC3" w14:textId="77777777" w:rsidR="009F2C92" w:rsidRDefault="009F2C92" w:rsidP="00C8565A">
      <w:pPr>
        <w:pStyle w:val="ListBullet"/>
        <w:numPr>
          <w:ilvl w:val="0"/>
          <w:numId w:val="7"/>
        </w:numPr>
        <w:spacing w:before="60" w:after="60"/>
        <w:ind w:left="425" w:hanging="425"/>
      </w:pPr>
      <w:r>
        <w:t xml:space="preserve">is </w:t>
      </w:r>
      <w:r w:rsidRPr="00B37D8A">
        <w:t xml:space="preserve">willing to be </w:t>
      </w:r>
      <w:r>
        <w:t>a nominee</w:t>
      </w:r>
    </w:p>
    <w:p w14:paraId="3099589E" w14:textId="77777777" w:rsidR="009F2C92" w:rsidRDefault="009F2C92" w:rsidP="00C8565A">
      <w:pPr>
        <w:pStyle w:val="ListBullet"/>
        <w:numPr>
          <w:ilvl w:val="0"/>
          <w:numId w:val="7"/>
        </w:numPr>
        <w:spacing w:before="60" w:after="60"/>
        <w:ind w:left="425" w:hanging="425"/>
      </w:pPr>
      <w:r w:rsidRPr="00B37D8A">
        <w:t>will provide the evidence nece</w:t>
      </w:r>
      <w:r>
        <w:t>ssary to support the nomination;</w:t>
      </w:r>
      <w:r w:rsidRPr="00B37D8A">
        <w:t xml:space="preserve"> and </w:t>
      </w:r>
    </w:p>
    <w:p w14:paraId="05E96C96" w14:textId="0528A4D0" w:rsidR="009F2C92" w:rsidRDefault="009F2C92" w:rsidP="00C8565A">
      <w:pPr>
        <w:pStyle w:val="ListBullet"/>
        <w:numPr>
          <w:ilvl w:val="0"/>
          <w:numId w:val="7"/>
        </w:numPr>
        <w:spacing w:before="60" w:after="60"/>
        <w:ind w:left="425" w:hanging="425"/>
      </w:pPr>
      <w:r w:rsidRPr="00B37D8A">
        <w:t>understands the obligations that come with the prize.</w:t>
      </w:r>
    </w:p>
    <w:p w14:paraId="66F75908" w14:textId="0EE1485D" w:rsidR="009F2C92" w:rsidRPr="00C97AA4" w:rsidRDefault="00845D5B" w:rsidP="00EB61B3">
      <w:r>
        <w:t>Nomination</w:t>
      </w:r>
      <w:r w:rsidRPr="00C97AA4">
        <w:t xml:space="preserve">s </w:t>
      </w:r>
      <w:r w:rsidR="009F2C92" w:rsidRPr="00C97AA4">
        <w:t>follow a two-stage process</w:t>
      </w:r>
      <w:r w:rsidR="009F2C92" w:rsidRPr="000A154A">
        <w:t xml:space="preserve">. If </w:t>
      </w:r>
      <w:r w:rsidRPr="000A154A">
        <w:t>the nomination</w:t>
      </w:r>
      <w:r w:rsidR="00A66D7A" w:rsidRPr="000A154A">
        <w:t xml:space="preserve"> is</w:t>
      </w:r>
      <w:r w:rsidR="009F2C92" w:rsidRPr="000A154A">
        <w:t xml:space="preserve"> shortlisted, </w:t>
      </w:r>
      <w:r w:rsidRPr="000A154A">
        <w:t xml:space="preserve">nominators </w:t>
      </w:r>
      <w:r w:rsidR="009F2C92" w:rsidRPr="000A154A">
        <w:t xml:space="preserve">will be invited to submit an online </w:t>
      </w:r>
      <w:r w:rsidR="00E3378E" w:rsidRPr="000A154A">
        <w:t>nomination</w:t>
      </w:r>
      <w:r w:rsidR="009F2C92" w:rsidRPr="000A154A">
        <w:t xml:space="preserve"> form for Stage 2.</w:t>
      </w:r>
    </w:p>
    <w:p w14:paraId="21F43102" w14:textId="265FB4FB" w:rsidR="00257185" w:rsidRPr="00B72EE8" w:rsidRDefault="00B144CD" w:rsidP="00257185">
      <w:r>
        <w:t xml:space="preserve">Nominators </w:t>
      </w:r>
      <w:r w:rsidR="00257185">
        <w:t xml:space="preserve">will need to set up an account to access our online </w:t>
      </w:r>
      <w:hyperlink r:id="rId28" w:history="1">
        <w:r w:rsidR="00257185" w:rsidRPr="007E3D6E">
          <w:rPr>
            <w:rStyle w:val="Hyperlink"/>
          </w:rPr>
          <w:t>portal</w:t>
        </w:r>
      </w:hyperlink>
      <w:r w:rsidR="00257185">
        <w:t xml:space="preserve">. </w:t>
      </w:r>
    </w:p>
    <w:p w14:paraId="3008E2C8" w14:textId="7A3C81C5" w:rsidR="00257185" w:rsidRDefault="00E44E0E" w:rsidP="00257185">
      <w:pPr>
        <w:keepNext/>
        <w:spacing w:after="80"/>
      </w:pPr>
      <w:r>
        <w:t>N</w:t>
      </w:r>
      <w:r w:rsidR="000A154A">
        <w:t xml:space="preserve">ominators </w:t>
      </w:r>
      <w:r w:rsidR="00257185">
        <w:t>must:</w:t>
      </w:r>
    </w:p>
    <w:p w14:paraId="5FF0F051" w14:textId="2317857F" w:rsidR="00257185" w:rsidRPr="00670D60" w:rsidRDefault="00257185" w:rsidP="00C8565A">
      <w:pPr>
        <w:pStyle w:val="ListBullet"/>
        <w:numPr>
          <w:ilvl w:val="0"/>
          <w:numId w:val="7"/>
        </w:numPr>
        <w:spacing w:before="60" w:after="60"/>
        <w:ind w:left="425" w:hanging="425"/>
      </w:pPr>
      <w:r>
        <w:t xml:space="preserve">complete and submit the </w:t>
      </w:r>
      <w:r w:rsidR="007416B7">
        <w:t xml:space="preserve">nomination </w:t>
      </w:r>
      <w:r>
        <w:t xml:space="preserve">through the online </w:t>
      </w:r>
      <w:hyperlink r:id="rId29" w:history="1">
        <w:r w:rsidRPr="00C8565A">
          <w:t>portal</w:t>
        </w:r>
      </w:hyperlink>
      <w:r>
        <w:t xml:space="preserve"> </w:t>
      </w:r>
    </w:p>
    <w:p w14:paraId="39402F37" w14:textId="77777777" w:rsidR="00257185" w:rsidRDefault="00257185" w:rsidP="00C8565A">
      <w:pPr>
        <w:pStyle w:val="ListBullet"/>
        <w:numPr>
          <w:ilvl w:val="0"/>
          <w:numId w:val="7"/>
        </w:numPr>
        <w:spacing w:before="60" w:after="60"/>
        <w:ind w:left="425" w:hanging="425"/>
      </w:pPr>
      <w:r>
        <w:t>provide all the</w:t>
      </w:r>
      <w:r w:rsidRPr="00E162FF">
        <w:t xml:space="preserve"> information </w:t>
      </w:r>
      <w:r>
        <w:t xml:space="preserve">requested </w:t>
      </w:r>
    </w:p>
    <w:p w14:paraId="6E601803" w14:textId="77777777" w:rsidR="00257185" w:rsidRDefault="00257185" w:rsidP="00C8565A">
      <w:pPr>
        <w:pStyle w:val="ListBullet"/>
        <w:numPr>
          <w:ilvl w:val="0"/>
          <w:numId w:val="7"/>
        </w:numPr>
        <w:spacing w:before="60" w:after="60"/>
        <w:ind w:left="425" w:hanging="425"/>
      </w:pPr>
      <w:r>
        <w:t xml:space="preserve">address all eligibility and assessment criteria </w:t>
      </w:r>
    </w:p>
    <w:p w14:paraId="77860C6B" w14:textId="1D732507" w:rsidR="00257185" w:rsidRDefault="00257185" w:rsidP="00C8565A">
      <w:pPr>
        <w:pStyle w:val="ListBullet"/>
        <w:numPr>
          <w:ilvl w:val="0"/>
          <w:numId w:val="7"/>
        </w:numPr>
        <w:spacing w:before="60" w:after="60"/>
        <w:ind w:left="425" w:hanging="425"/>
      </w:pPr>
      <w:r>
        <w:lastRenderedPageBreak/>
        <w:t>include all necessary attachments</w:t>
      </w:r>
      <w:r w:rsidR="009F2C92">
        <w:t>.</w:t>
      </w:r>
    </w:p>
    <w:p w14:paraId="25F652AB" w14:textId="2796BB36" w:rsidR="00A71134" w:rsidRDefault="00DA2937" w:rsidP="00A71134">
      <w:r>
        <w:t>The nominator is</w:t>
      </w:r>
      <w:r w:rsidR="00A71134">
        <w:t xml:space="preserve"> responsible for making sure </w:t>
      </w:r>
      <w:r w:rsidR="007416B7">
        <w:t>the nomination</w:t>
      </w:r>
      <w:r w:rsidR="00A71134">
        <w:t xml:space="preserve"> is complete and accurate. </w:t>
      </w:r>
      <w:r w:rsidR="003D521B">
        <w:t xml:space="preserve">Giving false or misleading information is a serious offence under the </w:t>
      </w:r>
      <w:hyperlink r:id="rId30"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w:t>
      </w:r>
      <w:r>
        <w:t>the nominator has</w:t>
      </w:r>
      <w:r w:rsidR="00E22834">
        <w:t xml:space="preserve"> provided </w:t>
      </w:r>
      <w:r w:rsidR="00A71134">
        <w:t>false or misleading information</w:t>
      </w:r>
      <w:r w:rsidR="00B761C3">
        <w:t>,</w:t>
      </w:r>
      <w:r w:rsidR="00A71134">
        <w:t xml:space="preserve"> </w:t>
      </w:r>
      <w:r w:rsidR="00E22834">
        <w:t xml:space="preserve">we </w:t>
      </w:r>
      <w:r w:rsidR="00A71134">
        <w:t xml:space="preserve">may </w:t>
      </w:r>
      <w:r w:rsidR="00EB2820">
        <w:t xml:space="preserve">not </w:t>
      </w:r>
      <w:r w:rsidR="002B09ED">
        <w:t>progress</w:t>
      </w:r>
      <w:r>
        <w:t xml:space="preserve"> the</w:t>
      </w:r>
      <w:r w:rsidR="00A71134">
        <w:t xml:space="preserve"> </w:t>
      </w:r>
      <w:r w:rsidR="00E3378E" w:rsidRPr="00772010">
        <w:rPr>
          <w:rFonts w:cs="Arial"/>
        </w:rPr>
        <w:t>nomination</w:t>
      </w:r>
      <w:r w:rsidR="00A71134">
        <w:t>.</w:t>
      </w:r>
      <w:r w:rsidR="00B77A7E">
        <w:t xml:space="preserve"> </w:t>
      </w:r>
      <w:r w:rsidR="00A71134" w:rsidRPr="00C75D65">
        <w:t xml:space="preserve">If </w:t>
      </w:r>
      <w:r w:rsidRPr="00DA2937">
        <w:t>the</w:t>
      </w:r>
      <w:r>
        <w:t xml:space="preserve"> nominator </w:t>
      </w:r>
      <w:r w:rsidR="00A71134">
        <w:t>find</w:t>
      </w:r>
      <w:r>
        <w:t>s</w:t>
      </w:r>
      <w:r w:rsidR="00A71134">
        <w:t xml:space="preserve"> an error in </w:t>
      </w:r>
      <w:r>
        <w:t>the nomination</w:t>
      </w:r>
      <w:r w:rsidR="00A71134">
        <w:t xml:space="preserve"> after submitting it</w:t>
      </w:r>
      <w:r w:rsidR="00EB2820">
        <w:t>,</w:t>
      </w:r>
      <w:r w:rsidR="00A71134">
        <w:t xml:space="preserve"> </w:t>
      </w:r>
      <w:r>
        <w:t xml:space="preserve">the nominator </w:t>
      </w:r>
      <w:r w:rsidR="00A71134">
        <w:t xml:space="preserve">should </w:t>
      </w:r>
      <w:r w:rsidR="002B09ED">
        <w:t>call</w:t>
      </w:r>
      <w:r w:rsidR="00A71134">
        <w:t xml:space="preserve"> us immediately on 13 28 46.</w:t>
      </w:r>
    </w:p>
    <w:p w14:paraId="6A507BC6" w14:textId="10EC1CEC" w:rsidR="00993F6E" w:rsidRDefault="00993F6E" w:rsidP="00993F6E">
      <w:r>
        <w:t xml:space="preserve">After submitting </w:t>
      </w:r>
      <w:r w:rsidR="007416B7">
        <w:t>the nomination</w:t>
      </w:r>
      <w:r>
        <w:t xml:space="preserve">, </w:t>
      </w:r>
      <w:r w:rsidRPr="000A154A">
        <w:t xml:space="preserve">we </w:t>
      </w:r>
      <w:r w:rsidR="00B348E1" w:rsidRPr="000A154A">
        <w:t xml:space="preserve">may </w:t>
      </w:r>
      <w:r w:rsidRPr="000A154A">
        <w:t xml:space="preserve">contact </w:t>
      </w:r>
      <w:r w:rsidR="00DA2937">
        <w:t>the nominator</w:t>
      </w:r>
      <w:r w:rsidR="00DA2937" w:rsidRPr="000A154A">
        <w:t xml:space="preserve"> </w:t>
      </w:r>
      <w:r w:rsidRPr="000A154A">
        <w:t>for clarification if we find an error or any missing information, including evidence that supports</w:t>
      </w:r>
      <w:r>
        <w:t xml:space="preserve"> eligibility/merit. The acceptance of any additional information provided after the submission of </w:t>
      </w:r>
      <w:r w:rsidR="00E3378E">
        <w:t xml:space="preserve">the </w:t>
      </w:r>
      <w:r w:rsidR="00E3378E" w:rsidRPr="00772010">
        <w:rPr>
          <w:rFonts w:cs="Arial"/>
        </w:rPr>
        <w:t>nomination</w:t>
      </w:r>
      <w:r>
        <w:t xml:space="preserve"> is at the discretion of the Program Delegate. Additional information should not materially change </w:t>
      </w:r>
      <w:r w:rsidR="00090A76">
        <w:t>the nomination</w:t>
      </w:r>
      <w:r>
        <w:t xml:space="preserve"> at the time it was submitted and therefore may be refused if deemed to be purely supplementary.</w:t>
      </w:r>
    </w:p>
    <w:p w14:paraId="5121463E" w14:textId="6C616ADB" w:rsidR="00257185" w:rsidRDefault="00257185" w:rsidP="00257185">
      <w:r w:rsidRPr="0010776E">
        <w:t xml:space="preserve">The selection of recipients </w:t>
      </w:r>
      <w:r w:rsidR="00183F80" w:rsidRPr="0010776E">
        <w:t>reflects</w:t>
      </w:r>
      <w:r w:rsidRPr="0010776E">
        <w:t xml:space="preserve"> the nominations received and information available to the department </w:t>
      </w:r>
      <w:r>
        <w:t xml:space="preserve">and </w:t>
      </w:r>
      <w:r w:rsidRPr="0008222C">
        <w:t xml:space="preserve">the </w:t>
      </w:r>
      <w:bookmarkStart w:id="596" w:name="_Hlk170818468"/>
      <w:r w:rsidRPr="0008222C">
        <w:t xml:space="preserve">Minister </w:t>
      </w:r>
      <w:r w:rsidR="00EC71BD" w:rsidRPr="0008222C">
        <w:t>for the Australian Government’s science portfolio</w:t>
      </w:r>
      <w:r w:rsidRPr="0008222C">
        <w:t>.</w:t>
      </w:r>
      <w:r w:rsidRPr="00FE6CFF">
        <w:t xml:space="preserve"> </w:t>
      </w:r>
      <w:bookmarkStart w:id="597" w:name="_Hlk146875448"/>
      <w:bookmarkEnd w:id="596"/>
      <w:r w:rsidRPr="0004221A">
        <w:t xml:space="preserve">The </w:t>
      </w:r>
      <w:r>
        <w:t>d</w:t>
      </w:r>
      <w:r w:rsidRPr="0004221A">
        <w:t xml:space="preserve">epartment may exclude a nomination from consideration </w:t>
      </w:r>
      <w:r w:rsidR="003E4C9C" w:rsidRPr="0004221A">
        <w:t>based on</w:t>
      </w:r>
      <w:r w:rsidR="003E4C9C">
        <w:t xml:space="preserve"> the</w:t>
      </w:r>
      <w:r w:rsidRPr="0004221A">
        <w:t xml:space="preserve"> information available.</w:t>
      </w:r>
      <w:r>
        <w:t xml:space="preserve"> </w:t>
      </w:r>
      <w:r w:rsidRPr="0010776E">
        <w:t xml:space="preserve">The </w:t>
      </w:r>
      <w:r>
        <w:t>Minister</w:t>
      </w:r>
      <w:r w:rsidRPr="0010776E">
        <w:t xml:space="preserve"> reserves the right to </w:t>
      </w:r>
      <w:r>
        <w:t xml:space="preserve">not award a prize or </w:t>
      </w:r>
      <w:r w:rsidRPr="0010776E">
        <w:t xml:space="preserve">withdraw a prize, </w:t>
      </w:r>
      <w:r>
        <w:t>if</w:t>
      </w:r>
      <w:r w:rsidRPr="0010776E">
        <w:t xml:space="preserve"> the nominee/recipient's conduct may bring, or has brought, the </w:t>
      </w:r>
      <w:r>
        <w:t>Prime Minister’s Prizes</w:t>
      </w:r>
      <w:r w:rsidRPr="0010776E">
        <w:t>, the department or the Australian Government into disrepute</w:t>
      </w:r>
      <w:r>
        <w:t>.</w:t>
      </w:r>
    </w:p>
    <w:p w14:paraId="05DD484E" w14:textId="40B866DF" w:rsidR="002F5B93" w:rsidRDefault="00AC6E82" w:rsidP="00257185">
      <w:r>
        <w:t>Nominators can</w:t>
      </w:r>
      <w:r w:rsidR="002F5B93" w:rsidRPr="0007073B">
        <w:t xml:space="preserve"> view and print a copy of </w:t>
      </w:r>
      <w:r>
        <w:t>the</w:t>
      </w:r>
      <w:r w:rsidRPr="0007073B">
        <w:t xml:space="preserve"> </w:t>
      </w:r>
      <w:r w:rsidR="002F5B93" w:rsidRPr="0007073B">
        <w:t xml:space="preserve">submitted </w:t>
      </w:r>
      <w:r>
        <w:t>nomination</w:t>
      </w:r>
      <w:r w:rsidRPr="0007073B">
        <w:t xml:space="preserve"> </w:t>
      </w:r>
      <w:r w:rsidR="002F5B93" w:rsidRPr="0007073B">
        <w:t xml:space="preserve">on the portal for </w:t>
      </w:r>
      <w:r>
        <w:t>their</w:t>
      </w:r>
      <w:r w:rsidRPr="0007073B">
        <w:t xml:space="preserve"> </w:t>
      </w:r>
      <w:r w:rsidR="002F5B93" w:rsidRPr="0007073B">
        <w:t xml:space="preserve">own records. </w:t>
      </w:r>
      <w:r>
        <w:t>Nominators</w:t>
      </w:r>
      <w:r w:rsidRPr="0007073B">
        <w:t xml:space="preserve"> </w:t>
      </w:r>
      <w:r w:rsidR="002F5B93" w:rsidRPr="0007073B">
        <w:t xml:space="preserve">should keep a copy of </w:t>
      </w:r>
      <w:r>
        <w:t>the nomination</w:t>
      </w:r>
      <w:r w:rsidR="002F5B93" w:rsidRPr="0007073B">
        <w:t xml:space="preserve"> and any supporting documents.</w:t>
      </w:r>
      <w:r w:rsidR="002F5B93">
        <w:t xml:space="preserve"> </w:t>
      </w:r>
    </w:p>
    <w:bookmarkEnd w:id="597"/>
    <w:p w14:paraId="25F652AD" w14:textId="0C455C64" w:rsidR="00A71134" w:rsidRDefault="00A71134" w:rsidP="002B296B">
      <w:pPr>
        <w:spacing w:after="0"/>
      </w:pPr>
      <w:r w:rsidRPr="00DF637B">
        <w:t>If further guidance</w:t>
      </w:r>
      <w:r w:rsidR="00695FDC">
        <w:t xml:space="preserve"> </w:t>
      </w:r>
      <w:r w:rsidRPr="00DF637B">
        <w:t xml:space="preserve">around the </w:t>
      </w:r>
      <w:r w:rsidR="00E3378E" w:rsidRPr="00772010">
        <w:rPr>
          <w:rFonts w:cs="Arial"/>
        </w:rPr>
        <w:t>nomination</w:t>
      </w:r>
      <w:r w:rsidRPr="00DF637B">
        <w:t xml:space="preserve"> process</w:t>
      </w:r>
      <w:r w:rsidR="00183F80">
        <w:t xml:space="preserve"> is required</w:t>
      </w:r>
      <w:r w:rsidR="009049DE" w:rsidRPr="005A61FE">
        <w:t>,</w:t>
      </w:r>
      <w:r w:rsidRPr="00DF637B">
        <w:t xml:space="preserve"> or if </w:t>
      </w:r>
      <w:r w:rsidR="00695FDC">
        <w:t xml:space="preserve">there are </w:t>
      </w:r>
      <w:r w:rsidR="00D0631D">
        <w:t>any issues with the portal</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672648E0" w14:textId="66E6385D" w:rsidR="00B348E1" w:rsidRDefault="00B348E1" w:rsidP="00380316">
      <w:pPr>
        <w:pStyle w:val="Heading3"/>
      </w:pPr>
      <w:bookmarkStart w:id="598" w:name="_Toc183415039"/>
      <w:bookmarkStart w:id="599" w:name="_Toc496536670"/>
      <w:bookmarkStart w:id="600" w:name="_Toc531277497"/>
      <w:bookmarkStart w:id="601" w:name="_Toc955307"/>
      <w:r>
        <w:t xml:space="preserve">Submitting a Stage 1 </w:t>
      </w:r>
      <w:r w:rsidR="00AC6E82">
        <w:t>nomination</w:t>
      </w:r>
      <w:bookmarkEnd w:id="598"/>
    </w:p>
    <w:p w14:paraId="5E512659" w14:textId="694997D7" w:rsidR="00B348E1" w:rsidRPr="006068A6" w:rsidRDefault="00B348E1" w:rsidP="00B348E1">
      <w:pPr>
        <w:keepNext/>
      </w:pPr>
      <w:r w:rsidRPr="006068A6">
        <w:t xml:space="preserve">For a Stage 1 </w:t>
      </w:r>
      <w:r w:rsidR="00AC6E82">
        <w:t>nomination</w:t>
      </w:r>
      <w:r w:rsidRPr="006068A6">
        <w:t xml:space="preserve">, </w:t>
      </w:r>
      <w:r w:rsidR="00AC6E82">
        <w:t>nominators</w:t>
      </w:r>
      <w:r w:rsidR="00AC6E82" w:rsidRPr="006068A6">
        <w:t xml:space="preserve"> </w:t>
      </w:r>
      <w:r w:rsidRPr="006068A6">
        <w:t>must</w:t>
      </w:r>
      <w:r>
        <w:t>:</w:t>
      </w:r>
    </w:p>
    <w:p w14:paraId="6A38FA46" w14:textId="77777777" w:rsidR="00D217A2" w:rsidRPr="005625E7" w:rsidRDefault="00B348E1" w:rsidP="00D217A2">
      <w:pPr>
        <w:pStyle w:val="ListBullet"/>
        <w:numPr>
          <w:ilvl w:val="0"/>
          <w:numId w:val="7"/>
        </w:numPr>
        <w:spacing w:before="60" w:after="60"/>
        <w:ind w:left="357" w:hanging="357"/>
      </w:pPr>
      <w:r w:rsidRPr="006068A6">
        <w:t>complete the online Stage</w:t>
      </w:r>
      <w:r>
        <w:t xml:space="preserve"> 1 </w:t>
      </w:r>
      <w:r w:rsidR="00AC6E82" w:rsidRPr="00772010">
        <w:rPr>
          <w:rFonts w:cs="Arial"/>
        </w:rPr>
        <w:t>nomination</w:t>
      </w:r>
      <w:r w:rsidR="00AC6E82">
        <w:t xml:space="preserve"> </w:t>
      </w:r>
      <w:r>
        <w:t xml:space="preserve">form via our online </w:t>
      </w:r>
      <w:hyperlink r:id="rId32" w:history="1">
        <w:r w:rsidRPr="00073BCC">
          <w:t>portal</w:t>
        </w:r>
      </w:hyperlink>
    </w:p>
    <w:p w14:paraId="26E63662" w14:textId="77777777" w:rsidR="00D217A2" w:rsidRPr="005625E7" w:rsidRDefault="00D217A2" w:rsidP="00D217A2">
      <w:pPr>
        <w:pStyle w:val="ListBullet"/>
        <w:numPr>
          <w:ilvl w:val="0"/>
          <w:numId w:val="7"/>
        </w:numPr>
        <w:spacing w:before="60" w:after="60"/>
        <w:ind w:left="357" w:hanging="357"/>
      </w:pPr>
      <w:r w:rsidRPr="005625E7">
        <w:t>address all eligibility and assessment criteria</w:t>
      </w:r>
    </w:p>
    <w:p w14:paraId="68C1171B" w14:textId="77777777" w:rsidR="00412C22" w:rsidRPr="009966C1" w:rsidRDefault="00412C22" w:rsidP="00D217A2">
      <w:pPr>
        <w:pStyle w:val="ListBullet"/>
        <w:numPr>
          <w:ilvl w:val="0"/>
          <w:numId w:val="7"/>
        </w:numPr>
        <w:spacing w:before="60" w:after="60"/>
        <w:ind w:left="357" w:hanging="357"/>
      </w:pPr>
      <w:r w:rsidRPr="006068A6">
        <w:t xml:space="preserve">provide </w:t>
      </w:r>
      <w:r w:rsidRPr="009966C1">
        <w:t>all the information requested including:</w:t>
      </w:r>
    </w:p>
    <w:p w14:paraId="2FE12D19" w14:textId="7F226B81" w:rsidR="009F2C92" w:rsidRPr="009966C1" w:rsidRDefault="00B348E1" w:rsidP="00A14426">
      <w:pPr>
        <w:pStyle w:val="ListBullet"/>
        <w:keepNext/>
        <w:numPr>
          <w:ilvl w:val="0"/>
          <w:numId w:val="7"/>
        </w:numPr>
        <w:spacing w:before="60" w:after="60"/>
        <w:ind w:left="714" w:hanging="357"/>
      </w:pPr>
      <w:r w:rsidRPr="009966C1">
        <w:t xml:space="preserve">the contact details of </w:t>
      </w:r>
      <w:r w:rsidR="008E581F" w:rsidRPr="009966C1">
        <w:t xml:space="preserve">two </w:t>
      </w:r>
      <w:r w:rsidRPr="009966C1">
        <w:t>supporter</w:t>
      </w:r>
      <w:r w:rsidR="008E581F" w:rsidRPr="009966C1">
        <w:t>s</w:t>
      </w:r>
      <w:r w:rsidR="005971A3">
        <w:t xml:space="preserve"> and (if required), contact details of an additional supporter for the sole purpose of confirming the nominee’s Indigeneity </w:t>
      </w:r>
    </w:p>
    <w:p w14:paraId="33B13E41" w14:textId="45D6FD8F" w:rsidR="00D217A2" w:rsidRPr="009966C1" w:rsidRDefault="00D217A2" w:rsidP="00A14426">
      <w:pPr>
        <w:pStyle w:val="ListBullet"/>
        <w:keepNext/>
        <w:numPr>
          <w:ilvl w:val="0"/>
          <w:numId w:val="7"/>
        </w:numPr>
        <w:spacing w:before="60" w:after="60"/>
        <w:ind w:left="714" w:hanging="357"/>
      </w:pPr>
      <w:r w:rsidRPr="009966C1">
        <w:t xml:space="preserve">contact details of </w:t>
      </w:r>
      <w:r w:rsidR="008E581F" w:rsidRPr="009966C1">
        <w:t xml:space="preserve">two </w:t>
      </w:r>
      <w:r w:rsidRPr="009966C1">
        <w:t>independent referee</w:t>
      </w:r>
      <w:r w:rsidR="008E581F" w:rsidRPr="009966C1">
        <w:t>s</w:t>
      </w:r>
      <w:r w:rsidRPr="009966C1">
        <w:t>. The nominator must contact independent referees to gain their commitment to provide a referee report before submitting</w:t>
      </w:r>
      <w:r w:rsidR="00DF3300" w:rsidRPr="009966C1">
        <w:t xml:space="preserve"> the Stage 1 nomination</w:t>
      </w:r>
    </w:p>
    <w:p w14:paraId="45F35355" w14:textId="392EA2E6" w:rsidR="00B348E1" w:rsidRPr="00B348E1" w:rsidRDefault="00B348E1" w:rsidP="00C05ED9">
      <w:pPr>
        <w:pStyle w:val="ListBullet"/>
        <w:numPr>
          <w:ilvl w:val="0"/>
          <w:numId w:val="7"/>
        </w:numPr>
        <w:spacing w:before="60" w:after="60"/>
        <w:ind w:left="357" w:hanging="357"/>
      </w:pPr>
      <w:r w:rsidRPr="006068A6">
        <w:t>provide all necessary attachments</w:t>
      </w:r>
      <w:r>
        <w:t xml:space="preserve">, as outlined </w:t>
      </w:r>
      <w:r w:rsidRPr="000F5892">
        <w:t>in</w:t>
      </w:r>
      <w:r w:rsidR="00CA5559">
        <w:t xml:space="preserve"> </w:t>
      </w:r>
      <w:hyperlink w:anchor="_Stage_1_attachments" w:history="1">
        <w:r w:rsidR="00D217A2" w:rsidRPr="002D4D84">
          <w:rPr>
            <w:rStyle w:val="Hyperlink"/>
          </w:rPr>
          <w:t>section 6.3.1</w:t>
        </w:r>
      </w:hyperlink>
      <w:r w:rsidR="00ED4A22">
        <w:rPr>
          <w:rStyle w:val="Hyperlink"/>
        </w:rPr>
        <w:t>.</w:t>
      </w:r>
    </w:p>
    <w:p w14:paraId="4C1FD3D2" w14:textId="46BE45C9" w:rsidR="00B348E1" w:rsidRDefault="00B348E1" w:rsidP="00380316">
      <w:pPr>
        <w:pStyle w:val="Heading3"/>
      </w:pPr>
      <w:bookmarkStart w:id="602" w:name="_Toc183415040"/>
      <w:r>
        <w:t xml:space="preserve">Submitting a Stage 2 </w:t>
      </w:r>
      <w:r w:rsidR="00AC6E82">
        <w:t>nomination</w:t>
      </w:r>
      <w:bookmarkEnd w:id="602"/>
    </w:p>
    <w:p w14:paraId="6829F090" w14:textId="70BFC811" w:rsidR="00B348E1" w:rsidRPr="000F5892" w:rsidRDefault="00B348E1" w:rsidP="00B348E1">
      <w:r w:rsidRPr="000F5892">
        <w:t xml:space="preserve">For a Stage 2 </w:t>
      </w:r>
      <w:r w:rsidR="00AC6E82" w:rsidRPr="00AC6E82">
        <w:t xml:space="preserve">nomination, nominators </w:t>
      </w:r>
      <w:r w:rsidRPr="000F5892">
        <w:t>must:</w:t>
      </w:r>
    </w:p>
    <w:p w14:paraId="2BFEA2F3" w14:textId="59C1C063" w:rsidR="00B348E1" w:rsidRPr="000F5892" w:rsidRDefault="00B348E1" w:rsidP="00073BCC">
      <w:pPr>
        <w:pStyle w:val="ListBullet"/>
        <w:numPr>
          <w:ilvl w:val="0"/>
          <w:numId w:val="7"/>
        </w:numPr>
        <w:spacing w:before="60" w:after="60"/>
        <w:ind w:left="425" w:hanging="425"/>
      </w:pPr>
      <w:r w:rsidRPr="000F5892">
        <w:t xml:space="preserve">be invited to participate in Stage 2 of the </w:t>
      </w:r>
      <w:bookmarkStart w:id="603" w:name="_Hlk169090586"/>
      <w:r w:rsidR="00AC6E82">
        <w:t>nomination</w:t>
      </w:r>
      <w:bookmarkEnd w:id="603"/>
      <w:r w:rsidR="00AC6E82" w:rsidRPr="000F5892">
        <w:t xml:space="preserve"> </w:t>
      </w:r>
      <w:r w:rsidRPr="000F5892">
        <w:t>process</w:t>
      </w:r>
    </w:p>
    <w:p w14:paraId="62BE0790" w14:textId="2038CCA3" w:rsidR="00B348E1" w:rsidRPr="000F5892" w:rsidRDefault="00B348E1" w:rsidP="00772010">
      <w:pPr>
        <w:pStyle w:val="ListBullet"/>
        <w:numPr>
          <w:ilvl w:val="0"/>
          <w:numId w:val="7"/>
        </w:numPr>
        <w:spacing w:before="60" w:after="60"/>
        <w:ind w:left="425" w:hanging="425"/>
        <w:rPr>
          <w:iCs/>
        </w:rPr>
      </w:pPr>
      <w:r w:rsidRPr="000F5892">
        <w:t xml:space="preserve">complete the online Stage 2 </w:t>
      </w:r>
      <w:r w:rsidR="00AC6E82" w:rsidRPr="00AC6E82">
        <w:t>nomination</w:t>
      </w:r>
      <w:r w:rsidRPr="000F5892">
        <w:t xml:space="preserve"> on our online </w:t>
      </w:r>
      <w:hyperlink r:id="rId33" w:history="1">
        <w:r w:rsidRPr="000F5892">
          <w:rPr>
            <w:rStyle w:val="Hyperlink"/>
          </w:rPr>
          <w:t>portal</w:t>
        </w:r>
      </w:hyperlink>
    </w:p>
    <w:p w14:paraId="2F34FD80" w14:textId="4D764EB8" w:rsidR="00B348E1" w:rsidRDefault="00B348E1" w:rsidP="00073BCC">
      <w:pPr>
        <w:pStyle w:val="ListBullet"/>
        <w:numPr>
          <w:ilvl w:val="0"/>
          <w:numId w:val="7"/>
        </w:numPr>
        <w:spacing w:before="60" w:after="60"/>
        <w:ind w:left="425" w:hanging="425"/>
      </w:pPr>
      <w:r w:rsidRPr="000F5892">
        <w:t>address all eligibility and assessment criteria</w:t>
      </w:r>
    </w:p>
    <w:p w14:paraId="256AF528" w14:textId="36466A92" w:rsidR="00B348E1" w:rsidRPr="000F5892" w:rsidRDefault="00B348E1" w:rsidP="00073BCC">
      <w:pPr>
        <w:pStyle w:val="ListBullet"/>
        <w:numPr>
          <w:ilvl w:val="0"/>
          <w:numId w:val="7"/>
        </w:numPr>
        <w:spacing w:before="60" w:after="60"/>
        <w:ind w:left="425" w:hanging="425"/>
      </w:pPr>
      <w:r w:rsidRPr="000F5892">
        <w:t>provide all the information requested</w:t>
      </w:r>
    </w:p>
    <w:p w14:paraId="134BBD20" w14:textId="3198353B" w:rsidR="00B348E1" w:rsidRPr="000F5892" w:rsidRDefault="00B348E1" w:rsidP="00772010">
      <w:pPr>
        <w:pStyle w:val="ListBullet"/>
        <w:numPr>
          <w:ilvl w:val="0"/>
          <w:numId w:val="7"/>
        </w:numPr>
        <w:spacing w:before="60" w:after="60"/>
        <w:ind w:left="425" w:hanging="425"/>
        <w:rPr>
          <w:iCs/>
        </w:rPr>
      </w:pPr>
      <w:r w:rsidRPr="000F5892">
        <w:t xml:space="preserve">provide all the necessary attachments, as outlined in </w:t>
      </w:r>
      <w:hyperlink w:anchor="_6.3.2_Stage_2" w:history="1">
        <w:r w:rsidRPr="000A154A">
          <w:rPr>
            <w:rStyle w:val="Hyperlink"/>
          </w:rPr>
          <w:t xml:space="preserve">section </w:t>
        </w:r>
        <w:r w:rsidR="000A154A" w:rsidRPr="00772010">
          <w:rPr>
            <w:rStyle w:val="Hyperlink"/>
          </w:rPr>
          <w:t>6.3.2</w:t>
        </w:r>
      </w:hyperlink>
      <w:r w:rsidR="00574122" w:rsidRPr="00772010">
        <w:rPr>
          <w:rStyle w:val="Hyperlink"/>
        </w:rPr>
        <w:t>.</w:t>
      </w:r>
    </w:p>
    <w:p w14:paraId="25F652AE" w14:textId="6A777D8C" w:rsidR="00A71134" w:rsidRDefault="00A71134" w:rsidP="00380316">
      <w:pPr>
        <w:pStyle w:val="Heading3"/>
      </w:pPr>
      <w:bookmarkStart w:id="604" w:name="_Toc183415041"/>
      <w:r>
        <w:lastRenderedPageBreak/>
        <w:t xml:space="preserve">Attachments to the </w:t>
      </w:r>
      <w:r w:rsidR="00304159" w:rsidRPr="00772010">
        <w:t>nomination</w:t>
      </w:r>
      <w:bookmarkEnd w:id="599"/>
      <w:bookmarkEnd w:id="600"/>
      <w:bookmarkEnd w:id="601"/>
      <w:bookmarkEnd w:id="604"/>
    </w:p>
    <w:p w14:paraId="560F5A2D" w14:textId="77777777" w:rsidR="007C4BA5" w:rsidRDefault="00695FDC" w:rsidP="007161DE">
      <w:r>
        <w:t>The nominator</w:t>
      </w:r>
      <w:r w:rsidR="001F0F96">
        <w:t xml:space="preserve"> </w:t>
      </w:r>
      <w:r w:rsidR="00B348E1">
        <w:t xml:space="preserve">must attach supporting documentation to the </w:t>
      </w:r>
      <w:r w:rsidR="00AC6E82" w:rsidRPr="00AC6E82">
        <w:t>nomination</w:t>
      </w:r>
      <w:r w:rsidR="00B348E1">
        <w:t xml:space="preserve"> form in line with the instructions provided within the form. </w:t>
      </w:r>
      <w:r w:rsidR="001F0F96">
        <w:t xml:space="preserve">The nominator </w:t>
      </w:r>
      <w:r w:rsidR="00B348E1">
        <w:t xml:space="preserve">should only attach requested documents. </w:t>
      </w:r>
      <w:r w:rsidR="00B348E1" w:rsidRPr="002F3784">
        <w:t>Individual file sizes cannot be greater than 2MB</w:t>
      </w:r>
      <w:r w:rsidR="00B348E1">
        <w:t xml:space="preserve">, while the total of all attachments cannot exceed 20MB. </w:t>
      </w:r>
    </w:p>
    <w:p w14:paraId="06467000" w14:textId="3E97867E" w:rsidR="00B348E1" w:rsidRDefault="00B348E1" w:rsidP="007161DE">
      <w:r>
        <w:t>We will not consider information in attachments that we do not re</w:t>
      </w:r>
      <w:r w:rsidRPr="00F50022">
        <w:t>ques</w:t>
      </w:r>
      <w:r w:rsidR="00E44E0E" w:rsidRPr="00F50022">
        <w:t xml:space="preserve">t or </w:t>
      </w:r>
      <w:r w:rsidR="000E70D3" w:rsidRPr="00F50022">
        <w:t>that exceed</w:t>
      </w:r>
      <w:r w:rsidR="00E44E0E" w:rsidRPr="00F50022">
        <w:t xml:space="preserve"> character limits.</w:t>
      </w:r>
    </w:p>
    <w:p w14:paraId="1BE46705" w14:textId="2AE4C527" w:rsidR="00DD599E" w:rsidRDefault="00DD599E" w:rsidP="007161DE">
      <w:r w:rsidRPr="00441F8D">
        <w:t xml:space="preserve">When submitting PDFs </w:t>
      </w:r>
      <w:r w:rsidR="00211370">
        <w:t xml:space="preserve">they </w:t>
      </w:r>
      <w:r w:rsidR="00CE31E9">
        <w:t>must be</w:t>
      </w:r>
      <w:r w:rsidRPr="00441F8D">
        <w:t xml:space="preserve"> OCR compatible, as outlined in </w:t>
      </w:r>
      <w:r w:rsidR="001F0F96">
        <w:t xml:space="preserve">the </w:t>
      </w:r>
      <w:hyperlink w:anchor="_Toc129097565" w:history="1">
        <w:r w:rsidR="001F0F96" w:rsidRPr="001F0F96">
          <w:rPr>
            <w:rStyle w:val="Hyperlink"/>
          </w:rPr>
          <w:t>glossary</w:t>
        </w:r>
      </w:hyperlink>
      <w:r w:rsidR="00CC36F4" w:rsidRPr="00441F8D">
        <w:t xml:space="preserve">. </w:t>
      </w:r>
      <w:r w:rsidR="00CC36F4" w:rsidRPr="00441F8D" w:rsidDel="00CC36F4">
        <w:t xml:space="preserve"> </w:t>
      </w:r>
    </w:p>
    <w:p w14:paraId="2075AD9C" w14:textId="6E7136C4" w:rsidR="00B348E1" w:rsidRPr="00096D32" w:rsidRDefault="00257185" w:rsidP="00380316">
      <w:pPr>
        <w:pStyle w:val="Heading4"/>
      </w:pPr>
      <w:bookmarkStart w:id="605" w:name="_6.3.1_Stage_1"/>
      <w:bookmarkStart w:id="606" w:name="_Ref529949343"/>
      <w:bookmarkStart w:id="607" w:name="_Toc532551847"/>
      <w:bookmarkStart w:id="608" w:name="_Toc86245449"/>
      <w:bookmarkStart w:id="609" w:name="_Toc118450116"/>
      <w:bookmarkStart w:id="610" w:name="_Toc151370454"/>
      <w:bookmarkStart w:id="611" w:name="_Toc183415042"/>
      <w:bookmarkEnd w:id="605"/>
      <w:r>
        <w:t xml:space="preserve">6.3.1 </w:t>
      </w:r>
      <w:r w:rsidR="00B348E1" w:rsidRPr="00096D32">
        <w:t>Stage 1 attachments</w:t>
      </w:r>
      <w:bookmarkEnd w:id="606"/>
      <w:bookmarkEnd w:id="607"/>
      <w:bookmarkEnd w:id="608"/>
      <w:bookmarkEnd w:id="609"/>
      <w:bookmarkEnd w:id="610"/>
      <w:bookmarkEnd w:id="611"/>
    </w:p>
    <w:p w14:paraId="72FC3ECB" w14:textId="77777777" w:rsidR="00D44CAA" w:rsidRPr="00DD07F2" w:rsidRDefault="00D44CAA" w:rsidP="00D44CAA">
      <w:pPr>
        <w:autoSpaceDE w:val="0"/>
        <w:autoSpaceDN w:val="0"/>
        <w:adjustRightInd w:val="0"/>
        <w:spacing w:after="21" w:line="276" w:lineRule="auto"/>
        <w:rPr>
          <w:rFonts w:cs="Aptos"/>
          <w:color w:val="000000" w:themeColor="text1"/>
        </w:rPr>
      </w:pPr>
      <w:bookmarkStart w:id="612" w:name="_Hlk170908950"/>
      <w:bookmarkStart w:id="613" w:name="_Ref529949372"/>
      <w:bookmarkStart w:id="614" w:name="_Toc532551848"/>
      <w:r w:rsidRPr="00DD07F2">
        <w:rPr>
          <w:rFonts w:cs="Aptos"/>
          <w:color w:val="000000" w:themeColor="text1"/>
        </w:rPr>
        <w:t>At Stage 1 of the nomination process, we will request the following documents with the nomination:</w:t>
      </w:r>
    </w:p>
    <w:p w14:paraId="5201D82C" w14:textId="632CF8B2" w:rsidR="00D44CAA" w:rsidRPr="00DD07F2" w:rsidRDefault="0026409F" w:rsidP="00D44CAA">
      <w:pPr>
        <w:pStyle w:val="ListParagraph"/>
        <w:numPr>
          <w:ilvl w:val="0"/>
          <w:numId w:val="7"/>
        </w:numPr>
        <w:autoSpaceDE w:val="0"/>
        <w:autoSpaceDN w:val="0"/>
        <w:adjustRightInd w:val="0"/>
        <w:spacing w:before="60" w:after="60"/>
        <w:ind w:left="357" w:hanging="357"/>
        <w:contextualSpacing w:val="0"/>
        <w:rPr>
          <w:rFonts w:cs="Aptos"/>
          <w:color w:val="000000" w:themeColor="text1"/>
        </w:rPr>
      </w:pPr>
      <w:r>
        <w:rPr>
          <w:rFonts w:cs="Aptos"/>
          <w:color w:val="000000" w:themeColor="text1"/>
        </w:rPr>
        <w:t>a</w:t>
      </w:r>
      <w:r w:rsidR="00D44CAA" w:rsidRPr="00DD07F2">
        <w:rPr>
          <w:rFonts w:cs="Aptos"/>
          <w:color w:val="000000" w:themeColor="text1"/>
        </w:rPr>
        <w:t xml:space="preserve"> written statement describing the nominees background and experience</w:t>
      </w:r>
      <w:r w:rsidR="00EA38DA">
        <w:rPr>
          <w:rFonts w:cs="Aptos"/>
          <w:color w:val="000000" w:themeColor="text1"/>
        </w:rPr>
        <w:t>,</w:t>
      </w:r>
      <w:r w:rsidR="00D44CAA" w:rsidRPr="00DD07F2">
        <w:rPr>
          <w:rFonts w:cs="Aptos"/>
          <w:color w:val="000000" w:themeColor="text1"/>
        </w:rPr>
        <w:t xml:space="preserve"> or a current two-page CV</w:t>
      </w:r>
      <w:r w:rsidR="0096666C">
        <w:rPr>
          <w:rFonts w:cs="Aptos"/>
          <w:color w:val="000000" w:themeColor="text1"/>
        </w:rPr>
        <w:t xml:space="preserve"> for each nominee</w:t>
      </w:r>
    </w:p>
    <w:p w14:paraId="2BCEF584" w14:textId="23E8E436" w:rsidR="00D44CAA" w:rsidRPr="00DD07F2" w:rsidRDefault="0026409F" w:rsidP="00D44CAA">
      <w:pPr>
        <w:pStyle w:val="ListParagraph"/>
        <w:numPr>
          <w:ilvl w:val="1"/>
          <w:numId w:val="7"/>
        </w:numPr>
        <w:autoSpaceDE w:val="0"/>
        <w:autoSpaceDN w:val="0"/>
        <w:adjustRightInd w:val="0"/>
        <w:spacing w:before="60" w:after="60"/>
        <w:ind w:left="357" w:hanging="357"/>
        <w:contextualSpacing w:val="0"/>
        <w:rPr>
          <w:rFonts w:cs="Aptos"/>
          <w:color w:val="000000" w:themeColor="text1"/>
        </w:rPr>
      </w:pPr>
      <w:r>
        <w:rPr>
          <w:rFonts w:cs="Aptos"/>
          <w:color w:val="000000" w:themeColor="text1"/>
        </w:rPr>
        <w:t>t</w:t>
      </w:r>
      <w:r w:rsidRPr="00DD07F2">
        <w:rPr>
          <w:rFonts w:cs="Aptos"/>
          <w:color w:val="000000" w:themeColor="text1"/>
        </w:rPr>
        <w:t>emplates</w:t>
      </w:r>
      <w:r w:rsidR="00D44CAA" w:rsidRPr="00DD07F2">
        <w:rPr>
          <w:rFonts w:cs="Aptos"/>
          <w:color w:val="000000" w:themeColor="text1"/>
        </w:rPr>
        <w:t xml:space="preserve"> </w:t>
      </w:r>
      <w:r w:rsidR="00146982">
        <w:rPr>
          <w:rFonts w:cs="Aptos"/>
          <w:color w:val="000000" w:themeColor="text1"/>
        </w:rPr>
        <w:t xml:space="preserve">and instructions </w:t>
      </w:r>
      <w:r w:rsidR="00D44CAA" w:rsidRPr="00DD07F2">
        <w:rPr>
          <w:rFonts w:cs="Aptos"/>
          <w:color w:val="000000" w:themeColor="text1"/>
        </w:rPr>
        <w:t xml:space="preserve">for written submissions will be provided on </w:t>
      </w:r>
      <w:hyperlink r:id="rId34" w:history="1">
        <w:r w:rsidR="00073ECF" w:rsidRPr="00073ECF">
          <w:rPr>
            <w:rStyle w:val="Hyperlink"/>
            <w:rFonts w:cs="Arial"/>
            <w:szCs w:val="20"/>
          </w:rPr>
          <w:t>business.gov.au</w:t>
        </w:r>
      </w:hyperlink>
    </w:p>
    <w:p w14:paraId="62AF7B9C" w14:textId="7E6980D5" w:rsidR="00B348E1" w:rsidRPr="00096D32" w:rsidRDefault="00257185" w:rsidP="00380316">
      <w:pPr>
        <w:pStyle w:val="Heading4"/>
      </w:pPr>
      <w:bookmarkStart w:id="615" w:name="_6.3.2_Stage_2"/>
      <w:bookmarkStart w:id="616" w:name="_Ref50623868"/>
      <w:bookmarkStart w:id="617" w:name="_Toc86245450"/>
      <w:bookmarkStart w:id="618" w:name="_Toc118450117"/>
      <w:bookmarkStart w:id="619" w:name="_Toc151370455"/>
      <w:bookmarkStart w:id="620" w:name="_Toc183415043"/>
      <w:bookmarkEnd w:id="612"/>
      <w:bookmarkEnd w:id="615"/>
      <w:r>
        <w:t xml:space="preserve">6.3.2 </w:t>
      </w:r>
      <w:r w:rsidR="00B348E1" w:rsidRPr="00096D32">
        <w:t>Stage 2 attachments</w:t>
      </w:r>
      <w:bookmarkEnd w:id="613"/>
      <w:bookmarkEnd w:id="614"/>
      <w:bookmarkEnd w:id="616"/>
      <w:bookmarkEnd w:id="617"/>
      <w:bookmarkEnd w:id="618"/>
      <w:bookmarkEnd w:id="619"/>
      <w:bookmarkEnd w:id="620"/>
    </w:p>
    <w:p w14:paraId="4AA6768B" w14:textId="77777777" w:rsidR="0026409F" w:rsidRPr="00DD07F2" w:rsidRDefault="0026409F" w:rsidP="0026409F">
      <w:pPr>
        <w:autoSpaceDE w:val="0"/>
        <w:autoSpaceDN w:val="0"/>
        <w:adjustRightInd w:val="0"/>
        <w:spacing w:before="60" w:after="60"/>
        <w:rPr>
          <w:rFonts w:cs="Aptos"/>
          <w:iCs w:val="0"/>
          <w:color w:val="000000" w:themeColor="text1"/>
        </w:rPr>
      </w:pPr>
      <w:r w:rsidRPr="00DD07F2">
        <w:rPr>
          <w:rFonts w:cs="Aptos"/>
          <w:color w:val="000000" w:themeColor="text1"/>
        </w:rPr>
        <w:t>At Stage 2 of the nomination process, we will request the following documents with the nomination:</w:t>
      </w:r>
    </w:p>
    <w:p w14:paraId="6F1E9D44" w14:textId="575F3E61" w:rsidR="0026409F" w:rsidRPr="00DD07F2" w:rsidRDefault="004D1C0E" w:rsidP="0026409F">
      <w:pPr>
        <w:pStyle w:val="ListParagraph"/>
        <w:numPr>
          <w:ilvl w:val="0"/>
          <w:numId w:val="7"/>
        </w:numPr>
        <w:autoSpaceDE w:val="0"/>
        <w:autoSpaceDN w:val="0"/>
        <w:adjustRightInd w:val="0"/>
        <w:spacing w:before="60" w:after="60"/>
        <w:ind w:left="357" w:hanging="357"/>
        <w:contextualSpacing w:val="0"/>
        <w:rPr>
          <w:rFonts w:cs="Aptos"/>
          <w:iCs w:val="0"/>
          <w:color w:val="000000" w:themeColor="text1"/>
        </w:rPr>
      </w:pPr>
      <w:r w:rsidDel="00EB2A21">
        <w:rPr>
          <w:rFonts w:cs="Aptos"/>
          <w:color w:val="000000" w:themeColor="text1"/>
        </w:rPr>
        <w:t>c</w:t>
      </w:r>
      <w:r w:rsidRPr="00DD07F2" w:rsidDel="00EB2A21">
        <w:rPr>
          <w:rFonts w:cs="Aptos"/>
          <w:color w:val="000000" w:themeColor="text1"/>
        </w:rPr>
        <w:t>ertified evidence of the nominee’s Australian citizenship or permanent resident status</w:t>
      </w:r>
    </w:p>
    <w:p w14:paraId="3DE631A8" w14:textId="4AE89419" w:rsidR="001B3280" w:rsidRPr="001B3280" w:rsidRDefault="001B3280" w:rsidP="0026409F">
      <w:pPr>
        <w:pStyle w:val="ListParagraph"/>
        <w:numPr>
          <w:ilvl w:val="0"/>
          <w:numId w:val="7"/>
        </w:numPr>
        <w:autoSpaceDE w:val="0"/>
        <w:autoSpaceDN w:val="0"/>
        <w:adjustRightInd w:val="0"/>
        <w:spacing w:before="60" w:after="60"/>
        <w:ind w:left="357" w:hanging="357"/>
        <w:contextualSpacing w:val="0"/>
        <w:rPr>
          <w:rFonts w:cs="Aptos"/>
          <w:iCs w:val="0"/>
          <w:color w:val="000000" w:themeColor="text1"/>
        </w:rPr>
      </w:pPr>
      <w:r>
        <w:rPr>
          <w:rFonts w:cs="Aptos"/>
          <w:color w:val="000000" w:themeColor="text1"/>
        </w:rPr>
        <w:t xml:space="preserve">a </w:t>
      </w:r>
      <w:r w:rsidRPr="001B3280">
        <w:rPr>
          <w:rFonts w:cs="Aptos"/>
          <w:color w:val="000000" w:themeColor="text1"/>
        </w:rPr>
        <w:t>completed declaration form from the nominee, stating</w:t>
      </w:r>
      <w:r w:rsidR="00EA38DA">
        <w:rPr>
          <w:rFonts w:cs="Aptos"/>
          <w:color w:val="000000" w:themeColor="text1"/>
        </w:rPr>
        <w:t xml:space="preserve"> </w:t>
      </w:r>
      <w:r w:rsidR="00BA47C5">
        <w:rPr>
          <w:rFonts w:cs="Aptos"/>
          <w:color w:val="000000" w:themeColor="text1"/>
        </w:rPr>
        <w:t>Indigeneity</w:t>
      </w:r>
      <w:r w:rsidRPr="001B3280">
        <w:rPr>
          <w:rFonts w:cs="Aptos"/>
          <w:color w:val="000000" w:themeColor="text1"/>
        </w:rPr>
        <w:t xml:space="preserve">, </w:t>
      </w:r>
      <w:r w:rsidR="00EA38DA">
        <w:rPr>
          <w:rFonts w:cs="Aptos"/>
          <w:color w:val="000000" w:themeColor="text1"/>
        </w:rPr>
        <w:t xml:space="preserve">and </w:t>
      </w:r>
      <w:r w:rsidRPr="001B3280">
        <w:rPr>
          <w:rFonts w:cs="Aptos"/>
          <w:color w:val="000000" w:themeColor="text1"/>
        </w:rPr>
        <w:t>that they have not, and will not, take actions that bring the Prime Minister’s Prizes for Aboriginal and Torres Strait Islander Knowledge Systems, the department, or the Australian Government into disrepute</w:t>
      </w:r>
      <w:r w:rsidR="00EA38DA">
        <w:rPr>
          <w:rFonts w:cs="Aptos"/>
          <w:color w:val="000000" w:themeColor="text1"/>
        </w:rPr>
        <w:t xml:space="preserve">, </w:t>
      </w:r>
      <w:r w:rsidR="00EA38DA" w:rsidRPr="001B3280">
        <w:rPr>
          <w:rFonts w:cs="Aptos"/>
          <w:color w:val="000000" w:themeColor="text1"/>
        </w:rPr>
        <w:t>amongst other things</w:t>
      </w:r>
      <w:r w:rsidRPr="001B3280">
        <w:rPr>
          <w:rFonts w:cs="Aptos"/>
          <w:color w:val="000000" w:themeColor="text1"/>
        </w:rPr>
        <w:t xml:space="preserve">. A declaration form template will be provided on </w:t>
      </w:r>
      <w:hyperlink r:id="rId35" w:history="1">
        <w:r w:rsidR="00073ECF" w:rsidRPr="00073ECF">
          <w:rPr>
            <w:rStyle w:val="Hyperlink"/>
            <w:rFonts w:cs="Arial"/>
            <w:szCs w:val="20"/>
          </w:rPr>
          <w:t>business.gov.au</w:t>
        </w:r>
      </w:hyperlink>
      <w:r w:rsidR="00B47C4F">
        <w:rPr>
          <w:rStyle w:val="Hyperlink"/>
        </w:rPr>
        <w:t xml:space="preserve"> </w:t>
      </w:r>
      <w:r w:rsidRPr="001B3280">
        <w:rPr>
          <w:rFonts w:cs="Aptos"/>
          <w:color w:val="000000" w:themeColor="text1"/>
        </w:rPr>
        <w:t>when Stage 2 nominations open.</w:t>
      </w:r>
    </w:p>
    <w:p w14:paraId="1D994383" w14:textId="77777777" w:rsidR="002C73BC" w:rsidRDefault="0026409F" w:rsidP="0026409F">
      <w:pPr>
        <w:pStyle w:val="ListParagraph"/>
        <w:numPr>
          <w:ilvl w:val="0"/>
          <w:numId w:val="7"/>
        </w:numPr>
        <w:autoSpaceDE w:val="0"/>
        <w:autoSpaceDN w:val="0"/>
        <w:adjustRightInd w:val="0"/>
        <w:spacing w:before="60" w:after="60"/>
        <w:ind w:left="357" w:hanging="357"/>
        <w:contextualSpacing w:val="0"/>
        <w:rPr>
          <w:rFonts w:cs="Aptos"/>
          <w:color w:val="000000" w:themeColor="text1"/>
        </w:rPr>
      </w:pPr>
      <w:r>
        <w:rPr>
          <w:rFonts w:cs="Aptos"/>
          <w:color w:val="000000" w:themeColor="text1"/>
        </w:rPr>
        <w:t>t</w:t>
      </w:r>
      <w:r w:rsidRPr="00DD07F2">
        <w:rPr>
          <w:rFonts w:cs="Aptos"/>
          <w:color w:val="000000" w:themeColor="text1"/>
        </w:rPr>
        <w:t xml:space="preserve">wo supporter </w:t>
      </w:r>
      <w:r w:rsidRPr="00726573">
        <w:rPr>
          <w:rFonts w:cs="Aptos"/>
        </w:rPr>
        <w:t xml:space="preserve">statements </w:t>
      </w:r>
      <w:r w:rsidRPr="00DD07F2">
        <w:rPr>
          <w:rFonts w:cs="Aptos"/>
          <w:color w:val="000000" w:themeColor="text1"/>
        </w:rPr>
        <w:t>(see section 4).</w:t>
      </w:r>
    </w:p>
    <w:p w14:paraId="5EBFB5B0" w14:textId="0A0B4266" w:rsidR="0026409F" w:rsidRPr="00DD07F2" w:rsidRDefault="002C73BC" w:rsidP="0026409F">
      <w:pPr>
        <w:pStyle w:val="ListParagraph"/>
        <w:numPr>
          <w:ilvl w:val="0"/>
          <w:numId w:val="7"/>
        </w:numPr>
        <w:autoSpaceDE w:val="0"/>
        <w:autoSpaceDN w:val="0"/>
        <w:adjustRightInd w:val="0"/>
        <w:spacing w:before="60" w:after="60"/>
        <w:ind w:left="357" w:hanging="357"/>
        <w:contextualSpacing w:val="0"/>
        <w:rPr>
          <w:rFonts w:cs="Aptos"/>
          <w:color w:val="000000" w:themeColor="text1"/>
        </w:rPr>
      </w:pPr>
      <w:r w:rsidRPr="00B86A59">
        <w:rPr>
          <w:rFonts w:cs="Aptos"/>
          <w:color w:val="000000" w:themeColor="text1"/>
        </w:rPr>
        <w:t xml:space="preserve">If required, a statement from an additional supporter confirming </w:t>
      </w:r>
      <w:r>
        <w:t>Indigeneity</w:t>
      </w:r>
      <w:r>
        <w:rPr>
          <w:rFonts w:cs="Aptos"/>
          <w:color w:val="000000" w:themeColor="text1"/>
        </w:rPr>
        <w:t>.</w:t>
      </w:r>
    </w:p>
    <w:p w14:paraId="6748DB6B" w14:textId="0BB8CFBE" w:rsidR="002F10F5" w:rsidRDefault="002F10F5" w:rsidP="00B348E1">
      <w:r>
        <w:t>Optional attachments may include:</w:t>
      </w:r>
    </w:p>
    <w:p w14:paraId="3AAAD1AA" w14:textId="74027B7C" w:rsidR="002340BA" w:rsidRPr="005035B0" w:rsidRDefault="002340BA" w:rsidP="002340BA">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 xml:space="preserve">a statement explaining how the cultural and intellectual property of the Aboriginal and/or Torres Strait Islander knowledge systems has been </w:t>
      </w:r>
      <w:r w:rsidR="007816A3" w:rsidRPr="005035B0">
        <w:rPr>
          <w:rFonts w:cs="Aptos"/>
        </w:rPr>
        <w:t>addressed.</w:t>
      </w:r>
    </w:p>
    <w:p w14:paraId="1FC03DB8" w14:textId="05AA73AB" w:rsidR="002F10F5" w:rsidRPr="005035B0" w:rsidRDefault="002F10F5" w:rsidP="002F10F5">
      <w:pPr>
        <w:pStyle w:val="ListParagraph"/>
        <w:numPr>
          <w:ilvl w:val="0"/>
          <w:numId w:val="7"/>
        </w:numPr>
        <w:autoSpaceDE w:val="0"/>
        <w:autoSpaceDN w:val="0"/>
        <w:adjustRightInd w:val="0"/>
        <w:spacing w:before="60" w:after="60"/>
        <w:ind w:left="357" w:hanging="357"/>
        <w:contextualSpacing w:val="0"/>
        <w:rPr>
          <w:rFonts w:cs="Aptos"/>
          <w:iCs w:val="0"/>
        </w:rPr>
      </w:pPr>
      <w:r w:rsidRPr="005035B0">
        <w:rPr>
          <w:rFonts w:cs="Aptos"/>
        </w:rPr>
        <w:t>letter</w:t>
      </w:r>
      <w:r>
        <w:rPr>
          <w:rFonts w:cs="Aptos"/>
        </w:rPr>
        <w:t>(s)</w:t>
      </w:r>
      <w:r w:rsidRPr="005035B0">
        <w:rPr>
          <w:rFonts w:cs="Aptos"/>
        </w:rPr>
        <w:t xml:space="preserve"> of support from </w:t>
      </w:r>
      <w:r w:rsidR="009E6610">
        <w:rPr>
          <w:rFonts w:cs="Aptos"/>
        </w:rPr>
        <w:t xml:space="preserve">a </w:t>
      </w:r>
      <w:r w:rsidRPr="005035B0">
        <w:rPr>
          <w:rFonts w:cs="Aptos"/>
        </w:rPr>
        <w:t xml:space="preserve">relevant cultural </w:t>
      </w:r>
      <w:r w:rsidR="009E6610" w:rsidRPr="005035B0">
        <w:rPr>
          <w:rFonts w:cs="Aptos"/>
        </w:rPr>
        <w:t>authorit</w:t>
      </w:r>
      <w:r w:rsidR="009E6610">
        <w:rPr>
          <w:rFonts w:cs="Aptos"/>
        </w:rPr>
        <w:t>y</w:t>
      </w:r>
      <w:r w:rsidR="009E6610" w:rsidRPr="005035B0">
        <w:rPr>
          <w:rFonts w:cs="Aptos"/>
        </w:rPr>
        <w:t xml:space="preserve"> </w:t>
      </w:r>
      <w:r w:rsidRPr="005035B0">
        <w:rPr>
          <w:rFonts w:cs="Aptos"/>
        </w:rPr>
        <w:t>about the project and the extent to which respectful connection with communities and/or place have been fostered to support cultural governance.</w:t>
      </w:r>
    </w:p>
    <w:p w14:paraId="2D0C8FFD" w14:textId="77777777" w:rsidR="002F10F5" w:rsidRPr="0076397A" w:rsidRDefault="002F10F5" w:rsidP="002F10F5">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if the nominee is associated with a university, a m</w:t>
      </w:r>
      <w:r w:rsidRPr="005035B0">
        <w:rPr>
          <w:rFonts w:cs="Aptos"/>
        </w:rPr>
        <w:t>emorandum of understanding</w:t>
      </w:r>
      <w:r>
        <w:rPr>
          <w:rFonts w:cs="Aptos"/>
        </w:rPr>
        <w:t xml:space="preserve"> between the associated university and the cultural authority owners</w:t>
      </w:r>
    </w:p>
    <w:p w14:paraId="330FC0E3" w14:textId="4170154C" w:rsidR="0076397A" w:rsidRPr="0076397A" w:rsidRDefault="002340BA" w:rsidP="0076397A">
      <w:pPr>
        <w:pStyle w:val="ListParagraph"/>
        <w:numPr>
          <w:ilvl w:val="0"/>
          <w:numId w:val="7"/>
        </w:numPr>
        <w:autoSpaceDE w:val="0"/>
        <w:autoSpaceDN w:val="0"/>
        <w:adjustRightInd w:val="0"/>
        <w:spacing w:before="60" w:after="60"/>
        <w:ind w:left="357" w:hanging="357"/>
        <w:contextualSpacing w:val="0"/>
        <w:rPr>
          <w:rFonts w:cs="Aptos"/>
          <w:iCs w:val="0"/>
        </w:rPr>
      </w:pPr>
      <w:r>
        <w:rPr>
          <w:rFonts w:cs="Aptos"/>
        </w:rPr>
        <w:t xml:space="preserve">a statement </w:t>
      </w:r>
      <w:r w:rsidR="00255D73">
        <w:rPr>
          <w:rFonts w:cs="Aptos"/>
        </w:rPr>
        <w:t>describing</w:t>
      </w:r>
      <w:r>
        <w:rPr>
          <w:rFonts w:cs="Aptos"/>
        </w:rPr>
        <w:t xml:space="preserve"> </w:t>
      </w:r>
      <w:r w:rsidR="0076397A">
        <w:rPr>
          <w:rFonts w:cs="Aptos"/>
        </w:rPr>
        <w:t>t</w:t>
      </w:r>
      <w:r w:rsidR="0076397A" w:rsidRPr="007D7237">
        <w:rPr>
          <w:rFonts w:cs="Aptos"/>
        </w:rPr>
        <w:t>he application of the</w:t>
      </w:r>
      <w:r w:rsidR="0076397A">
        <w:rPr>
          <w:rFonts w:cs="Aptos"/>
        </w:rPr>
        <w:t xml:space="preserve"> Australian Institute of Aboriginal and Torres Strait Islander Studies (</w:t>
      </w:r>
      <w:r w:rsidR="0076397A" w:rsidRPr="008C1F08">
        <w:rPr>
          <w:rFonts w:cs="Aptos"/>
        </w:rPr>
        <w:t>AIATSIS</w:t>
      </w:r>
      <w:r w:rsidR="0076397A">
        <w:rPr>
          <w:rFonts w:cs="Aptos"/>
        </w:rPr>
        <w:t>)</w:t>
      </w:r>
      <w:r w:rsidR="0076397A" w:rsidRPr="008C1F08">
        <w:rPr>
          <w:rFonts w:cs="Aptos"/>
        </w:rPr>
        <w:t xml:space="preserve"> Code of Ethics</w:t>
      </w:r>
      <w:r w:rsidR="0076397A">
        <w:rPr>
          <w:rFonts w:cs="Aptos"/>
        </w:rPr>
        <w:t xml:space="preserve"> for Aboriginal and Torres Strait Islander Research.</w:t>
      </w:r>
      <w:r w:rsidR="0076397A" w:rsidRPr="005035B0">
        <w:rPr>
          <w:rFonts w:cs="Aptos"/>
        </w:rPr>
        <w:t xml:space="preserve"> </w:t>
      </w:r>
    </w:p>
    <w:p w14:paraId="7451D0F9" w14:textId="5876F95A" w:rsidR="00B348E1" w:rsidRDefault="00B348E1" w:rsidP="00B348E1">
      <w:r>
        <w:t xml:space="preserve">For documents requiring certification, refer to </w:t>
      </w:r>
      <w:r w:rsidR="00A376F1">
        <w:t xml:space="preserve">the </w:t>
      </w:r>
      <w:hyperlink w:anchor="_Toc129097565" w:history="1">
        <w:r w:rsidR="00A376F1" w:rsidRPr="00A376F1">
          <w:rPr>
            <w:rStyle w:val="Hyperlink"/>
          </w:rPr>
          <w:t>g</w:t>
        </w:r>
        <w:r w:rsidRPr="00A376F1">
          <w:rPr>
            <w:rStyle w:val="Hyperlink"/>
          </w:rPr>
          <w:t>lossary</w:t>
        </w:r>
      </w:hyperlink>
      <w:r>
        <w:t xml:space="preserve"> for a list of persons able to certify copies of original documents.</w:t>
      </w:r>
    </w:p>
    <w:p w14:paraId="100CAD41" w14:textId="54C2B058" w:rsidR="00247D27" w:rsidRDefault="00247D27" w:rsidP="00380316">
      <w:pPr>
        <w:pStyle w:val="Heading3"/>
      </w:pPr>
      <w:bookmarkStart w:id="621" w:name="_Toc166165879"/>
      <w:bookmarkStart w:id="622" w:name="_Toc166165880"/>
      <w:bookmarkStart w:id="623" w:name="_Toc166165881"/>
      <w:bookmarkStart w:id="624" w:name="_Toc166165882"/>
      <w:bookmarkStart w:id="625" w:name="_Toc166165883"/>
      <w:bookmarkStart w:id="626" w:name="_Toc166165884"/>
      <w:bookmarkStart w:id="627" w:name="_Toc166165885"/>
      <w:bookmarkStart w:id="628" w:name="_Toc166165886"/>
      <w:bookmarkStart w:id="629" w:name="_Toc166165887"/>
      <w:bookmarkStart w:id="630" w:name="_Toc166165888"/>
      <w:bookmarkStart w:id="631" w:name="_Toc166165889"/>
      <w:bookmarkStart w:id="632" w:name="_Toc166165890"/>
      <w:bookmarkStart w:id="633" w:name="_Toc166165892"/>
      <w:bookmarkStart w:id="634" w:name="_Toc166165893"/>
      <w:bookmarkStart w:id="635" w:name="_Toc166165894"/>
      <w:bookmarkStart w:id="636" w:name="_Toc166165895"/>
      <w:bookmarkStart w:id="637" w:name="_Toc166165896"/>
      <w:bookmarkStart w:id="638" w:name="_Toc166165897"/>
      <w:bookmarkStart w:id="639" w:name="_Toc166165898"/>
      <w:bookmarkStart w:id="640" w:name="_Toc166165899"/>
      <w:bookmarkStart w:id="641" w:name="_Toc166165900"/>
      <w:bookmarkStart w:id="642" w:name="_Toc166165901"/>
      <w:bookmarkStart w:id="643" w:name="_Toc166165902"/>
      <w:bookmarkStart w:id="644" w:name="_Toc166165903"/>
      <w:bookmarkStart w:id="645" w:name="_Toc489952689"/>
      <w:bookmarkStart w:id="646" w:name="_Toc496536671"/>
      <w:bookmarkStart w:id="647" w:name="_Toc531277499"/>
      <w:bookmarkStart w:id="648" w:name="_Toc955309"/>
      <w:bookmarkStart w:id="649" w:name="_Toc183415044"/>
      <w:bookmarkStart w:id="650" w:name="_Ref48260533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t>Timing of grant opportunity</w:t>
      </w:r>
      <w:bookmarkEnd w:id="645"/>
      <w:bookmarkEnd w:id="646"/>
      <w:bookmarkEnd w:id="647"/>
      <w:bookmarkEnd w:id="648"/>
      <w:r w:rsidR="001519DB">
        <w:t xml:space="preserve"> processes</w:t>
      </w:r>
      <w:bookmarkEnd w:id="649"/>
    </w:p>
    <w:p w14:paraId="25ECAD46" w14:textId="519D55FC" w:rsidR="00B348E1" w:rsidRPr="00B72EE8" w:rsidRDefault="00CE31E9" w:rsidP="00B348E1">
      <w:r>
        <w:t xml:space="preserve">The nominator </w:t>
      </w:r>
      <w:r w:rsidR="00B348E1">
        <w:t xml:space="preserve">can only submit a </w:t>
      </w:r>
      <w:r w:rsidR="00763564">
        <w:t>nomination</w:t>
      </w:r>
      <w:r w:rsidR="00B348E1">
        <w:t xml:space="preserve"> between the published opening and closing dates. We cannot accept late </w:t>
      </w:r>
      <w:r w:rsidR="00763564">
        <w:t>nomination</w:t>
      </w:r>
      <w:r w:rsidR="00B348E1">
        <w:t>s</w:t>
      </w:r>
      <w:r w:rsidR="00B348E1" w:rsidRPr="007151C2">
        <w:t>.</w:t>
      </w:r>
      <w:r w:rsidR="00B348E1" w:rsidRPr="005A61FE" w:rsidDel="008E5C07">
        <w:t xml:space="preserve"> </w:t>
      </w:r>
    </w:p>
    <w:p w14:paraId="6AD1AC12" w14:textId="77777777" w:rsidR="00247D27" w:rsidRDefault="00247D27" w:rsidP="00680B92">
      <w:pPr>
        <w:pStyle w:val="Caption"/>
        <w:keepNext/>
      </w:pPr>
      <w:bookmarkStart w:id="651" w:name="_Toc467773968"/>
      <w:r w:rsidRPr="00772010">
        <w:lastRenderedPageBreak/>
        <w:t>Table 1: Expected timing for this grant opportunity</w:t>
      </w:r>
      <w:bookmarkEnd w:id="651"/>
      <w:r w:rsidRPr="000A154A">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5B532A28">
        <w:trPr>
          <w:cantSplit/>
          <w:tblHeader/>
        </w:trPr>
        <w:tc>
          <w:tcPr>
            <w:tcW w:w="4815" w:type="dxa"/>
            <w:shd w:val="clear" w:color="auto" w:fill="264F90"/>
          </w:tcPr>
          <w:p w14:paraId="08C31365" w14:textId="77777777" w:rsidR="00247D27" w:rsidRPr="00BF349C" w:rsidRDefault="5B532A28" w:rsidP="00772010">
            <w:pPr>
              <w:pStyle w:val="TableHeadingNumbered"/>
              <w:keepNext/>
              <w:suppressAutoHyphens/>
              <w:spacing w:before="60" w:after="60" w:line="280" w:lineRule="atLeast"/>
              <w:rPr>
                <w:rFonts w:ascii="Arial" w:eastAsiaTheme="minorEastAsia" w:hAnsi="Arial" w:cstheme="minorBidi"/>
                <w:b w:val="0"/>
                <w:color w:val="FFFFFF" w:themeColor="background1"/>
              </w:rPr>
            </w:pPr>
            <w:r w:rsidRPr="5B532A28">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BF349C" w:rsidRDefault="5B532A28" w:rsidP="00772010">
            <w:pPr>
              <w:pStyle w:val="TableHeadingNumbered"/>
              <w:keepNext/>
              <w:suppressAutoHyphens/>
              <w:spacing w:before="60" w:after="60" w:line="280" w:lineRule="atLeast"/>
              <w:rPr>
                <w:rFonts w:ascii="Arial" w:eastAsiaTheme="minorEastAsia" w:hAnsi="Arial" w:cstheme="minorBidi"/>
                <w:b w:val="0"/>
                <w:color w:val="FFFFFF" w:themeColor="background1"/>
              </w:rPr>
            </w:pPr>
            <w:r w:rsidRPr="5B532A28">
              <w:rPr>
                <w:rFonts w:ascii="Arial" w:eastAsiaTheme="minorEastAsia" w:hAnsi="Arial" w:cstheme="minorBidi"/>
                <w:b w:val="0"/>
                <w:color w:val="FFFFFF" w:themeColor="background1"/>
              </w:rPr>
              <w:t>Timeframe</w:t>
            </w:r>
          </w:p>
        </w:tc>
      </w:tr>
      <w:tr w:rsidR="00247D27" w14:paraId="26FA0CCB" w14:textId="77777777" w:rsidTr="5B532A28">
        <w:trPr>
          <w:cantSplit/>
        </w:trPr>
        <w:tc>
          <w:tcPr>
            <w:tcW w:w="4815" w:type="dxa"/>
          </w:tcPr>
          <w:p w14:paraId="15DA0F16" w14:textId="33F649A6" w:rsidR="00247D27" w:rsidRPr="00B16B54" w:rsidRDefault="00B348E1" w:rsidP="00680B92">
            <w:pPr>
              <w:pStyle w:val="TableText"/>
              <w:keepNext/>
            </w:pPr>
            <w:r>
              <w:t>Stage 1 Nominations Open</w:t>
            </w:r>
          </w:p>
        </w:tc>
        <w:tc>
          <w:tcPr>
            <w:tcW w:w="3974" w:type="dxa"/>
          </w:tcPr>
          <w:p w14:paraId="69817889" w14:textId="388D8D9D" w:rsidR="00247D27" w:rsidRPr="00B16B54" w:rsidRDefault="00020A39" w:rsidP="00680B92">
            <w:pPr>
              <w:pStyle w:val="TableText"/>
              <w:keepNext/>
            </w:pPr>
            <w:r>
              <w:t>6</w:t>
            </w:r>
            <w:r w:rsidRPr="00EB0BEC">
              <w:t xml:space="preserve"> </w:t>
            </w:r>
            <w:r w:rsidR="00247D27" w:rsidRPr="00EB0BEC">
              <w:t>weeks</w:t>
            </w:r>
          </w:p>
        </w:tc>
      </w:tr>
      <w:tr w:rsidR="00247D27" w14:paraId="3BF52F8E" w14:textId="77777777" w:rsidTr="5B532A28">
        <w:trPr>
          <w:cantSplit/>
        </w:trPr>
        <w:tc>
          <w:tcPr>
            <w:tcW w:w="4815" w:type="dxa"/>
          </w:tcPr>
          <w:p w14:paraId="61C9863C" w14:textId="62266714" w:rsidR="00247D27" w:rsidRPr="00B16B54" w:rsidRDefault="00B348E1" w:rsidP="00563424">
            <w:pPr>
              <w:pStyle w:val="TableText"/>
              <w:keepNext/>
            </w:pPr>
            <w:r>
              <w:t>Assessment of Stage 1 Nominations</w:t>
            </w:r>
            <w:r w:rsidR="00247D27" w:rsidRPr="00B16B54">
              <w:t xml:space="preserve"> </w:t>
            </w:r>
          </w:p>
        </w:tc>
        <w:tc>
          <w:tcPr>
            <w:tcW w:w="3974" w:type="dxa"/>
          </w:tcPr>
          <w:p w14:paraId="0B2F985F" w14:textId="0A428CB7" w:rsidR="00247D27" w:rsidRPr="00B16B54" w:rsidRDefault="00B348E1" w:rsidP="00680B92">
            <w:pPr>
              <w:pStyle w:val="TableText"/>
              <w:keepNext/>
            </w:pPr>
            <w:r w:rsidRPr="00EB0BEC">
              <w:t>9 weeks</w:t>
            </w:r>
          </w:p>
        </w:tc>
      </w:tr>
      <w:tr w:rsidR="00247D27" w14:paraId="27D75006" w14:textId="77777777" w:rsidTr="5B532A28">
        <w:trPr>
          <w:cantSplit/>
          <w:trHeight w:val="65"/>
        </w:trPr>
        <w:tc>
          <w:tcPr>
            <w:tcW w:w="4815" w:type="dxa"/>
          </w:tcPr>
          <w:p w14:paraId="482E3985" w14:textId="73ADD6D9" w:rsidR="00247D27" w:rsidRPr="00B16B54" w:rsidRDefault="00B348E1" w:rsidP="005D0021">
            <w:pPr>
              <w:pStyle w:val="TableText"/>
              <w:keepNext/>
            </w:pPr>
            <w:r>
              <w:t>Stage 2 Nominations Open</w:t>
            </w:r>
          </w:p>
        </w:tc>
        <w:tc>
          <w:tcPr>
            <w:tcW w:w="3974" w:type="dxa"/>
          </w:tcPr>
          <w:p w14:paraId="3061827A" w14:textId="47125C0E" w:rsidR="00247D27" w:rsidRPr="00B16B54" w:rsidRDefault="00ED025C" w:rsidP="00680B92">
            <w:pPr>
              <w:pStyle w:val="TableText"/>
              <w:keepNext/>
            </w:pPr>
            <w:r>
              <w:t>2</w:t>
            </w:r>
            <w:r w:rsidRPr="00EB0BEC">
              <w:t xml:space="preserve"> </w:t>
            </w:r>
            <w:r w:rsidR="00247D27" w:rsidRPr="00EB0BEC">
              <w:t>weeks</w:t>
            </w:r>
            <w:r w:rsidR="00247D27" w:rsidRPr="00B16B54">
              <w:t xml:space="preserve"> </w:t>
            </w:r>
          </w:p>
        </w:tc>
      </w:tr>
      <w:tr w:rsidR="00247D27" w14:paraId="28E24F8E" w14:textId="77777777" w:rsidTr="5B532A28">
        <w:trPr>
          <w:cantSplit/>
        </w:trPr>
        <w:tc>
          <w:tcPr>
            <w:tcW w:w="4815" w:type="dxa"/>
          </w:tcPr>
          <w:p w14:paraId="0A25B785" w14:textId="3295AFF2" w:rsidR="00247D27" w:rsidRPr="00B16B54" w:rsidRDefault="00B348E1" w:rsidP="00680B92">
            <w:pPr>
              <w:pStyle w:val="TableText"/>
              <w:keepNext/>
            </w:pPr>
            <w:r>
              <w:t>Assessment of Stage 2 Nominations</w:t>
            </w:r>
          </w:p>
        </w:tc>
        <w:tc>
          <w:tcPr>
            <w:tcW w:w="3974" w:type="dxa"/>
          </w:tcPr>
          <w:p w14:paraId="63FE2BC7" w14:textId="3BC75849" w:rsidR="00247D27" w:rsidRPr="00B16B54" w:rsidRDefault="00B348E1" w:rsidP="00680B92">
            <w:pPr>
              <w:pStyle w:val="TableText"/>
              <w:keepNext/>
            </w:pPr>
            <w:r w:rsidRPr="00EB0BEC">
              <w:t>11</w:t>
            </w:r>
            <w:r w:rsidR="00247D27" w:rsidRPr="00EB0BEC">
              <w:t xml:space="preserve"> weeks</w:t>
            </w:r>
          </w:p>
        </w:tc>
      </w:tr>
    </w:tbl>
    <w:p w14:paraId="6CF74D01" w14:textId="4708CA75" w:rsidR="001519DB" w:rsidRDefault="001519DB" w:rsidP="00380316">
      <w:pPr>
        <w:pStyle w:val="Heading3"/>
      </w:pPr>
      <w:bookmarkStart w:id="652" w:name="_Toc183415045"/>
      <w:bookmarkStart w:id="653" w:name="_Toc496536673"/>
      <w:bookmarkStart w:id="654" w:name="_Toc531277500"/>
      <w:bookmarkStart w:id="655" w:name="_Toc955310"/>
      <w:bookmarkEnd w:id="650"/>
      <w:r>
        <w:t xml:space="preserve">Questions during the </w:t>
      </w:r>
      <w:r w:rsidR="00304159" w:rsidRPr="00772010">
        <w:t>nomination</w:t>
      </w:r>
      <w:r>
        <w:t xml:space="preserve"> process</w:t>
      </w:r>
      <w:bookmarkEnd w:id="652"/>
    </w:p>
    <w:p w14:paraId="53DDD3AF" w14:textId="77777777" w:rsidR="00073BCC" w:rsidRDefault="00073BCC" w:rsidP="00073BCC">
      <w:r>
        <w:t xml:space="preserve">If the nominator has any questions during the </w:t>
      </w:r>
      <w:r w:rsidRPr="00772010">
        <w:rPr>
          <w:rFonts w:cs="Arial"/>
        </w:rPr>
        <w:t>nomination</w:t>
      </w:r>
      <w:r>
        <w:t xml:space="preserve"> period, </w:t>
      </w:r>
      <w:hyperlink r:id="rId36"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r>
        <w:t>.</w:t>
      </w:r>
    </w:p>
    <w:p w14:paraId="3EFE2064" w14:textId="724114F4" w:rsidR="005C2069" w:rsidRDefault="00247D27" w:rsidP="00380316">
      <w:pPr>
        <w:pStyle w:val="Heading2"/>
      </w:pPr>
      <w:bookmarkStart w:id="656" w:name="_Toc177735426"/>
      <w:bookmarkStart w:id="657" w:name="_Toc177738909"/>
      <w:bookmarkStart w:id="658" w:name="_Toc183415046"/>
      <w:bookmarkEnd w:id="656"/>
      <w:bookmarkEnd w:id="657"/>
      <w:r>
        <w:t>The</w:t>
      </w:r>
      <w:r w:rsidR="00E93B21">
        <w:t xml:space="preserve"> </w:t>
      </w:r>
      <w:r>
        <w:t>selection process</w:t>
      </w:r>
      <w:bookmarkEnd w:id="653"/>
      <w:bookmarkEnd w:id="654"/>
      <w:bookmarkEnd w:id="655"/>
      <w:bookmarkEnd w:id="658"/>
      <w:r w:rsidR="00B348E1">
        <w:t xml:space="preserve"> </w:t>
      </w:r>
      <w:bookmarkStart w:id="659" w:name="_Toc166165916"/>
      <w:bookmarkStart w:id="660" w:name="_Toc166165917"/>
      <w:bookmarkStart w:id="661" w:name="_Toc166165918"/>
      <w:bookmarkStart w:id="662" w:name="_Toc166165919"/>
      <w:bookmarkStart w:id="663" w:name="_Toc166165920"/>
      <w:bookmarkStart w:id="664" w:name="_Toc166165921"/>
      <w:bookmarkEnd w:id="659"/>
      <w:bookmarkEnd w:id="660"/>
      <w:bookmarkEnd w:id="661"/>
      <w:bookmarkEnd w:id="662"/>
      <w:bookmarkEnd w:id="663"/>
      <w:bookmarkEnd w:id="664"/>
    </w:p>
    <w:p w14:paraId="5C8440BC" w14:textId="75576F7E" w:rsidR="00AD6715" w:rsidRDefault="00AD6715" w:rsidP="00380316">
      <w:pPr>
        <w:pStyle w:val="Heading3"/>
      </w:pPr>
      <w:bookmarkStart w:id="665" w:name="_Toc166160386"/>
      <w:bookmarkStart w:id="666" w:name="_Hlk168051240"/>
      <w:bookmarkStart w:id="667" w:name="_Toc183415047"/>
      <w:bookmarkStart w:id="668" w:name="_Toc531277501"/>
      <w:bookmarkStart w:id="669" w:name="_Toc164844279"/>
      <w:bookmarkStart w:id="670" w:name="_Toc383003268"/>
      <w:bookmarkStart w:id="671" w:name="_Toc496536674"/>
      <w:bookmarkStart w:id="672" w:name="_Toc955311"/>
      <w:r>
        <w:t xml:space="preserve">Assessment of grant </w:t>
      </w:r>
      <w:r w:rsidR="00304159" w:rsidRPr="00772010">
        <w:t>nomination</w:t>
      </w:r>
      <w:r>
        <w:t>s</w:t>
      </w:r>
      <w:bookmarkEnd w:id="665"/>
      <w:bookmarkEnd w:id="666"/>
      <w:bookmarkEnd w:id="667"/>
    </w:p>
    <w:p w14:paraId="4B05DC53" w14:textId="678B7A66" w:rsidR="00B348E1" w:rsidRDefault="00B348E1" w:rsidP="00AD6715">
      <w:r w:rsidRPr="002771B9">
        <w:t>We</w:t>
      </w:r>
      <w:r>
        <w:t xml:space="preserve"> first </w:t>
      </w:r>
      <w:r w:rsidRPr="005A61FE">
        <w:t>review</w:t>
      </w:r>
      <w:r w:rsidRPr="00E162FF">
        <w:t xml:space="preserve"> </w:t>
      </w:r>
      <w:r w:rsidR="00763564">
        <w:t>nominations</w:t>
      </w:r>
      <w:r w:rsidR="00763564" w:rsidDel="00763564">
        <w:t xml:space="preserve"> </w:t>
      </w:r>
      <w:r w:rsidRPr="00E162FF">
        <w:t xml:space="preserve">against the eligibility </w:t>
      </w:r>
      <w:r w:rsidRPr="006126D0">
        <w:t>criteria</w:t>
      </w:r>
      <w:r w:rsidRPr="005A61FE">
        <w:t xml:space="preserve">. </w:t>
      </w:r>
      <w:r>
        <w:t xml:space="preserve">Only eligible </w:t>
      </w:r>
      <w:r w:rsidR="00763564">
        <w:t>nomination</w:t>
      </w:r>
      <w:r>
        <w:t>s will proceed to the assessment stage.</w:t>
      </w:r>
    </w:p>
    <w:p w14:paraId="3AE2316C" w14:textId="7AD14FF5" w:rsidR="00B348E1" w:rsidRDefault="00B348E1" w:rsidP="00B348E1">
      <w:r>
        <w:t xml:space="preserve">We refer </w:t>
      </w:r>
      <w:r w:rsidR="00763564">
        <w:t>nominations</w:t>
      </w:r>
      <w:r w:rsidR="00763564" w:rsidDel="00763564">
        <w:t xml:space="preserve"> </w:t>
      </w:r>
      <w:r>
        <w:t xml:space="preserve">to the </w:t>
      </w:r>
      <w:r w:rsidR="002B0F0D">
        <w:t>C</w:t>
      </w:r>
      <w:r w:rsidR="008A201F" w:rsidRPr="00726573">
        <w:t>ommittee</w:t>
      </w:r>
      <w:r>
        <w:t>, an independent committee of experts</w:t>
      </w:r>
      <w:r w:rsidR="00726573" w:rsidRPr="00726573">
        <w:t xml:space="preserve"> with deep appreciation</w:t>
      </w:r>
      <w:r w:rsidR="000E1594">
        <w:t xml:space="preserve"> for</w:t>
      </w:r>
      <w:r w:rsidR="00F2612B" w:rsidRPr="00F2612B">
        <w:t xml:space="preserve"> and </w:t>
      </w:r>
      <w:r w:rsidR="00726573" w:rsidRPr="00726573">
        <w:t xml:space="preserve">experience working with </w:t>
      </w:r>
      <w:r w:rsidR="009E6610">
        <w:rPr>
          <w:rFonts w:cs="Aptos"/>
        </w:rPr>
        <w:t xml:space="preserve">Aboriginal and/or Torres Strait Islander </w:t>
      </w:r>
      <w:r w:rsidR="00F2612B" w:rsidRPr="00F2612B">
        <w:t>knowledge systems</w:t>
      </w:r>
      <w:r w:rsidR="00E861B2">
        <w:t>.</w:t>
      </w:r>
    </w:p>
    <w:p w14:paraId="128ECAD6" w14:textId="111BB226" w:rsidR="00B348E1" w:rsidRPr="00501D2E" w:rsidRDefault="00B348E1" w:rsidP="00B348E1">
      <w:pPr>
        <w:pStyle w:val="ListBullet"/>
      </w:pPr>
      <w:r w:rsidRPr="00772010">
        <w:rPr>
          <w:rFonts w:cs="Arial"/>
        </w:rPr>
        <w:t xml:space="preserve">The Committee will be required to perform their duties in accordance with the </w:t>
      </w:r>
      <w:r w:rsidR="0061340A" w:rsidRPr="00772010">
        <w:rPr>
          <w:rFonts w:cs="Arial"/>
        </w:rPr>
        <w:t>CGRPs</w:t>
      </w:r>
      <w:r w:rsidRPr="00772010">
        <w:rPr>
          <w:rFonts w:cs="Arial"/>
        </w:rPr>
        <w:t>.</w:t>
      </w:r>
    </w:p>
    <w:p w14:paraId="0B083BFA" w14:textId="60DE5854" w:rsidR="00B348E1" w:rsidRPr="00501D2E" w:rsidRDefault="00B348E1" w:rsidP="00B348E1">
      <w:r w:rsidRPr="00501D2E">
        <w:t xml:space="preserve">We consider </w:t>
      </w:r>
      <w:r w:rsidR="003D2F6C">
        <w:t>the nomination</w:t>
      </w:r>
      <w:r w:rsidRPr="00501D2E">
        <w:t xml:space="preserve"> on its merits, based on:</w:t>
      </w:r>
    </w:p>
    <w:p w14:paraId="55F19D31" w14:textId="77777777" w:rsidR="00B348E1" w:rsidRPr="00501D2E" w:rsidRDefault="00B348E1" w:rsidP="00073BCC">
      <w:pPr>
        <w:pStyle w:val="ListBullet"/>
        <w:numPr>
          <w:ilvl w:val="0"/>
          <w:numId w:val="7"/>
        </w:numPr>
        <w:spacing w:before="60" w:after="60"/>
        <w:ind w:left="425" w:hanging="425"/>
      </w:pPr>
      <w:r w:rsidRPr="00501D2E">
        <w:t xml:space="preserve">how well it meets the criteria </w:t>
      </w:r>
    </w:p>
    <w:p w14:paraId="3128438F" w14:textId="5AB09787" w:rsidR="00B348E1" w:rsidRPr="00501D2E" w:rsidRDefault="00B348E1" w:rsidP="00073BCC">
      <w:pPr>
        <w:pStyle w:val="ListBullet"/>
        <w:numPr>
          <w:ilvl w:val="0"/>
          <w:numId w:val="7"/>
        </w:numPr>
        <w:spacing w:before="60" w:after="60"/>
        <w:ind w:left="425" w:hanging="425"/>
      </w:pPr>
      <w:r w:rsidRPr="00501D2E">
        <w:t xml:space="preserve">how it compares to other </w:t>
      </w:r>
      <w:r w:rsidR="00304159" w:rsidRPr="00073BCC">
        <w:t>nomination</w:t>
      </w:r>
      <w:r w:rsidRPr="00501D2E">
        <w:t>s</w:t>
      </w:r>
    </w:p>
    <w:p w14:paraId="70B487DC" w14:textId="1B5F80F4" w:rsidR="00B348E1" w:rsidRDefault="00B348E1" w:rsidP="00073BCC">
      <w:pPr>
        <w:pStyle w:val="ListBullet"/>
        <w:numPr>
          <w:ilvl w:val="0"/>
          <w:numId w:val="7"/>
        </w:numPr>
        <w:spacing w:before="60" w:after="60"/>
        <w:ind w:left="425" w:hanging="425"/>
      </w:pPr>
      <w:r w:rsidRPr="00501D2E">
        <w:t>consideration of the nominee’s achievement in the context of opportunity and experience, including any career interruptions</w:t>
      </w:r>
      <w:r w:rsidR="001C12E1">
        <w:t>, community responsibilities</w:t>
      </w:r>
      <w:r w:rsidRPr="00501D2E">
        <w:t xml:space="preserve"> and other relevant circumstances.</w:t>
      </w:r>
    </w:p>
    <w:p w14:paraId="502B6B3E" w14:textId="5A99B294" w:rsidR="009E122C" w:rsidRDefault="009E122C" w:rsidP="00C75D65">
      <w:r w:rsidRPr="00B37D8A">
        <w:t xml:space="preserve">The </w:t>
      </w:r>
      <w:r w:rsidR="002B0F0D">
        <w:t>C</w:t>
      </w:r>
      <w:r w:rsidR="008A201F" w:rsidRPr="00772010">
        <w:rPr>
          <w:rFonts w:cs="Arial"/>
        </w:rPr>
        <w:t>ommittee</w:t>
      </w:r>
      <w:r w:rsidRPr="00772010">
        <w:rPr>
          <w:rFonts w:cs="Arial"/>
        </w:rPr>
        <w:t xml:space="preserve"> </w:t>
      </w:r>
      <w:r w:rsidRPr="00B37D8A">
        <w:t>will be gender balanced</w:t>
      </w:r>
      <w:r>
        <w:t>,</w:t>
      </w:r>
      <w:r w:rsidRPr="00B37D8A">
        <w:t xml:space="preserve"> consistent with the</w:t>
      </w:r>
      <w:r>
        <w:t xml:space="preserve"> gender diversity target on Australian</w:t>
      </w:r>
      <w:r w:rsidRPr="00B37D8A">
        <w:t xml:space="preserve"> Government </w:t>
      </w:r>
      <w:r>
        <w:t>b</w:t>
      </w:r>
      <w:r w:rsidRPr="00B37D8A">
        <w:t>oard</w:t>
      </w:r>
      <w:r>
        <w:t>s</w:t>
      </w:r>
      <w:r w:rsidRPr="00B37D8A">
        <w:t>.</w:t>
      </w:r>
      <w:r w:rsidRPr="00B37D8A" w:rsidDel="0027009C">
        <w:t xml:space="preserve"> </w:t>
      </w:r>
      <w:r w:rsidRPr="008A201F">
        <w:t xml:space="preserve">The </w:t>
      </w:r>
      <w:r w:rsidR="002B0F0D">
        <w:t>C</w:t>
      </w:r>
      <w:r w:rsidR="008A201F" w:rsidRPr="00772010">
        <w:rPr>
          <w:rFonts w:cs="Arial"/>
        </w:rPr>
        <w:t>ommittee</w:t>
      </w:r>
      <w:r w:rsidR="00A61E46" w:rsidRPr="00B37D8A">
        <w:t xml:space="preserve"> </w:t>
      </w:r>
      <w:r>
        <w:t xml:space="preserve">must undertake compulsory implicit bias training before reviewing </w:t>
      </w:r>
      <w:r w:rsidRPr="00772010">
        <w:rPr>
          <w:rFonts w:cs="Arial"/>
        </w:rPr>
        <w:t>nomination</w:t>
      </w:r>
      <w:r>
        <w:t>s.</w:t>
      </w:r>
      <w:r w:rsidR="002B0F0D">
        <w:t xml:space="preserve"> </w:t>
      </w:r>
      <w:r w:rsidRPr="008A201F">
        <w:t xml:space="preserve">The </w:t>
      </w:r>
      <w:r w:rsidR="002B0F0D">
        <w:t>C</w:t>
      </w:r>
      <w:r w:rsidR="008A201F" w:rsidRPr="00772010">
        <w:rPr>
          <w:rFonts w:cs="Arial"/>
        </w:rPr>
        <w:t>ommittee</w:t>
      </w:r>
      <w:r>
        <w:t xml:space="preserve"> may also seek additional advice from independent technical experts.</w:t>
      </w:r>
    </w:p>
    <w:p w14:paraId="35A7157A" w14:textId="4E1E411B" w:rsidR="001107E0" w:rsidRPr="001107E0" w:rsidRDefault="001107E0" w:rsidP="001107E0">
      <w:r w:rsidRPr="001107E0">
        <w:t>As part of the nomination process, the department will request the nominator advise the department if the nominator and the nominee would like the department to proceed with the nomination in the event of the nominee passing. Information on who to contact to proceed with the nomination process will also be requested.</w:t>
      </w:r>
    </w:p>
    <w:p w14:paraId="2CBE0397" w14:textId="0101AD53" w:rsidR="009E122C" w:rsidRDefault="009E122C" w:rsidP="00C75D65">
      <w:r>
        <w:t>If the selection process identifies unintentional errors in the nomination, we may contact the nominator to correct or clarify the errors, but the nominator cannot make any material alteration or addition.</w:t>
      </w:r>
    </w:p>
    <w:p w14:paraId="13CBFE4B" w14:textId="1C22D74E" w:rsidR="009E122C" w:rsidRDefault="009E122C" w:rsidP="00C75D65">
      <w:r>
        <w:t>If any statement made in a nomination, including in the nominee’s declaration, is incorrect, incomplete, false or misleading</w:t>
      </w:r>
      <w:r w:rsidR="00E861B2">
        <w:t>,</w:t>
      </w:r>
      <w:r>
        <w:t xml:space="preserve"> the department may take appropriate action, including excluding a nomination from further consideration. </w:t>
      </w:r>
    </w:p>
    <w:p w14:paraId="436A53A7" w14:textId="3EAC2179" w:rsidR="00D42953" w:rsidRDefault="007C4BA5" w:rsidP="007C4BA5">
      <w:pPr>
        <w:pStyle w:val="ListBullet"/>
      </w:pPr>
      <w:r w:rsidRPr="00FC6B67">
        <w:t xml:space="preserve">Due diligence checks may occur at eligibility, merit or decision-making stages. We use this information to verify the information </w:t>
      </w:r>
      <w:r>
        <w:t>the nominator</w:t>
      </w:r>
      <w:r w:rsidRPr="00FC6B67">
        <w:t xml:space="preserve"> provide</w:t>
      </w:r>
      <w:r>
        <w:t>s</w:t>
      </w:r>
      <w:r w:rsidRPr="00FC6B67">
        <w:t xml:space="preserve"> in the </w:t>
      </w:r>
      <w:r w:rsidRPr="00772010">
        <w:rPr>
          <w:rFonts w:cs="Arial"/>
        </w:rPr>
        <w:t>nomination</w:t>
      </w:r>
      <w:r w:rsidRPr="00FC6B67">
        <w:t xml:space="preserve"> and to identify issues and risks. See </w:t>
      </w:r>
      <w:hyperlink w:anchor="_Privacy" w:history="1">
        <w:r w:rsidRPr="000A5A62">
          <w:rPr>
            <w:rStyle w:val="Hyperlink"/>
          </w:rPr>
          <w:t>Section 10.3.</w:t>
        </w:r>
      </w:hyperlink>
      <w:r w:rsidR="008A201F">
        <w:t xml:space="preserve"> </w:t>
      </w:r>
      <w:r w:rsidRPr="00FC6B67">
        <w:t>for information on how we use the information provide</w:t>
      </w:r>
      <w:r>
        <w:t>d</w:t>
      </w:r>
      <w:r w:rsidRPr="00FC6B67">
        <w:t xml:space="preserve"> to us.</w:t>
      </w:r>
    </w:p>
    <w:p w14:paraId="43B2094C" w14:textId="6D005867" w:rsidR="009E122C" w:rsidRPr="00501D2E" w:rsidRDefault="009E122C" w:rsidP="00380316">
      <w:pPr>
        <w:pStyle w:val="Heading4"/>
      </w:pPr>
      <w:bookmarkStart w:id="673" w:name="_Toc183415048"/>
      <w:r>
        <w:lastRenderedPageBreak/>
        <w:t>7.1.1 Stage 1 Assessment</w:t>
      </w:r>
      <w:bookmarkEnd w:id="673"/>
    </w:p>
    <w:p w14:paraId="58CCE4A1" w14:textId="5564B5A6" w:rsidR="00B348E1" w:rsidRPr="00501D2E" w:rsidRDefault="00B348E1" w:rsidP="00B348E1">
      <w:r w:rsidRPr="00EB61B3">
        <w:t>In Stage 1</w:t>
      </w:r>
      <w:r w:rsidR="002B0F0D">
        <w:t>,</w:t>
      </w:r>
      <w:r w:rsidRPr="00EB61B3">
        <w:t xml:space="preserve"> the </w:t>
      </w:r>
      <w:r w:rsidR="002B0F0D">
        <w:t>C</w:t>
      </w:r>
      <w:r w:rsidR="008A201F" w:rsidRPr="00772010">
        <w:rPr>
          <w:rFonts w:cs="Arial"/>
        </w:rPr>
        <w:t>ommittee</w:t>
      </w:r>
      <w:r w:rsidRPr="00EB61B3">
        <w:t xml:space="preserve"> will assess eligible </w:t>
      </w:r>
      <w:r w:rsidR="003D2F6C" w:rsidRPr="00EB61B3">
        <w:t xml:space="preserve">nominations </w:t>
      </w:r>
      <w:r w:rsidRPr="00EB61B3">
        <w:t xml:space="preserve">against the assessment criteria and compare them to other eligible </w:t>
      </w:r>
      <w:r w:rsidR="003D2F6C" w:rsidRPr="00EB61B3">
        <w:t>nominations</w:t>
      </w:r>
      <w:r w:rsidRPr="00EB61B3">
        <w:t>.</w:t>
      </w:r>
      <w:bookmarkStart w:id="674" w:name="_Hlk172290943"/>
      <w:r w:rsidR="00644418">
        <w:t xml:space="preserve"> N</w:t>
      </w:r>
      <w:r w:rsidR="00895B29" w:rsidRPr="00EB61B3">
        <w:t xml:space="preserve">ominations must score a minimum of 50 per cent against each of the assessment criteria and </w:t>
      </w:r>
      <w:r w:rsidR="000E6FA0">
        <w:t xml:space="preserve">will </w:t>
      </w:r>
      <w:r w:rsidR="00895B29" w:rsidRPr="00EB61B3">
        <w:t>be competitively ranked</w:t>
      </w:r>
      <w:bookmarkStart w:id="675" w:name="_Hlk138062741"/>
      <w:bookmarkStart w:id="676" w:name="_Hlk170126446"/>
      <w:r w:rsidR="00EB4CE4" w:rsidRPr="00EB61B3">
        <w:t>. Only the highest-ranking nominations will be invited to Stage 2.</w:t>
      </w:r>
      <w:bookmarkEnd w:id="675"/>
    </w:p>
    <w:p w14:paraId="36D11881" w14:textId="470DB89A" w:rsidR="009E122C" w:rsidRDefault="009E122C" w:rsidP="00380316">
      <w:pPr>
        <w:pStyle w:val="Heading4"/>
      </w:pPr>
      <w:bookmarkStart w:id="677" w:name="_Toc183415049"/>
      <w:bookmarkEnd w:id="674"/>
      <w:bookmarkEnd w:id="676"/>
      <w:r>
        <w:t>7.1.2. Stage 2 Assessment</w:t>
      </w:r>
      <w:bookmarkEnd w:id="677"/>
    </w:p>
    <w:p w14:paraId="476BC8EF" w14:textId="0A43FA52" w:rsidR="00B348E1" w:rsidRPr="007C4BA5" w:rsidRDefault="003D2F6C" w:rsidP="00B348E1">
      <w:r w:rsidRPr="007C4BA5">
        <w:t>If successful in Stage 1</w:t>
      </w:r>
      <w:r w:rsidR="00D2788D" w:rsidRPr="007C4BA5">
        <w:t>,</w:t>
      </w:r>
      <w:r w:rsidRPr="007C4BA5">
        <w:t xml:space="preserve"> we will invite the </w:t>
      </w:r>
      <w:r w:rsidRPr="00695488">
        <w:t>nominator</w:t>
      </w:r>
      <w:r w:rsidR="00C6452D" w:rsidRPr="00695488">
        <w:t>s</w:t>
      </w:r>
      <w:r w:rsidR="00B348E1" w:rsidRPr="00695488">
        <w:t xml:space="preserve"> and two supporters</w:t>
      </w:r>
      <w:r w:rsidR="00B348E1" w:rsidRPr="007C4BA5">
        <w:t xml:space="preserve"> to prepare a more detailed </w:t>
      </w:r>
      <w:r w:rsidR="00304159" w:rsidRPr="00772010">
        <w:rPr>
          <w:rFonts w:cs="Arial"/>
        </w:rPr>
        <w:t>nomination</w:t>
      </w:r>
      <w:r w:rsidR="00B348E1" w:rsidRPr="007C4BA5">
        <w:t xml:space="preserve"> addressing the assessment criteria</w:t>
      </w:r>
      <w:r w:rsidRPr="007C4BA5">
        <w:t xml:space="preserve"> for Stage 2</w:t>
      </w:r>
      <w:r w:rsidR="00B348E1" w:rsidRPr="007C4BA5">
        <w:t xml:space="preserve">. </w:t>
      </w:r>
    </w:p>
    <w:p w14:paraId="0D2AAF88" w14:textId="1B934A9B" w:rsidR="002F0A71" w:rsidRPr="007C4BA5" w:rsidRDefault="002F0A71" w:rsidP="00B348E1">
      <w:r>
        <w:t>We refer the nominator and supporters’ Stage 2 statements to two independent referees with relevant expertise, who have agreed to provide their informed opinions on the claims made in the nomination.</w:t>
      </w:r>
    </w:p>
    <w:p w14:paraId="11ABC8B4" w14:textId="5E6CAF4F" w:rsidR="00B348E1" w:rsidRPr="007C4BA5" w:rsidRDefault="00BE0AB6" w:rsidP="00B348E1">
      <w:r>
        <w:t>T</w:t>
      </w:r>
      <w:r w:rsidR="00B348E1" w:rsidRPr="007C4BA5">
        <w:t xml:space="preserve">he </w:t>
      </w:r>
      <w:r w:rsidR="002B0F0D">
        <w:t>C</w:t>
      </w:r>
      <w:r w:rsidR="008A201F" w:rsidRPr="00772010">
        <w:rPr>
          <w:rFonts w:cs="Arial"/>
        </w:rPr>
        <w:t>ommittee</w:t>
      </w:r>
      <w:r w:rsidR="00B348E1" w:rsidRPr="007C4BA5">
        <w:t xml:space="preserve"> will assess </w:t>
      </w:r>
      <w:r w:rsidR="000E6FA0">
        <w:t>Stage 2</w:t>
      </w:r>
      <w:r w:rsidR="000E6FA0" w:rsidRPr="007C4BA5">
        <w:t xml:space="preserve"> </w:t>
      </w:r>
      <w:r w:rsidR="00304159" w:rsidRPr="00772010">
        <w:rPr>
          <w:rFonts w:cs="Arial"/>
        </w:rPr>
        <w:t>nomination</w:t>
      </w:r>
      <w:r w:rsidR="00B348E1" w:rsidRPr="007C4BA5">
        <w:t xml:space="preserve">s against the assessment criteria, compare them to other Stage 2 nominations and recommend </w:t>
      </w:r>
      <w:r w:rsidR="000E6FA0">
        <w:t xml:space="preserve">the </w:t>
      </w:r>
      <w:r w:rsidR="00B348E1" w:rsidRPr="007C4BA5">
        <w:t xml:space="preserve">prize recipients. </w:t>
      </w:r>
    </w:p>
    <w:p w14:paraId="5B94457B" w14:textId="5CD8FBCA" w:rsidR="00B348E1" w:rsidRDefault="00B348E1" w:rsidP="007161DE">
      <w:r w:rsidRPr="007C4BA5">
        <w:t xml:space="preserve">For a nominee to be recommended for </w:t>
      </w:r>
      <w:r w:rsidR="00AB6641">
        <w:t>the</w:t>
      </w:r>
      <w:r w:rsidRPr="007C4BA5">
        <w:t xml:space="preserve"> </w:t>
      </w:r>
      <w:r w:rsidR="00D84748">
        <w:t xml:space="preserve">Knowledge Systems </w:t>
      </w:r>
      <w:r w:rsidR="00CF3FB4">
        <w:t>P</w:t>
      </w:r>
      <w:r w:rsidR="00CB70D5" w:rsidRPr="00087F0F">
        <w:t>rize</w:t>
      </w:r>
      <w:r w:rsidRPr="007C4BA5">
        <w:t xml:space="preserve">, the </w:t>
      </w:r>
      <w:r w:rsidR="00214E50" w:rsidRPr="007C4BA5">
        <w:t xml:space="preserve">nomination </w:t>
      </w:r>
      <w:r w:rsidRPr="007C4BA5">
        <w:t xml:space="preserve">must score highly (50 percent or greater), against all assessment criteria. </w:t>
      </w:r>
    </w:p>
    <w:p w14:paraId="63E935EE" w14:textId="3F449954" w:rsidR="00247D27" w:rsidRDefault="00F67DBB" w:rsidP="00380316">
      <w:pPr>
        <w:pStyle w:val="Heading3"/>
      </w:pPr>
      <w:bookmarkStart w:id="678" w:name="_Toc166165923"/>
      <w:bookmarkStart w:id="679" w:name="_Toc166165924"/>
      <w:bookmarkStart w:id="680" w:name="_Toc166165925"/>
      <w:bookmarkStart w:id="681" w:name="_Toc166165926"/>
      <w:bookmarkStart w:id="682" w:name="_Toc166165927"/>
      <w:bookmarkStart w:id="683" w:name="_Toc166165928"/>
      <w:bookmarkStart w:id="684" w:name="_Toc166165929"/>
      <w:bookmarkStart w:id="685" w:name="_Toc166165930"/>
      <w:bookmarkStart w:id="686" w:name="_Toc166165931"/>
      <w:bookmarkStart w:id="687" w:name="_Toc166165932"/>
      <w:bookmarkStart w:id="688" w:name="_Toc166165933"/>
      <w:bookmarkStart w:id="689" w:name="_Toc166165934"/>
      <w:bookmarkStart w:id="690" w:name="_Toc166165935"/>
      <w:bookmarkStart w:id="691" w:name="_Toc166165936"/>
      <w:bookmarkStart w:id="692" w:name="_Toc166165937"/>
      <w:bookmarkStart w:id="693" w:name="_Toc166165938"/>
      <w:bookmarkStart w:id="694" w:name="_Toc166165939"/>
      <w:bookmarkStart w:id="695" w:name="_Toc166165940"/>
      <w:bookmarkStart w:id="696" w:name="_Toc166165941"/>
      <w:bookmarkStart w:id="697" w:name="_Toc166165942"/>
      <w:bookmarkStart w:id="698" w:name="_Toc166165943"/>
      <w:bookmarkStart w:id="699" w:name="_Toc166165944"/>
      <w:bookmarkStart w:id="700" w:name="_Toc166165945"/>
      <w:bookmarkStart w:id="701" w:name="_Toc166165946"/>
      <w:bookmarkStart w:id="702" w:name="_Toc166165947"/>
      <w:bookmarkStart w:id="703" w:name="_Toc166165948"/>
      <w:bookmarkStart w:id="704" w:name="_Toc166165949"/>
      <w:bookmarkStart w:id="705" w:name="_Toc166165950"/>
      <w:bookmarkStart w:id="706" w:name="_Toc166165951"/>
      <w:bookmarkStart w:id="707" w:name="_Toc166165952"/>
      <w:bookmarkStart w:id="708" w:name="_Toc166165953"/>
      <w:bookmarkStart w:id="709" w:name="_Toc166165954"/>
      <w:bookmarkStart w:id="710" w:name="_Toc129097466"/>
      <w:bookmarkStart w:id="711" w:name="_Toc129097652"/>
      <w:bookmarkStart w:id="712" w:name="_Toc129097838"/>
      <w:bookmarkStart w:id="713" w:name="_Toc166165955"/>
      <w:bookmarkStart w:id="714" w:name="_Toc129097467"/>
      <w:bookmarkStart w:id="715" w:name="_Toc129097653"/>
      <w:bookmarkStart w:id="716" w:name="_Toc129097839"/>
      <w:bookmarkStart w:id="717" w:name="_Toc166165956"/>
      <w:bookmarkStart w:id="718" w:name="_Toc129097468"/>
      <w:bookmarkStart w:id="719" w:name="_Toc129097654"/>
      <w:bookmarkStart w:id="720" w:name="_Toc129097840"/>
      <w:bookmarkStart w:id="721" w:name="_Toc166165957"/>
      <w:bookmarkStart w:id="722" w:name="_Toc129097469"/>
      <w:bookmarkStart w:id="723" w:name="_Toc129097655"/>
      <w:bookmarkStart w:id="724" w:name="_Toc129097841"/>
      <w:bookmarkStart w:id="725" w:name="_Toc166165958"/>
      <w:bookmarkStart w:id="726" w:name="_Toc166165959"/>
      <w:bookmarkStart w:id="727" w:name="_Toc166165960"/>
      <w:bookmarkStart w:id="728" w:name="_Toc166165961"/>
      <w:bookmarkStart w:id="729" w:name="_Toc166165962"/>
      <w:bookmarkStart w:id="730" w:name="_Toc129097470"/>
      <w:bookmarkStart w:id="731" w:name="_Toc129097656"/>
      <w:bookmarkStart w:id="732" w:name="_Toc129097842"/>
      <w:bookmarkStart w:id="733" w:name="_Toc166165963"/>
      <w:bookmarkStart w:id="734" w:name="_Toc129097471"/>
      <w:bookmarkStart w:id="735" w:name="_Toc129097657"/>
      <w:bookmarkStart w:id="736" w:name="_Toc129097843"/>
      <w:bookmarkStart w:id="737" w:name="_Toc166165964"/>
      <w:bookmarkStart w:id="738" w:name="_Toc129097472"/>
      <w:bookmarkStart w:id="739" w:name="_Toc129097658"/>
      <w:bookmarkStart w:id="740" w:name="_Toc129097844"/>
      <w:bookmarkStart w:id="741" w:name="_Toc166165965"/>
      <w:bookmarkStart w:id="742" w:name="_Toc183415050"/>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5A61FE">
        <w:t xml:space="preserve">Who will approve </w:t>
      </w:r>
      <w:r w:rsidR="009D0F5E">
        <w:t>prize recipients</w:t>
      </w:r>
      <w:r w:rsidRPr="005A61FE">
        <w:t>?</w:t>
      </w:r>
      <w:bookmarkEnd w:id="668"/>
      <w:bookmarkEnd w:id="669"/>
      <w:bookmarkEnd w:id="670"/>
      <w:bookmarkEnd w:id="671"/>
      <w:bookmarkEnd w:id="672"/>
      <w:bookmarkEnd w:id="742"/>
    </w:p>
    <w:p w14:paraId="0A3E8DF3" w14:textId="7B59F52B" w:rsidR="009D0F5E" w:rsidRDefault="009D0F5E" w:rsidP="009D0F5E">
      <w:r>
        <w:t xml:space="preserve">The </w:t>
      </w:r>
      <w:r w:rsidRPr="0008222C">
        <w:t>Minister</w:t>
      </w:r>
      <w:r w:rsidR="00EC71BD" w:rsidRPr="0008222C">
        <w:t xml:space="preserve"> for the Australian Government’s science portfolio</w:t>
      </w:r>
      <w:r>
        <w:t xml:space="preserve"> will make the final decision on the prize recipients, taking into account the recommendations of the </w:t>
      </w:r>
      <w:r w:rsidR="00CF3FB4">
        <w:t>C</w:t>
      </w:r>
      <w:r w:rsidR="008A201F" w:rsidRPr="00772010">
        <w:rPr>
          <w:rFonts w:cs="Arial"/>
        </w:rPr>
        <w:t>ommittee</w:t>
      </w:r>
      <w:r w:rsidR="00BC617B" w:rsidRPr="00B37D8A">
        <w:t xml:space="preserve"> </w:t>
      </w:r>
      <w:r>
        <w:t>and the availability of grant funds.</w:t>
      </w:r>
    </w:p>
    <w:p w14:paraId="1CD846CC" w14:textId="77777777" w:rsidR="009D0F5E" w:rsidRDefault="009D0F5E" w:rsidP="009D0F5E">
      <w:pPr>
        <w:spacing w:after="80"/>
      </w:pPr>
      <w:r w:rsidRPr="00E162FF">
        <w:t>The</w:t>
      </w:r>
      <w:r>
        <w:t xml:space="preserve"> </w:t>
      </w:r>
      <w:r w:rsidRPr="00E162FF">
        <w:t xml:space="preserve">Minister’s decision is final in all matters, </w:t>
      </w:r>
      <w:r>
        <w:t>including:</w:t>
      </w:r>
    </w:p>
    <w:p w14:paraId="3020B755" w14:textId="6DE87454" w:rsidR="009D0F5E" w:rsidRDefault="00AD6715" w:rsidP="00FD7CC9">
      <w:pPr>
        <w:pStyle w:val="ListBullet"/>
        <w:numPr>
          <w:ilvl w:val="0"/>
          <w:numId w:val="7"/>
        </w:numPr>
        <w:spacing w:before="60" w:after="60"/>
        <w:ind w:left="357" w:hanging="357"/>
      </w:pPr>
      <w:r>
        <w:t>t</w:t>
      </w:r>
      <w:r w:rsidR="009D0F5E">
        <w:t xml:space="preserve">he approval of </w:t>
      </w:r>
      <w:r w:rsidR="00B6567A">
        <w:t xml:space="preserve">the </w:t>
      </w:r>
      <w:r w:rsidR="009D0F5E">
        <w:t>prize recipient</w:t>
      </w:r>
    </w:p>
    <w:p w14:paraId="72260CB2" w14:textId="2AE52108" w:rsidR="009D0F5E" w:rsidRDefault="00AD6715" w:rsidP="00FD7CC9">
      <w:pPr>
        <w:pStyle w:val="ListBullet"/>
        <w:numPr>
          <w:ilvl w:val="0"/>
          <w:numId w:val="7"/>
        </w:numPr>
        <w:spacing w:before="60" w:after="60"/>
        <w:ind w:left="357" w:hanging="357"/>
      </w:pPr>
      <w:r>
        <w:t>t</w:t>
      </w:r>
      <w:r w:rsidR="009D0F5E">
        <w:t>he prize money to be awarded.</w:t>
      </w:r>
    </w:p>
    <w:p w14:paraId="38C1FA2E" w14:textId="195C7F88" w:rsidR="009D0F5E" w:rsidRDefault="009D0F5E" w:rsidP="009D0F5E">
      <w:r>
        <w:t xml:space="preserve">We cannot review decisions about the merits of </w:t>
      </w:r>
      <w:r w:rsidR="003608C1">
        <w:t xml:space="preserve">the </w:t>
      </w:r>
      <w:r w:rsidR="00304159" w:rsidRPr="00772010">
        <w:rPr>
          <w:rFonts w:cs="Arial"/>
        </w:rPr>
        <w:t>nomination</w:t>
      </w:r>
      <w:r w:rsidRPr="00E162FF">
        <w:t>.</w:t>
      </w:r>
    </w:p>
    <w:p w14:paraId="6B408239" w14:textId="12E01F67" w:rsidR="00564DF1" w:rsidRDefault="00564DF1" w:rsidP="00380316">
      <w:pPr>
        <w:pStyle w:val="Heading2"/>
      </w:pPr>
      <w:bookmarkStart w:id="743" w:name="_Toc166165967"/>
      <w:bookmarkStart w:id="744" w:name="_Toc166165968"/>
      <w:bookmarkStart w:id="745" w:name="_Toc166165969"/>
      <w:bookmarkStart w:id="746" w:name="_Toc166165970"/>
      <w:bookmarkStart w:id="747" w:name="_Toc166165971"/>
      <w:bookmarkStart w:id="748" w:name="_Toc166165972"/>
      <w:bookmarkStart w:id="749" w:name="_Toc166165973"/>
      <w:bookmarkStart w:id="750" w:name="_Toc166165974"/>
      <w:bookmarkStart w:id="751" w:name="_Toc129097475"/>
      <w:bookmarkStart w:id="752" w:name="_Toc129097661"/>
      <w:bookmarkStart w:id="753" w:name="_Toc129097847"/>
      <w:bookmarkStart w:id="754" w:name="_Toc489952696"/>
      <w:bookmarkStart w:id="755" w:name="_Toc496536675"/>
      <w:bookmarkStart w:id="756" w:name="_Toc531277502"/>
      <w:bookmarkStart w:id="757" w:name="_Toc955312"/>
      <w:bookmarkStart w:id="758" w:name="_Toc183415051"/>
      <w:bookmarkEnd w:id="743"/>
      <w:bookmarkEnd w:id="744"/>
      <w:bookmarkEnd w:id="745"/>
      <w:bookmarkEnd w:id="746"/>
      <w:bookmarkEnd w:id="747"/>
      <w:bookmarkEnd w:id="748"/>
      <w:bookmarkEnd w:id="749"/>
      <w:bookmarkEnd w:id="750"/>
      <w:bookmarkEnd w:id="751"/>
      <w:bookmarkEnd w:id="752"/>
      <w:bookmarkEnd w:id="753"/>
      <w:r>
        <w:t xml:space="preserve">Notification of </w:t>
      </w:r>
      <w:r w:rsidR="009D0F5E">
        <w:t xml:space="preserve">prize </w:t>
      </w:r>
      <w:r>
        <w:t>outcomes</w:t>
      </w:r>
      <w:bookmarkEnd w:id="754"/>
      <w:bookmarkEnd w:id="755"/>
      <w:bookmarkEnd w:id="756"/>
      <w:bookmarkEnd w:id="757"/>
      <w:bookmarkEnd w:id="758"/>
    </w:p>
    <w:p w14:paraId="6C3B0602" w14:textId="55088CD0" w:rsidR="009D0F5E" w:rsidRDefault="009D0F5E" w:rsidP="009D0F5E">
      <w:r w:rsidRPr="00C61F08">
        <w:t>We</w:t>
      </w:r>
      <w:r>
        <w:t xml:space="preserve"> will advise the outcome of </w:t>
      </w:r>
      <w:r w:rsidR="0043638A">
        <w:t xml:space="preserve">nominations </w:t>
      </w:r>
      <w:r>
        <w:t>in writing following the completion of each stage.</w:t>
      </w:r>
    </w:p>
    <w:p w14:paraId="35B9DB97" w14:textId="31BE6252" w:rsidR="00950B5A" w:rsidRDefault="00950B5A" w:rsidP="00380316">
      <w:pPr>
        <w:pStyle w:val="Heading3"/>
      </w:pPr>
      <w:bookmarkStart w:id="759" w:name="_Toc166165976"/>
      <w:bookmarkStart w:id="760" w:name="_Toc166165977"/>
      <w:bookmarkStart w:id="761" w:name="_Toc183415052"/>
      <w:bookmarkStart w:id="762" w:name="_Toc524362464"/>
      <w:bookmarkStart w:id="763" w:name="_Toc955313"/>
      <w:bookmarkStart w:id="764" w:name="_Toc496536676"/>
      <w:bookmarkStart w:id="765" w:name="_Toc531277503"/>
      <w:bookmarkEnd w:id="759"/>
      <w:bookmarkEnd w:id="760"/>
      <w:r>
        <w:t xml:space="preserve">Feedback on </w:t>
      </w:r>
      <w:r w:rsidR="003608C1">
        <w:t xml:space="preserve">the </w:t>
      </w:r>
      <w:r w:rsidR="00304159" w:rsidRPr="00772010">
        <w:t>nomination</w:t>
      </w:r>
      <w:bookmarkEnd w:id="761"/>
    </w:p>
    <w:p w14:paraId="4EC29DE5" w14:textId="7B7B3E6B" w:rsidR="0026339D" w:rsidRDefault="00380FDC" w:rsidP="00FC3296">
      <w:r>
        <w:t xml:space="preserve">If </w:t>
      </w:r>
      <w:r w:rsidR="0043638A">
        <w:t>the nomination is</w:t>
      </w:r>
      <w:r>
        <w:t xml:space="preserve"> unsuccessful, we will </w:t>
      </w:r>
      <w:r w:rsidR="0043638A">
        <w:t>provide</w:t>
      </w:r>
      <w:r>
        <w:t xml:space="preserve"> a</w:t>
      </w:r>
      <w:r w:rsidRPr="00E162FF">
        <w:t xml:space="preserve">n opportunity to discuss the outcome with </w:t>
      </w:r>
      <w:r>
        <w:t>us</w:t>
      </w:r>
      <w:r w:rsidRPr="00E162FF">
        <w:t xml:space="preserve">. </w:t>
      </w:r>
    </w:p>
    <w:p w14:paraId="510D7A56" w14:textId="7B272AD7" w:rsidR="009D0F5E" w:rsidRDefault="009D0F5E" w:rsidP="00380316">
      <w:pPr>
        <w:pStyle w:val="Heading3"/>
      </w:pPr>
      <w:bookmarkStart w:id="766" w:name="_Toc183415053"/>
      <w:r>
        <w:t xml:space="preserve">How </w:t>
      </w:r>
      <w:r w:rsidR="002A3DC3">
        <w:t>prizes</w:t>
      </w:r>
      <w:r>
        <w:t xml:space="preserve"> will be awarded</w:t>
      </w:r>
      <w:bookmarkEnd w:id="766"/>
    </w:p>
    <w:p w14:paraId="6945AA33" w14:textId="1C069D4A" w:rsidR="009D0F5E" w:rsidRPr="00DC056C" w:rsidRDefault="009D0F5E" w:rsidP="009D0F5E">
      <w:r w:rsidRPr="00DC056C">
        <w:t xml:space="preserve">We will notify the </w:t>
      </w:r>
      <w:r>
        <w:t>p</w:t>
      </w:r>
      <w:r w:rsidRPr="00DC056C">
        <w:t xml:space="preserve">rize recipients in </w:t>
      </w:r>
      <w:r w:rsidRPr="00BA27A9">
        <w:t xml:space="preserve">writing and invite them to receive their awards at the </w:t>
      </w:r>
      <w:r w:rsidR="008F39E3" w:rsidRPr="00BA27A9">
        <w:t>Prime Minister’s Prizes</w:t>
      </w:r>
      <w:r w:rsidR="00946751">
        <w:t xml:space="preserve"> for</w:t>
      </w:r>
      <w:r w:rsidR="008F39E3" w:rsidRPr="00BA27A9">
        <w:t xml:space="preserve"> </w:t>
      </w:r>
      <w:r w:rsidR="000E6FA0" w:rsidRPr="00BA27A9">
        <w:t>Science</w:t>
      </w:r>
      <w:r w:rsidRPr="00BA27A9">
        <w:t xml:space="preserve"> awards event. This information is under embargo until we publicly announce the recipients of the </w:t>
      </w:r>
      <w:r w:rsidR="008F39E3" w:rsidRPr="00BA27A9">
        <w:t xml:space="preserve">Prime Minister’s Prizes for </w:t>
      </w:r>
      <w:r w:rsidR="000E6FA0" w:rsidRPr="00BA27A9">
        <w:t>Science</w:t>
      </w:r>
      <w:r w:rsidRPr="00BA27A9">
        <w:t xml:space="preserve"> at the awards</w:t>
      </w:r>
      <w:r w:rsidRPr="00DC056C">
        <w:t xml:space="preserve"> event. </w:t>
      </w:r>
      <w:r>
        <w:t>This means prize recipients may not make any announcements in advance of the awards event.</w:t>
      </w:r>
    </w:p>
    <w:p w14:paraId="309F57F8" w14:textId="50B6DF0E" w:rsidR="009D0F5E" w:rsidRDefault="009D0F5E" w:rsidP="009D0F5E">
      <w:r w:rsidRPr="00DC056C">
        <w:t xml:space="preserve">We deposit the prize money into the recipients’ </w:t>
      </w:r>
      <w:r w:rsidR="00B6567A">
        <w:t xml:space="preserve">bank </w:t>
      </w:r>
      <w:r w:rsidRPr="00DC056C">
        <w:t>account</w:t>
      </w:r>
      <w:r w:rsidR="00B6567A">
        <w:t>(</w:t>
      </w:r>
      <w:r w:rsidRPr="00DC056C">
        <w:t>s</w:t>
      </w:r>
      <w:r w:rsidR="00B6567A">
        <w:t>)</w:t>
      </w:r>
      <w:r w:rsidRPr="00DC056C">
        <w:t xml:space="preserve"> shortly after the awards event, following receipt of bank account details.</w:t>
      </w:r>
      <w:r w:rsidR="00075EF6">
        <w:t xml:space="preserve"> </w:t>
      </w:r>
      <w:r w:rsidR="000570DA">
        <w:t>If the recipient is a</w:t>
      </w:r>
      <w:r w:rsidR="00075EF6">
        <w:t xml:space="preserve"> community group, we will deposit the prize money into the appropriate bank account of the community group. </w:t>
      </w:r>
    </w:p>
    <w:p w14:paraId="280790A0" w14:textId="213428B8" w:rsidR="009D0F5E" w:rsidRDefault="009D0F5E" w:rsidP="00380316">
      <w:pPr>
        <w:pStyle w:val="Heading3"/>
      </w:pPr>
      <w:bookmarkStart w:id="767" w:name="_Toc177738918"/>
      <w:bookmarkStart w:id="768" w:name="_Obligations_of_the"/>
      <w:bookmarkStart w:id="769" w:name="_Toc183415054"/>
      <w:bookmarkEnd w:id="767"/>
      <w:bookmarkEnd w:id="768"/>
      <w:r>
        <w:t>Obligations of prize recipients</w:t>
      </w:r>
      <w:bookmarkEnd w:id="769"/>
      <w:r>
        <w:t xml:space="preserve"> </w:t>
      </w:r>
    </w:p>
    <w:p w14:paraId="286CF6F4" w14:textId="77777777" w:rsidR="009D0F5E" w:rsidRPr="00DC056C" w:rsidRDefault="009D0F5E" w:rsidP="009D0F5E">
      <w:r w:rsidRPr="00DC056C">
        <w:t>In the lead up to the awards event, we will contact prize recipients regarding preparations for the event.</w:t>
      </w:r>
      <w:r>
        <w:t xml:space="preserve"> </w:t>
      </w:r>
      <w:bookmarkStart w:id="770" w:name="_Hlk147231658"/>
      <w:r w:rsidRPr="0004221A">
        <w:t>Prize recipients must handle this information confidentially, and the Minister may withdraw a prize if the recipient breaches that confidence.</w:t>
      </w:r>
      <w:r>
        <w:t xml:space="preserve"> </w:t>
      </w:r>
      <w:bookmarkEnd w:id="770"/>
    </w:p>
    <w:p w14:paraId="672D3103" w14:textId="16C20935" w:rsidR="008F39E3" w:rsidRPr="008F39E3" w:rsidRDefault="009D0F5E" w:rsidP="008F39E3">
      <w:r w:rsidRPr="00DC056C">
        <w:lastRenderedPageBreak/>
        <w:t xml:space="preserve">Following the awards event, prize recipients may be asked to assist in publicly promoting </w:t>
      </w:r>
      <w:r w:rsidR="008F39E3" w:rsidRPr="008F39E3">
        <w:t xml:space="preserve">Aboriginal and Torres Strait Islander </w:t>
      </w:r>
      <w:r w:rsidR="00065AF4">
        <w:t>k</w:t>
      </w:r>
      <w:r w:rsidR="008C0BF1" w:rsidRPr="00FA5EEF">
        <w:t xml:space="preserve">nowledge </w:t>
      </w:r>
      <w:r w:rsidR="00065AF4">
        <w:t>s</w:t>
      </w:r>
      <w:r w:rsidR="008C0BF1" w:rsidRPr="00FA5EEF">
        <w:t>ystems</w:t>
      </w:r>
      <w:r w:rsidR="008C0BF1" w:rsidRPr="008F39E3">
        <w:t xml:space="preserve"> </w:t>
      </w:r>
      <w:r w:rsidR="008F39E3" w:rsidRPr="008F39E3">
        <w:t xml:space="preserve">and cultural practices. </w:t>
      </w:r>
      <w:bookmarkStart w:id="771" w:name="_Hlk178761923"/>
      <w:r w:rsidR="008F39E3" w:rsidRPr="008F39E3">
        <w:t xml:space="preserve">Prize recipients should be prepared to undertake a small number of public engagements, sharing their experiences and insights to inspire and educate others about the </w:t>
      </w:r>
      <w:r w:rsidR="008F39E3" w:rsidRPr="00B86A59">
        <w:t xml:space="preserve">importance of </w:t>
      </w:r>
      <w:r w:rsidR="000F5AF0" w:rsidRPr="00255D73">
        <w:t xml:space="preserve">Aboriginal and Torres Strait Islander </w:t>
      </w:r>
      <w:r w:rsidR="00065AF4" w:rsidRPr="00255D73">
        <w:t>k</w:t>
      </w:r>
      <w:r w:rsidR="000F5AF0" w:rsidRPr="00255D73">
        <w:t xml:space="preserve">nowledge </w:t>
      </w:r>
      <w:r w:rsidR="00065AF4" w:rsidRPr="00255D73">
        <w:t>s</w:t>
      </w:r>
      <w:r w:rsidR="000F5AF0" w:rsidRPr="00255D73">
        <w:t>ystems</w:t>
      </w:r>
      <w:r w:rsidR="008F39E3" w:rsidRPr="00B86A59">
        <w:t>.</w:t>
      </w:r>
    </w:p>
    <w:bookmarkEnd w:id="771"/>
    <w:p w14:paraId="3D326352" w14:textId="0C2FBD8B" w:rsidR="007412E2" w:rsidRPr="007412E2" w:rsidRDefault="000F5AF0" w:rsidP="008F39E3">
      <w:pPr>
        <w:rPr>
          <w:rFonts w:cs="Arial"/>
          <w:szCs w:val="20"/>
        </w:rPr>
      </w:pPr>
      <w:r>
        <w:rPr>
          <w:rFonts w:cs="Arial"/>
          <w:szCs w:val="20"/>
        </w:rPr>
        <w:t>T</w:t>
      </w:r>
      <w:r w:rsidR="00A469BC">
        <w:rPr>
          <w:rFonts w:cs="Arial"/>
          <w:szCs w:val="20"/>
        </w:rPr>
        <w:t xml:space="preserve">he </w:t>
      </w:r>
      <w:r w:rsidDel="00D30924">
        <w:rPr>
          <w:rFonts w:cs="Arial"/>
          <w:szCs w:val="20"/>
        </w:rPr>
        <w:t>d</w:t>
      </w:r>
      <w:r w:rsidR="00A469BC" w:rsidDel="00D30924">
        <w:rPr>
          <w:rFonts w:cs="Arial"/>
          <w:szCs w:val="20"/>
        </w:rPr>
        <w:t>epartment</w:t>
      </w:r>
      <w:r w:rsidR="007412E2" w:rsidRPr="007D26CB">
        <w:rPr>
          <w:rFonts w:cs="Arial"/>
          <w:szCs w:val="20"/>
        </w:rPr>
        <w:t xml:space="preserve"> will work with prize recipients to manage any personal or cultural considerations</w:t>
      </w:r>
      <w:r>
        <w:rPr>
          <w:rFonts w:cs="Arial"/>
          <w:szCs w:val="20"/>
        </w:rPr>
        <w:t xml:space="preserve"> during prize preparations, as well as </w:t>
      </w:r>
      <w:r w:rsidR="00B8781B">
        <w:rPr>
          <w:rFonts w:cs="Arial"/>
          <w:szCs w:val="20"/>
        </w:rPr>
        <w:t>during</w:t>
      </w:r>
      <w:r>
        <w:rPr>
          <w:rFonts w:cs="Arial"/>
          <w:szCs w:val="20"/>
        </w:rPr>
        <w:t xml:space="preserve"> any activities following the event</w:t>
      </w:r>
      <w:r w:rsidR="007412E2" w:rsidRPr="007D26CB">
        <w:rPr>
          <w:rFonts w:cs="Arial"/>
          <w:szCs w:val="20"/>
        </w:rPr>
        <w:t>.</w:t>
      </w:r>
    </w:p>
    <w:p w14:paraId="08732575" w14:textId="4FC52D9A" w:rsidR="009D0F5E" w:rsidRPr="00B37D8A" w:rsidRDefault="009D0F5E" w:rsidP="009D0F5E">
      <w:r w:rsidRPr="00DC056C">
        <w:t>We may invite prize recipients to present at official events or participate in public events such as National Science Week. Subject</w:t>
      </w:r>
      <w:r w:rsidRPr="00B37D8A">
        <w:t xml:space="preserve"> to the availability of funds, we may contribute to the travel and accommodation costs of attending an event (to the limit of </w:t>
      </w:r>
      <w:r w:rsidR="001B246C">
        <w:t>g</w:t>
      </w:r>
      <w:r w:rsidRPr="00B37D8A">
        <w:t xml:space="preserve">overnment standard rates), where these are not covered by event organisers. </w:t>
      </w:r>
      <w:r>
        <w:t>We will consider r</w:t>
      </w:r>
      <w:r w:rsidRPr="00B37D8A">
        <w:t>equest</w:t>
      </w:r>
      <w:r>
        <w:t>s</w:t>
      </w:r>
      <w:r w:rsidRPr="00B37D8A">
        <w:t xml:space="preserve"> to meet costs on a case</w:t>
      </w:r>
      <w:r>
        <w:noBreakHyphen/>
      </w:r>
      <w:r w:rsidRPr="00B37D8A">
        <w:t>by</w:t>
      </w:r>
      <w:r>
        <w:noBreakHyphen/>
      </w:r>
      <w:r w:rsidRPr="00B37D8A">
        <w:t>case basis, based on the benefits and value-for-money offered by the event.</w:t>
      </w:r>
      <w:r>
        <w:t xml:space="preserve"> Participation at events will be subject to any public health restrictions in place at the time.</w:t>
      </w:r>
    </w:p>
    <w:p w14:paraId="4470B320" w14:textId="77777777" w:rsidR="009D0F5E" w:rsidRPr="00B37D8A" w:rsidRDefault="009D0F5E" w:rsidP="009D0F5E">
      <w:r w:rsidRPr="00B37D8A">
        <w:t>We encourage prize recipients to inform us of any invitation</w:t>
      </w:r>
      <w:r>
        <w:t>s to attend</w:t>
      </w:r>
      <w:r w:rsidRPr="00B37D8A">
        <w:t xml:space="preserve"> event</w:t>
      </w:r>
      <w:r>
        <w:t>s. We also ask prize recipients to</w:t>
      </w:r>
      <w:r w:rsidRPr="00B37D8A">
        <w:t xml:space="preserve"> </w:t>
      </w:r>
      <w:r>
        <w:t>notify us if they attended an event.</w:t>
      </w:r>
    </w:p>
    <w:p w14:paraId="3294A040" w14:textId="77E44E68" w:rsidR="009D0F5E" w:rsidRDefault="009D0F5E" w:rsidP="009D0F5E">
      <w:r w:rsidRPr="00B37D8A">
        <w:t xml:space="preserve">Where a </w:t>
      </w:r>
      <w:r w:rsidR="00AF42D3">
        <w:t>p</w:t>
      </w:r>
      <w:r w:rsidR="00905AF3" w:rsidRPr="00B37D8A">
        <w:t>rize</w:t>
      </w:r>
      <w:r w:rsidRPr="00B37D8A">
        <w:t xml:space="preserve"> recipient decides to use their share of the prize</w:t>
      </w:r>
      <w:r w:rsidR="00AF42D3">
        <w:t xml:space="preserve"> money</w:t>
      </w:r>
      <w:r w:rsidRPr="00B37D8A">
        <w:t xml:space="preserve"> to benefit others (for example through the creation of a scholarship or enhancement of a science education program), the recipient is requested to notify us of this decision and its outcomes.</w:t>
      </w:r>
    </w:p>
    <w:p w14:paraId="4172FB99" w14:textId="0580EA7D" w:rsidR="007C4BA5" w:rsidRDefault="009D0F5E" w:rsidP="009D0F5E">
      <w:r>
        <w:t xml:space="preserve">Prize recipients must not take any actions that will bring the </w:t>
      </w:r>
      <w:r w:rsidRPr="0073022F">
        <w:t>Prime Minister</w:t>
      </w:r>
      <w:r>
        <w:t>’</w:t>
      </w:r>
      <w:r w:rsidRPr="0073022F">
        <w:t xml:space="preserve">s </w:t>
      </w:r>
      <w:r>
        <w:t xml:space="preserve">Prizes for </w:t>
      </w:r>
      <w:r w:rsidR="007412E2">
        <w:t>Science</w:t>
      </w:r>
      <w:r>
        <w:t xml:space="preserve">, the department or the Australian Government into disrepute. All </w:t>
      </w:r>
      <w:r w:rsidR="00304159" w:rsidRPr="00772010">
        <w:rPr>
          <w:rFonts w:cs="Arial"/>
        </w:rPr>
        <w:t>nomination</w:t>
      </w:r>
      <w:r>
        <w:t xml:space="preserve">s that proceed to Stage 2 are required to include a </w:t>
      </w:r>
      <w:r w:rsidRPr="0073022F">
        <w:t>declaration form from the nominee stating, amongst other things, that they have not, and will not, take actions that bring the Prime Minister</w:t>
      </w:r>
      <w:r>
        <w:t>’</w:t>
      </w:r>
      <w:r w:rsidRPr="0073022F">
        <w:t xml:space="preserve">s </w:t>
      </w:r>
      <w:r>
        <w:t xml:space="preserve">Prizes for </w:t>
      </w:r>
      <w:r w:rsidR="007412E2">
        <w:t>Science</w:t>
      </w:r>
      <w:r w:rsidRPr="0073022F">
        <w:t>, the department or the Australian Government into disrepute</w:t>
      </w:r>
      <w:r>
        <w:t>.</w:t>
      </w:r>
      <w:r w:rsidRPr="0073022F">
        <w:t xml:space="preserve"> </w:t>
      </w:r>
      <w:r w:rsidR="007C4BA5">
        <w:t xml:space="preserve">The </w:t>
      </w:r>
      <w:hyperlink w:anchor="_Toc129097565" w:history="1">
        <w:r w:rsidR="007C4BA5" w:rsidRPr="00D65F56">
          <w:rPr>
            <w:rStyle w:val="Hyperlink"/>
          </w:rPr>
          <w:t>glossary</w:t>
        </w:r>
      </w:hyperlink>
      <w:r w:rsidR="007C4BA5">
        <w:t xml:space="preserve"> provides a definition of disrepute. </w:t>
      </w:r>
    </w:p>
    <w:p w14:paraId="18D76522" w14:textId="3D7D31D4" w:rsidR="009D0F5E" w:rsidRDefault="009D0F5E" w:rsidP="009D0F5E">
      <w:r>
        <w:t xml:space="preserve">If any statement made in a nomination, including in the nominee’s declaration, is incorrect, incomplete, false or misleading; or the </w:t>
      </w:r>
      <w:r w:rsidR="00AF42D3">
        <w:t>p</w:t>
      </w:r>
      <w:r w:rsidR="00905AF3">
        <w:t>rize</w:t>
      </w:r>
      <w:r>
        <w:t xml:space="preserve"> </w:t>
      </w:r>
      <w:bookmarkStart w:id="772" w:name="_Hlk147231851"/>
      <w:r>
        <w:t>recipient</w:t>
      </w:r>
      <w:bookmarkEnd w:id="772"/>
      <w:r>
        <w:t xml:space="preserve"> has behaved in a manner that has brought, or may bring, disrepute on the Prize</w:t>
      </w:r>
      <w:r w:rsidR="007412E2">
        <w:t>s</w:t>
      </w:r>
      <w:r w:rsidR="00575AA2">
        <w:t>,</w:t>
      </w:r>
      <w:r>
        <w:t xml:space="preserve"> the department or the Australian Government, the Minister may, in the Minister’s absolute discretion, take appropriate action.</w:t>
      </w:r>
    </w:p>
    <w:p w14:paraId="1A4F80E0" w14:textId="77777777" w:rsidR="009D0F5E" w:rsidRDefault="009D0F5E" w:rsidP="009D0F5E">
      <w:r>
        <w:t xml:space="preserve">Such action may include: </w:t>
      </w:r>
    </w:p>
    <w:p w14:paraId="770FDBB3" w14:textId="370EF9C2" w:rsidR="009D0F5E" w:rsidRPr="00370FE9" w:rsidRDefault="009D0F5E" w:rsidP="00FD7CC9">
      <w:pPr>
        <w:pStyle w:val="ListBullet"/>
        <w:numPr>
          <w:ilvl w:val="0"/>
          <w:numId w:val="7"/>
        </w:numPr>
        <w:spacing w:before="60" w:after="60"/>
        <w:ind w:left="357" w:hanging="357"/>
      </w:pPr>
      <w:r w:rsidRPr="00370FE9">
        <w:t xml:space="preserve">withdrawing an offer, or revoking a </w:t>
      </w:r>
      <w:r w:rsidR="0058305E">
        <w:t>p</w:t>
      </w:r>
      <w:r w:rsidRPr="00370FE9">
        <w:t>rize</w:t>
      </w:r>
    </w:p>
    <w:p w14:paraId="366C696C" w14:textId="0CC498EA" w:rsidR="009D0F5E" w:rsidRPr="00370FE9" w:rsidRDefault="009D0F5E" w:rsidP="00FD7CC9">
      <w:pPr>
        <w:pStyle w:val="ListBullet"/>
        <w:numPr>
          <w:ilvl w:val="0"/>
          <w:numId w:val="7"/>
        </w:numPr>
        <w:spacing w:before="60" w:after="60"/>
        <w:ind w:left="357" w:hanging="357"/>
      </w:pPr>
      <w:bookmarkStart w:id="773" w:name="_Hlk147231963"/>
      <w:r w:rsidRPr="00370FE9">
        <w:t xml:space="preserve">excluding the nominee or </w:t>
      </w:r>
      <w:r w:rsidR="00AF42D3">
        <w:t>p</w:t>
      </w:r>
      <w:r w:rsidR="00905AF3" w:rsidRPr="00370FE9">
        <w:t>rize</w:t>
      </w:r>
      <w:r w:rsidRPr="00370FE9">
        <w:t xml:space="preserve"> recipient from future involvement in the </w:t>
      </w:r>
      <w:r w:rsidR="00D84748">
        <w:t>p</w:t>
      </w:r>
      <w:r w:rsidRPr="00370FE9">
        <w:t xml:space="preserve">rizes, including from attendance at </w:t>
      </w:r>
      <w:r w:rsidR="0058305E">
        <w:t>p</w:t>
      </w:r>
      <w:r w:rsidRPr="00370FE9">
        <w:t>rizes events</w:t>
      </w:r>
      <w:bookmarkEnd w:id="773"/>
    </w:p>
    <w:p w14:paraId="781536C3" w14:textId="77B55D34" w:rsidR="009D0F5E" w:rsidRPr="00370FE9" w:rsidRDefault="009D0F5E" w:rsidP="00FD7CC9">
      <w:pPr>
        <w:pStyle w:val="ListBullet"/>
        <w:numPr>
          <w:ilvl w:val="0"/>
          <w:numId w:val="7"/>
        </w:numPr>
        <w:spacing w:before="60" w:after="60"/>
        <w:ind w:left="357" w:hanging="357"/>
      </w:pPr>
      <w:r w:rsidRPr="00370FE9">
        <w:t xml:space="preserve">recovery of </w:t>
      </w:r>
      <w:r w:rsidR="0058305E">
        <w:t>p</w:t>
      </w:r>
      <w:r w:rsidRPr="00370FE9">
        <w:t>rize monies already paid</w:t>
      </w:r>
    </w:p>
    <w:p w14:paraId="60E2D192" w14:textId="77777777" w:rsidR="009D0F5E" w:rsidRPr="00370FE9" w:rsidRDefault="009D0F5E" w:rsidP="00FD7CC9">
      <w:pPr>
        <w:pStyle w:val="ListBullet"/>
        <w:numPr>
          <w:ilvl w:val="0"/>
          <w:numId w:val="7"/>
        </w:numPr>
        <w:spacing w:before="60" w:after="60"/>
        <w:ind w:left="357" w:hanging="357"/>
      </w:pPr>
      <w:r w:rsidRPr="00370FE9">
        <w:t>using the information contained in the nomination for a fraud investigation that would be consistent with the Australian Government’s Investigations Standards and Commonwealth Fraud Control Framework.</w:t>
      </w:r>
    </w:p>
    <w:p w14:paraId="788EBC41" w14:textId="77777777" w:rsidR="009D0F5E" w:rsidRPr="00572C42" w:rsidRDefault="009D0F5E" w:rsidP="00380316">
      <w:pPr>
        <w:pStyle w:val="Heading3"/>
      </w:pPr>
      <w:bookmarkStart w:id="774" w:name="_Toc86245457"/>
      <w:bookmarkStart w:id="775" w:name="_Toc118450124"/>
      <w:bookmarkStart w:id="776" w:name="_Toc151370464"/>
      <w:bookmarkStart w:id="777" w:name="_Toc183415055"/>
      <w:r>
        <w:t>Tax o</w:t>
      </w:r>
      <w:r w:rsidRPr="00572C42">
        <w:t>bligations</w:t>
      </w:r>
      <w:bookmarkEnd w:id="774"/>
      <w:bookmarkEnd w:id="775"/>
      <w:bookmarkEnd w:id="776"/>
      <w:bookmarkEnd w:id="777"/>
    </w:p>
    <w:p w14:paraId="16D9113D" w14:textId="7E304E59" w:rsidR="009D0F5E" w:rsidRDefault="009D0F5E" w:rsidP="009D0F5E">
      <w:r w:rsidRPr="00B37D8A">
        <w:t xml:space="preserve">The cash prizes awarded as part of the </w:t>
      </w:r>
      <w:r w:rsidR="00D84748">
        <w:t xml:space="preserve">Knowledge Systems </w:t>
      </w:r>
      <w:r w:rsidR="0058305E">
        <w:t>Prize</w:t>
      </w:r>
      <w:r w:rsidRPr="00B37D8A">
        <w:t xml:space="preserve"> 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2076FBF2" w14:textId="3AFB8E3A" w:rsidR="009D0F5E" w:rsidRPr="00B37D8A" w:rsidRDefault="009D0F5E" w:rsidP="00380316">
      <w:pPr>
        <w:pStyle w:val="Heading3"/>
      </w:pPr>
      <w:bookmarkStart w:id="778" w:name="_Toc503431376"/>
      <w:bookmarkStart w:id="779" w:name="_Toc532546749"/>
      <w:bookmarkStart w:id="780" w:name="_Toc23171603"/>
      <w:bookmarkStart w:id="781" w:name="_Toc86245458"/>
      <w:bookmarkStart w:id="782" w:name="_Toc118450125"/>
      <w:bookmarkStart w:id="783" w:name="_Toc151370465"/>
      <w:bookmarkStart w:id="784" w:name="_Toc183415056"/>
      <w:r w:rsidRPr="00A02978">
        <w:t>Use</w:t>
      </w:r>
      <w:r w:rsidRPr="00B37D8A">
        <w:t xml:space="preserve"> of materials</w:t>
      </w:r>
      <w:bookmarkEnd w:id="778"/>
      <w:bookmarkEnd w:id="779"/>
      <w:bookmarkEnd w:id="780"/>
      <w:bookmarkEnd w:id="781"/>
      <w:bookmarkEnd w:id="782"/>
      <w:bookmarkEnd w:id="783"/>
      <w:bookmarkEnd w:id="784"/>
    </w:p>
    <w:p w14:paraId="0B24D889" w14:textId="2CDA6868" w:rsidR="00263D92" w:rsidRDefault="009D0F5E" w:rsidP="009D0F5E">
      <w:r w:rsidRPr="00B37D8A">
        <w:t xml:space="preserve">Material created by the Commonwealth for the </w:t>
      </w:r>
      <w:r w:rsidR="00D84748" w:rsidRPr="009966C1">
        <w:t xml:space="preserve">Knowledge Systems </w:t>
      </w:r>
      <w:r w:rsidR="0058305E" w:rsidRPr="009966C1">
        <w:t>Prize</w:t>
      </w:r>
      <w:r w:rsidRPr="009966C1">
        <w:t>, such</w:t>
      </w:r>
      <w:r w:rsidRPr="00B37D8A">
        <w:t xml:space="preserve"> as media statements, interviews, videos and photographs may be used or disclosed by </w:t>
      </w:r>
      <w:r w:rsidR="00263D92">
        <w:t>the Commonwealth</w:t>
      </w:r>
      <w:r w:rsidR="00263D92" w:rsidRPr="00B37D8A">
        <w:t xml:space="preserve"> </w:t>
      </w:r>
      <w:r w:rsidRPr="00B37D8A">
        <w:lastRenderedPageBreak/>
        <w:t>in the promotion of science, innovation or science education programs.</w:t>
      </w:r>
      <w:r w:rsidR="00263D92">
        <w:t xml:space="preserve"> </w:t>
      </w:r>
      <w:r w:rsidR="00263D92" w:rsidRPr="00263D92">
        <w:t xml:space="preserve">The Commonwealth will apply the </w:t>
      </w:r>
      <w:hyperlink r:id="rId37" w:history="1">
        <w:r w:rsidR="00263D92" w:rsidRPr="00263D92">
          <w:rPr>
            <w:rStyle w:val="Hyperlink"/>
          </w:rPr>
          <w:t>Protocols for Using First Nations Cultural and Intellectual Property in the Arts</w:t>
        </w:r>
      </w:hyperlink>
      <w:r w:rsidR="00263D92" w:rsidRPr="00263D92">
        <w:t xml:space="preserve"> in the development, and publication of </w:t>
      </w:r>
      <w:r w:rsidR="00263D92">
        <w:t>all</w:t>
      </w:r>
      <w:r w:rsidR="00263D92" w:rsidRPr="00263D92">
        <w:t xml:space="preserve"> material</w:t>
      </w:r>
      <w:r w:rsidR="00263D92">
        <w:t>s</w:t>
      </w:r>
      <w:r w:rsidR="00263D92" w:rsidRPr="00263D92">
        <w:t xml:space="preserve">.   </w:t>
      </w:r>
    </w:p>
    <w:p w14:paraId="20970026" w14:textId="5848805E" w:rsidR="00170249" w:rsidRPr="005A61FE" w:rsidRDefault="00170249" w:rsidP="00380316">
      <w:pPr>
        <w:pStyle w:val="Heading2"/>
      </w:pPr>
      <w:bookmarkStart w:id="785" w:name="_Toc166165983"/>
      <w:bookmarkStart w:id="786" w:name="_Toc166165984"/>
      <w:bookmarkStart w:id="787" w:name="_Toc166165985"/>
      <w:bookmarkStart w:id="788" w:name="_Toc166165986"/>
      <w:bookmarkStart w:id="789" w:name="_Toc166165987"/>
      <w:bookmarkStart w:id="790" w:name="_Toc166165988"/>
      <w:bookmarkStart w:id="791" w:name="_Toc129097480"/>
      <w:bookmarkStart w:id="792" w:name="_Toc129097666"/>
      <w:bookmarkStart w:id="793" w:name="_Toc129097852"/>
      <w:bookmarkStart w:id="794" w:name="_Toc166165989"/>
      <w:bookmarkStart w:id="795" w:name="_Toc129097481"/>
      <w:bookmarkStart w:id="796" w:name="_Toc129097667"/>
      <w:bookmarkStart w:id="797" w:name="_Toc129097853"/>
      <w:bookmarkStart w:id="798" w:name="_Toc166165990"/>
      <w:bookmarkStart w:id="799" w:name="_Toc166165991"/>
      <w:bookmarkStart w:id="800" w:name="_Toc166165992"/>
      <w:bookmarkStart w:id="801" w:name="_Toc166165993"/>
      <w:bookmarkStart w:id="802" w:name="_Toc166165994"/>
      <w:bookmarkStart w:id="803" w:name="_Toc166165995"/>
      <w:bookmarkStart w:id="804" w:name="_Toc166165996"/>
      <w:bookmarkStart w:id="805" w:name="_Toc166165997"/>
      <w:bookmarkStart w:id="806" w:name="_Toc166165998"/>
      <w:bookmarkStart w:id="807" w:name="_Toc166165999"/>
      <w:bookmarkStart w:id="808" w:name="_Toc166166000"/>
      <w:bookmarkStart w:id="809" w:name="_Toc166166001"/>
      <w:bookmarkStart w:id="810" w:name="_Toc166166002"/>
      <w:bookmarkStart w:id="811" w:name="_Toc166166003"/>
      <w:bookmarkStart w:id="812" w:name="_Toc166166004"/>
      <w:bookmarkStart w:id="813" w:name="_Toc166166005"/>
      <w:bookmarkStart w:id="814" w:name="_Toc166166006"/>
      <w:bookmarkStart w:id="815" w:name="_Toc166166007"/>
      <w:bookmarkStart w:id="816" w:name="_Toc166166008"/>
      <w:bookmarkStart w:id="817" w:name="_Toc129097486"/>
      <w:bookmarkStart w:id="818" w:name="_Toc129097672"/>
      <w:bookmarkStart w:id="819" w:name="_Toc129097858"/>
      <w:bookmarkStart w:id="820" w:name="_Toc166166009"/>
      <w:bookmarkStart w:id="821" w:name="_Toc129097487"/>
      <w:bookmarkStart w:id="822" w:name="_Toc129097673"/>
      <w:bookmarkStart w:id="823" w:name="_Toc129097859"/>
      <w:bookmarkStart w:id="824" w:name="_Toc166166010"/>
      <w:bookmarkStart w:id="825" w:name="_Toc129097488"/>
      <w:bookmarkStart w:id="826" w:name="_Toc129097674"/>
      <w:bookmarkStart w:id="827" w:name="_Toc129097860"/>
      <w:bookmarkStart w:id="828" w:name="_Toc166166011"/>
      <w:bookmarkStart w:id="829" w:name="_Toc129097489"/>
      <w:bookmarkStart w:id="830" w:name="_Toc129097675"/>
      <w:bookmarkStart w:id="831" w:name="_Toc129097861"/>
      <w:bookmarkStart w:id="832" w:name="_Toc166166012"/>
      <w:bookmarkStart w:id="833" w:name="_Toc129097490"/>
      <w:bookmarkStart w:id="834" w:name="_Toc129097676"/>
      <w:bookmarkStart w:id="835" w:name="_Toc129097862"/>
      <w:bookmarkStart w:id="836" w:name="_Toc166166013"/>
      <w:bookmarkStart w:id="837" w:name="_Toc166166014"/>
      <w:bookmarkStart w:id="838" w:name="_Toc166166015"/>
      <w:bookmarkStart w:id="839" w:name="_Toc166166016"/>
      <w:bookmarkStart w:id="840" w:name="_Toc166166017"/>
      <w:bookmarkStart w:id="841" w:name="_Toc166166018"/>
      <w:bookmarkStart w:id="842" w:name="_Toc166166019"/>
      <w:bookmarkStart w:id="843" w:name="_Toc166166020"/>
      <w:bookmarkStart w:id="844" w:name="_Toc166166021"/>
      <w:bookmarkStart w:id="845" w:name="_Toc166166022"/>
      <w:bookmarkStart w:id="846" w:name="_Toc166166023"/>
      <w:bookmarkStart w:id="847" w:name="_Toc166166024"/>
      <w:bookmarkStart w:id="848" w:name="_Toc166166025"/>
      <w:bookmarkStart w:id="849" w:name="_Toc166166026"/>
      <w:bookmarkStart w:id="850" w:name="_Toc166166027"/>
      <w:bookmarkStart w:id="851" w:name="_Toc166166028"/>
      <w:bookmarkStart w:id="852" w:name="_Toc166166029"/>
      <w:bookmarkStart w:id="853" w:name="_Toc166166030"/>
      <w:bookmarkStart w:id="854" w:name="_Toc166166031"/>
      <w:bookmarkStart w:id="855" w:name="_Toc166166032"/>
      <w:bookmarkStart w:id="856" w:name="_Toc166166033"/>
      <w:bookmarkStart w:id="857" w:name="_Toc166166034"/>
      <w:bookmarkStart w:id="858" w:name="_Toc166166035"/>
      <w:bookmarkStart w:id="859" w:name="_Toc166166036"/>
      <w:bookmarkStart w:id="860" w:name="_Toc166166037"/>
      <w:bookmarkStart w:id="861" w:name="_Toc530073031"/>
      <w:bookmarkStart w:id="862" w:name="_Toc166166038"/>
      <w:bookmarkStart w:id="863" w:name="_Toc166166039"/>
      <w:bookmarkStart w:id="864" w:name="_Toc166166040"/>
      <w:bookmarkStart w:id="865" w:name="_Toc166166041"/>
      <w:bookmarkStart w:id="866" w:name="_Toc166166042"/>
      <w:bookmarkStart w:id="867" w:name="_Toc166166043"/>
      <w:bookmarkStart w:id="868" w:name="_Toc166166044"/>
      <w:bookmarkStart w:id="869" w:name="_Toc166166045"/>
      <w:bookmarkStart w:id="870" w:name="_Toc166166046"/>
      <w:bookmarkStart w:id="871" w:name="_Toc489952707"/>
      <w:bookmarkStart w:id="872" w:name="_Toc496536685"/>
      <w:bookmarkStart w:id="873" w:name="_Toc531277729"/>
      <w:bookmarkStart w:id="874" w:name="_Toc463350780"/>
      <w:bookmarkStart w:id="875" w:name="_Toc467165695"/>
      <w:bookmarkStart w:id="876" w:name="_Toc530073035"/>
      <w:bookmarkStart w:id="877" w:name="_Toc166166047"/>
      <w:bookmarkStart w:id="878" w:name="_Toc166166048"/>
      <w:bookmarkStart w:id="879" w:name="_Toc166166049"/>
      <w:bookmarkStart w:id="880" w:name="_Toc166166050"/>
      <w:bookmarkStart w:id="881" w:name="_Toc166166051"/>
      <w:bookmarkStart w:id="882" w:name="_Toc166166052"/>
      <w:bookmarkStart w:id="883" w:name="_Toc166166053"/>
      <w:bookmarkStart w:id="884" w:name="_Toc166166054"/>
      <w:bookmarkStart w:id="885" w:name="_Toc166166055"/>
      <w:bookmarkStart w:id="886" w:name="_Toc166166056"/>
      <w:bookmarkStart w:id="887" w:name="_Toc166166057"/>
      <w:bookmarkStart w:id="888" w:name="_Toc166166058"/>
      <w:bookmarkStart w:id="889" w:name="_Toc166166059"/>
      <w:bookmarkStart w:id="890" w:name="_Toc166166060"/>
      <w:bookmarkStart w:id="891" w:name="_Toc166166061"/>
      <w:bookmarkStart w:id="892" w:name="_Toc166166062"/>
      <w:bookmarkStart w:id="893" w:name="_Toc166166063"/>
      <w:bookmarkStart w:id="894" w:name="_Toc166166064"/>
      <w:bookmarkStart w:id="895" w:name="_Toc166166065"/>
      <w:bookmarkStart w:id="896" w:name="_Toc166166066"/>
      <w:bookmarkStart w:id="897" w:name="_Toc166166067"/>
      <w:bookmarkStart w:id="898" w:name="_Toc166166068"/>
      <w:bookmarkStart w:id="899" w:name="_Toc166166069"/>
      <w:bookmarkStart w:id="900" w:name="_Toc166166070"/>
      <w:bookmarkStart w:id="901" w:name="_Toc166166071"/>
      <w:bookmarkStart w:id="902" w:name="_Toc166166072"/>
      <w:bookmarkStart w:id="903" w:name="_Toc166166073"/>
      <w:bookmarkStart w:id="904" w:name="_Toc166166074"/>
      <w:bookmarkStart w:id="905" w:name="_Toc166166075"/>
      <w:bookmarkStart w:id="906" w:name="_Toc531277516"/>
      <w:bookmarkStart w:id="907" w:name="_Toc955326"/>
      <w:bookmarkStart w:id="908" w:name="_Toc183415057"/>
      <w:bookmarkStart w:id="909" w:name="_Toc496536687"/>
      <w:bookmarkEnd w:id="593"/>
      <w:bookmarkEnd w:id="594"/>
      <w:bookmarkEnd w:id="762"/>
      <w:bookmarkEnd w:id="763"/>
      <w:bookmarkEnd w:id="764"/>
      <w:bookmarkEnd w:id="765"/>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5A61FE">
        <w:t>Announcement of grants</w:t>
      </w:r>
      <w:bookmarkEnd w:id="906"/>
      <w:bookmarkEnd w:id="907"/>
      <w:bookmarkEnd w:id="908"/>
    </w:p>
    <w:p w14:paraId="272F720D" w14:textId="0DA75FA3" w:rsidR="004C4473" w:rsidRDefault="004C4473" w:rsidP="003C7A35">
      <w:pPr>
        <w:spacing w:after="80"/>
      </w:pPr>
      <w:r w:rsidRPr="005A61FE">
        <w:t xml:space="preserve">We will publish non-sensitive details of successful projects on GrantConnect. We are required to do this by the </w:t>
      </w:r>
      <w:hyperlink r:id="rId38" w:history="1">
        <w:r>
          <w:rPr>
            <w:rStyle w:val="Hyperlink"/>
            <w:i/>
          </w:rPr>
          <w:t>Commonwealth Grants Rules and Principles</w:t>
        </w:r>
      </w:hyperlink>
      <w:r>
        <w:t>, Section 5.3</w:t>
      </w:r>
      <w:r w:rsidRPr="005A61FE">
        <w:t>. We may also publish this information on business.gov.au.</w:t>
      </w:r>
    </w:p>
    <w:p w14:paraId="5BB8944A" w14:textId="3D6D9A6C" w:rsidR="000B5218" w:rsidRPr="005A61FE" w:rsidRDefault="000B5218" w:rsidP="00380316">
      <w:pPr>
        <w:pStyle w:val="Heading2"/>
      </w:pPr>
      <w:bookmarkStart w:id="910" w:name="_Toc177738923"/>
      <w:bookmarkStart w:id="911" w:name="_Toc166166077"/>
      <w:bookmarkStart w:id="912" w:name="_Toc166166078"/>
      <w:bookmarkStart w:id="913" w:name="_Toc166166079"/>
      <w:bookmarkStart w:id="914" w:name="_Toc166166080"/>
      <w:bookmarkStart w:id="915" w:name="_Toc166166081"/>
      <w:bookmarkStart w:id="916" w:name="_Toc166166082"/>
      <w:bookmarkStart w:id="917" w:name="_Toc166166083"/>
      <w:bookmarkStart w:id="918" w:name="_Toc166166084"/>
      <w:bookmarkStart w:id="919" w:name="_Toc166166085"/>
      <w:bookmarkStart w:id="920" w:name="_Toc166166086"/>
      <w:bookmarkStart w:id="921" w:name="_Toc129097498"/>
      <w:bookmarkStart w:id="922" w:name="_Toc129097684"/>
      <w:bookmarkStart w:id="923" w:name="_Toc129097870"/>
      <w:bookmarkStart w:id="924" w:name="_Toc530073040"/>
      <w:bookmarkStart w:id="925" w:name="_Toc166166087"/>
      <w:bookmarkStart w:id="926" w:name="_Toc166166088"/>
      <w:bookmarkStart w:id="927" w:name="_Toc166166089"/>
      <w:bookmarkStart w:id="928" w:name="_Toc166166090"/>
      <w:bookmarkStart w:id="929" w:name="_Toc166166091"/>
      <w:bookmarkStart w:id="930" w:name="_Toc166166092"/>
      <w:bookmarkStart w:id="931" w:name="_Toc166166093"/>
      <w:bookmarkStart w:id="932" w:name="_Toc166166094"/>
      <w:bookmarkStart w:id="933" w:name="_Toc166166095"/>
      <w:bookmarkStart w:id="934" w:name="_Toc166166096"/>
      <w:bookmarkStart w:id="935" w:name="_Toc166166097"/>
      <w:bookmarkStart w:id="936" w:name="_Toc166166098"/>
      <w:bookmarkStart w:id="937" w:name="_Toc166166099"/>
      <w:bookmarkStart w:id="938" w:name="_Toc166166100"/>
      <w:bookmarkStart w:id="939" w:name="_Toc166166101"/>
      <w:bookmarkStart w:id="940" w:name="_Toc129097501"/>
      <w:bookmarkStart w:id="941" w:name="_Toc129097687"/>
      <w:bookmarkStart w:id="942" w:name="_Toc129097873"/>
      <w:bookmarkStart w:id="943" w:name="_Toc166166102"/>
      <w:bookmarkStart w:id="944" w:name="_Toc166166103"/>
      <w:bookmarkStart w:id="945" w:name="_Toc166166104"/>
      <w:bookmarkStart w:id="946" w:name="_Toc166166105"/>
      <w:bookmarkStart w:id="947" w:name="_Toc166166106"/>
      <w:bookmarkStart w:id="948" w:name="_Toc166166107"/>
      <w:bookmarkStart w:id="949" w:name="_Toc166166108"/>
      <w:bookmarkStart w:id="950" w:name="_Toc166166109"/>
      <w:bookmarkStart w:id="951" w:name="_Toc166166110"/>
      <w:bookmarkStart w:id="952" w:name="_Toc166166111"/>
      <w:bookmarkStart w:id="953" w:name="_Toc166166112"/>
      <w:bookmarkStart w:id="954" w:name="_Toc166166113"/>
      <w:bookmarkStart w:id="955" w:name="_Toc166166114"/>
      <w:bookmarkStart w:id="956" w:name="_Toc166166115"/>
      <w:bookmarkStart w:id="957" w:name="_Toc166166116"/>
      <w:bookmarkStart w:id="958" w:name="_Toc166166117"/>
      <w:bookmarkStart w:id="959" w:name="_Toc166166118"/>
      <w:bookmarkStart w:id="960" w:name="_Toc166166119"/>
      <w:bookmarkStart w:id="961" w:name="_Toc166166120"/>
      <w:bookmarkStart w:id="962" w:name="_Toc166166121"/>
      <w:bookmarkStart w:id="963" w:name="_Toc166166122"/>
      <w:bookmarkStart w:id="964" w:name="_Toc166166123"/>
      <w:bookmarkStart w:id="965" w:name="_Toc166166124"/>
      <w:bookmarkStart w:id="966" w:name="_Toc166166125"/>
      <w:bookmarkStart w:id="967" w:name="_Toc166166126"/>
      <w:bookmarkStart w:id="968" w:name="_Toc166166127"/>
      <w:bookmarkStart w:id="969" w:name="_Toc166166128"/>
      <w:bookmarkStart w:id="970" w:name="_Toc166166129"/>
      <w:bookmarkStart w:id="971" w:name="_Toc166166130"/>
      <w:bookmarkStart w:id="972" w:name="_Toc129097510"/>
      <w:bookmarkStart w:id="973" w:name="_Toc129097696"/>
      <w:bookmarkStart w:id="974" w:name="_Toc129097882"/>
      <w:bookmarkStart w:id="975" w:name="_Toc166166131"/>
      <w:bookmarkStart w:id="976" w:name="_Toc166166132"/>
      <w:bookmarkStart w:id="977" w:name="_Toc166166133"/>
      <w:bookmarkStart w:id="978" w:name="_Toc166166134"/>
      <w:bookmarkStart w:id="979" w:name="_Toc166166135"/>
      <w:bookmarkStart w:id="980" w:name="_Toc166166136"/>
      <w:bookmarkStart w:id="981" w:name="_Toc166166137"/>
      <w:bookmarkStart w:id="982" w:name="_Toc166166138"/>
      <w:bookmarkStart w:id="983" w:name="_Toc166166139"/>
      <w:bookmarkStart w:id="984" w:name="_Toc166166140"/>
      <w:bookmarkStart w:id="985" w:name="_Toc166166141"/>
      <w:bookmarkStart w:id="986" w:name="_Toc166166142"/>
      <w:bookmarkStart w:id="987" w:name="_Toc166166143"/>
      <w:bookmarkStart w:id="988" w:name="_Toc166166144"/>
      <w:bookmarkStart w:id="989" w:name="_Toc166166145"/>
      <w:bookmarkStart w:id="990" w:name="_Toc166166146"/>
      <w:bookmarkStart w:id="991" w:name="_Toc166166147"/>
      <w:bookmarkStart w:id="992" w:name="_Toc166166148"/>
      <w:bookmarkStart w:id="993" w:name="_Toc166166149"/>
      <w:bookmarkStart w:id="994" w:name="_Toc166166150"/>
      <w:bookmarkStart w:id="995" w:name="_Toc166166151"/>
      <w:bookmarkStart w:id="996" w:name="_Toc166166152"/>
      <w:bookmarkStart w:id="997" w:name="_Toc166166153"/>
      <w:bookmarkStart w:id="998" w:name="_Toc166166154"/>
      <w:bookmarkStart w:id="999" w:name="_Toc166166155"/>
      <w:bookmarkStart w:id="1000" w:name="_Toc166166156"/>
      <w:bookmarkStart w:id="1001" w:name="_Toc166166157"/>
      <w:bookmarkStart w:id="1002" w:name="_Toc166166158"/>
      <w:bookmarkStart w:id="1003" w:name="_Toc166166159"/>
      <w:bookmarkStart w:id="1004" w:name="_Toc166166160"/>
      <w:bookmarkStart w:id="1005" w:name="_Toc166166161"/>
      <w:bookmarkStart w:id="1006" w:name="_Toc166166162"/>
      <w:bookmarkStart w:id="1007" w:name="_Toc166166163"/>
      <w:bookmarkStart w:id="1008" w:name="_Toc166166164"/>
      <w:bookmarkStart w:id="1009" w:name="_Toc129097518"/>
      <w:bookmarkStart w:id="1010" w:name="_Toc129097704"/>
      <w:bookmarkStart w:id="1011" w:name="_Toc129097890"/>
      <w:bookmarkStart w:id="1012" w:name="_Toc531277528"/>
      <w:bookmarkStart w:id="1013" w:name="_Toc955338"/>
      <w:bookmarkStart w:id="1014" w:name="_Toc183415058"/>
      <w:bookmarkStart w:id="1015" w:name="_Toc496536698"/>
      <w:bookmarkStart w:id="1016" w:name="_Toc164844290"/>
      <w:bookmarkStart w:id="1017" w:name="_Toc383003280"/>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5A61FE">
        <w:t>Probity</w:t>
      </w:r>
      <w:bookmarkEnd w:id="1012"/>
      <w:bookmarkEnd w:id="1013"/>
      <w:bookmarkEnd w:id="1014"/>
    </w:p>
    <w:p w14:paraId="6805B13F" w14:textId="16BC9C3E"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w:t>
      </w:r>
      <w:r w:rsidR="0061340A">
        <w:t>CGRPs</w:t>
      </w:r>
      <w:r w:rsidR="000B5218" w:rsidRPr="0008222C">
        <w:t>.</w:t>
      </w:r>
    </w:p>
    <w:p w14:paraId="35893EAA" w14:textId="71195A1F"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380316">
      <w:pPr>
        <w:pStyle w:val="Heading3"/>
      </w:pPr>
      <w:bookmarkStart w:id="1018" w:name="_Toc183415059"/>
      <w:r>
        <w:t>Enquiries and feedback</w:t>
      </w:r>
      <w:bookmarkEnd w:id="1018"/>
    </w:p>
    <w:p w14:paraId="5DD8712D" w14:textId="77777777" w:rsidR="00440092" w:rsidRDefault="00440092" w:rsidP="00440092">
      <w:r>
        <w:t xml:space="preserve">For further information or clarification, you can </w:t>
      </w:r>
      <w:r w:rsidRPr="00BB45EB">
        <w:t>contact us</w:t>
      </w:r>
      <w:r>
        <w:t xml:space="preserve"> on 13 28 46 or by </w:t>
      </w:r>
      <w:hyperlink r:id="rId39" w:history="1">
        <w:r w:rsidRPr="005A61FE">
          <w:rPr>
            <w:rStyle w:val="Hyperlink"/>
          </w:rPr>
          <w:t>web chat</w:t>
        </w:r>
      </w:hyperlink>
      <w:r>
        <w:t xml:space="preserve"> or through our </w:t>
      </w:r>
      <w:hyperlink r:id="rId40" w:history="1">
        <w:r w:rsidRPr="005A61FE">
          <w:rPr>
            <w:rStyle w:val="Hyperlink"/>
          </w:rPr>
          <w:t>online enquiry form</w:t>
        </w:r>
      </w:hyperlink>
      <w:r>
        <w:t xml:space="preserve"> on </w:t>
      </w:r>
      <w:r w:rsidRPr="0008222C">
        <w:t>business.gov.au.</w:t>
      </w:r>
    </w:p>
    <w:p w14:paraId="537AB8BE" w14:textId="75A08F2A"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1" w:history="1">
        <w:r w:rsidRPr="005A61FE">
          <w:rPr>
            <w:rStyle w:val="Hyperlink"/>
          </w:rPr>
          <w:t>Customer Service Charter</w:t>
        </w:r>
      </w:hyperlink>
      <w:r>
        <w:t xml:space="preserve"> </w:t>
      </w:r>
      <w:r w:rsidRPr="00E162FF">
        <w:t xml:space="preserve">is available </w:t>
      </w:r>
      <w:r>
        <w:t xml:space="preserve">at </w:t>
      </w:r>
      <w:hyperlink r:id="rId42" w:history="1">
        <w:r w:rsidRPr="0008222C">
          <w:t>business.gov.au</w:t>
        </w:r>
      </w:hyperlink>
      <w:r w:rsidRPr="0008222C">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6F733104" w14:textId="77777777" w:rsidR="0061340A" w:rsidRPr="002506C0" w:rsidRDefault="0061340A" w:rsidP="0061340A">
      <w:pPr>
        <w:spacing w:after="0"/>
        <w:rPr>
          <w:rFonts w:cs="Arial"/>
        </w:rPr>
      </w:pPr>
      <w:r w:rsidRPr="002506C0">
        <w:rPr>
          <w:rFonts w:cs="Arial"/>
        </w:rPr>
        <w:t>General Manager</w:t>
      </w:r>
      <w:r w:rsidRPr="00772010">
        <w:rPr>
          <w:rFonts w:cs="Arial"/>
          <w:b/>
        </w:rPr>
        <w:t xml:space="preserve"> </w:t>
      </w:r>
      <w:r w:rsidRPr="002506C0">
        <w:rPr>
          <w:rFonts w:cs="Arial"/>
        </w:rPr>
        <w:br/>
      </w:r>
      <w:r>
        <w:t>Internal and Design Branch, Business Grants Hub</w:t>
      </w:r>
      <w:r w:rsidRPr="002506C0" w:rsidDel="00985D19">
        <w:rPr>
          <w:rFonts w:cs="Arial"/>
        </w:rPr>
        <w:t xml:space="preserve"> </w:t>
      </w:r>
    </w:p>
    <w:p w14:paraId="312C5B6B" w14:textId="77777777" w:rsidR="0061340A" w:rsidRPr="002506C0" w:rsidRDefault="0061340A" w:rsidP="0061340A">
      <w:pPr>
        <w:spacing w:after="0"/>
        <w:rPr>
          <w:rFonts w:cs="Arial"/>
        </w:rPr>
      </w:pPr>
      <w:r w:rsidRPr="002506C0">
        <w:rPr>
          <w:rFonts w:cs="Arial"/>
        </w:rPr>
        <w:t>Department of Industry, Science and Resources</w:t>
      </w:r>
    </w:p>
    <w:p w14:paraId="0DBBE02E" w14:textId="77777777" w:rsidR="0061340A" w:rsidRPr="002506C0" w:rsidRDefault="0061340A" w:rsidP="0061340A">
      <w:pPr>
        <w:rPr>
          <w:rFonts w:cs="Arial"/>
        </w:rPr>
      </w:pPr>
      <w:r w:rsidRPr="002506C0">
        <w:rPr>
          <w:rFonts w:cs="Arial"/>
        </w:rPr>
        <w:t>GPO Box 2013</w:t>
      </w:r>
      <w:r w:rsidRPr="002506C0">
        <w:rPr>
          <w:rFonts w:cs="Arial"/>
        </w:rPr>
        <w:br/>
        <w:t>CANBERRA ACT 2601</w:t>
      </w:r>
    </w:p>
    <w:p w14:paraId="5AF4D76C" w14:textId="276C8F6B" w:rsidR="00440092" w:rsidRDefault="00440092" w:rsidP="00750591">
      <w:r>
        <w:t>You can also</w:t>
      </w:r>
      <w:r w:rsidRPr="00E162FF">
        <w:t xml:space="preserve"> contact the </w:t>
      </w:r>
      <w:hyperlink r:id="rId43" w:history="1">
        <w:r w:rsidR="00B43B3C" w:rsidRPr="005A61FE">
          <w:rPr>
            <w:rStyle w:val="Hyperlink"/>
          </w:rPr>
          <w:t>Commonwealth Ombudsman</w:t>
        </w:r>
      </w:hyperlink>
      <w:r w:rsidR="00B43B3C">
        <w:rPr>
          <w:rStyle w:val="FootnoteReference"/>
          <w:color w:val="3366CC"/>
          <w:u w:val="single"/>
        </w:rPr>
        <w:footnoteReference w:id="3"/>
      </w:r>
      <w:r w:rsidR="00B43B3C">
        <w:t xml:space="preserve"> </w:t>
      </w:r>
      <w:r>
        <w:t xml:space="preserve"> with your complaint (call 1300 362 072)</w:t>
      </w:r>
      <w:r w:rsidRPr="00E162FF">
        <w:t>. There is no fee for making a complaint, and the Ombudsman may conduct an independent investigation.</w:t>
      </w:r>
      <w:bookmarkStart w:id="1019" w:name="_Toc129097521"/>
      <w:bookmarkStart w:id="1020" w:name="_Toc129097707"/>
      <w:bookmarkStart w:id="1021" w:name="_Toc129097893"/>
      <w:bookmarkEnd w:id="1019"/>
      <w:bookmarkEnd w:id="1020"/>
      <w:bookmarkEnd w:id="1021"/>
    </w:p>
    <w:p w14:paraId="25F65308" w14:textId="77777777" w:rsidR="006544BC" w:rsidRDefault="003A270D" w:rsidP="00380316">
      <w:pPr>
        <w:pStyle w:val="Heading3"/>
      </w:pPr>
      <w:bookmarkStart w:id="1022" w:name="_Toc129097522"/>
      <w:bookmarkStart w:id="1023" w:name="_Toc129097708"/>
      <w:bookmarkStart w:id="1024" w:name="_Toc129097894"/>
      <w:bookmarkStart w:id="1025" w:name="_Toc531277529"/>
      <w:bookmarkStart w:id="1026" w:name="_Toc955339"/>
      <w:bookmarkStart w:id="1027" w:name="_Toc183415060"/>
      <w:bookmarkEnd w:id="1022"/>
      <w:bookmarkEnd w:id="1023"/>
      <w:bookmarkEnd w:id="1024"/>
      <w:r>
        <w:t>Conflicts of interest</w:t>
      </w:r>
      <w:bookmarkEnd w:id="1015"/>
      <w:bookmarkEnd w:id="1025"/>
      <w:bookmarkEnd w:id="1026"/>
      <w:bookmarkEnd w:id="1027"/>
    </w:p>
    <w:p w14:paraId="2FA38CD9" w14:textId="77777777" w:rsidR="0023539C" w:rsidRDefault="0023539C" w:rsidP="0023539C">
      <w:bookmarkStart w:id="1028" w:name="_Toc496536699"/>
      <w:r w:rsidRPr="005A61FE">
        <w:t>Any conflicts</w:t>
      </w:r>
      <w:r>
        <w:t xml:space="preserve"> of interest could affect the performance of </w:t>
      </w:r>
      <w:r w:rsidRPr="005A61FE">
        <w:t xml:space="preserve">the program. There may be a </w:t>
      </w:r>
      <w:hyperlink r:id="rId44"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305F337B" w14:textId="17AC10E2" w:rsidR="0023539C" w:rsidRPr="006C5578" w:rsidRDefault="0023539C" w:rsidP="00FD7CC9">
      <w:pPr>
        <w:pStyle w:val="ListBullet"/>
        <w:numPr>
          <w:ilvl w:val="0"/>
          <w:numId w:val="7"/>
        </w:numPr>
        <w:spacing w:before="60" w:after="60"/>
        <w:ind w:left="357" w:hanging="357"/>
      </w:pPr>
      <w:r w:rsidRPr="005A61FE">
        <w:t xml:space="preserve">has a professional, commercial or personal relationship with a party who is able to </w:t>
      </w:r>
      <w:r w:rsidRPr="006C5578">
        <w:t xml:space="preserve">influence the </w:t>
      </w:r>
      <w:r w:rsidR="00304159" w:rsidRPr="00370FE9">
        <w:t>nomination</w:t>
      </w:r>
      <w:r w:rsidRPr="006C5578">
        <w:t xml:space="preserve"> selection process, such as an Australian Government officer or member of an external panel</w:t>
      </w:r>
    </w:p>
    <w:p w14:paraId="4F46B692" w14:textId="065BABB9" w:rsidR="0023539C" w:rsidRPr="005D3101" w:rsidRDefault="0023539C" w:rsidP="00FD7CC9">
      <w:pPr>
        <w:pStyle w:val="ListBullet"/>
        <w:numPr>
          <w:ilvl w:val="0"/>
          <w:numId w:val="7"/>
        </w:numPr>
        <w:spacing w:before="60" w:after="60"/>
        <w:ind w:left="357" w:hanging="357"/>
      </w:pPr>
      <w:r w:rsidRPr="005D3101">
        <w:lastRenderedPageBreak/>
        <w:t>has a relationship with or interest in</w:t>
      </w:r>
      <w:r w:rsidR="005D63FB">
        <w:t>, a party</w:t>
      </w:r>
      <w:r w:rsidRPr="005D3101">
        <w:t xml:space="preserve"> which is likely to interfere with or restrict the </w:t>
      </w:r>
      <w:r w:rsidR="00304159" w:rsidRPr="00370FE9">
        <w:t>nomination</w:t>
      </w:r>
      <w:r w:rsidRPr="005D3101">
        <w:t>s from carrying out the proposed activities fairly and independently</w:t>
      </w:r>
      <w:r w:rsidR="005D63FB" w:rsidRPr="005D63FB">
        <w:t xml:space="preserve"> </w:t>
      </w:r>
      <w:r w:rsidR="005D63FB">
        <w:t>or otherwise compromise the integrity of the activity or its participants</w:t>
      </w:r>
    </w:p>
    <w:p w14:paraId="66D6E46A" w14:textId="0785BFB7" w:rsidR="0023539C" w:rsidRPr="001A1B72" w:rsidRDefault="0023539C" w:rsidP="00FD7CC9">
      <w:pPr>
        <w:pStyle w:val="ListBullet"/>
        <w:numPr>
          <w:ilvl w:val="0"/>
          <w:numId w:val="7"/>
        </w:numPr>
        <w:spacing w:before="60" w:after="60"/>
        <w:ind w:left="357" w:hanging="357"/>
      </w:pPr>
      <w:r w:rsidRPr="001A1B72">
        <w:t xml:space="preserve">has a relationship with, or interest in, </w:t>
      </w:r>
      <w:r w:rsidR="005D63FB">
        <w:t>a party</w:t>
      </w:r>
      <w:r w:rsidRPr="001A1B72">
        <w:t xml:space="preserve"> from which they </w:t>
      </w:r>
      <w:r w:rsidR="005D63FB">
        <w:t xml:space="preserve">could </w:t>
      </w:r>
      <w:r w:rsidR="00E613AC">
        <w:t>receive</w:t>
      </w:r>
      <w:r w:rsidRPr="001A1B72">
        <w:t xml:space="preserve"> personal gain because the organisation receives a </w:t>
      </w:r>
      <w:r w:rsidR="005D63FB">
        <w:t>prize.</w:t>
      </w:r>
    </w:p>
    <w:p w14:paraId="5D05AD7E" w14:textId="0C9A5355" w:rsidR="0023539C" w:rsidRPr="00874E1F" w:rsidRDefault="0023539C" w:rsidP="0023539C">
      <w:r w:rsidRPr="006C5578">
        <w:t xml:space="preserve">As part of </w:t>
      </w:r>
      <w:r w:rsidR="005D63FB">
        <w:t>the</w:t>
      </w:r>
      <w:r w:rsidRPr="006C5578">
        <w:t xml:space="preserve"> </w:t>
      </w:r>
      <w:r w:rsidR="00304159" w:rsidRPr="00772010">
        <w:rPr>
          <w:rFonts w:cs="Arial"/>
        </w:rPr>
        <w:t>nomination</w:t>
      </w:r>
      <w:r w:rsidRPr="006C5578">
        <w:t>, we will ask you to declare any perceived or existing conflicts of interests or confirm that, to the best of your</w:t>
      </w:r>
      <w:r w:rsidRPr="00874E1F">
        <w:t xml:space="preserve"> knowledge, there is no conflict of interest.</w:t>
      </w:r>
    </w:p>
    <w:bookmarkEnd w:id="1028"/>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5"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6"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1029" w:name="_Toc530073069"/>
      <w:bookmarkStart w:id="1030" w:name="_Toc530073070"/>
      <w:bookmarkStart w:id="1031" w:name="_Toc530073074"/>
      <w:bookmarkStart w:id="1032" w:name="_Toc530073075"/>
      <w:bookmarkStart w:id="1033" w:name="_Toc530073076"/>
      <w:bookmarkStart w:id="1034" w:name="_Toc530073078"/>
      <w:bookmarkStart w:id="1035" w:name="_Toc530073079"/>
      <w:bookmarkStart w:id="1036" w:name="_Toc530073080"/>
      <w:bookmarkStart w:id="1037" w:name="_Toc496536701"/>
      <w:bookmarkStart w:id="1038" w:name="_Toc531277530"/>
      <w:bookmarkStart w:id="1039" w:name="_Toc955340"/>
      <w:bookmarkEnd w:id="1016"/>
      <w:bookmarkEnd w:id="1017"/>
      <w:bookmarkEnd w:id="1029"/>
      <w:bookmarkEnd w:id="1030"/>
      <w:bookmarkEnd w:id="1031"/>
      <w:bookmarkEnd w:id="1032"/>
      <w:bookmarkEnd w:id="1033"/>
      <w:bookmarkEnd w:id="1034"/>
      <w:bookmarkEnd w:id="1035"/>
      <w:bookmarkEnd w:id="1036"/>
      <w:r w:rsidRPr="005A61FE">
        <w:t xml:space="preserve">We publish our </w:t>
      </w:r>
      <w:hyperlink r:id="rId47" w:history="1">
        <w:r w:rsidRPr="00945DD3">
          <w:rPr>
            <w:rStyle w:val="Hyperlink"/>
          </w:rPr>
          <w:t>conflict of interest policy</w:t>
        </w:r>
      </w:hyperlink>
      <w:r>
        <w:rPr>
          <w:rStyle w:val="FootnoteReference"/>
        </w:rPr>
        <w:footnoteReference w:id="4"/>
      </w:r>
      <w:r w:rsidRPr="005A61FE">
        <w:t xml:space="preserve"> on the</w:t>
      </w:r>
      <w:r w:rsidRPr="054C9648">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04FC36B4" w:rsidR="001956C5" w:rsidRPr="00E62F87" w:rsidRDefault="00A72071" w:rsidP="00380316">
      <w:pPr>
        <w:pStyle w:val="Heading3"/>
      </w:pPr>
      <w:bookmarkStart w:id="1040" w:name="_Toc183415061"/>
      <w:r>
        <w:t>Privacy</w:t>
      </w:r>
      <w:bookmarkEnd w:id="1037"/>
      <w:bookmarkEnd w:id="1038"/>
      <w:bookmarkEnd w:id="1039"/>
      <w:bookmarkEnd w:id="104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1041" w:name="_Toc129097525"/>
      <w:bookmarkStart w:id="1042" w:name="_Toc129097711"/>
      <w:bookmarkStart w:id="1043" w:name="_Toc129097897"/>
      <w:bookmarkEnd w:id="1041"/>
      <w:bookmarkEnd w:id="1042"/>
      <w:bookmarkEnd w:id="1043"/>
    </w:p>
    <w:p w14:paraId="72C0CB06" w14:textId="151F13A6" w:rsidR="00FA169E" w:rsidRPr="00E62F87" w:rsidRDefault="005304C8" w:rsidP="00FD7CC9">
      <w:pPr>
        <w:pStyle w:val="ListBullet"/>
        <w:numPr>
          <w:ilvl w:val="0"/>
          <w:numId w:val="7"/>
        </w:numPr>
        <w:spacing w:before="60" w:after="60"/>
        <w:ind w:left="357" w:hanging="357"/>
      </w:pPr>
      <w:r w:rsidRPr="00E62F87">
        <w:t xml:space="preserve">confidential </w:t>
      </w:r>
      <w:r w:rsidR="00FA169E" w:rsidRPr="00E62F87">
        <w:t xml:space="preserve">information as per </w:t>
      </w:r>
      <w:r w:rsidR="00FC32FE">
        <w:t>13.4</w:t>
      </w:r>
      <w:r w:rsidR="00FA169E" w:rsidRPr="00E62F87">
        <w:t>, or</w:t>
      </w:r>
      <w:bookmarkStart w:id="1044" w:name="_Toc129097526"/>
      <w:bookmarkStart w:id="1045" w:name="_Toc129097712"/>
      <w:bookmarkStart w:id="1046" w:name="_Toc129097898"/>
      <w:bookmarkEnd w:id="1044"/>
      <w:bookmarkEnd w:id="1045"/>
      <w:bookmarkEnd w:id="1046"/>
    </w:p>
    <w:p w14:paraId="48EE2F18" w14:textId="7D681648" w:rsidR="00FA169E" w:rsidRPr="00E62F87" w:rsidRDefault="005304C8" w:rsidP="00FD7CC9">
      <w:pPr>
        <w:pStyle w:val="ListBullet"/>
        <w:numPr>
          <w:ilvl w:val="0"/>
          <w:numId w:val="7"/>
        </w:numPr>
        <w:spacing w:before="60" w:after="60"/>
        <w:ind w:left="357" w:hanging="357"/>
      </w:pPr>
      <w:r w:rsidRPr="00E62F87">
        <w:t xml:space="preserve">personal </w:t>
      </w:r>
      <w:r w:rsidR="00FA169E" w:rsidRPr="00E62F87">
        <w:t>information as per</w:t>
      </w:r>
      <w:bookmarkStart w:id="1047" w:name="_Toc129097527"/>
      <w:bookmarkStart w:id="1048" w:name="_Toc129097713"/>
      <w:bookmarkStart w:id="1049" w:name="_Toc129097899"/>
      <w:bookmarkEnd w:id="1047"/>
      <w:bookmarkEnd w:id="1048"/>
      <w:bookmarkEnd w:id="1049"/>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1050" w:name="_Toc129097528"/>
      <w:bookmarkStart w:id="1051" w:name="_Toc129097714"/>
      <w:bookmarkStart w:id="1052" w:name="_Toc129097900"/>
      <w:bookmarkEnd w:id="1050"/>
      <w:bookmarkEnd w:id="1051"/>
      <w:bookmarkEnd w:id="1052"/>
    </w:p>
    <w:p w14:paraId="09DC68B2" w14:textId="73D60FD3" w:rsidR="00FA169E" w:rsidRPr="00E62F87" w:rsidRDefault="00FA169E" w:rsidP="00FD7CC9">
      <w:pPr>
        <w:pStyle w:val="ListBullet"/>
        <w:numPr>
          <w:ilvl w:val="0"/>
          <w:numId w:val="7"/>
        </w:numPr>
        <w:spacing w:before="60" w:after="60"/>
        <w:ind w:left="357" w:hanging="357"/>
      </w:pPr>
      <w:r w:rsidRPr="00E62F87">
        <w:t xml:space="preserve">to improve the effective administration, monitoring and evaluation of Australian Government </w:t>
      </w:r>
      <w:r w:rsidR="00262481">
        <w:t>program</w:t>
      </w:r>
      <w:r w:rsidRPr="00E62F87">
        <w:t>s</w:t>
      </w:r>
      <w:bookmarkStart w:id="1053" w:name="_Toc129097529"/>
      <w:bookmarkStart w:id="1054" w:name="_Toc129097715"/>
      <w:bookmarkStart w:id="1055" w:name="_Toc129097901"/>
      <w:bookmarkEnd w:id="1053"/>
      <w:bookmarkEnd w:id="1054"/>
      <w:bookmarkEnd w:id="1055"/>
    </w:p>
    <w:p w14:paraId="2F1F639E" w14:textId="457AA1A3" w:rsidR="00FA169E" w:rsidRPr="00E62F87" w:rsidRDefault="00FA169E" w:rsidP="00FD7CC9">
      <w:pPr>
        <w:pStyle w:val="ListBullet"/>
        <w:numPr>
          <w:ilvl w:val="0"/>
          <w:numId w:val="7"/>
        </w:numPr>
        <w:spacing w:before="60" w:after="60"/>
        <w:ind w:left="357" w:hanging="357"/>
      </w:pPr>
      <w:r w:rsidRPr="00E62F87">
        <w:t>for research</w:t>
      </w:r>
      <w:bookmarkStart w:id="1056" w:name="_Toc129097530"/>
      <w:bookmarkStart w:id="1057" w:name="_Toc129097716"/>
      <w:bookmarkStart w:id="1058" w:name="_Toc129097902"/>
      <w:bookmarkEnd w:id="1056"/>
      <w:bookmarkEnd w:id="1057"/>
      <w:bookmarkEnd w:id="1058"/>
    </w:p>
    <w:p w14:paraId="623D7F23" w14:textId="41C4B312" w:rsidR="00FA169E" w:rsidRDefault="00FA169E" w:rsidP="00FD7CC9">
      <w:pPr>
        <w:pStyle w:val="ListBullet"/>
        <w:numPr>
          <w:ilvl w:val="0"/>
          <w:numId w:val="7"/>
        </w:numPr>
        <w:spacing w:before="60" w:after="60"/>
        <w:ind w:left="357" w:hanging="357"/>
      </w:pPr>
      <w:r w:rsidRPr="00E62F87">
        <w:t>to announce the awarding of grants</w:t>
      </w:r>
      <w:r w:rsidR="00A86209">
        <w:t>.</w:t>
      </w:r>
      <w:bookmarkStart w:id="1059" w:name="_Toc129097531"/>
      <w:bookmarkStart w:id="1060" w:name="_Toc129097717"/>
      <w:bookmarkStart w:id="1061" w:name="_Toc129097903"/>
      <w:bookmarkEnd w:id="1059"/>
      <w:bookmarkEnd w:id="1060"/>
      <w:bookmarkEnd w:id="1061"/>
    </w:p>
    <w:p w14:paraId="2C5415C5" w14:textId="50515936" w:rsidR="00084FA8" w:rsidRPr="00E62F87" w:rsidRDefault="00084FA8" w:rsidP="00084FA8">
      <w:pPr>
        <w:spacing w:after="80"/>
      </w:pPr>
      <w:r w:rsidRPr="00E62F87">
        <w:t xml:space="preserve">We must treat your personal information according to the </w:t>
      </w:r>
      <w:hyperlink r:id="rId48" w:history="1">
        <w:r w:rsidRPr="00B43B3C">
          <w:rPr>
            <w:rStyle w:val="Hyperlink"/>
          </w:rPr>
          <w:t>Australian Privacy Principles (APPs)</w:t>
        </w:r>
      </w:hyperlink>
      <w:r w:rsidRPr="00E62F87">
        <w:t xml:space="preserve"> and the </w:t>
      </w:r>
      <w:hyperlink r:id="rId49"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FD7CC9">
      <w:pPr>
        <w:pStyle w:val="ListBullet"/>
        <w:numPr>
          <w:ilvl w:val="0"/>
          <w:numId w:val="7"/>
        </w:numPr>
        <w:spacing w:before="60" w:after="60"/>
        <w:ind w:left="357" w:hanging="357"/>
      </w:pPr>
      <w:r w:rsidRPr="00E62F87">
        <w:t>what personal information we collect</w:t>
      </w:r>
    </w:p>
    <w:p w14:paraId="4C5D72C7" w14:textId="77777777" w:rsidR="00084FA8" w:rsidRPr="00E62F87" w:rsidRDefault="00084FA8" w:rsidP="00FD7CC9">
      <w:pPr>
        <w:pStyle w:val="ListBullet"/>
        <w:numPr>
          <w:ilvl w:val="0"/>
          <w:numId w:val="7"/>
        </w:numPr>
        <w:spacing w:before="60" w:after="60"/>
        <w:ind w:left="357" w:hanging="357"/>
      </w:pPr>
      <w:r w:rsidRPr="00E62F87">
        <w:t xml:space="preserve">why we collect your personal information </w:t>
      </w:r>
    </w:p>
    <w:p w14:paraId="38091529" w14:textId="77777777" w:rsidR="00084FA8" w:rsidRPr="00E62F87" w:rsidRDefault="00084FA8" w:rsidP="00FD7CC9">
      <w:pPr>
        <w:pStyle w:val="ListBullet"/>
        <w:numPr>
          <w:ilvl w:val="0"/>
          <w:numId w:val="7"/>
        </w:numPr>
        <w:spacing w:before="60" w:after="60"/>
        <w:ind w:left="357" w:hanging="357"/>
      </w:pPr>
      <w:r>
        <w:t xml:space="preserve">to </w:t>
      </w:r>
      <w:r w:rsidRPr="00E62F87">
        <w:t>who</w:t>
      </w:r>
      <w:r>
        <w:t>m</w:t>
      </w:r>
      <w:r w:rsidRPr="00E62F87">
        <w:t xml:space="preserve"> we give your personal information.</w:t>
      </w:r>
    </w:p>
    <w:p w14:paraId="4F7D89B4" w14:textId="01694936"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FD7CC9">
      <w:pPr>
        <w:pStyle w:val="ListBullet"/>
        <w:numPr>
          <w:ilvl w:val="0"/>
          <w:numId w:val="7"/>
        </w:numPr>
        <w:spacing w:before="60" w:after="60"/>
        <w:ind w:left="357" w:hanging="357"/>
      </w:pPr>
      <w:r w:rsidRPr="00E62F87">
        <w:t xml:space="preserve">manage the </w:t>
      </w:r>
      <w:r>
        <w:t>program</w:t>
      </w:r>
    </w:p>
    <w:p w14:paraId="1D83C301" w14:textId="77777777" w:rsidR="00FC6B67" w:rsidRDefault="00084FA8" w:rsidP="00FD7CC9">
      <w:pPr>
        <w:pStyle w:val="ListBullet"/>
        <w:numPr>
          <w:ilvl w:val="0"/>
          <w:numId w:val="7"/>
        </w:numPr>
        <w:spacing w:before="60" w:after="60"/>
        <w:ind w:left="357" w:hanging="357"/>
      </w:pPr>
      <w:r w:rsidRPr="00E62F87">
        <w:t xml:space="preserve">research, assess, monitor and analyse our </w:t>
      </w:r>
      <w:r>
        <w:t>program</w:t>
      </w:r>
      <w:r w:rsidRPr="00E62F87">
        <w:t>s and activities</w:t>
      </w:r>
    </w:p>
    <w:p w14:paraId="32CB27A1" w14:textId="20B3DA7E" w:rsidR="00084FA8" w:rsidRPr="00E62F87" w:rsidRDefault="00FC6B67" w:rsidP="00FD7CC9">
      <w:pPr>
        <w:pStyle w:val="ListBullet"/>
        <w:numPr>
          <w:ilvl w:val="0"/>
          <w:numId w:val="7"/>
        </w:numPr>
        <w:spacing w:before="60" w:after="60"/>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3375098C" w:rsidR="00084FA8" w:rsidRPr="00E62F87" w:rsidRDefault="00084FA8" w:rsidP="00FD7CC9">
      <w:pPr>
        <w:pStyle w:val="ListBullet"/>
        <w:numPr>
          <w:ilvl w:val="0"/>
          <w:numId w:val="7"/>
        </w:numPr>
        <w:spacing w:before="60" w:after="60"/>
        <w:ind w:left="357" w:hanging="357"/>
      </w:pPr>
      <w:r w:rsidRPr="00E62F87">
        <w:t xml:space="preserve">announce the names of successful </w:t>
      </w:r>
      <w:r w:rsidR="00786653">
        <w:t>nominees</w:t>
      </w:r>
      <w:r w:rsidR="00786653" w:rsidRPr="00E62F87">
        <w:t xml:space="preserve"> </w:t>
      </w:r>
      <w:r w:rsidRPr="00E62F87">
        <w:t>to the public</w:t>
      </w:r>
    </w:p>
    <w:p w14:paraId="5E4E0F8E" w14:textId="77777777" w:rsidR="00084FA8" w:rsidRPr="00E62F87" w:rsidRDefault="00084FA8" w:rsidP="00FD7CC9">
      <w:pPr>
        <w:pStyle w:val="ListBullet"/>
        <w:numPr>
          <w:ilvl w:val="0"/>
          <w:numId w:val="7"/>
        </w:numPr>
        <w:spacing w:before="60" w:after="60"/>
        <w:ind w:left="357" w:hanging="357"/>
      </w:pPr>
      <w:r w:rsidRPr="00E62F87">
        <w:t>publish personal information on the department’s websites.</w:t>
      </w:r>
    </w:p>
    <w:p w14:paraId="73B7B431" w14:textId="77777777" w:rsidR="00084FA8" w:rsidRPr="00E62F87" w:rsidRDefault="00084FA8" w:rsidP="00FA5EEF">
      <w:pPr>
        <w:pStyle w:val="ListBullet"/>
        <w:spacing w:before="60" w:after="60"/>
      </w:pPr>
      <w:r w:rsidRPr="00E62F87">
        <w:lastRenderedPageBreak/>
        <w:t xml:space="preserve">You may read our </w:t>
      </w:r>
      <w:hyperlink r:id="rId50" w:history="1">
        <w:r w:rsidRPr="001606AE">
          <w:t>Privacy Policy</w:t>
        </w:r>
      </w:hyperlink>
      <w:r w:rsidRPr="007D5470">
        <w:rPr>
          <w:vertAlign w:val="superscript"/>
        </w:rPr>
        <w:footnoteReference w:id="5"/>
      </w:r>
      <w:r w:rsidRPr="00E62F87">
        <w:t xml:space="preserve"> on the department’s </w:t>
      </w:r>
      <w:r>
        <w:t>website for more information on:</w:t>
      </w:r>
    </w:p>
    <w:p w14:paraId="6988B46F" w14:textId="77777777" w:rsidR="00084FA8" w:rsidRPr="00E62F87" w:rsidRDefault="00084FA8" w:rsidP="00FD7CC9">
      <w:pPr>
        <w:pStyle w:val="ListBullet"/>
        <w:numPr>
          <w:ilvl w:val="0"/>
          <w:numId w:val="7"/>
        </w:numPr>
        <w:spacing w:before="60" w:after="60"/>
        <w:ind w:left="357" w:hanging="357"/>
      </w:pPr>
      <w:r w:rsidRPr="00E62F87">
        <w:t>what is personal information</w:t>
      </w:r>
    </w:p>
    <w:p w14:paraId="3C7EF13F" w14:textId="77777777" w:rsidR="00084FA8" w:rsidRPr="00E62F87" w:rsidRDefault="00084FA8" w:rsidP="00FD7CC9">
      <w:pPr>
        <w:pStyle w:val="ListBullet"/>
        <w:numPr>
          <w:ilvl w:val="0"/>
          <w:numId w:val="7"/>
        </w:numPr>
        <w:spacing w:before="60" w:after="60"/>
        <w:ind w:left="357" w:hanging="357"/>
      </w:pPr>
      <w:r w:rsidRPr="00E62F87">
        <w:t>how we collect, use, disclose and store your personal information</w:t>
      </w:r>
    </w:p>
    <w:p w14:paraId="32169F5E" w14:textId="600BDD16" w:rsidR="00084FA8" w:rsidRPr="00E62F87" w:rsidRDefault="00084FA8" w:rsidP="00FD7CC9">
      <w:pPr>
        <w:pStyle w:val="ListBullet"/>
        <w:numPr>
          <w:ilvl w:val="0"/>
          <w:numId w:val="7"/>
        </w:numPr>
        <w:spacing w:before="60" w:after="60"/>
        <w:ind w:left="357" w:hanging="357"/>
      </w:pPr>
      <w:r w:rsidRPr="00E62F87">
        <w:t>how you can access and correct your personal information.</w:t>
      </w:r>
    </w:p>
    <w:p w14:paraId="25F6531C" w14:textId="3704A34D" w:rsidR="004B44EC" w:rsidRPr="00E62F87" w:rsidRDefault="00A72071" w:rsidP="00380316">
      <w:pPr>
        <w:pStyle w:val="Heading3"/>
      </w:pPr>
      <w:bookmarkStart w:id="1062" w:name="_Ref468133654"/>
      <w:bookmarkStart w:id="1063" w:name="_Toc496536702"/>
      <w:bookmarkStart w:id="1064" w:name="_Toc531277531"/>
      <w:bookmarkStart w:id="1065" w:name="_Toc955341"/>
      <w:bookmarkStart w:id="1066" w:name="_Toc183415062"/>
      <w:r>
        <w:t>C</w:t>
      </w:r>
      <w:r w:rsidR="00BB37A8">
        <w:t xml:space="preserve">onfidential </w:t>
      </w:r>
      <w:r w:rsidR="004B44EC" w:rsidRPr="00E62F87">
        <w:t>information</w:t>
      </w:r>
      <w:bookmarkEnd w:id="1062"/>
      <w:bookmarkEnd w:id="1063"/>
      <w:bookmarkEnd w:id="1064"/>
      <w:bookmarkEnd w:id="1065"/>
      <w:bookmarkEnd w:id="1066"/>
    </w:p>
    <w:p w14:paraId="6442D9CA" w14:textId="6BB3C580"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304159" w:rsidRPr="00772010">
        <w:rPr>
          <w:rFonts w:cs="Arial"/>
        </w:rPr>
        <w:t>nomination</w:t>
      </w:r>
      <w:r>
        <w:rPr>
          <w:lang w:eastAsia="en-AU"/>
        </w:rPr>
        <w:t xml:space="preserve"> and/or</w:t>
      </w:r>
      <w:r w:rsidR="00C57A5A">
        <w:rPr>
          <w:lang w:eastAsia="en-AU"/>
        </w:rPr>
        <w:t xml:space="preserve"> the outcome of </w:t>
      </w:r>
      <w:r w:rsidR="00304159">
        <w:rPr>
          <w:lang w:eastAsia="en-AU"/>
        </w:rPr>
        <w:t xml:space="preserve">the </w:t>
      </w:r>
      <w:r w:rsidR="00304159" w:rsidRPr="00772010">
        <w:rPr>
          <w:rFonts w:cs="Arial"/>
        </w:rPr>
        <w:t>nomination</w:t>
      </w:r>
      <w:r>
        <w:rPr>
          <w:lang w:eastAsia="en-AU"/>
        </w:rPr>
        <w:t>, without our prior written approval.</w:t>
      </w:r>
      <w:r w:rsidR="00C57A5A">
        <w:rPr>
          <w:lang w:eastAsia="en-AU"/>
        </w:rPr>
        <w:t xml:space="preserve"> </w:t>
      </w:r>
      <w:bookmarkStart w:id="1067" w:name="_Hlk147233138"/>
      <w:r w:rsidR="00C57A5A">
        <w:rPr>
          <w:lang w:eastAsia="en-AU"/>
        </w:rPr>
        <w:t xml:space="preserve">Further information on what is confidential and how it should be treated will be included in correspondence to relevant </w:t>
      </w:r>
      <w:r w:rsidR="00786653">
        <w:rPr>
          <w:lang w:eastAsia="en-AU"/>
        </w:rPr>
        <w:t>nomine</w:t>
      </w:r>
      <w:r w:rsidR="00762CE1">
        <w:rPr>
          <w:lang w:eastAsia="en-AU"/>
        </w:rPr>
        <w:t>es</w:t>
      </w:r>
      <w:r w:rsidR="00786653">
        <w:rPr>
          <w:lang w:eastAsia="en-AU"/>
        </w:rPr>
        <w:t xml:space="preserve"> </w:t>
      </w:r>
      <w:r w:rsidR="00C57A5A">
        <w:rPr>
          <w:lang w:eastAsia="en-AU"/>
        </w:rPr>
        <w:t xml:space="preserve">following assessment of their </w:t>
      </w:r>
      <w:r w:rsidR="00304159" w:rsidRPr="00772010">
        <w:rPr>
          <w:rFonts w:cs="Arial"/>
        </w:rPr>
        <w:t>nomination</w:t>
      </w:r>
      <w:r w:rsidR="00C57A5A">
        <w:rPr>
          <w:lang w:eastAsia="en-AU"/>
        </w:rPr>
        <w:t xml:space="preserve">. </w:t>
      </w:r>
      <w:bookmarkEnd w:id="1067"/>
      <w:r>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53C7B4BD" w:rsidR="004B44EC" w:rsidRPr="00E62F87" w:rsidRDefault="00A27E3A" w:rsidP="00A40034">
      <w:pPr>
        <w:pStyle w:val="ListBullet"/>
        <w:numPr>
          <w:ilvl w:val="0"/>
          <w:numId w:val="7"/>
        </w:numPr>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6C2BFDBC" w14:textId="17415FD1" w:rsidR="00F93634" w:rsidRDefault="00F93634" w:rsidP="00A40034">
      <w:pPr>
        <w:pStyle w:val="ListBullet"/>
        <w:numPr>
          <w:ilvl w:val="0"/>
          <w:numId w:val="7"/>
        </w:numPr>
        <w:spacing w:before="60" w:after="60"/>
        <w:ind w:left="357" w:hanging="357"/>
      </w:pPr>
      <w:r>
        <w:t>the information is commercially sensitive</w:t>
      </w:r>
    </w:p>
    <w:p w14:paraId="78DFE5A5" w14:textId="2EC0ABDA" w:rsidR="00F93634" w:rsidRDefault="00F93634" w:rsidP="00A40034">
      <w:pPr>
        <w:pStyle w:val="ListBullet"/>
        <w:numPr>
          <w:ilvl w:val="0"/>
          <w:numId w:val="7"/>
        </w:numPr>
        <w:spacing w:before="60" w:after="60"/>
        <w:ind w:left="357" w:hanging="357"/>
      </w:pPr>
      <w:r>
        <w:t>disclosing the information would cause unreasonable harm to you or someone else</w:t>
      </w:r>
    </w:p>
    <w:p w14:paraId="2707416A" w14:textId="66B72F31" w:rsidR="00F93634" w:rsidRPr="00E62F87" w:rsidRDefault="00F93634" w:rsidP="007D5470">
      <w:pPr>
        <w:pStyle w:val="ListBullet"/>
        <w:numPr>
          <w:ilvl w:val="0"/>
          <w:numId w:val="7"/>
        </w:numPr>
        <w:spacing w:before="60" w:after="60"/>
        <w:ind w:left="357" w:hanging="357"/>
      </w:pPr>
      <w:r>
        <w:t>you may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1068" w:name="_Toc129097533"/>
      <w:bookmarkStart w:id="1069" w:name="_Toc129097719"/>
      <w:bookmarkStart w:id="1070" w:name="_Toc129097905"/>
      <w:bookmarkEnd w:id="1068"/>
      <w:bookmarkEnd w:id="1069"/>
      <w:bookmarkEnd w:id="1070"/>
    </w:p>
    <w:p w14:paraId="25F6532B" w14:textId="755877C0" w:rsidR="004B44EC" w:rsidRPr="00E62F87" w:rsidRDefault="005619C9" w:rsidP="00FD7CC9">
      <w:pPr>
        <w:pStyle w:val="ListBullet"/>
        <w:numPr>
          <w:ilvl w:val="0"/>
          <w:numId w:val="7"/>
        </w:numPr>
        <w:spacing w:before="60" w:after="60"/>
        <w:ind w:left="357" w:hanging="357"/>
      </w:pPr>
      <w:r>
        <w:t>the</w:t>
      </w:r>
      <w:r w:rsidR="008276EC">
        <w:t xml:space="preserve"> </w:t>
      </w:r>
      <w:r w:rsidR="00C57A5A">
        <w:t xml:space="preserve">Committee and </w:t>
      </w:r>
      <w:r w:rsidR="00BB37A8">
        <w:t>our</w:t>
      </w:r>
      <w:r w:rsidR="004B44EC" w:rsidRPr="00E62F87">
        <w:t xml:space="preserve"> Commonwealth employees</w:t>
      </w:r>
      <w:bookmarkStart w:id="1071" w:name="_Hlk136941949"/>
      <w:r w:rsidR="00BD79C5">
        <w:t>,</w:t>
      </w:r>
      <w:r w:rsidR="004B44EC" w:rsidRPr="00E62F87">
        <w:t xml:space="preserve"> contractors</w:t>
      </w:r>
      <w:r w:rsidR="00BD79C5">
        <w:t xml:space="preserve"> and service providers</w:t>
      </w:r>
      <w:r w:rsidR="004B44EC" w:rsidRPr="00E62F87">
        <w:t xml:space="preserve">, </w:t>
      </w:r>
      <w:bookmarkEnd w:id="1071"/>
      <w:r w:rsidR="004B44EC" w:rsidRPr="00E62F87">
        <w:t xml:space="preserve">to help us manage the </w:t>
      </w:r>
      <w:r w:rsidR="00262481">
        <w:t>program</w:t>
      </w:r>
      <w:r w:rsidR="00BB37A8">
        <w:t xml:space="preserve"> effectively</w:t>
      </w:r>
      <w:bookmarkStart w:id="1072" w:name="_Toc129097534"/>
      <w:bookmarkStart w:id="1073" w:name="_Toc129097720"/>
      <w:bookmarkStart w:id="1074" w:name="_Toc129097906"/>
      <w:bookmarkEnd w:id="1072"/>
      <w:bookmarkEnd w:id="1073"/>
      <w:bookmarkEnd w:id="1074"/>
    </w:p>
    <w:p w14:paraId="25F6532F" w14:textId="2C8BB937" w:rsidR="004B44EC" w:rsidRPr="00E62F87" w:rsidRDefault="004B44EC" w:rsidP="00FD7CC9">
      <w:pPr>
        <w:pStyle w:val="ListBullet"/>
        <w:numPr>
          <w:ilvl w:val="0"/>
          <w:numId w:val="7"/>
        </w:numPr>
        <w:spacing w:before="60" w:after="60"/>
        <w:ind w:left="357" w:hanging="357"/>
      </w:pPr>
      <w:r w:rsidRPr="00E62F87">
        <w:t>to the Auditor-General, Ombudsman or Privacy Commissioner</w:t>
      </w:r>
      <w:bookmarkStart w:id="1075" w:name="_Toc129097535"/>
      <w:bookmarkStart w:id="1076" w:name="_Toc129097721"/>
      <w:bookmarkStart w:id="1077" w:name="_Toc129097907"/>
      <w:bookmarkEnd w:id="1075"/>
      <w:bookmarkEnd w:id="1076"/>
      <w:bookmarkEnd w:id="1077"/>
    </w:p>
    <w:p w14:paraId="25F65330" w14:textId="7817E431" w:rsidR="004B44EC" w:rsidRPr="00E62F87" w:rsidRDefault="004B44EC" w:rsidP="00FD7CC9">
      <w:pPr>
        <w:pStyle w:val="ListBullet"/>
        <w:numPr>
          <w:ilvl w:val="0"/>
          <w:numId w:val="7"/>
        </w:numPr>
        <w:spacing w:before="60" w:after="60"/>
        <w:ind w:left="357" w:hanging="357"/>
      </w:pPr>
      <w:r w:rsidRPr="00E62F87">
        <w:t xml:space="preserve">to the </w:t>
      </w:r>
      <w:r w:rsidR="00C57A5A">
        <w:t xml:space="preserve">Prime Minister, </w:t>
      </w:r>
      <w:r w:rsidR="00001B2A">
        <w:t xml:space="preserve">the </w:t>
      </w:r>
      <w:r w:rsidRPr="00E62F87">
        <w:t xml:space="preserve">responsible Minister or </w:t>
      </w:r>
      <w:r w:rsidR="00E04C95">
        <w:t>Assistant Minister</w:t>
      </w:r>
      <w:bookmarkStart w:id="1078" w:name="_Toc129097536"/>
      <w:bookmarkStart w:id="1079" w:name="_Toc129097722"/>
      <w:bookmarkStart w:id="1080" w:name="_Toc129097908"/>
      <w:bookmarkEnd w:id="1078"/>
      <w:bookmarkEnd w:id="1079"/>
      <w:bookmarkEnd w:id="1080"/>
    </w:p>
    <w:p w14:paraId="47B95EBC" w14:textId="77777777" w:rsidR="00BD79C5" w:rsidRDefault="004B44EC" w:rsidP="00FD7CC9">
      <w:pPr>
        <w:pStyle w:val="ListBullet"/>
        <w:numPr>
          <w:ilvl w:val="0"/>
          <w:numId w:val="7"/>
        </w:numPr>
        <w:spacing w:before="60" w:after="60"/>
        <w:ind w:left="357" w:hanging="357"/>
      </w:pPr>
      <w:r w:rsidRPr="00E62F87">
        <w:t>to a House or a Committee of the Australian Parliament</w:t>
      </w:r>
    </w:p>
    <w:p w14:paraId="25F65331" w14:textId="00D64034" w:rsidR="004B44EC" w:rsidRPr="00E62F87" w:rsidRDefault="00BD79C5" w:rsidP="00FD7CC9">
      <w:pPr>
        <w:pStyle w:val="ListBullet"/>
        <w:numPr>
          <w:ilvl w:val="0"/>
          <w:numId w:val="7"/>
        </w:numPr>
        <w:spacing w:before="60" w:after="60"/>
        <w:ind w:left="357" w:hanging="357"/>
      </w:pPr>
      <w:bookmarkStart w:id="1081" w:name="_Hlk136941997"/>
      <w:r>
        <w:t>to other Commonwealth agencies for risk management purposes</w:t>
      </w:r>
      <w:r w:rsidR="004B44EC" w:rsidRPr="00E62F87">
        <w:t>.</w:t>
      </w:r>
      <w:bookmarkStart w:id="1082" w:name="_Toc129097537"/>
      <w:bookmarkStart w:id="1083" w:name="_Toc129097723"/>
      <w:bookmarkStart w:id="1084" w:name="_Toc129097909"/>
      <w:bookmarkEnd w:id="1082"/>
      <w:bookmarkEnd w:id="1083"/>
      <w:bookmarkEnd w:id="1084"/>
    </w:p>
    <w:bookmarkEnd w:id="1081"/>
    <w:p w14:paraId="25F65332" w14:textId="033EF6B9"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1085" w:name="_Toc129097538"/>
      <w:bookmarkStart w:id="1086" w:name="_Toc129097724"/>
      <w:bookmarkStart w:id="1087" w:name="_Toc129097910"/>
      <w:bookmarkEnd w:id="1085"/>
      <w:bookmarkEnd w:id="1086"/>
      <w:bookmarkEnd w:id="1087"/>
      <w:r w:rsidR="00370FE9">
        <w:t>:</w:t>
      </w:r>
    </w:p>
    <w:p w14:paraId="25F65333" w14:textId="118D49D4" w:rsidR="004B44EC" w:rsidRPr="00E62F87" w:rsidRDefault="004B44EC" w:rsidP="00FD7CC9">
      <w:pPr>
        <w:pStyle w:val="ListBullet"/>
        <w:numPr>
          <w:ilvl w:val="0"/>
          <w:numId w:val="7"/>
        </w:numPr>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1088" w:name="_Toc129097539"/>
      <w:bookmarkStart w:id="1089" w:name="_Toc129097725"/>
      <w:bookmarkStart w:id="1090" w:name="_Toc129097911"/>
      <w:bookmarkEnd w:id="1088"/>
      <w:bookmarkEnd w:id="1089"/>
      <w:bookmarkEnd w:id="1090"/>
    </w:p>
    <w:p w14:paraId="25F65334" w14:textId="051CADA1" w:rsidR="004B44EC" w:rsidRPr="00E62F87" w:rsidRDefault="004B44EC" w:rsidP="00FD7CC9">
      <w:pPr>
        <w:pStyle w:val="ListBullet"/>
        <w:numPr>
          <w:ilvl w:val="0"/>
          <w:numId w:val="7"/>
        </w:numPr>
        <w:spacing w:before="60" w:after="60"/>
        <w:ind w:left="357" w:hanging="357"/>
      </w:pPr>
      <w:r w:rsidRPr="00E62F87">
        <w:t xml:space="preserve">you agree to the information being </w:t>
      </w:r>
      <w:r w:rsidR="00BB37A8">
        <w:t>disclosed</w:t>
      </w:r>
      <w:r w:rsidRPr="00E62F87">
        <w:t>, or</w:t>
      </w:r>
      <w:bookmarkStart w:id="1091" w:name="_Toc129097540"/>
      <w:bookmarkStart w:id="1092" w:name="_Toc129097726"/>
      <w:bookmarkStart w:id="1093" w:name="_Toc129097912"/>
      <w:bookmarkEnd w:id="1091"/>
      <w:bookmarkEnd w:id="1092"/>
      <w:bookmarkEnd w:id="1093"/>
    </w:p>
    <w:p w14:paraId="25F65335" w14:textId="2E69B0B3" w:rsidR="004B44EC" w:rsidRPr="00E62F87" w:rsidRDefault="004B44EC" w:rsidP="00FD7CC9">
      <w:pPr>
        <w:pStyle w:val="ListBullet"/>
        <w:numPr>
          <w:ilvl w:val="0"/>
          <w:numId w:val="7"/>
        </w:numPr>
        <w:spacing w:before="60" w:after="60"/>
        <w:ind w:left="357" w:hanging="357"/>
      </w:pPr>
      <w:r w:rsidRPr="00E62F87">
        <w:t>someone other than us has made the confidential information public.</w:t>
      </w:r>
      <w:bookmarkStart w:id="1094" w:name="_Toc129097541"/>
      <w:bookmarkStart w:id="1095" w:name="_Toc129097727"/>
      <w:bookmarkStart w:id="1096" w:name="_Toc129097913"/>
      <w:bookmarkEnd w:id="1094"/>
      <w:bookmarkEnd w:id="1095"/>
      <w:bookmarkEnd w:id="1096"/>
    </w:p>
    <w:p w14:paraId="4887AD51" w14:textId="4BAEE1BB" w:rsidR="00082C2C" w:rsidRDefault="00082C2C" w:rsidP="00380316">
      <w:pPr>
        <w:pStyle w:val="Heading3"/>
      </w:pPr>
      <w:bookmarkStart w:id="1097" w:name="_Toc129097542"/>
      <w:bookmarkStart w:id="1098" w:name="_Toc129097728"/>
      <w:bookmarkStart w:id="1099" w:name="_Toc129097914"/>
      <w:bookmarkStart w:id="1100" w:name="_Toc496536705"/>
      <w:bookmarkStart w:id="1101" w:name="_Toc489952724"/>
      <w:bookmarkStart w:id="1102" w:name="_Toc496536706"/>
      <w:bookmarkStart w:id="1103" w:name="_Toc531277534"/>
      <w:bookmarkStart w:id="1104" w:name="_Toc955344"/>
      <w:bookmarkStart w:id="1105" w:name="_Toc183415063"/>
      <w:bookmarkEnd w:id="1097"/>
      <w:bookmarkEnd w:id="1098"/>
      <w:bookmarkEnd w:id="1099"/>
      <w:bookmarkEnd w:id="1100"/>
      <w:r>
        <w:t>Freedom of information</w:t>
      </w:r>
      <w:bookmarkEnd w:id="1101"/>
      <w:bookmarkEnd w:id="1102"/>
      <w:bookmarkEnd w:id="1103"/>
      <w:bookmarkEnd w:id="1104"/>
      <w:bookmarkEnd w:id="1105"/>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1"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1106" w:name="_Toc129097558"/>
      <w:bookmarkStart w:id="1107" w:name="_Toc129097744"/>
      <w:bookmarkStart w:id="1108" w:name="_Toc129097930"/>
      <w:bookmarkEnd w:id="1106"/>
      <w:bookmarkEnd w:id="1107"/>
      <w:bookmarkEnd w:id="1108"/>
    </w:p>
    <w:p w14:paraId="1A269EAF" w14:textId="77777777" w:rsidR="00742C07" w:rsidRPr="008F0BDA" w:rsidRDefault="00742C07" w:rsidP="00380316">
      <w:pPr>
        <w:pStyle w:val="Heading3"/>
      </w:pPr>
      <w:bookmarkStart w:id="1109" w:name="_Toc150702825"/>
      <w:bookmarkStart w:id="1110" w:name="_Toc183415064"/>
      <w:bookmarkStart w:id="1111" w:name="_Toc54877640"/>
      <w:bookmarkStart w:id="1112" w:name="_Toc151464371"/>
      <w:bookmarkStart w:id="1113" w:name="_Hlk172621059"/>
      <w:r w:rsidRPr="008F0BDA">
        <w:t>National security</w:t>
      </w:r>
      <w:bookmarkEnd w:id="1109"/>
      <w:bookmarkEnd w:id="1110"/>
    </w:p>
    <w:p w14:paraId="56A2518D" w14:textId="77777777" w:rsidR="00742C07" w:rsidRPr="0058194B" w:rsidRDefault="00742C07" w:rsidP="00772010">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2C1F6DFC" w14:textId="77777777" w:rsidR="00742C07" w:rsidRDefault="00742C07" w:rsidP="00772010">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4CCB1544" w14:textId="77777777" w:rsidR="00742C07" w:rsidRPr="008F0BDA" w:rsidRDefault="00742C07" w:rsidP="00380316">
      <w:pPr>
        <w:pStyle w:val="Heading3"/>
      </w:pPr>
      <w:bookmarkStart w:id="1114" w:name="_Toc150702826"/>
      <w:bookmarkStart w:id="1115" w:name="_Toc183415065"/>
      <w:r w:rsidRPr="008F0BDA">
        <w:t>Disclosure of Commonwealth</w:t>
      </w:r>
      <w:r>
        <w:t>, state or territory</w:t>
      </w:r>
      <w:r w:rsidRPr="008F0BDA">
        <w:t xml:space="preserve"> financial penalties</w:t>
      </w:r>
      <w:bookmarkEnd w:id="1114"/>
      <w:bookmarkEnd w:id="1115"/>
    </w:p>
    <w:p w14:paraId="60D34BE5" w14:textId="4A7C0FF2" w:rsidR="00742C07" w:rsidRPr="00D6789D" w:rsidRDefault="00742C07" w:rsidP="001E6DD7">
      <w:bookmarkStart w:id="1116" w:name="_Hlk135050277"/>
      <w:r>
        <w:t xml:space="preserve">In their declaration form, nominees </w:t>
      </w:r>
      <w:r w:rsidRPr="008F0BDA">
        <w:t xml:space="preserve">must disclose </w:t>
      </w:r>
      <w:bookmarkEnd w:id="1116"/>
      <w:r w:rsidRPr="008F0BDA">
        <w:t xml:space="preserve">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w:t>
      </w:r>
      <w:r w:rsidRPr="00D6789D">
        <w:t>advice to the department regarding the matter for consideration.</w:t>
      </w:r>
      <w:bookmarkEnd w:id="1111"/>
      <w:bookmarkEnd w:id="1112"/>
    </w:p>
    <w:p w14:paraId="1DAB16CB" w14:textId="16018AF0" w:rsidR="00A2109E" w:rsidRPr="00D6789D" w:rsidRDefault="00A2109E" w:rsidP="00380316">
      <w:pPr>
        <w:pStyle w:val="Heading2"/>
      </w:pPr>
      <w:bookmarkStart w:id="1117" w:name="_Toc183415066"/>
      <w:r w:rsidRPr="00D6789D">
        <w:t>Consultation</w:t>
      </w:r>
      <w:bookmarkEnd w:id="1117"/>
    </w:p>
    <w:p w14:paraId="4D12EDFC" w14:textId="0B995FB0" w:rsidR="00BE3837" w:rsidRPr="00F24B76" w:rsidRDefault="00A2109E" w:rsidP="00BF349C">
      <w:pPr>
        <w:pStyle w:val="NormalWeb"/>
        <w:spacing w:before="40" w:beforeAutospacing="0" w:after="120" w:afterAutospacing="0" w:line="280" w:lineRule="atLeast"/>
        <w:rPr>
          <w:rFonts w:ascii="Arial" w:hAnsi="Arial" w:cs="Arial"/>
          <w:sz w:val="20"/>
          <w:szCs w:val="20"/>
        </w:rPr>
      </w:pPr>
      <w:r w:rsidRPr="00D6789D">
        <w:rPr>
          <w:rFonts w:ascii="Arial" w:hAnsi="Arial" w:cs="Arial"/>
          <w:sz w:val="20"/>
          <w:szCs w:val="20"/>
        </w:rPr>
        <w:t xml:space="preserve">These guidelines draw on </w:t>
      </w:r>
      <w:r w:rsidRPr="00F24B76">
        <w:rPr>
          <w:rFonts w:ascii="Arial" w:hAnsi="Arial" w:cs="Arial"/>
          <w:sz w:val="20"/>
          <w:szCs w:val="20"/>
        </w:rPr>
        <w:t xml:space="preserve">feedback received from consultation </w:t>
      </w:r>
      <w:r w:rsidR="00F24B76" w:rsidRPr="00F24B76">
        <w:rPr>
          <w:rFonts w:ascii="Arial" w:hAnsi="Arial" w:cs="Arial"/>
          <w:sz w:val="20"/>
          <w:szCs w:val="20"/>
        </w:rPr>
        <w:t xml:space="preserve">undertaken by the department </w:t>
      </w:r>
      <w:r w:rsidRPr="00F24B76">
        <w:rPr>
          <w:rFonts w:ascii="Arial" w:hAnsi="Arial" w:cs="Arial"/>
          <w:sz w:val="20"/>
          <w:szCs w:val="20"/>
        </w:rPr>
        <w:t xml:space="preserve">with </w:t>
      </w:r>
      <w:r w:rsidR="00BE3837" w:rsidRPr="00F24B76">
        <w:rPr>
          <w:rFonts w:ascii="Arial" w:hAnsi="Arial" w:cs="Arial"/>
          <w:sz w:val="20"/>
          <w:szCs w:val="20"/>
        </w:rPr>
        <w:t>Aboriginal and Torres Strait Islander peoples</w:t>
      </w:r>
      <w:r w:rsidRPr="00F24B76">
        <w:rPr>
          <w:rFonts w:ascii="Arial" w:hAnsi="Arial" w:cs="Arial"/>
          <w:sz w:val="20"/>
          <w:szCs w:val="20"/>
        </w:rPr>
        <w:t xml:space="preserve"> </w:t>
      </w:r>
      <w:r w:rsidR="00B8781B">
        <w:rPr>
          <w:rFonts w:ascii="Arial" w:hAnsi="Arial" w:cs="Arial"/>
          <w:sz w:val="20"/>
          <w:szCs w:val="20"/>
        </w:rPr>
        <w:t xml:space="preserve">from </w:t>
      </w:r>
      <w:r w:rsidRPr="00F24B76">
        <w:rPr>
          <w:rFonts w:ascii="Arial" w:hAnsi="Arial" w:cs="Arial"/>
          <w:sz w:val="20"/>
          <w:szCs w:val="20"/>
        </w:rPr>
        <w:t>across Australia.</w:t>
      </w:r>
    </w:p>
    <w:p w14:paraId="5D2842CC" w14:textId="365A042C" w:rsidR="00A2109E" w:rsidRPr="00BF349C" w:rsidRDefault="00A2109E" w:rsidP="00BF349C">
      <w:pPr>
        <w:pStyle w:val="NormalWeb"/>
        <w:spacing w:before="40" w:beforeAutospacing="0" w:after="120" w:afterAutospacing="0" w:line="280" w:lineRule="atLeast"/>
        <w:rPr>
          <w:rFonts w:ascii="Arial" w:hAnsi="Arial" w:cs="Arial"/>
          <w:sz w:val="20"/>
          <w:szCs w:val="20"/>
        </w:rPr>
      </w:pPr>
      <w:r w:rsidRPr="00F24B76">
        <w:rPr>
          <w:rFonts w:ascii="Arial" w:hAnsi="Arial" w:cs="Arial"/>
          <w:sz w:val="20"/>
          <w:szCs w:val="20"/>
        </w:rPr>
        <w:t xml:space="preserve">We will continue to review the guidelines based on our experience </w:t>
      </w:r>
      <w:r w:rsidRPr="00FA5EEF">
        <w:rPr>
          <w:rFonts w:ascii="Arial" w:hAnsi="Arial" w:cs="Arial"/>
          <w:sz w:val="20"/>
          <w:szCs w:val="20"/>
        </w:rPr>
        <w:t xml:space="preserve">working </w:t>
      </w:r>
      <w:r w:rsidR="00F24B76" w:rsidRPr="00FA5EEF">
        <w:rPr>
          <w:rFonts w:ascii="Arial" w:hAnsi="Arial" w:cs="Arial"/>
          <w:sz w:val="20"/>
          <w:szCs w:val="20"/>
        </w:rPr>
        <w:t xml:space="preserve">with </w:t>
      </w:r>
      <w:r w:rsidR="00BE3837" w:rsidRPr="00FA5EEF">
        <w:rPr>
          <w:rFonts w:ascii="Arial" w:hAnsi="Arial" w:cs="Arial"/>
          <w:sz w:val="20"/>
          <w:szCs w:val="20"/>
        </w:rPr>
        <w:t>Aboriginal</w:t>
      </w:r>
      <w:r w:rsidR="00BE3837" w:rsidRPr="00F24B76">
        <w:rPr>
          <w:rFonts w:ascii="Arial" w:hAnsi="Arial" w:cs="Arial"/>
          <w:sz w:val="20"/>
          <w:szCs w:val="20"/>
        </w:rPr>
        <w:t xml:space="preserve"> and Torres Strait Islander peoples</w:t>
      </w:r>
      <w:r w:rsidRPr="00F24B76">
        <w:rPr>
          <w:rFonts w:ascii="Arial" w:hAnsi="Arial" w:cs="Arial"/>
          <w:sz w:val="20"/>
          <w:szCs w:val="20"/>
        </w:rPr>
        <w:t xml:space="preserve">, as well as the experiences of our </w:t>
      </w:r>
      <w:r w:rsidR="00B8781B">
        <w:rPr>
          <w:rFonts w:ascii="Arial" w:hAnsi="Arial" w:cs="Arial"/>
          <w:sz w:val="20"/>
          <w:szCs w:val="20"/>
        </w:rPr>
        <w:t>prize recipients</w:t>
      </w:r>
      <w:r w:rsidRPr="00D6789D">
        <w:rPr>
          <w:rFonts w:ascii="Arial" w:hAnsi="Arial" w:cs="Arial"/>
          <w:sz w:val="20"/>
          <w:szCs w:val="20"/>
        </w:rPr>
        <w:t xml:space="preserve">. We will also seek advice from </w:t>
      </w:r>
      <w:r w:rsidR="00BE3837" w:rsidRPr="00D6789D">
        <w:rPr>
          <w:rFonts w:ascii="Arial" w:hAnsi="Arial" w:cs="Arial"/>
          <w:sz w:val="20"/>
          <w:szCs w:val="20"/>
        </w:rPr>
        <w:t xml:space="preserve">Aboriginal </w:t>
      </w:r>
      <w:r w:rsidR="3A11A453" w:rsidRPr="00D6789D">
        <w:rPr>
          <w:rFonts w:ascii="Arial" w:hAnsi="Arial" w:cs="Arial"/>
          <w:sz w:val="20"/>
          <w:szCs w:val="20"/>
        </w:rPr>
        <w:t>and</w:t>
      </w:r>
      <w:r w:rsidR="00ED7B38" w:rsidRPr="00D6789D">
        <w:rPr>
          <w:rFonts w:ascii="Arial" w:hAnsi="Arial" w:cs="Arial"/>
          <w:sz w:val="20"/>
          <w:szCs w:val="20"/>
        </w:rPr>
        <w:t>/or</w:t>
      </w:r>
      <w:r w:rsidR="00BE3837" w:rsidRPr="00D6789D">
        <w:rPr>
          <w:rFonts w:ascii="Arial" w:hAnsi="Arial" w:cs="Arial"/>
          <w:sz w:val="20"/>
          <w:szCs w:val="20"/>
        </w:rPr>
        <w:t xml:space="preserve"> Torres Strait Islander peoples</w:t>
      </w:r>
      <w:r w:rsidRPr="00D6789D">
        <w:rPr>
          <w:rFonts w:ascii="Arial" w:hAnsi="Arial" w:cs="Arial"/>
          <w:sz w:val="20"/>
          <w:szCs w:val="20"/>
        </w:rPr>
        <w:t>, communities and other stakeholders such as representative groups.</w:t>
      </w:r>
    </w:p>
    <w:p w14:paraId="767C8FEB" w14:textId="2A06E043" w:rsidR="00CD2CCD" w:rsidRPr="00772010" w:rsidRDefault="00BB5EF3" w:rsidP="00380316">
      <w:pPr>
        <w:pStyle w:val="Heading2"/>
        <w:rPr>
          <w:rFonts w:ascii="Verdana" w:hAnsi="Verdana"/>
        </w:rPr>
      </w:pPr>
      <w:bookmarkStart w:id="1118" w:name="_Toc129097565"/>
      <w:bookmarkStart w:id="1119" w:name="_Toc129097751"/>
      <w:bookmarkStart w:id="1120" w:name="_Toc129097937"/>
      <w:bookmarkStart w:id="1121" w:name="_Glossary"/>
      <w:bookmarkStart w:id="1122" w:name="_Ref17466953"/>
      <w:bookmarkStart w:id="1123" w:name="_Toc183415067"/>
      <w:bookmarkEnd w:id="1113"/>
      <w:bookmarkEnd w:id="1118"/>
      <w:bookmarkEnd w:id="1119"/>
      <w:bookmarkEnd w:id="1120"/>
      <w:bookmarkEnd w:id="1121"/>
      <w:r>
        <w:t>Glossary</w:t>
      </w:r>
      <w:bookmarkEnd w:id="1122"/>
      <w:bookmarkEnd w:id="1123"/>
    </w:p>
    <w:tbl>
      <w:tblPr>
        <w:tblStyle w:val="TableGrid"/>
        <w:tblW w:w="4997"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3"/>
        <w:gridCol w:w="5544"/>
      </w:tblGrid>
      <w:tr w:rsidR="004A3071" w:rsidRPr="009E3949" w14:paraId="61A2BA67" w14:textId="77777777" w:rsidTr="5B532A28">
        <w:trPr>
          <w:cantSplit/>
          <w:tblHeader/>
        </w:trPr>
        <w:tc>
          <w:tcPr>
            <w:tcW w:w="1842" w:type="pct"/>
            <w:shd w:val="clear" w:color="auto" w:fill="264F90"/>
          </w:tcPr>
          <w:p w14:paraId="6BBE3A20" w14:textId="77777777" w:rsidR="002A7660" w:rsidRPr="00772010" w:rsidRDefault="5B532A28" w:rsidP="008E215B">
            <w:pPr>
              <w:keepNext/>
              <w:rPr>
                <w:b/>
                <w:color w:val="FFFFFF" w:themeColor="background1"/>
              </w:rPr>
            </w:pPr>
            <w:r w:rsidRPr="5B532A28">
              <w:rPr>
                <w:b/>
                <w:bCs/>
                <w:color w:val="FFFFFF" w:themeColor="background1"/>
              </w:rPr>
              <w:t>Term</w:t>
            </w:r>
          </w:p>
        </w:tc>
        <w:tc>
          <w:tcPr>
            <w:tcW w:w="3158" w:type="pct"/>
            <w:shd w:val="clear" w:color="auto" w:fill="264F90"/>
          </w:tcPr>
          <w:p w14:paraId="7BC8CE64" w14:textId="77777777" w:rsidR="002A7660" w:rsidRPr="00772010" w:rsidRDefault="5B532A28" w:rsidP="008E215B">
            <w:pPr>
              <w:keepNext/>
              <w:rPr>
                <w:b/>
                <w:color w:val="FFFFFF" w:themeColor="background1"/>
              </w:rPr>
            </w:pPr>
            <w:r w:rsidRPr="5B532A28">
              <w:rPr>
                <w:b/>
                <w:bCs/>
                <w:color w:val="FFFFFF" w:themeColor="background1"/>
              </w:rPr>
              <w:t>Definition</w:t>
            </w:r>
          </w:p>
        </w:tc>
      </w:tr>
      <w:tr w:rsidR="00101E74" w:rsidRPr="009E3949" w14:paraId="0ABE7C1F" w14:textId="77777777" w:rsidTr="5B532A28">
        <w:trPr>
          <w:cantSplit/>
        </w:trPr>
        <w:tc>
          <w:tcPr>
            <w:tcW w:w="1842" w:type="pct"/>
          </w:tcPr>
          <w:p w14:paraId="5ADCC206" w14:textId="45568232" w:rsidR="00101E74" w:rsidRDefault="00101E74" w:rsidP="0015223E">
            <w:r>
              <w:t>Aboriginal and/or Torres Strait Islander team</w:t>
            </w:r>
          </w:p>
        </w:tc>
        <w:tc>
          <w:tcPr>
            <w:tcW w:w="3158" w:type="pct"/>
          </w:tcPr>
          <w:p w14:paraId="620C3E4A" w14:textId="083C1C3D" w:rsidR="00101E74" w:rsidRDefault="00101E74" w:rsidP="0015223E">
            <w:pPr>
              <w:rPr>
                <w:rFonts w:cs="Arial"/>
                <w:lang w:eastAsia="en-AU"/>
              </w:rPr>
            </w:pPr>
            <w:r>
              <w:rPr>
                <w:rFonts w:cs="Arial"/>
                <w:lang w:eastAsia="en-AU"/>
              </w:rPr>
              <w:t xml:space="preserve">A team comprising of a majority of Aboriginal and/or Torres Strait Islander peoples working together </w:t>
            </w:r>
            <w:r w:rsidR="00131E1D">
              <w:rPr>
                <w:rFonts w:cs="Arial"/>
                <w:lang w:eastAsia="en-AU"/>
              </w:rPr>
              <w:t>and practicing knowledge systems as part of a</w:t>
            </w:r>
            <w:r w:rsidR="0006784F">
              <w:rPr>
                <w:rFonts w:cs="Arial"/>
                <w:lang w:eastAsia="en-AU"/>
              </w:rPr>
              <w:t>n Indigenous-led</w:t>
            </w:r>
            <w:r w:rsidR="00131E1D">
              <w:rPr>
                <w:rFonts w:cs="Arial"/>
                <w:lang w:eastAsia="en-AU"/>
              </w:rPr>
              <w:t xml:space="preserve"> project</w:t>
            </w:r>
            <w:r w:rsidR="00CB3BFF">
              <w:rPr>
                <w:rFonts w:cs="Arial"/>
                <w:lang w:eastAsia="en-AU"/>
              </w:rPr>
              <w:t xml:space="preserve">. </w:t>
            </w:r>
          </w:p>
        </w:tc>
      </w:tr>
      <w:tr w:rsidR="00553D39" w:rsidRPr="009E3949" w14:paraId="3190641C" w14:textId="77777777" w:rsidTr="5B532A28">
        <w:trPr>
          <w:cantSplit/>
        </w:trPr>
        <w:tc>
          <w:tcPr>
            <w:tcW w:w="1842" w:type="pct"/>
          </w:tcPr>
          <w:p w14:paraId="5CBD6805" w14:textId="38653AC1" w:rsidR="0015223E" w:rsidRDefault="00DC0694" w:rsidP="0015223E">
            <w:r>
              <w:t>a</w:t>
            </w:r>
            <w:r w:rsidR="0015223E" w:rsidRPr="001B21A4">
              <w:t>ssessment criteria</w:t>
            </w:r>
          </w:p>
        </w:tc>
        <w:tc>
          <w:tcPr>
            <w:tcW w:w="3158" w:type="pct"/>
          </w:tcPr>
          <w:p w14:paraId="694C5CC8" w14:textId="28DCBEE5"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w:t>
            </w:r>
            <w:r w:rsidR="00A11BF4">
              <w:rPr>
                <w:rFonts w:cs="Arial"/>
                <w:lang w:eastAsia="en-AU"/>
              </w:rPr>
              <w:t>nominees</w:t>
            </w:r>
            <w:r w:rsidR="00A11BF4" w:rsidRPr="00932BB0">
              <w:rPr>
                <w:rFonts w:cs="Arial"/>
                <w:lang w:eastAsia="en-AU"/>
              </w:rPr>
              <w:t xml:space="preserve"> </w:t>
            </w:r>
            <w:r w:rsidRPr="00932BB0">
              <w:rPr>
                <w:rFonts w:cs="Arial"/>
                <w:lang w:eastAsia="en-AU"/>
              </w:rPr>
              <w:t xml:space="preserve">will be judged. These criteria are also used to assess the merits of proposals and, in the case of a competitive grant opportunity, to determine </w:t>
            </w:r>
            <w:r w:rsidR="00A11BF4">
              <w:rPr>
                <w:rFonts w:cs="Arial"/>
                <w:lang w:eastAsia="en-AU"/>
              </w:rPr>
              <w:t xml:space="preserve">nominees </w:t>
            </w:r>
            <w:r w:rsidRPr="00932BB0">
              <w:rPr>
                <w:rFonts w:cs="Arial"/>
                <w:lang w:eastAsia="en-AU"/>
              </w:rPr>
              <w:t>ranking</w:t>
            </w:r>
            <w:r>
              <w:rPr>
                <w:rFonts w:cs="Arial"/>
                <w:lang w:eastAsia="en-AU"/>
              </w:rPr>
              <w:t>.</w:t>
            </w:r>
          </w:p>
        </w:tc>
      </w:tr>
      <w:tr w:rsidR="005342E4" w:rsidRPr="009E3949" w14:paraId="0B725926" w14:textId="77777777" w:rsidTr="00A40034">
        <w:trPr>
          <w:cantSplit/>
        </w:trPr>
        <w:tc>
          <w:tcPr>
            <w:tcW w:w="1842" w:type="pct"/>
          </w:tcPr>
          <w:p w14:paraId="4BF4C111" w14:textId="77777777" w:rsidR="005342E4" w:rsidRPr="006A33BE" w:rsidRDefault="005342E4" w:rsidP="00A40034">
            <w:r w:rsidRPr="006A33BE">
              <w:t>Australian Indigenous peoples</w:t>
            </w:r>
          </w:p>
        </w:tc>
        <w:tc>
          <w:tcPr>
            <w:tcW w:w="3158" w:type="pct"/>
          </w:tcPr>
          <w:p w14:paraId="079F75AE" w14:textId="3238590E" w:rsidR="005342E4" w:rsidRPr="006A33BE" w:rsidRDefault="0006784F" w:rsidP="00A40034">
            <w:r>
              <w:t>Aboriginal and/or Torres Strait Islander peoples.</w:t>
            </w:r>
            <w:r w:rsidR="00A341E8" w:rsidRPr="006A33BE">
              <w:t xml:space="preserve"> </w:t>
            </w:r>
          </w:p>
        </w:tc>
      </w:tr>
      <w:tr w:rsidR="00553D39" w:rsidRPr="009E3949" w14:paraId="38BCA8B3" w14:textId="5402D099" w:rsidTr="5B532A28">
        <w:trPr>
          <w:cantSplit/>
        </w:trPr>
        <w:tc>
          <w:tcPr>
            <w:tcW w:w="1842" w:type="pct"/>
          </w:tcPr>
          <w:p w14:paraId="5AF4531D" w14:textId="50AACE42" w:rsidR="002440CB" w:rsidRPr="00071619" w:rsidRDefault="002440CB" w:rsidP="002440CB">
            <w:r w:rsidRPr="00071619">
              <w:lastRenderedPageBreak/>
              <w:t>authorised certifiers</w:t>
            </w:r>
          </w:p>
        </w:tc>
        <w:tc>
          <w:tcPr>
            <w:tcW w:w="3158" w:type="pct"/>
          </w:tcPr>
          <w:p w14:paraId="1517A376" w14:textId="1C333970" w:rsidR="002440CB" w:rsidRPr="00071619" w:rsidRDefault="002440CB" w:rsidP="002440CB">
            <w:pPr>
              <w:rPr>
                <w:rFonts w:cs="Arial"/>
                <w:lang w:eastAsia="en-AU"/>
              </w:rPr>
            </w:pPr>
            <w:r w:rsidRPr="00071619">
              <w:rPr>
                <w:rFonts w:cs="Arial"/>
                <w:lang w:eastAsia="en-AU"/>
              </w:rPr>
              <w:t>Mandatory Stage 2 attachments requiring certification (Section 6.3.2) can be certified (confirmed) as a true copy of the original document by one of the following authorised certifiers</w:t>
            </w:r>
            <w:r w:rsidR="00456091" w:rsidRPr="00071619">
              <w:rPr>
                <w:rFonts w:cs="Arial"/>
                <w:lang w:eastAsia="en-AU"/>
              </w:rPr>
              <w:t xml:space="preserve"> including</w:t>
            </w:r>
            <w:r w:rsidRPr="00071619">
              <w:rPr>
                <w:rFonts w:cs="Arial"/>
                <w:lang w:eastAsia="en-AU"/>
              </w:rPr>
              <w:t>:</w:t>
            </w:r>
          </w:p>
          <w:p w14:paraId="46E69705"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Australia Post Office</w:t>
            </w:r>
          </w:p>
          <w:p w14:paraId="173C7AA7"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Pharmacist</w:t>
            </w:r>
          </w:p>
          <w:p w14:paraId="063A185C"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Medical Practitioner</w:t>
            </w:r>
          </w:p>
          <w:p w14:paraId="7DC54408"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Dentist</w:t>
            </w:r>
          </w:p>
          <w:p w14:paraId="13CFD31B"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Optometrist</w:t>
            </w:r>
          </w:p>
          <w:p w14:paraId="26E27160"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Judge</w:t>
            </w:r>
          </w:p>
          <w:p w14:paraId="58243D0D"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Justice of the Peace</w:t>
            </w:r>
          </w:p>
          <w:p w14:paraId="0146F903"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Barrister or Solicitor</w:t>
            </w:r>
          </w:p>
          <w:p w14:paraId="1ACBA10A"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Police officer</w:t>
            </w:r>
          </w:p>
          <w:p w14:paraId="10EDB1E9" w14:textId="77777777" w:rsidR="002440CB" w:rsidRPr="00071619" w:rsidRDefault="002440CB" w:rsidP="00840D13">
            <w:pPr>
              <w:pStyle w:val="ListBullet"/>
              <w:numPr>
                <w:ilvl w:val="0"/>
                <w:numId w:val="18"/>
              </w:numPr>
              <w:spacing w:before="60" w:after="60"/>
              <w:ind w:left="357" w:hanging="357"/>
              <w:rPr>
                <w:rFonts w:cs="Arial"/>
                <w:lang w:eastAsia="en-AU"/>
              </w:rPr>
            </w:pPr>
            <w:r w:rsidRPr="00071619">
              <w:rPr>
                <w:rFonts w:cs="Arial"/>
                <w:lang w:eastAsia="en-AU"/>
              </w:rPr>
              <w:t>Bank, building society or credit union officer with at least five years of service.</w:t>
            </w:r>
          </w:p>
          <w:p w14:paraId="09CEFC3F" w14:textId="77777777" w:rsidR="002440CB" w:rsidRPr="00071619" w:rsidRDefault="002440CB" w:rsidP="002440CB">
            <w:pPr>
              <w:spacing w:before="120"/>
              <w:rPr>
                <w:rFonts w:cs="Arial"/>
                <w:lang w:eastAsia="en-AU"/>
              </w:rPr>
            </w:pPr>
            <w:r w:rsidRPr="00071619">
              <w:rPr>
                <w:rFonts w:cs="Arial"/>
                <w:lang w:eastAsia="en-AU"/>
              </w:rPr>
              <w:t>An approved certifier should never witness documents if:</w:t>
            </w:r>
          </w:p>
          <w:p w14:paraId="64AFA861" w14:textId="77777777" w:rsidR="002440CB" w:rsidRPr="00071619" w:rsidRDefault="002440CB" w:rsidP="00840D13">
            <w:pPr>
              <w:pStyle w:val="ListParagraph"/>
              <w:numPr>
                <w:ilvl w:val="0"/>
                <w:numId w:val="17"/>
              </w:numPr>
              <w:rPr>
                <w:rFonts w:cs="Arial"/>
                <w:lang w:eastAsia="en-AU"/>
              </w:rPr>
            </w:pPr>
            <w:r w:rsidRPr="00071619">
              <w:rPr>
                <w:rFonts w:cs="Arial"/>
                <w:lang w:eastAsia="en-AU"/>
              </w:rPr>
              <w:t>it could create a real or perceived conflict of interest</w:t>
            </w:r>
          </w:p>
          <w:p w14:paraId="6A256C67" w14:textId="1260E631" w:rsidR="002440CB" w:rsidRPr="00071619" w:rsidRDefault="00456091" w:rsidP="00840D13">
            <w:pPr>
              <w:pStyle w:val="ListParagraph"/>
              <w:numPr>
                <w:ilvl w:val="0"/>
                <w:numId w:val="17"/>
              </w:numPr>
            </w:pPr>
            <w:r w:rsidRPr="00071619">
              <w:rPr>
                <w:rFonts w:cs="Arial"/>
                <w:lang w:eastAsia="en-AU"/>
              </w:rPr>
              <w:t>t</w:t>
            </w:r>
            <w:r w:rsidR="002440CB" w:rsidRPr="00071619">
              <w:rPr>
                <w:rFonts w:cs="Arial"/>
                <w:lang w:eastAsia="en-AU"/>
              </w:rPr>
              <w:t>he documents have a connection with matters they have an actual or perceived personal or financial interest in.</w:t>
            </w:r>
          </w:p>
        </w:tc>
      </w:tr>
      <w:tr w:rsidR="0006784F" w:rsidRPr="009E3949" w14:paraId="44308D48" w14:textId="77777777" w:rsidTr="5B532A28">
        <w:trPr>
          <w:cantSplit/>
        </w:trPr>
        <w:tc>
          <w:tcPr>
            <w:tcW w:w="1842" w:type="pct"/>
          </w:tcPr>
          <w:p w14:paraId="78CF5FB6" w14:textId="1273F095" w:rsidR="0006784F" w:rsidRPr="00071619" w:rsidRDefault="0006784F" w:rsidP="0006784F">
            <w:r>
              <w:rPr>
                <w:rFonts w:cs="Arial"/>
              </w:rPr>
              <w:t>close family member</w:t>
            </w:r>
          </w:p>
        </w:tc>
        <w:tc>
          <w:tcPr>
            <w:tcW w:w="3158" w:type="pct"/>
          </w:tcPr>
          <w:p w14:paraId="4697AF65" w14:textId="1D56C4E5" w:rsidR="0006784F" w:rsidRPr="00071619" w:rsidRDefault="0006784F" w:rsidP="0006784F">
            <w:pPr>
              <w:rPr>
                <w:rFonts w:cs="Arial"/>
                <w:lang w:eastAsia="en-AU"/>
              </w:rPr>
            </w:pPr>
            <w:r>
              <w:rPr>
                <w:rFonts w:cs="Arial"/>
              </w:rPr>
              <w:t>An</w:t>
            </w:r>
            <w:r w:rsidRPr="00AA04A9">
              <w:rPr>
                <w:rFonts w:cs="Arial"/>
              </w:rPr>
              <w:t xml:space="preserve"> individual considered part of the immediate family</w:t>
            </w:r>
            <w:r w:rsidR="00CB3BFF">
              <w:rPr>
                <w:rFonts w:cs="Arial"/>
              </w:rPr>
              <w:t>,</w:t>
            </w:r>
            <w:r w:rsidRPr="00AA04A9">
              <w:rPr>
                <w:rFonts w:cs="Arial"/>
              </w:rPr>
              <w:t xml:space="preserve"> such </w:t>
            </w:r>
            <w:r>
              <w:rPr>
                <w:rFonts w:cs="Arial"/>
              </w:rPr>
              <w:t xml:space="preserve">as </w:t>
            </w:r>
            <w:r w:rsidRPr="00AA04A9">
              <w:rPr>
                <w:rFonts w:cs="Arial"/>
              </w:rPr>
              <w:t xml:space="preserve">a spouse, parent, child </w:t>
            </w:r>
            <w:r w:rsidR="004F53AA">
              <w:rPr>
                <w:rFonts w:cs="Arial"/>
              </w:rPr>
              <w:t>or</w:t>
            </w:r>
            <w:r w:rsidRPr="00AA04A9">
              <w:rPr>
                <w:rFonts w:cs="Arial"/>
              </w:rPr>
              <w:t xml:space="preserve"> sibling </w:t>
            </w:r>
            <w:r w:rsidR="004F53AA">
              <w:rPr>
                <w:rFonts w:cs="Arial"/>
              </w:rPr>
              <w:t>(</w:t>
            </w:r>
            <w:r w:rsidRPr="00AA04A9">
              <w:rPr>
                <w:rFonts w:cs="Arial"/>
              </w:rPr>
              <w:t>including step-relatives</w:t>
            </w:r>
            <w:r w:rsidR="004F53AA">
              <w:rPr>
                <w:rFonts w:cs="Arial"/>
              </w:rPr>
              <w:t>)</w:t>
            </w:r>
            <w:r w:rsidRPr="00AA04A9">
              <w:rPr>
                <w:rFonts w:cs="Arial"/>
              </w:rPr>
              <w:t>.</w:t>
            </w:r>
          </w:p>
        </w:tc>
      </w:tr>
      <w:tr w:rsidR="0006784F" w:rsidRPr="009E3949" w14:paraId="2B23DF80" w14:textId="77777777" w:rsidTr="5B532A28">
        <w:trPr>
          <w:cantSplit/>
        </w:trPr>
        <w:tc>
          <w:tcPr>
            <w:tcW w:w="1842" w:type="pct"/>
          </w:tcPr>
          <w:p w14:paraId="7FE99B4F" w14:textId="7E326B5C" w:rsidR="0006784F" w:rsidRDefault="00FC6BBD" w:rsidP="0006784F">
            <w:hyperlink r:id="rId52" w:history="1">
              <w:r w:rsidR="0006784F" w:rsidRPr="00FA5A51">
                <w:rPr>
                  <w:rStyle w:val="Hyperlink"/>
                  <w:i/>
                </w:rPr>
                <w:t>Commonwealth Grants Rules and Guidelines (</w:t>
              </w:r>
              <w:r w:rsidR="0006784F">
                <w:rPr>
                  <w:rStyle w:val="Hyperlink"/>
                  <w:i/>
                </w:rPr>
                <w:t>CGRPs</w:t>
              </w:r>
              <w:r w:rsidR="0006784F" w:rsidRPr="00FA5A51">
                <w:rPr>
                  <w:rStyle w:val="Hyperlink"/>
                  <w:i/>
                </w:rPr>
                <w:t>)</w:t>
              </w:r>
            </w:hyperlink>
            <w:r w:rsidR="0006784F">
              <w:rPr>
                <w:rStyle w:val="Hyperlink"/>
                <w:i/>
              </w:rPr>
              <w:t xml:space="preserve"> </w:t>
            </w:r>
          </w:p>
        </w:tc>
        <w:tc>
          <w:tcPr>
            <w:tcW w:w="3158" w:type="pct"/>
          </w:tcPr>
          <w:p w14:paraId="3FF813FE" w14:textId="71E60B50" w:rsidR="0006784F" w:rsidRDefault="0006784F" w:rsidP="0006784F">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6784F" w:rsidRPr="009E3949" w14:paraId="5FEA03FB" w14:textId="77777777" w:rsidTr="5B532A28">
        <w:trPr>
          <w:cantSplit/>
        </w:trPr>
        <w:tc>
          <w:tcPr>
            <w:tcW w:w="1842" w:type="pct"/>
          </w:tcPr>
          <w:p w14:paraId="756965A3" w14:textId="31C3EF06" w:rsidR="0006784F" w:rsidRPr="005342E4" w:rsidRDefault="0006784F" w:rsidP="0006784F">
            <w:pPr>
              <w:rPr>
                <w:highlight w:val="yellow"/>
              </w:rPr>
            </w:pPr>
            <w:r w:rsidRPr="006A33BE">
              <w:t>community group</w:t>
            </w:r>
          </w:p>
        </w:tc>
        <w:tc>
          <w:tcPr>
            <w:tcW w:w="3158" w:type="pct"/>
          </w:tcPr>
          <w:p w14:paraId="676D1C78" w14:textId="788D41F7" w:rsidR="0006784F" w:rsidRPr="00A04BB1" w:rsidRDefault="006B3480" w:rsidP="00B86A59">
            <w:r>
              <w:t>A</w:t>
            </w:r>
            <w:r w:rsidR="0006784F">
              <w:t xml:space="preserve">n Aboriginal Community-Controlled Organisation (ACCO) </w:t>
            </w:r>
            <w:r w:rsidR="007A28C1">
              <w:t xml:space="preserve">that </w:t>
            </w:r>
            <w:r w:rsidR="0006784F">
              <w:t>delivers services that builds the strength and empowerment of Aboriginal and Torres Strait Islander communities and people</w:t>
            </w:r>
            <w:r w:rsidR="0006784F">
              <w:rPr>
                <w:rStyle w:val="FootnoteReference"/>
                <w:iCs w:val="0"/>
              </w:rPr>
              <w:footnoteReference w:id="6"/>
            </w:r>
            <w:r w:rsidR="007A28C1">
              <w:t>.</w:t>
            </w:r>
            <w:r w:rsidR="0006784F">
              <w:t xml:space="preserve">  </w:t>
            </w:r>
          </w:p>
        </w:tc>
      </w:tr>
      <w:tr w:rsidR="0006784F" w:rsidRPr="009E3949" w14:paraId="3669B51B" w14:textId="77777777" w:rsidTr="5B532A28">
        <w:trPr>
          <w:cantSplit/>
        </w:trPr>
        <w:tc>
          <w:tcPr>
            <w:tcW w:w="1842" w:type="pct"/>
          </w:tcPr>
          <w:p w14:paraId="69781790" w14:textId="0BCB10FB" w:rsidR="0006784F" w:rsidRDefault="0006784F" w:rsidP="0006784F">
            <w:r w:rsidRPr="00772010">
              <w:rPr>
                <w:rFonts w:cs="Arial"/>
                <w:color w:val="000000"/>
                <w:w w:val="0"/>
              </w:rPr>
              <w:t>collaboration</w:t>
            </w:r>
          </w:p>
        </w:tc>
        <w:tc>
          <w:tcPr>
            <w:tcW w:w="3158" w:type="pct"/>
          </w:tcPr>
          <w:p w14:paraId="3F2CD810" w14:textId="261AE320" w:rsidR="0006784F" w:rsidRDefault="0006784F" w:rsidP="0006784F">
            <w:pPr>
              <w:rPr>
                <w:rFonts w:cs="Arial"/>
                <w:lang w:eastAsia="en-AU"/>
              </w:rPr>
            </w:pPr>
            <w:r w:rsidRPr="00772010">
              <w:rPr>
                <w:rFonts w:cs="Arial"/>
                <w:color w:val="000000"/>
                <w:w w:val="0"/>
              </w:rPr>
              <w:t>A joint participation on the same project to which all team members have contributed leading to a specified research or research commercialisation achievement.</w:t>
            </w:r>
          </w:p>
        </w:tc>
      </w:tr>
      <w:tr w:rsidR="0006784F" w:rsidRPr="009E3949" w14:paraId="0651D476" w14:textId="77777777" w:rsidTr="5B532A28">
        <w:trPr>
          <w:cantSplit/>
        </w:trPr>
        <w:tc>
          <w:tcPr>
            <w:tcW w:w="1842" w:type="pct"/>
          </w:tcPr>
          <w:p w14:paraId="272B0DDD" w14:textId="076B74FE" w:rsidR="0006784F" w:rsidRPr="006A33BE" w:rsidRDefault="0006784F" w:rsidP="0006784F">
            <w:r w:rsidRPr="006A33BE">
              <w:lastRenderedPageBreak/>
              <w:t>cultural authority</w:t>
            </w:r>
          </w:p>
        </w:tc>
        <w:tc>
          <w:tcPr>
            <w:tcW w:w="3158" w:type="pct"/>
          </w:tcPr>
          <w:p w14:paraId="39BF98B3" w14:textId="5AAD9048" w:rsidR="0006784F" w:rsidRPr="006A33BE" w:rsidRDefault="0006784F" w:rsidP="0006784F">
            <w:pPr>
              <w:rPr>
                <w:rFonts w:cs="Arial"/>
                <w:color w:val="000000"/>
                <w:w w:val="0"/>
              </w:rPr>
            </w:pPr>
            <w:r w:rsidRPr="006A33BE">
              <w:rPr>
                <w:rFonts w:cs="Arial"/>
                <w:color w:val="000000"/>
                <w:w w:val="0"/>
              </w:rPr>
              <w:t>The rights and responsibilities a certain person or group holds to make decisions, including on agreements, governance structures, laws and protocols. These may be different for each Community. It involves a process of determining ‘relevance’ that may involve more than one person or group, may include multiple or different viewpoints, noting that these views and the relevant person, group or body may change over time. Cultural authority often lies with Elders, traditional owners and other individuals who hold significant knowledge and understanding of traditions, laws and protocols.</w:t>
            </w:r>
          </w:p>
        </w:tc>
      </w:tr>
      <w:tr w:rsidR="0006784F" w:rsidRPr="009E3949" w14:paraId="356BAFFA" w14:textId="77777777" w:rsidTr="5B532A28">
        <w:trPr>
          <w:cantSplit/>
        </w:trPr>
        <w:tc>
          <w:tcPr>
            <w:tcW w:w="1842" w:type="pct"/>
          </w:tcPr>
          <w:p w14:paraId="297E54D9" w14:textId="6553ABEE" w:rsidR="0006784F" w:rsidRDefault="0006784F" w:rsidP="0006784F">
            <w:r>
              <w:t xml:space="preserve">department </w:t>
            </w:r>
          </w:p>
        </w:tc>
        <w:tc>
          <w:tcPr>
            <w:tcW w:w="3158" w:type="pct"/>
          </w:tcPr>
          <w:p w14:paraId="6E89BEDA" w14:textId="1E036080" w:rsidR="0006784F" w:rsidRPr="006C4678" w:rsidRDefault="0006784F" w:rsidP="0006784F">
            <w:r w:rsidRPr="006C4678">
              <w:t>The Department of Industry, Science</w:t>
            </w:r>
            <w:r>
              <w:t xml:space="preserve"> and Resources</w:t>
            </w:r>
            <w:r w:rsidRPr="006C4678">
              <w:t>.</w:t>
            </w:r>
          </w:p>
        </w:tc>
      </w:tr>
      <w:tr w:rsidR="0006784F" w:rsidRPr="009E3949" w14:paraId="1AB403BD" w14:textId="77777777" w:rsidTr="5B532A28">
        <w:trPr>
          <w:cantSplit/>
        </w:trPr>
        <w:tc>
          <w:tcPr>
            <w:tcW w:w="1842" w:type="pct"/>
          </w:tcPr>
          <w:p w14:paraId="337B1D0E" w14:textId="0FF91AEE" w:rsidR="0006784F" w:rsidRDefault="0006784F" w:rsidP="0006784F">
            <w:r>
              <w:t>d</w:t>
            </w:r>
            <w:r w:rsidRPr="001B21A4">
              <w:t>ecision maker</w:t>
            </w:r>
          </w:p>
        </w:tc>
        <w:tc>
          <w:tcPr>
            <w:tcW w:w="3158" w:type="pct"/>
          </w:tcPr>
          <w:p w14:paraId="15167C87" w14:textId="71C3C368" w:rsidR="0006784F" w:rsidRPr="006C4678" w:rsidRDefault="0006784F" w:rsidP="0006784F">
            <w:r w:rsidRPr="00D94530">
              <w:t>Minister for the Australian Government’s science portfoli</w:t>
            </w:r>
            <w:r>
              <w:t>o.</w:t>
            </w:r>
          </w:p>
        </w:tc>
      </w:tr>
      <w:tr w:rsidR="0006784F" w:rsidRPr="009E3949" w14:paraId="007063C8" w14:textId="77777777" w:rsidTr="5B532A28">
        <w:trPr>
          <w:cantSplit/>
        </w:trPr>
        <w:tc>
          <w:tcPr>
            <w:tcW w:w="1842" w:type="pct"/>
          </w:tcPr>
          <w:p w14:paraId="011F36DD" w14:textId="40ACCDB1" w:rsidR="0006784F" w:rsidRDefault="0006784F" w:rsidP="0006784F">
            <w:r w:rsidRPr="00772010">
              <w:rPr>
                <w:rFonts w:cs="Arial"/>
              </w:rPr>
              <w:t>disrepute</w:t>
            </w:r>
          </w:p>
        </w:tc>
        <w:tc>
          <w:tcPr>
            <w:tcW w:w="3158" w:type="pct"/>
          </w:tcPr>
          <w:p w14:paraId="405BE714" w14:textId="77777777" w:rsidR="0006784F" w:rsidRPr="00772010" w:rsidRDefault="0006784F" w:rsidP="0006784F">
            <w:pPr>
              <w:rPr>
                <w:rFonts w:cs="Arial"/>
              </w:rPr>
            </w:pPr>
            <w:r w:rsidRPr="00772010">
              <w:rPr>
                <w:rFonts w:cs="Arial"/>
              </w:rPr>
              <w:t>Any conduct, omission, statement, or appearance that may:</w:t>
            </w:r>
          </w:p>
          <w:p w14:paraId="20BCB3B3" w14:textId="2E81D46F" w:rsidR="0006784F" w:rsidRPr="007F305B" w:rsidRDefault="0006784F" w:rsidP="0006784F">
            <w:pPr>
              <w:pStyle w:val="ListParagraph"/>
              <w:numPr>
                <w:ilvl w:val="0"/>
                <w:numId w:val="17"/>
              </w:numPr>
              <w:rPr>
                <w:rFonts w:cs="Arial"/>
                <w:lang w:eastAsia="en-AU"/>
              </w:rPr>
            </w:pPr>
            <w:r w:rsidRPr="007F305B">
              <w:rPr>
                <w:rFonts w:cs="Arial"/>
                <w:lang w:eastAsia="en-AU"/>
              </w:rPr>
              <w:t xml:space="preserve">damage the reputation of the </w:t>
            </w:r>
            <w:r>
              <w:rPr>
                <w:rFonts w:cs="Arial"/>
                <w:lang w:eastAsia="en-AU"/>
              </w:rPr>
              <w:t>P</w:t>
            </w:r>
            <w:r w:rsidRPr="007F305B">
              <w:rPr>
                <w:rFonts w:cs="Arial"/>
                <w:lang w:eastAsia="en-AU"/>
              </w:rPr>
              <w:t>rizes, the department, or the Australian Government; or</w:t>
            </w:r>
          </w:p>
          <w:p w14:paraId="02468DCF" w14:textId="173D8A3B" w:rsidR="0006784F" w:rsidRPr="00772010" w:rsidRDefault="0006784F" w:rsidP="0006784F">
            <w:pPr>
              <w:pStyle w:val="ListParagraph"/>
              <w:numPr>
                <w:ilvl w:val="0"/>
                <w:numId w:val="17"/>
              </w:numPr>
              <w:rPr>
                <w:rFonts w:cs="Arial"/>
              </w:rPr>
            </w:pPr>
            <w:r w:rsidRPr="007F305B">
              <w:rPr>
                <w:rFonts w:cs="Arial"/>
                <w:lang w:eastAsia="en-AU"/>
              </w:rPr>
              <w:t>reduce</w:t>
            </w:r>
            <w:r w:rsidRPr="00772010">
              <w:rPr>
                <w:rFonts w:cs="Arial"/>
              </w:rPr>
              <w:t xml:space="preserve"> public confidence in the </w:t>
            </w:r>
            <w:r>
              <w:rPr>
                <w:rFonts w:cs="Arial"/>
              </w:rPr>
              <w:t>P</w:t>
            </w:r>
            <w:r w:rsidRPr="00772010">
              <w:rPr>
                <w:rFonts w:cs="Arial"/>
              </w:rPr>
              <w:t>rizes, the department, or the Australian Government.</w:t>
            </w:r>
          </w:p>
          <w:p w14:paraId="67BADF04" w14:textId="77777777" w:rsidR="0006784F" w:rsidRPr="00772010" w:rsidRDefault="0006784F" w:rsidP="0006784F">
            <w:pPr>
              <w:pStyle w:val="ListParagraph"/>
              <w:ind w:left="30"/>
              <w:rPr>
                <w:rFonts w:cs="Arial"/>
              </w:rPr>
            </w:pPr>
            <w:r w:rsidRPr="00772010">
              <w:rPr>
                <w:rFonts w:cs="Arial"/>
              </w:rPr>
              <w:t>Conduct, omissions, statements or appearances that may give rise to disrepute could include:</w:t>
            </w:r>
          </w:p>
          <w:p w14:paraId="070A8BBA" w14:textId="373EE9A8" w:rsidR="0006784F" w:rsidRPr="0004221A" w:rsidRDefault="0006784F" w:rsidP="0006784F">
            <w:pPr>
              <w:pStyle w:val="ListParagraph"/>
              <w:numPr>
                <w:ilvl w:val="0"/>
                <w:numId w:val="17"/>
              </w:numPr>
              <w:rPr>
                <w:rFonts w:cs="Arial"/>
                <w:lang w:eastAsia="en-AU"/>
              </w:rPr>
            </w:pPr>
            <w:r w:rsidRPr="0004221A">
              <w:rPr>
                <w:rFonts w:cs="Arial"/>
                <w:lang w:eastAsia="en-AU"/>
              </w:rPr>
              <w:t>where technology developed by the nominee, or use of that technology, is found to create unacceptable risks that have not been communicated to users of the technology</w:t>
            </w:r>
          </w:p>
          <w:p w14:paraId="3A9F1EEF" w14:textId="0396A7FA" w:rsidR="0006784F" w:rsidRPr="0004221A" w:rsidRDefault="0006784F" w:rsidP="0006784F">
            <w:pPr>
              <w:pStyle w:val="ListParagraph"/>
              <w:numPr>
                <w:ilvl w:val="0"/>
                <w:numId w:val="17"/>
              </w:numPr>
              <w:rPr>
                <w:rFonts w:cs="Arial"/>
                <w:lang w:eastAsia="en-AU"/>
              </w:rPr>
            </w:pPr>
            <w:r w:rsidRPr="0004221A">
              <w:rPr>
                <w:rFonts w:cs="Arial"/>
                <w:lang w:eastAsia="en-AU"/>
              </w:rPr>
              <w:t>conduct that may give rise to criminal or civil liability</w:t>
            </w:r>
          </w:p>
          <w:p w14:paraId="057291CB" w14:textId="77777777" w:rsidR="0006784F" w:rsidRDefault="0006784F" w:rsidP="0006784F">
            <w:pPr>
              <w:pStyle w:val="ListParagraph"/>
              <w:numPr>
                <w:ilvl w:val="0"/>
                <w:numId w:val="17"/>
              </w:numPr>
              <w:rPr>
                <w:rFonts w:cs="Arial"/>
                <w:lang w:eastAsia="en-AU"/>
              </w:rPr>
            </w:pPr>
            <w:r w:rsidRPr="0004221A">
              <w:rPr>
                <w:rFonts w:cs="Arial"/>
                <w:lang w:eastAsia="en-AU"/>
              </w:rPr>
              <w:t>conduct, omissions, statements or appearances by the nominator or nominee that are dishonest, or could reasonably be perceived as dishonest; or</w:t>
            </w:r>
          </w:p>
          <w:p w14:paraId="25887EAC" w14:textId="174FB97E" w:rsidR="0006784F" w:rsidRPr="0021081C" w:rsidRDefault="0006784F" w:rsidP="0006784F">
            <w:pPr>
              <w:pStyle w:val="ListParagraph"/>
              <w:numPr>
                <w:ilvl w:val="0"/>
                <w:numId w:val="17"/>
              </w:numPr>
              <w:rPr>
                <w:rFonts w:cs="Arial"/>
                <w:lang w:eastAsia="en-AU"/>
              </w:rPr>
            </w:pPr>
            <w:r w:rsidRPr="0021081C">
              <w:rPr>
                <w:rFonts w:cs="Arial"/>
                <w:lang w:eastAsia="en-AU"/>
              </w:rPr>
              <w:t>actions or omissions of a person, company or organisation associated with the nominee that might give rise to disrepute, where the nominee reasonably ought to have taken steps to prevent that action or omission.</w:t>
            </w:r>
          </w:p>
        </w:tc>
      </w:tr>
      <w:tr w:rsidR="0006784F" w:rsidRPr="009E3949" w14:paraId="1C8B3A1C" w14:textId="77777777" w:rsidTr="5B532A28">
        <w:trPr>
          <w:cantSplit/>
        </w:trPr>
        <w:tc>
          <w:tcPr>
            <w:tcW w:w="1842" w:type="pct"/>
          </w:tcPr>
          <w:p w14:paraId="0107D766" w14:textId="2575D40A" w:rsidR="0006784F" w:rsidRDefault="0006784F" w:rsidP="0006784F">
            <w:r>
              <w:t>e</w:t>
            </w:r>
            <w:r w:rsidRPr="001B21A4">
              <w:t>ligibility criteria</w:t>
            </w:r>
          </w:p>
        </w:tc>
        <w:tc>
          <w:tcPr>
            <w:tcW w:w="3158" w:type="pct"/>
          </w:tcPr>
          <w:p w14:paraId="24DF1090" w14:textId="2EECC9FC" w:rsidR="0006784F" w:rsidRPr="006C4678" w:rsidRDefault="0006784F" w:rsidP="0006784F">
            <w:r>
              <w:rPr>
                <w:rFonts w:cs="Arial"/>
                <w:lang w:eastAsia="en-AU"/>
              </w:rPr>
              <w:t xml:space="preserve">The </w:t>
            </w:r>
            <w:r w:rsidRPr="00932BB0">
              <w:rPr>
                <w:rFonts w:cs="Arial"/>
                <w:lang w:eastAsia="en-AU"/>
              </w:rPr>
              <w:t xml:space="preserve">mandatory criteria which must be met to qualify for </w:t>
            </w:r>
            <w:r>
              <w:rPr>
                <w:rFonts w:cs="Arial"/>
                <w:lang w:eastAsia="en-AU"/>
              </w:rPr>
              <w:t>the</w:t>
            </w:r>
            <w:r w:rsidRPr="00932BB0">
              <w:rPr>
                <w:rFonts w:cs="Arial"/>
                <w:lang w:eastAsia="en-AU"/>
              </w:rPr>
              <w:t xml:space="preserve"> </w:t>
            </w:r>
            <w:r>
              <w:rPr>
                <w:rFonts w:cs="Arial"/>
                <w:lang w:eastAsia="en-AU"/>
              </w:rPr>
              <w:t>Prize</w:t>
            </w:r>
            <w:r w:rsidRPr="00932BB0">
              <w:rPr>
                <w:rFonts w:cs="Arial"/>
                <w:lang w:eastAsia="en-AU"/>
              </w:rPr>
              <w:t>. Assessment criteria may apply in addition to eligibility criteria</w:t>
            </w:r>
            <w:r>
              <w:rPr>
                <w:rFonts w:cs="Arial"/>
                <w:lang w:eastAsia="en-AU"/>
              </w:rPr>
              <w:t>.</w:t>
            </w:r>
          </w:p>
        </w:tc>
      </w:tr>
      <w:tr w:rsidR="0006784F" w:rsidRPr="009E3949" w14:paraId="0CA6EAEC" w14:textId="77777777" w:rsidTr="5B532A28">
        <w:trPr>
          <w:cantSplit/>
        </w:trPr>
        <w:tc>
          <w:tcPr>
            <w:tcW w:w="1842" w:type="pct"/>
          </w:tcPr>
          <w:p w14:paraId="00051B93" w14:textId="77777777" w:rsidR="0006784F" w:rsidRDefault="0006784F" w:rsidP="0006784F">
            <w:r>
              <w:t>eligible nomination</w:t>
            </w:r>
          </w:p>
        </w:tc>
        <w:tc>
          <w:tcPr>
            <w:tcW w:w="3158" w:type="pct"/>
          </w:tcPr>
          <w:p w14:paraId="5EFF8BE6" w14:textId="1E85A318" w:rsidR="0006784F" w:rsidRPr="006C4678" w:rsidRDefault="0006784F" w:rsidP="0006784F">
            <w:r w:rsidRPr="006C4678">
              <w:t>A</w:t>
            </w:r>
            <w:r>
              <w:t xml:space="preserve"> nomination for the </w:t>
            </w:r>
            <w:r w:rsidRPr="005619C9">
              <w:t>Aboriginal and Torres Strait Islander Knowledge</w:t>
            </w:r>
            <w:r>
              <w:t xml:space="preserve"> System</w:t>
            </w:r>
            <w:r w:rsidRPr="005619C9">
              <w:t xml:space="preserve">s </w:t>
            </w:r>
            <w:r>
              <w:t>P</w:t>
            </w:r>
            <w:r w:rsidRPr="005619C9">
              <w:t>rize</w:t>
            </w:r>
            <w:r w:rsidRPr="006C4678">
              <w:rPr>
                <w:color w:val="000000"/>
                <w:w w:val="0"/>
              </w:rPr>
              <w:t xml:space="preserve"> </w:t>
            </w:r>
            <w:r w:rsidRPr="006C4678">
              <w:t>that the Program Delegate has determined is eligible for assessment in accordance with these guidelines.</w:t>
            </w:r>
          </w:p>
        </w:tc>
      </w:tr>
      <w:tr w:rsidR="0006784F" w:rsidRPr="009E3949" w14:paraId="7774F7B5" w14:textId="77777777" w:rsidTr="5B532A28">
        <w:trPr>
          <w:cantSplit/>
        </w:trPr>
        <w:tc>
          <w:tcPr>
            <w:tcW w:w="1842" w:type="pct"/>
          </w:tcPr>
          <w:p w14:paraId="489AA13C" w14:textId="6AB4BD0D" w:rsidR="0006784F" w:rsidRDefault="0006784F" w:rsidP="0006784F">
            <w:r w:rsidRPr="0008222C">
              <w:lastRenderedPageBreak/>
              <w:t>exceptional circumstances</w:t>
            </w:r>
          </w:p>
        </w:tc>
        <w:tc>
          <w:tcPr>
            <w:tcW w:w="3158" w:type="pct"/>
          </w:tcPr>
          <w:p w14:paraId="11431E99" w14:textId="39D6763C" w:rsidR="0006784F" w:rsidRDefault="0006784F" w:rsidP="0006784F">
            <w:pPr>
              <w:rPr>
                <w:rFonts w:cs="Arial"/>
                <w:lang w:eastAsia="en-AU"/>
              </w:rPr>
            </w:pPr>
            <w:r>
              <w:rPr>
                <w:rFonts w:cs="Arial"/>
                <w:lang w:eastAsia="en-AU"/>
              </w:rPr>
              <w:t>Unexpected, unavoidable circumstances</w:t>
            </w:r>
            <w:r w:rsidRPr="00D06F10">
              <w:rPr>
                <w:rFonts w:cs="Arial"/>
                <w:lang w:eastAsia="en-AU"/>
              </w:rPr>
              <w:t xml:space="preserve"> beyond </w:t>
            </w:r>
            <w:r>
              <w:rPr>
                <w:rFonts w:cs="Arial"/>
                <w:lang w:eastAsia="en-AU"/>
              </w:rPr>
              <w:t xml:space="preserve">a person’s </w:t>
            </w:r>
            <w:r w:rsidRPr="00D06F10">
              <w:rPr>
                <w:rFonts w:cs="Arial"/>
                <w:lang w:eastAsia="en-AU"/>
              </w:rPr>
              <w:t>control</w:t>
            </w:r>
            <w:r>
              <w:rPr>
                <w:rFonts w:cs="Arial"/>
                <w:lang w:eastAsia="en-AU"/>
              </w:rPr>
              <w:t xml:space="preserve"> that will negatively impact their ability to fulfill their commitments,</w:t>
            </w:r>
            <w:r w:rsidRPr="00D06F10">
              <w:rPr>
                <w:rFonts w:cs="Arial"/>
                <w:lang w:eastAsia="en-AU"/>
              </w:rPr>
              <w:t xml:space="preserve"> for which there was no opportunity to prepare in advance</w:t>
            </w:r>
            <w:r>
              <w:rPr>
                <w:rFonts w:cs="Arial"/>
                <w:lang w:eastAsia="en-AU"/>
              </w:rPr>
              <w:t xml:space="preserve"> including:</w:t>
            </w:r>
          </w:p>
          <w:p w14:paraId="3F02741B" w14:textId="2A09313E" w:rsidR="0006784F" w:rsidRDefault="0006784F" w:rsidP="0006784F">
            <w:pPr>
              <w:pStyle w:val="ListParagraph"/>
              <w:numPr>
                <w:ilvl w:val="0"/>
                <w:numId w:val="21"/>
              </w:numPr>
              <w:rPr>
                <w:rFonts w:cs="Arial"/>
                <w:lang w:eastAsia="en-AU"/>
              </w:rPr>
            </w:pPr>
            <w:r>
              <w:rPr>
                <w:rFonts w:cs="Arial"/>
                <w:lang w:eastAsia="en-AU"/>
              </w:rPr>
              <w:t xml:space="preserve">serious </w:t>
            </w:r>
            <w:r w:rsidRPr="0014011D">
              <w:rPr>
                <w:rFonts w:cs="Arial"/>
                <w:lang w:eastAsia="en-AU"/>
              </w:rPr>
              <w:t>illness</w:t>
            </w:r>
            <w:r>
              <w:rPr>
                <w:rFonts w:cs="Arial"/>
                <w:lang w:eastAsia="en-AU"/>
              </w:rPr>
              <w:t xml:space="preserve"> and</w:t>
            </w:r>
            <w:r w:rsidRPr="0014011D">
              <w:rPr>
                <w:rFonts w:cs="Arial"/>
                <w:lang w:eastAsia="en-AU"/>
              </w:rPr>
              <w:t>/</w:t>
            </w:r>
            <w:r>
              <w:rPr>
                <w:rFonts w:cs="Arial"/>
                <w:lang w:eastAsia="en-AU"/>
              </w:rPr>
              <w:t xml:space="preserve">or </w:t>
            </w:r>
            <w:r w:rsidRPr="0014011D">
              <w:rPr>
                <w:rFonts w:cs="Arial"/>
                <w:lang w:eastAsia="en-AU"/>
              </w:rPr>
              <w:t>injury</w:t>
            </w:r>
          </w:p>
          <w:p w14:paraId="5383E7CD" w14:textId="26B3157A" w:rsidR="0006784F" w:rsidRDefault="0006784F" w:rsidP="0006784F">
            <w:pPr>
              <w:pStyle w:val="ListParagraph"/>
              <w:numPr>
                <w:ilvl w:val="0"/>
                <w:numId w:val="21"/>
              </w:numPr>
              <w:rPr>
                <w:lang w:eastAsia="en-AU"/>
              </w:rPr>
            </w:pPr>
            <w:r>
              <w:rPr>
                <w:rFonts w:cs="Arial"/>
                <w:lang w:eastAsia="en-AU"/>
              </w:rPr>
              <w:t>worsening of a chronic condition or disability</w:t>
            </w:r>
          </w:p>
          <w:p w14:paraId="4CEAAF79" w14:textId="5AA3A87F" w:rsidR="0006784F" w:rsidRDefault="0006784F" w:rsidP="0006784F">
            <w:pPr>
              <w:pStyle w:val="ListParagraph"/>
              <w:numPr>
                <w:ilvl w:val="0"/>
                <w:numId w:val="21"/>
              </w:numPr>
              <w:rPr>
                <w:lang w:eastAsia="en-AU"/>
              </w:rPr>
            </w:pPr>
            <w:r>
              <w:rPr>
                <w:lang w:eastAsia="en-AU"/>
              </w:rPr>
              <w:t>a death or serious illness/injury of a close family member</w:t>
            </w:r>
          </w:p>
          <w:p w14:paraId="06C957A6" w14:textId="59BA7093" w:rsidR="0006784F" w:rsidRDefault="0006784F" w:rsidP="0006784F">
            <w:pPr>
              <w:pStyle w:val="ListParagraph"/>
              <w:numPr>
                <w:ilvl w:val="0"/>
                <w:numId w:val="21"/>
              </w:numPr>
              <w:rPr>
                <w:lang w:eastAsia="en-AU"/>
              </w:rPr>
            </w:pPr>
            <w:r>
              <w:rPr>
                <w:lang w:eastAsia="en-AU"/>
              </w:rPr>
              <w:t xml:space="preserve">a severe disruption to domestic arrangements </w:t>
            </w:r>
          </w:p>
          <w:p w14:paraId="0A944720" w14:textId="17C30DB6" w:rsidR="0006784F" w:rsidRDefault="0006784F" w:rsidP="0006784F">
            <w:pPr>
              <w:pStyle w:val="ListParagraph"/>
              <w:numPr>
                <w:ilvl w:val="0"/>
                <w:numId w:val="21"/>
              </w:numPr>
              <w:rPr>
                <w:lang w:eastAsia="en-AU"/>
              </w:rPr>
            </w:pPr>
            <w:r>
              <w:rPr>
                <w:lang w:eastAsia="en-AU"/>
              </w:rPr>
              <w:t>being the victim of a crime</w:t>
            </w:r>
          </w:p>
          <w:p w14:paraId="5E62BD6D" w14:textId="65EE9A1B" w:rsidR="0006784F" w:rsidRDefault="0006784F" w:rsidP="0006784F">
            <w:pPr>
              <w:pStyle w:val="ListParagraph"/>
              <w:numPr>
                <w:ilvl w:val="0"/>
                <w:numId w:val="21"/>
              </w:numPr>
              <w:rPr>
                <w:lang w:eastAsia="en-AU"/>
              </w:rPr>
            </w:pPr>
            <w:r>
              <w:rPr>
                <w:lang w:eastAsia="en-AU"/>
              </w:rPr>
              <w:t xml:space="preserve">unforeseen community service such as jury service, disaster relief, military service. </w:t>
            </w:r>
          </w:p>
          <w:p w14:paraId="0E9D1AFC" w14:textId="161586F5" w:rsidR="0006784F" w:rsidRDefault="0006784F" w:rsidP="0006784F">
            <w:pPr>
              <w:rPr>
                <w:rFonts w:cs="Arial"/>
                <w:lang w:eastAsia="en-AU"/>
              </w:rPr>
            </w:pPr>
            <w:r>
              <w:rPr>
                <w:rFonts w:cs="Arial"/>
                <w:lang w:eastAsia="en-AU"/>
              </w:rPr>
              <w:t>Circumstances unlikely to be considered exceptional include but are not limited to:</w:t>
            </w:r>
          </w:p>
          <w:p w14:paraId="2C83CA08" w14:textId="596F525E" w:rsidR="0006784F" w:rsidRPr="00CE5F20" w:rsidRDefault="0006784F" w:rsidP="0006784F">
            <w:pPr>
              <w:pStyle w:val="ListParagraph"/>
              <w:numPr>
                <w:ilvl w:val="0"/>
                <w:numId w:val="21"/>
              </w:numPr>
              <w:rPr>
                <w:rFonts w:cs="Arial"/>
                <w:lang w:eastAsia="en-AU"/>
              </w:rPr>
            </w:pPr>
            <w:r>
              <w:rPr>
                <w:rFonts w:cs="Arial"/>
                <w:lang w:eastAsia="en-AU"/>
              </w:rPr>
              <w:t>h</w:t>
            </w:r>
            <w:r w:rsidRPr="00CE5F20">
              <w:rPr>
                <w:rFonts w:cs="Arial"/>
                <w:lang w:eastAsia="en-AU"/>
              </w:rPr>
              <w:t>oliday</w:t>
            </w:r>
            <w:r>
              <w:rPr>
                <w:rFonts w:cs="Arial"/>
                <w:lang w:eastAsia="en-AU"/>
              </w:rPr>
              <w:t>s</w:t>
            </w:r>
            <w:r w:rsidRPr="00CE5F20">
              <w:rPr>
                <w:rFonts w:cs="Arial"/>
                <w:lang w:eastAsia="en-AU"/>
              </w:rPr>
              <w:t>, weddings or other celebrations</w:t>
            </w:r>
          </w:p>
          <w:p w14:paraId="083326FC" w14:textId="60DD08C9" w:rsidR="0006784F" w:rsidRPr="00CE5F20" w:rsidRDefault="0006784F" w:rsidP="0006784F">
            <w:pPr>
              <w:pStyle w:val="ListParagraph"/>
              <w:numPr>
                <w:ilvl w:val="0"/>
                <w:numId w:val="21"/>
              </w:numPr>
              <w:rPr>
                <w:rFonts w:cs="Arial"/>
                <w:lang w:eastAsia="en-AU"/>
              </w:rPr>
            </w:pPr>
            <w:r>
              <w:rPr>
                <w:rFonts w:cs="Arial"/>
                <w:lang w:eastAsia="en-AU"/>
              </w:rPr>
              <w:t>h</w:t>
            </w:r>
            <w:r w:rsidRPr="00CE5F20">
              <w:rPr>
                <w:rFonts w:cs="Arial"/>
                <w:lang w:eastAsia="en-AU"/>
              </w:rPr>
              <w:t>ouse moves or other event</w:t>
            </w:r>
            <w:r>
              <w:rPr>
                <w:rFonts w:cs="Arial"/>
                <w:lang w:eastAsia="en-AU"/>
              </w:rPr>
              <w:t>s</w:t>
            </w:r>
            <w:r w:rsidRPr="00CE5F20">
              <w:rPr>
                <w:rFonts w:cs="Arial"/>
                <w:lang w:eastAsia="en-AU"/>
              </w:rPr>
              <w:t xml:space="preserve"> that were planned or are reasonably expected</w:t>
            </w:r>
          </w:p>
          <w:p w14:paraId="1FD895D9" w14:textId="742B1C8D" w:rsidR="0006784F" w:rsidRPr="00CE5F20" w:rsidRDefault="0006784F" w:rsidP="0006784F">
            <w:pPr>
              <w:pStyle w:val="ListParagraph"/>
              <w:numPr>
                <w:ilvl w:val="0"/>
                <w:numId w:val="21"/>
              </w:numPr>
              <w:rPr>
                <w:rFonts w:cs="Arial"/>
                <w:lang w:eastAsia="en-AU"/>
              </w:rPr>
            </w:pPr>
            <w:r>
              <w:rPr>
                <w:rFonts w:cs="Arial"/>
                <w:lang w:eastAsia="en-AU"/>
              </w:rPr>
              <w:t>m</w:t>
            </w:r>
            <w:r w:rsidRPr="00CE5F20">
              <w:rPr>
                <w:rFonts w:cs="Arial"/>
                <w:lang w:eastAsia="en-AU"/>
              </w:rPr>
              <w:t>inor illnesses</w:t>
            </w:r>
          </w:p>
          <w:p w14:paraId="03973512" w14:textId="294C32C2" w:rsidR="0006784F" w:rsidRPr="00CE5F20" w:rsidRDefault="0006784F" w:rsidP="0006784F">
            <w:pPr>
              <w:pStyle w:val="ListParagraph"/>
              <w:numPr>
                <w:ilvl w:val="0"/>
                <w:numId w:val="21"/>
              </w:numPr>
              <w:rPr>
                <w:rFonts w:cs="Arial"/>
                <w:lang w:eastAsia="en-AU"/>
              </w:rPr>
            </w:pPr>
            <w:r>
              <w:rPr>
                <w:rFonts w:cs="Arial"/>
                <w:lang w:eastAsia="en-AU"/>
              </w:rPr>
              <w:t>p</w:t>
            </w:r>
            <w:r w:rsidRPr="00CE5F20">
              <w:rPr>
                <w:rFonts w:cs="Arial"/>
                <w:lang w:eastAsia="en-AU"/>
              </w:rPr>
              <w:t>aid employment</w:t>
            </w:r>
          </w:p>
          <w:p w14:paraId="6F284892" w14:textId="45D6D218" w:rsidR="0006784F" w:rsidRPr="00CE5F20" w:rsidRDefault="0006784F" w:rsidP="0006784F">
            <w:pPr>
              <w:pStyle w:val="ListParagraph"/>
              <w:numPr>
                <w:ilvl w:val="0"/>
                <w:numId w:val="21"/>
              </w:numPr>
              <w:rPr>
                <w:rFonts w:cs="Arial"/>
                <w:lang w:eastAsia="en-AU"/>
              </w:rPr>
            </w:pPr>
            <w:r>
              <w:rPr>
                <w:rFonts w:cs="Arial"/>
                <w:lang w:eastAsia="en-AU"/>
              </w:rPr>
              <w:t>a</w:t>
            </w:r>
            <w:r w:rsidRPr="00CE5F20">
              <w:rPr>
                <w:rFonts w:cs="Arial"/>
                <w:lang w:eastAsia="en-AU"/>
              </w:rPr>
              <w:t>dministrative errors</w:t>
            </w:r>
          </w:p>
        </w:tc>
      </w:tr>
      <w:tr w:rsidR="0006784F" w:rsidRPr="009E3949" w14:paraId="5991A130" w14:textId="77777777" w:rsidTr="5B532A28">
        <w:trPr>
          <w:cantSplit/>
        </w:trPr>
        <w:tc>
          <w:tcPr>
            <w:tcW w:w="1842" w:type="pct"/>
          </w:tcPr>
          <w:p w14:paraId="4AC52BCF" w14:textId="2139F2F8" w:rsidR="0006784F" w:rsidRDefault="0006784F" w:rsidP="0006784F">
            <w:r w:rsidRPr="00463AB3">
              <w:rPr>
                <w:rFonts w:cs="Arial"/>
                <w:lang w:eastAsia="en-AU"/>
              </w:rPr>
              <w:t xml:space="preserve">grant </w:t>
            </w:r>
          </w:p>
        </w:tc>
        <w:tc>
          <w:tcPr>
            <w:tcW w:w="3158" w:type="pct"/>
          </w:tcPr>
          <w:p w14:paraId="5A2403B2" w14:textId="79251AA4" w:rsidR="0006784F" w:rsidRPr="006A6E10" w:rsidRDefault="0006784F" w:rsidP="0006784F">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292EADC" w14:textId="24A88A55" w:rsidR="0006784F" w:rsidRPr="00152848" w:rsidRDefault="0006784F" w:rsidP="0006784F">
            <w:pPr>
              <w:pStyle w:val="NumberedList2"/>
              <w:numPr>
                <w:ilvl w:val="1"/>
                <w:numId w:val="14"/>
              </w:numPr>
              <w:spacing w:before="60"/>
              <w:ind w:left="28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59D2AF10" w:rsidR="0006784F" w:rsidRPr="006C4678" w:rsidRDefault="0006784F" w:rsidP="0006784F">
            <w:pPr>
              <w:pStyle w:val="NumberedList2"/>
              <w:numPr>
                <w:ilvl w:val="1"/>
                <w:numId w:val="14"/>
              </w:numPr>
              <w:spacing w:before="60"/>
              <w:ind w:left="28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06784F" w:rsidRPr="005A61FE" w14:paraId="0191E927" w14:textId="77777777" w:rsidTr="5B532A28">
        <w:trPr>
          <w:cantSplit/>
        </w:trPr>
        <w:tc>
          <w:tcPr>
            <w:tcW w:w="1842" w:type="pct"/>
          </w:tcPr>
          <w:p w14:paraId="56BB0FA8" w14:textId="77777777" w:rsidR="0006784F" w:rsidRPr="005A61FE" w:rsidRDefault="00FC6BBD" w:rsidP="0006784F">
            <w:hyperlink r:id="rId54" w:history="1">
              <w:r w:rsidR="0006784F" w:rsidRPr="005A61FE">
                <w:rPr>
                  <w:rStyle w:val="Hyperlink"/>
                </w:rPr>
                <w:t>GrantConnect</w:t>
              </w:r>
            </w:hyperlink>
          </w:p>
        </w:tc>
        <w:tc>
          <w:tcPr>
            <w:tcW w:w="3158" w:type="pct"/>
          </w:tcPr>
          <w:p w14:paraId="61547ED0" w14:textId="4908FA4E" w:rsidR="0006784F" w:rsidRPr="005A61FE" w:rsidRDefault="0006784F" w:rsidP="0006784F">
            <w:r w:rsidRPr="005A61FE">
              <w:t xml:space="preserve">The Australian Government’s whole-of-government grants information system, which centralises the publication and reporting of Commonwealth grants in accordance with the </w:t>
            </w:r>
            <w:r>
              <w:t>CGRPs.</w:t>
            </w:r>
          </w:p>
        </w:tc>
      </w:tr>
      <w:tr w:rsidR="0006784F" w:rsidRPr="009E3949" w14:paraId="56B29FF6" w14:textId="77777777" w:rsidTr="5B532A28">
        <w:trPr>
          <w:cantSplit/>
        </w:trPr>
        <w:tc>
          <w:tcPr>
            <w:tcW w:w="1842" w:type="pct"/>
          </w:tcPr>
          <w:p w14:paraId="2CB80D24" w14:textId="11B08EBE" w:rsidR="0006784F" w:rsidRDefault="0006784F" w:rsidP="0006784F">
            <w:r>
              <w:t>guidelines</w:t>
            </w:r>
          </w:p>
        </w:tc>
        <w:tc>
          <w:tcPr>
            <w:tcW w:w="3158" w:type="pct"/>
          </w:tcPr>
          <w:p w14:paraId="2BDCF513" w14:textId="26B51B37" w:rsidR="0006784F" w:rsidRPr="006C4678" w:rsidRDefault="0006784F" w:rsidP="0006784F">
            <w:pPr>
              <w:rPr>
                <w:bCs/>
              </w:rPr>
            </w:pPr>
            <w:r w:rsidRPr="00772010">
              <w:rPr>
                <w:color w:val="000000"/>
                <w:w w:val="0"/>
              </w:rPr>
              <w:t>Guidelines that the Minister gives to the department to provide the framework for the administration of the program, as in force from time to time.</w:t>
            </w:r>
          </w:p>
        </w:tc>
      </w:tr>
      <w:tr w:rsidR="0006784F" w:rsidRPr="009E3949" w14:paraId="4CB36A8B" w14:textId="77777777" w:rsidTr="00A40034">
        <w:trPr>
          <w:cantSplit/>
        </w:trPr>
        <w:tc>
          <w:tcPr>
            <w:tcW w:w="1842" w:type="pct"/>
          </w:tcPr>
          <w:p w14:paraId="22556784" w14:textId="77777777" w:rsidR="0006784F" w:rsidRDefault="0006784F" w:rsidP="0006784F">
            <w:r>
              <w:rPr>
                <w:rFonts w:cs="Arial"/>
                <w:color w:val="000000"/>
                <w:w w:val="0"/>
              </w:rPr>
              <w:lastRenderedPageBreak/>
              <w:t xml:space="preserve">independent </w:t>
            </w:r>
            <w:r w:rsidRPr="00772010">
              <w:rPr>
                <w:rFonts w:cs="Arial"/>
                <w:color w:val="000000"/>
                <w:w w:val="0"/>
              </w:rPr>
              <w:t>referee</w:t>
            </w:r>
          </w:p>
        </w:tc>
        <w:tc>
          <w:tcPr>
            <w:tcW w:w="3158" w:type="pct"/>
          </w:tcPr>
          <w:p w14:paraId="4170F33E" w14:textId="77777777" w:rsidR="0006784F" w:rsidRPr="00772010" w:rsidRDefault="0006784F" w:rsidP="0006784F">
            <w:pPr>
              <w:rPr>
                <w:rFonts w:cs="Arial"/>
                <w:color w:val="000000"/>
                <w:w w:val="0"/>
              </w:rPr>
            </w:pPr>
            <w:r w:rsidRPr="00772010">
              <w:rPr>
                <w:rFonts w:cs="Arial"/>
                <w:color w:val="000000"/>
                <w:w w:val="0"/>
              </w:rPr>
              <w:t xml:space="preserve">Someone identified by either the nominator or the </w:t>
            </w:r>
            <w:r w:rsidRPr="00772010">
              <w:rPr>
                <w:rFonts w:cs="Arial"/>
              </w:rPr>
              <w:t xml:space="preserve">Aboriginal and Torres Strait Islander </w:t>
            </w:r>
            <w:r w:rsidRPr="005619C9">
              <w:t>Knowledge</w:t>
            </w:r>
            <w:r>
              <w:t xml:space="preserve"> System</w:t>
            </w:r>
            <w:r w:rsidRPr="005619C9">
              <w:t>s</w:t>
            </w:r>
            <w:r w:rsidRPr="00772010">
              <w:rPr>
                <w:rFonts w:cs="Arial"/>
                <w:color w:val="000000"/>
                <w:w w:val="0"/>
              </w:rPr>
              <w:t xml:space="preserve"> Committee in addition to the supporters who will be approached for an independent reference on the achievement/s of the </w:t>
            </w:r>
            <w:r>
              <w:rPr>
                <w:rFonts w:cs="Arial"/>
                <w:color w:val="000000"/>
                <w:w w:val="0"/>
              </w:rPr>
              <w:t>n</w:t>
            </w:r>
            <w:r w:rsidRPr="00772010">
              <w:rPr>
                <w:rFonts w:cs="Arial"/>
                <w:color w:val="000000"/>
                <w:w w:val="0"/>
              </w:rPr>
              <w:t>ominee.</w:t>
            </w:r>
          </w:p>
          <w:p w14:paraId="25306585" w14:textId="77777777" w:rsidR="0006784F" w:rsidRPr="00772010" w:rsidRDefault="0006784F" w:rsidP="0006784F">
            <w:pPr>
              <w:rPr>
                <w:rFonts w:cs="Arial"/>
                <w:color w:val="000000"/>
                <w:w w:val="0"/>
              </w:rPr>
            </w:pPr>
            <w:r w:rsidRPr="00772010">
              <w:rPr>
                <w:rFonts w:cs="Arial"/>
                <w:color w:val="000000"/>
                <w:w w:val="0"/>
              </w:rPr>
              <w:t>The referee’s role is to review the statement of claims against the assessment criteria provided by the nominator and the supporter when contacted by the department.</w:t>
            </w:r>
          </w:p>
        </w:tc>
      </w:tr>
      <w:tr w:rsidR="00AF1076" w:rsidRPr="009E3949" w14:paraId="3F64E28C" w14:textId="77777777" w:rsidTr="00612432">
        <w:trPr>
          <w:cantSplit/>
        </w:trPr>
        <w:tc>
          <w:tcPr>
            <w:tcW w:w="1842" w:type="pct"/>
          </w:tcPr>
          <w:p w14:paraId="5277990B" w14:textId="77777777" w:rsidR="00AF1076" w:rsidRPr="00772010" w:rsidRDefault="00AF1076" w:rsidP="00612432">
            <w:pPr>
              <w:rPr>
                <w:rFonts w:cs="Arial"/>
              </w:rPr>
            </w:pPr>
            <w:r>
              <w:rPr>
                <w:rFonts w:cs="Arial"/>
              </w:rPr>
              <w:t>Indigeneity</w:t>
            </w:r>
          </w:p>
        </w:tc>
        <w:tc>
          <w:tcPr>
            <w:tcW w:w="3158" w:type="pct"/>
          </w:tcPr>
          <w:p w14:paraId="51372DA3" w14:textId="77777777" w:rsidR="00AF1076" w:rsidRPr="0044572C" w:rsidRDefault="00AF1076" w:rsidP="00612432">
            <w:pPr>
              <w:spacing w:before="60" w:after="60"/>
              <w:rPr>
                <w:rFonts w:cs="Arial"/>
                <w:szCs w:val="20"/>
                <w:lang w:eastAsia="en-AU"/>
              </w:rPr>
            </w:pPr>
            <w:r>
              <w:rPr>
                <w:rFonts w:cs="Arial"/>
                <w:szCs w:val="20"/>
                <w:lang w:eastAsia="en-AU"/>
              </w:rPr>
              <w:t>Related to being Indigenous, being a</w:t>
            </w:r>
            <w:r w:rsidRPr="0044572C">
              <w:rPr>
                <w:rFonts w:cs="Arial"/>
                <w:szCs w:val="20"/>
                <w:lang w:eastAsia="en-AU"/>
              </w:rPr>
              <w:t>n individual who meets the following criteria:</w:t>
            </w:r>
          </w:p>
          <w:p w14:paraId="4CDE9C9B" w14:textId="77777777" w:rsidR="00AF1076" w:rsidRPr="0044572C" w:rsidRDefault="00AF1076" w:rsidP="00612432">
            <w:pPr>
              <w:numPr>
                <w:ilvl w:val="1"/>
                <w:numId w:val="7"/>
              </w:numPr>
              <w:spacing w:before="60" w:after="60"/>
              <w:ind w:left="357" w:hanging="357"/>
              <w:rPr>
                <w:rFonts w:cs="Arial"/>
                <w:szCs w:val="20"/>
                <w:lang w:eastAsia="en-AU"/>
              </w:rPr>
            </w:pPr>
            <w:r w:rsidRPr="0044572C">
              <w:rPr>
                <w:rFonts w:cs="Arial"/>
                <w:szCs w:val="20"/>
                <w:lang w:eastAsia="en-AU"/>
              </w:rPr>
              <w:t>is of Aboriginal or Torres Strait Islander descent</w:t>
            </w:r>
          </w:p>
          <w:p w14:paraId="132AD0B6" w14:textId="77777777" w:rsidR="00AF1076" w:rsidRPr="0044572C" w:rsidRDefault="00AF1076" w:rsidP="00612432">
            <w:pPr>
              <w:numPr>
                <w:ilvl w:val="1"/>
                <w:numId w:val="7"/>
              </w:numPr>
              <w:spacing w:before="60" w:after="60"/>
              <w:ind w:left="357" w:hanging="357"/>
              <w:rPr>
                <w:rFonts w:cs="Arial"/>
                <w:szCs w:val="20"/>
                <w:lang w:eastAsia="en-AU"/>
              </w:rPr>
            </w:pPr>
            <w:r w:rsidRPr="0044572C">
              <w:rPr>
                <w:rFonts w:cs="Arial"/>
                <w:iCs w:val="0"/>
                <w:szCs w:val="20"/>
                <w:lang w:eastAsia="en-AU"/>
              </w:rPr>
              <w:t>identifies</w:t>
            </w:r>
            <w:r w:rsidRPr="0044572C">
              <w:rPr>
                <w:rFonts w:cs="Arial"/>
                <w:szCs w:val="20"/>
                <w:lang w:eastAsia="en-AU"/>
              </w:rPr>
              <w:t xml:space="preserve"> as an Aboriginal or Torres Strait Islander person</w:t>
            </w:r>
          </w:p>
          <w:p w14:paraId="6C9586E5" w14:textId="77777777" w:rsidR="00AF1076" w:rsidRPr="0044572C" w:rsidRDefault="00AF1076" w:rsidP="00612432">
            <w:pPr>
              <w:numPr>
                <w:ilvl w:val="1"/>
                <w:numId w:val="7"/>
              </w:numPr>
              <w:spacing w:before="60" w:after="60"/>
              <w:ind w:left="357" w:hanging="357"/>
              <w:rPr>
                <w:rFonts w:cs="Arial"/>
              </w:rPr>
            </w:pPr>
            <w:r w:rsidRPr="0044572C">
              <w:rPr>
                <w:rFonts w:cs="Arial"/>
                <w:iCs w:val="0"/>
                <w:szCs w:val="20"/>
                <w:lang w:eastAsia="en-AU"/>
              </w:rPr>
              <w:t>is</w:t>
            </w:r>
            <w:r w:rsidRPr="0044572C">
              <w:rPr>
                <w:rFonts w:cs="Arial"/>
                <w:szCs w:val="20"/>
                <w:lang w:eastAsia="en-AU"/>
              </w:rPr>
              <w:t xml:space="preserve"> accepted as such by the community in which you live, or formerly lived.</w:t>
            </w:r>
          </w:p>
        </w:tc>
      </w:tr>
      <w:tr w:rsidR="0006784F" w:rsidRPr="009E3949" w14:paraId="320812CC" w14:textId="77777777" w:rsidTr="5B532A28">
        <w:trPr>
          <w:cantSplit/>
        </w:trPr>
        <w:tc>
          <w:tcPr>
            <w:tcW w:w="1842" w:type="pct"/>
          </w:tcPr>
          <w:p w14:paraId="1B0F3510" w14:textId="70A93D51" w:rsidR="0006784F" w:rsidRDefault="0006784F" w:rsidP="0006784F">
            <w:r>
              <w:t>Minister</w:t>
            </w:r>
          </w:p>
        </w:tc>
        <w:tc>
          <w:tcPr>
            <w:tcW w:w="3158" w:type="pct"/>
          </w:tcPr>
          <w:p w14:paraId="31735EC9" w14:textId="3E7CB12A" w:rsidR="0006784F" w:rsidRPr="006C4678" w:rsidRDefault="0006784F" w:rsidP="0006784F">
            <w:r w:rsidRPr="00D94530">
              <w:t>Minister for the Australian Government’s science portfoli</w:t>
            </w:r>
            <w:r>
              <w:t xml:space="preserve">o </w:t>
            </w:r>
          </w:p>
        </w:tc>
      </w:tr>
      <w:tr w:rsidR="0006784F" w:rsidRPr="009E3949" w14:paraId="24AC8E10" w14:textId="77777777" w:rsidTr="5B532A28">
        <w:trPr>
          <w:cantSplit/>
        </w:trPr>
        <w:tc>
          <w:tcPr>
            <w:tcW w:w="1842" w:type="pct"/>
          </w:tcPr>
          <w:p w14:paraId="5191BF33" w14:textId="21C9DE73" w:rsidR="0006784F" w:rsidRDefault="0006784F" w:rsidP="0006784F">
            <w:r w:rsidRPr="00772010">
              <w:rPr>
                <w:rFonts w:cs="Arial"/>
              </w:rPr>
              <w:t>nomination</w:t>
            </w:r>
            <w:r>
              <w:t xml:space="preserve"> form</w:t>
            </w:r>
          </w:p>
        </w:tc>
        <w:tc>
          <w:tcPr>
            <w:tcW w:w="3158" w:type="pct"/>
          </w:tcPr>
          <w:p w14:paraId="5F60EE8D" w14:textId="209954EB" w:rsidR="0006784F" w:rsidRPr="00D94530" w:rsidRDefault="0006784F" w:rsidP="0006784F">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w:t>
            </w:r>
            <w:r w:rsidRPr="00772010">
              <w:rPr>
                <w:rFonts w:cs="Arial"/>
              </w:rPr>
              <w:t xml:space="preserve">Aboriginal and Torres Strait Islander </w:t>
            </w:r>
            <w:r w:rsidRPr="005619C9">
              <w:t>Knowledge</w:t>
            </w:r>
            <w:r>
              <w:t xml:space="preserve"> System</w:t>
            </w:r>
            <w:r w:rsidRPr="005619C9">
              <w:t xml:space="preserve">s </w:t>
            </w:r>
            <w:r>
              <w:t>P</w:t>
            </w:r>
            <w:r w:rsidRPr="005619C9">
              <w:t>rize</w:t>
            </w:r>
            <w:r>
              <w:rPr>
                <w:color w:val="000000"/>
                <w:w w:val="0"/>
              </w:rPr>
              <w:t xml:space="preserve"> under the program</w:t>
            </w:r>
            <w:r w:rsidRPr="00BE40F0">
              <w:rPr>
                <w:color w:val="000000"/>
                <w:w w:val="0"/>
              </w:rPr>
              <w:t>.</w:t>
            </w:r>
          </w:p>
        </w:tc>
      </w:tr>
      <w:tr w:rsidR="0006784F" w:rsidRPr="009E3949" w14:paraId="1E3621F0" w14:textId="77777777" w:rsidTr="5B532A28">
        <w:trPr>
          <w:cantSplit/>
        </w:trPr>
        <w:tc>
          <w:tcPr>
            <w:tcW w:w="1842" w:type="pct"/>
          </w:tcPr>
          <w:p w14:paraId="51FF556E" w14:textId="36BF90F2" w:rsidR="0006784F" w:rsidRDefault="0006784F" w:rsidP="0006784F">
            <w:bookmarkStart w:id="1124" w:name="_Hlk168052085"/>
            <w:r w:rsidRPr="00772010">
              <w:rPr>
                <w:rFonts w:cs="Arial"/>
              </w:rPr>
              <w:t>nominator</w:t>
            </w:r>
          </w:p>
        </w:tc>
        <w:tc>
          <w:tcPr>
            <w:tcW w:w="3158" w:type="pct"/>
          </w:tcPr>
          <w:p w14:paraId="4B7D3A65" w14:textId="6E287684" w:rsidR="0006784F" w:rsidRPr="006C4678" w:rsidRDefault="0006784F" w:rsidP="0006784F">
            <w:r w:rsidRPr="00772010">
              <w:rPr>
                <w:rFonts w:cs="Arial"/>
              </w:rPr>
              <w:t>The person making a nomination of a nominee.</w:t>
            </w:r>
          </w:p>
        </w:tc>
      </w:tr>
      <w:tr w:rsidR="0006784F" w:rsidRPr="009E3949" w14:paraId="6E168293" w14:textId="77777777" w:rsidTr="5B532A28">
        <w:trPr>
          <w:cantSplit/>
          <w:trHeight w:val="516"/>
        </w:trPr>
        <w:tc>
          <w:tcPr>
            <w:tcW w:w="1842" w:type="pct"/>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4BCBEE83" w14:textId="2157A7A8" w:rsidR="0006784F" w:rsidRDefault="0006784F" w:rsidP="0006784F">
            <w:r w:rsidRPr="00772010">
              <w:rPr>
                <w:rFonts w:cs="Arial"/>
              </w:rPr>
              <w:t>nominee</w:t>
            </w:r>
          </w:p>
        </w:tc>
        <w:tc>
          <w:tcPr>
            <w:tcW w:w="3158" w:type="pct"/>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6989FF5D" w14:textId="1BED86AD" w:rsidR="0006784F" w:rsidRPr="006C4678" w:rsidRDefault="0006784F" w:rsidP="0006784F">
            <w:r w:rsidRPr="00772010">
              <w:rPr>
                <w:rFonts w:cs="Arial"/>
              </w:rPr>
              <w:t>The individual or team being nominated for a</w:t>
            </w:r>
            <w:r>
              <w:rPr>
                <w:rFonts w:cs="Arial"/>
              </w:rPr>
              <w:t>n</w:t>
            </w:r>
            <w:r w:rsidRPr="00772010">
              <w:rPr>
                <w:rFonts w:cs="Arial"/>
              </w:rPr>
              <w:t xml:space="preserve"> Aboriginal and Torres Strait Islander </w:t>
            </w:r>
            <w:r w:rsidRPr="005619C9">
              <w:t>Knowledge</w:t>
            </w:r>
            <w:r>
              <w:t xml:space="preserve"> System</w:t>
            </w:r>
            <w:r w:rsidRPr="005619C9">
              <w:t xml:space="preserve">s </w:t>
            </w:r>
            <w:r>
              <w:t>P</w:t>
            </w:r>
            <w:r w:rsidRPr="005619C9">
              <w:t>rize</w:t>
            </w:r>
            <w:r w:rsidRPr="00772010">
              <w:rPr>
                <w:rFonts w:cs="Arial"/>
              </w:rPr>
              <w:t>.</w:t>
            </w:r>
          </w:p>
        </w:tc>
      </w:tr>
      <w:bookmarkEnd w:id="1124"/>
      <w:tr w:rsidR="0006784F" w:rsidRPr="009E3949" w14:paraId="3E410FE6" w14:textId="77777777" w:rsidTr="5B532A28">
        <w:trPr>
          <w:cantSplit/>
        </w:trPr>
        <w:tc>
          <w:tcPr>
            <w:tcW w:w="1842" w:type="pct"/>
          </w:tcPr>
          <w:p w14:paraId="7A3E3F99" w14:textId="4CC57BD2" w:rsidR="0006784F" w:rsidRPr="00772010" w:rsidRDefault="0006784F" w:rsidP="0006784F">
            <w:pPr>
              <w:rPr>
                <w:rFonts w:cs="Arial"/>
              </w:rPr>
            </w:pPr>
            <w:r>
              <w:t>OCR (Optical Character Recognition)</w:t>
            </w:r>
          </w:p>
        </w:tc>
        <w:tc>
          <w:tcPr>
            <w:tcW w:w="3158" w:type="pct"/>
          </w:tcPr>
          <w:p w14:paraId="396D266C" w14:textId="7471C034" w:rsidR="0006784F" w:rsidRDefault="0006784F" w:rsidP="0006784F">
            <w:r>
              <w:t>I</w:t>
            </w:r>
            <w:r w:rsidRPr="00A43C94">
              <w:t>s a technology that recognizes text within a digital image. It is commonly used to recognize text in scanned documents and images</w:t>
            </w:r>
            <w:r>
              <w:t>. This enables your document to be searched and read by assistive technologies.</w:t>
            </w:r>
          </w:p>
          <w:p w14:paraId="411ADA9A" w14:textId="6BF119F9" w:rsidR="0006784F" w:rsidRPr="00772010" w:rsidRDefault="0006784F" w:rsidP="0006784F">
            <w:pPr>
              <w:rPr>
                <w:rFonts w:cs="Arial"/>
              </w:rPr>
            </w:pPr>
            <w:r>
              <w:t xml:space="preserve">A document that has been printed and scanned is generally not OCR compatible.  </w:t>
            </w:r>
          </w:p>
        </w:tc>
      </w:tr>
      <w:tr w:rsidR="0006784F" w:rsidRPr="009E3949" w14:paraId="78315B9D" w14:textId="77777777" w:rsidTr="5B532A28">
        <w:trPr>
          <w:cantSplit/>
        </w:trPr>
        <w:tc>
          <w:tcPr>
            <w:tcW w:w="1842" w:type="pct"/>
          </w:tcPr>
          <w:p w14:paraId="5387D1AB" w14:textId="282585D5" w:rsidR="0006784F" w:rsidRDefault="0006784F" w:rsidP="0006784F">
            <w:r>
              <w:t>personal information</w:t>
            </w:r>
          </w:p>
        </w:tc>
        <w:tc>
          <w:tcPr>
            <w:tcW w:w="3158" w:type="pct"/>
          </w:tcPr>
          <w:p w14:paraId="6270CFB9" w14:textId="6D35DCC9" w:rsidR="0006784F" w:rsidRDefault="0006784F" w:rsidP="0006784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06784F" w:rsidRDefault="0006784F" w:rsidP="0006784F">
            <w:pPr>
              <w:rPr>
                <w:color w:val="000000"/>
                <w:w w:val="0"/>
              </w:rPr>
            </w:pPr>
            <w:r>
              <w:rPr>
                <w:color w:val="000000"/>
                <w:w w:val="0"/>
              </w:rPr>
              <w:t>Information or an opinion about an identified individual, or an individual who is reasonably identifiable:</w:t>
            </w:r>
          </w:p>
          <w:p w14:paraId="5884ED58" w14:textId="39821D66" w:rsidR="0006784F" w:rsidRDefault="0006784F" w:rsidP="0006784F">
            <w:pPr>
              <w:pStyle w:val="ListParagraph"/>
              <w:numPr>
                <w:ilvl w:val="7"/>
                <w:numId w:val="9"/>
              </w:numPr>
              <w:ind w:left="357" w:hanging="357"/>
            </w:pPr>
            <w:r>
              <w:t>whether the information or opinion is true or not; and</w:t>
            </w:r>
          </w:p>
          <w:p w14:paraId="1C8367C9" w14:textId="64958E67" w:rsidR="0006784F" w:rsidRPr="006C4678" w:rsidRDefault="0006784F" w:rsidP="0006784F">
            <w:pPr>
              <w:pStyle w:val="ListParagraph"/>
              <w:numPr>
                <w:ilvl w:val="7"/>
                <w:numId w:val="9"/>
              </w:numPr>
              <w:ind w:left="357" w:hanging="357"/>
            </w:pPr>
            <w:r>
              <w:t>whether the information or opinion is recorded in a material form or not.</w:t>
            </w:r>
          </w:p>
        </w:tc>
      </w:tr>
      <w:tr w:rsidR="0006784F" w:rsidRPr="009E3949" w14:paraId="4B0BE549" w14:textId="77777777" w:rsidTr="5B532A28">
        <w:trPr>
          <w:cantSplit/>
        </w:trPr>
        <w:tc>
          <w:tcPr>
            <w:tcW w:w="1842" w:type="pct"/>
          </w:tcPr>
          <w:p w14:paraId="1A7D8C17" w14:textId="7B02F46E" w:rsidR="0006784F" w:rsidRPr="001606AE" w:rsidRDefault="0006784F" w:rsidP="0006784F">
            <w:r w:rsidRPr="00772010">
              <w:rPr>
                <w:rFonts w:cs="Arial"/>
                <w:color w:val="000000"/>
                <w:w w:val="0"/>
              </w:rPr>
              <w:t>prize money</w:t>
            </w:r>
          </w:p>
        </w:tc>
        <w:tc>
          <w:tcPr>
            <w:tcW w:w="3158" w:type="pct"/>
          </w:tcPr>
          <w:p w14:paraId="5D742067" w14:textId="3B681A2B" w:rsidR="0006784F" w:rsidRPr="006C4678" w:rsidRDefault="0006784F" w:rsidP="0006784F">
            <w:pPr>
              <w:rPr>
                <w:color w:val="000000"/>
                <w:w w:val="0"/>
              </w:rPr>
            </w:pPr>
            <w:r w:rsidRPr="00772010">
              <w:rPr>
                <w:rFonts w:cs="Arial"/>
                <w:color w:val="000000"/>
                <w:w w:val="0"/>
              </w:rPr>
              <w:t>The monetary prize made available by the Commonwealth of Australia to prize recipients under the program.</w:t>
            </w:r>
          </w:p>
        </w:tc>
      </w:tr>
      <w:tr w:rsidR="0006784F" w:rsidRPr="009E3949" w14:paraId="6406F7DB" w14:textId="77777777" w:rsidTr="5B532A28">
        <w:trPr>
          <w:cantSplit/>
        </w:trPr>
        <w:tc>
          <w:tcPr>
            <w:tcW w:w="1842" w:type="pct"/>
          </w:tcPr>
          <w:p w14:paraId="3E9C1B00" w14:textId="3AE47A5E" w:rsidR="0006784F" w:rsidRDefault="0006784F" w:rsidP="0006784F">
            <w:r w:rsidRPr="00772010">
              <w:rPr>
                <w:rFonts w:cs="Arial"/>
              </w:rPr>
              <w:lastRenderedPageBreak/>
              <w:t>prize recipient</w:t>
            </w:r>
          </w:p>
        </w:tc>
        <w:tc>
          <w:tcPr>
            <w:tcW w:w="3158" w:type="pct"/>
          </w:tcPr>
          <w:p w14:paraId="05C4A552" w14:textId="36BE175A" w:rsidR="0006784F" w:rsidRPr="006C4678" w:rsidRDefault="0006784F" w:rsidP="0006784F">
            <w:pPr>
              <w:rPr>
                <w:color w:val="000000"/>
                <w:w w:val="0"/>
              </w:rPr>
            </w:pPr>
            <w:r w:rsidRPr="00772010">
              <w:rPr>
                <w:rFonts w:cs="Arial"/>
              </w:rPr>
              <w:t>An individual</w:t>
            </w:r>
            <w:r w:rsidR="00574001">
              <w:rPr>
                <w:rFonts w:cs="Arial"/>
              </w:rPr>
              <w:t>,</w:t>
            </w:r>
            <w:r w:rsidR="004F53AA">
              <w:rPr>
                <w:rFonts w:cs="Arial"/>
              </w:rPr>
              <w:t xml:space="preserve"> a</w:t>
            </w:r>
            <w:r>
              <w:rPr>
                <w:rFonts w:cs="Arial"/>
              </w:rPr>
              <w:t xml:space="preserve"> member of a team</w:t>
            </w:r>
            <w:r w:rsidR="00574001">
              <w:rPr>
                <w:rFonts w:cs="Arial"/>
              </w:rPr>
              <w:t>,</w:t>
            </w:r>
            <w:r>
              <w:rPr>
                <w:rFonts w:cs="Arial"/>
              </w:rPr>
              <w:t xml:space="preserve"> or </w:t>
            </w:r>
            <w:r w:rsidR="00574001">
              <w:rPr>
                <w:rFonts w:cs="Arial"/>
              </w:rPr>
              <w:t xml:space="preserve">a </w:t>
            </w:r>
            <w:r>
              <w:rPr>
                <w:rFonts w:cs="Arial"/>
              </w:rPr>
              <w:t xml:space="preserve">community </w:t>
            </w:r>
            <w:r w:rsidRPr="000469E9">
              <w:rPr>
                <w:rFonts w:cs="Arial"/>
              </w:rPr>
              <w:t>group</w:t>
            </w:r>
            <w:r w:rsidRPr="00772010">
              <w:rPr>
                <w:rFonts w:cs="Arial"/>
              </w:rPr>
              <w:t xml:space="preserve"> that has been awarded </w:t>
            </w:r>
            <w:r>
              <w:rPr>
                <w:rFonts w:cs="Arial"/>
              </w:rPr>
              <w:t>the</w:t>
            </w:r>
            <w:r w:rsidRPr="00772010">
              <w:rPr>
                <w:rFonts w:cs="Arial"/>
              </w:rPr>
              <w:t xml:space="preserve"> Aboriginal and Torres Strait Islander</w:t>
            </w:r>
            <w:r w:rsidRPr="005619C9">
              <w:t xml:space="preserve"> Knowledge</w:t>
            </w:r>
            <w:r>
              <w:t xml:space="preserve"> System</w:t>
            </w:r>
            <w:r w:rsidRPr="005619C9">
              <w:t xml:space="preserve">s </w:t>
            </w:r>
            <w:r>
              <w:t>P</w:t>
            </w:r>
            <w:r w:rsidRPr="005619C9">
              <w:t>rize</w:t>
            </w:r>
            <w:r w:rsidRPr="00772010">
              <w:rPr>
                <w:rFonts w:cs="Arial"/>
              </w:rPr>
              <w:t>.</w:t>
            </w:r>
          </w:p>
        </w:tc>
      </w:tr>
      <w:tr w:rsidR="0006784F" w:rsidRPr="009E3949" w14:paraId="1929BDB2" w14:textId="77777777" w:rsidTr="5B532A28">
        <w:trPr>
          <w:cantSplit/>
        </w:trPr>
        <w:tc>
          <w:tcPr>
            <w:tcW w:w="1842" w:type="pct"/>
          </w:tcPr>
          <w:p w14:paraId="2B61CA3A" w14:textId="0507B3BC" w:rsidR="0006784F" w:rsidRDefault="0006784F" w:rsidP="0006784F">
            <w:r>
              <w:t>Program Delegate</w:t>
            </w:r>
          </w:p>
        </w:tc>
        <w:tc>
          <w:tcPr>
            <w:tcW w:w="3158" w:type="pct"/>
          </w:tcPr>
          <w:p w14:paraId="6197D741" w14:textId="694A8E02" w:rsidR="0006784F" w:rsidRPr="006C4678" w:rsidRDefault="0006784F" w:rsidP="0006784F">
            <w:pPr>
              <w:rPr>
                <w:bCs/>
              </w:rPr>
            </w:pPr>
            <w:r>
              <w:t>A Manager within the department with responsibility for administering the program.</w:t>
            </w:r>
          </w:p>
        </w:tc>
      </w:tr>
      <w:tr w:rsidR="0006784F" w:rsidRPr="009E3949" w14:paraId="0C182300" w14:textId="77777777" w:rsidTr="5B532A28">
        <w:trPr>
          <w:cantSplit/>
        </w:trPr>
        <w:tc>
          <w:tcPr>
            <w:tcW w:w="1842" w:type="pct"/>
          </w:tcPr>
          <w:p w14:paraId="04FBEB43" w14:textId="117148B6" w:rsidR="0006784F" w:rsidRDefault="0006784F" w:rsidP="0006784F">
            <w:r>
              <w:t>program funding or program funds</w:t>
            </w:r>
          </w:p>
        </w:tc>
        <w:tc>
          <w:tcPr>
            <w:tcW w:w="3158" w:type="pct"/>
          </w:tcPr>
          <w:p w14:paraId="4F7D1193" w14:textId="7D8196F1" w:rsidR="0006784F" w:rsidRPr="006C4678" w:rsidRDefault="0006784F" w:rsidP="0006784F">
            <w:r w:rsidRPr="00772010">
              <w:t>The funding made available by the Commonwealth for the program.</w:t>
            </w:r>
          </w:p>
        </w:tc>
      </w:tr>
      <w:tr w:rsidR="0006784F" w:rsidRPr="009E3949" w14:paraId="7BA1058B" w14:textId="77777777" w:rsidTr="5B532A28">
        <w:trPr>
          <w:cantSplit/>
        </w:trPr>
        <w:tc>
          <w:tcPr>
            <w:tcW w:w="1842" w:type="pct"/>
          </w:tcPr>
          <w:p w14:paraId="00A3A3BD" w14:textId="6E3E332E" w:rsidR="0006784F" w:rsidRPr="005619C9" w:rsidRDefault="0006784F" w:rsidP="0006784F">
            <w:r w:rsidRPr="00772010">
              <w:rPr>
                <w:rFonts w:cs="Arial"/>
              </w:rPr>
              <w:t>Science Prizes</w:t>
            </w:r>
          </w:p>
        </w:tc>
        <w:tc>
          <w:tcPr>
            <w:tcW w:w="3158" w:type="pct"/>
          </w:tcPr>
          <w:p w14:paraId="633E6372" w14:textId="77777777" w:rsidR="0006784F" w:rsidRPr="00772010" w:rsidRDefault="0006784F" w:rsidP="0006784F">
            <w:pPr>
              <w:pStyle w:val="ListBullet"/>
              <w:spacing w:before="60" w:after="60"/>
              <w:rPr>
                <w:rFonts w:cs="Arial"/>
              </w:rPr>
            </w:pPr>
            <w:r w:rsidRPr="00772010">
              <w:rPr>
                <w:rFonts w:cs="Arial"/>
              </w:rPr>
              <w:t>Collectively refers to the five science and innovation prizes:</w:t>
            </w:r>
          </w:p>
          <w:p w14:paraId="6B79F071"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Prime Minister’s Prize for Science</w:t>
            </w:r>
          </w:p>
          <w:p w14:paraId="400A0BB2"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Prime Minister’s Prize for Innovation</w:t>
            </w:r>
          </w:p>
          <w:p w14:paraId="5C6F9430"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Frank Fenner Prize for Life Scientist of the Year</w:t>
            </w:r>
          </w:p>
          <w:p w14:paraId="3F94DE30" w14:textId="77777777" w:rsidR="0006784F" w:rsidRPr="005619C9" w:rsidRDefault="0006784F" w:rsidP="0006784F">
            <w:pPr>
              <w:pStyle w:val="ListParagraph"/>
              <w:numPr>
                <w:ilvl w:val="0"/>
                <w:numId w:val="17"/>
              </w:numPr>
              <w:rPr>
                <w:rFonts w:cs="Arial"/>
                <w:lang w:eastAsia="en-AU"/>
              </w:rPr>
            </w:pPr>
            <w:r w:rsidRPr="005619C9">
              <w:rPr>
                <w:rFonts w:cs="Arial"/>
                <w:lang w:eastAsia="en-AU"/>
              </w:rPr>
              <w:t xml:space="preserve">Malcolm McIntosh Prize for Physical Scientist of the Year </w:t>
            </w:r>
          </w:p>
          <w:p w14:paraId="20CD3618" w14:textId="4D1CAEBA" w:rsidR="0006784F" w:rsidRPr="005619C9" w:rsidRDefault="0006784F" w:rsidP="0006784F">
            <w:pPr>
              <w:pStyle w:val="ListParagraph"/>
              <w:numPr>
                <w:ilvl w:val="0"/>
                <w:numId w:val="17"/>
              </w:numPr>
            </w:pPr>
            <w:r w:rsidRPr="005619C9">
              <w:rPr>
                <w:rFonts w:cs="Arial"/>
                <w:lang w:eastAsia="en-AU"/>
              </w:rPr>
              <w:t>Prize for</w:t>
            </w:r>
            <w:r w:rsidRPr="00772010">
              <w:rPr>
                <w:rFonts w:cs="Arial"/>
              </w:rPr>
              <w:t xml:space="preserve"> New Innovators.</w:t>
            </w:r>
          </w:p>
        </w:tc>
      </w:tr>
      <w:tr w:rsidR="0006784F" w:rsidRPr="009E3949" w14:paraId="3BD80714" w14:textId="77777777" w:rsidTr="5B532A28">
        <w:trPr>
          <w:cantSplit/>
        </w:trPr>
        <w:tc>
          <w:tcPr>
            <w:tcW w:w="1842" w:type="pct"/>
          </w:tcPr>
          <w:p w14:paraId="1F3E86D3" w14:textId="039EA698" w:rsidR="0006784F" w:rsidRDefault="0006784F" w:rsidP="0006784F">
            <w:r w:rsidRPr="00772010">
              <w:rPr>
                <w:rFonts w:cs="Arial"/>
              </w:rPr>
              <w:t>the Committee</w:t>
            </w:r>
          </w:p>
        </w:tc>
        <w:tc>
          <w:tcPr>
            <w:tcW w:w="3158" w:type="pct"/>
          </w:tcPr>
          <w:p w14:paraId="4B3D9734" w14:textId="5DF04146" w:rsidR="0006784F" w:rsidRDefault="0006784F" w:rsidP="0006784F">
            <w:r>
              <w:t>Aboriginal and Torres Strait Islander Knowledge Systems Prize Committee.</w:t>
            </w:r>
          </w:p>
          <w:p w14:paraId="3CC710B0" w14:textId="122167C2" w:rsidR="0006784F" w:rsidRPr="006C4678" w:rsidRDefault="0006784F" w:rsidP="0006784F">
            <w:pPr>
              <w:rPr>
                <w:bCs/>
              </w:rPr>
            </w:pPr>
            <w:r w:rsidRPr="00772010">
              <w:rPr>
                <w:rFonts w:cs="Arial"/>
              </w:rPr>
              <w:t xml:space="preserve">The body by the same name established by the Program Delegate to consider and assess eligible nominations and make recommendations to the Minister for </w:t>
            </w:r>
            <w:r>
              <w:rPr>
                <w:rFonts w:cs="Arial"/>
              </w:rPr>
              <w:t>P</w:t>
            </w:r>
            <w:r w:rsidRPr="00772010">
              <w:rPr>
                <w:rFonts w:cs="Arial"/>
              </w:rPr>
              <w:t>rizes under the program.</w:t>
            </w:r>
          </w:p>
        </w:tc>
      </w:tr>
      <w:tr w:rsidR="0006784F" w:rsidRPr="009E3949" w14:paraId="0053AEA5" w14:textId="77777777" w:rsidTr="5B532A28">
        <w:trPr>
          <w:cantSplit/>
        </w:trPr>
        <w:tc>
          <w:tcPr>
            <w:tcW w:w="1842" w:type="pct"/>
          </w:tcPr>
          <w:p w14:paraId="7E3D497D" w14:textId="439E8318" w:rsidR="0006784F" w:rsidRPr="00772010" w:rsidRDefault="0006784F" w:rsidP="0006784F">
            <w:pPr>
              <w:rPr>
                <w:rFonts w:cs="Arial"/>
                <w:color w:val="000000"/>
                <w:w w:val="0"/>
              </w:rPr>
            </w:pPr>
            <w:r w:rsidRPr="00772010">
              <w:rPr>
                <w:rFonts w:cs="Arial"/>
                <w:color w:val="000000"/>
                <w:w w:val="0"/>
              </w:rPr>
              <w:t>Science Teaching Prizes</w:t>
            </w:r>
          </w:p>
        </w:tc>
        <w:tc>
          <w:tcPr>
            <w:tcW w:w="3158" w:type="pct"/>
          </w:tcPr>
          <w:p w14:paraId="3318001E" w14:textId="5228EB82" w:rsidR="0006784F" w:rsidRPr="00772010" w:rsidRDefault="0006784F" w:rsidP="0006784F">
            <w:pPr>
              <w:pStyle w:val="ListBullet"/>
              <w:spacing w:before="60" w:after="60"/>
              <w:ind w:left="360" w:hanging="360"/>
              <w:rPr>
                <w:rFonts w:cs="Arial"/>
                <w:color w:val="000000"/>
                <w:w w:val="0"/>
              </w:rPr>
            </w:pPr>
            <w:r w:rsidRPr="00772010">
              <w:rPr>
                <w:rFonts w:cs="Arial"/>
              </w:rPr>
              <w:t xml:space="preserve">Collectively </w:t>
            </w:r>
            <w:r w:rsidRPr="00772010">
              <w:rPr>
                <w:rFonts w:cs="Arial"/>
                <w:color w:val="000000"/>
                <w:w w:val="0"/>
              </w:rPr>
              <w:t>refers to the two science teaching prizes:</w:t>
            </w:r>
          </w:p>
          <w:p w14:paraId="3AC954EB" w14:textId="77777777" w:rsidR="0006784F" w:rsidRPr="00772010" w:rsidRDefault="0006784F" w:rsidP="0006784F">
            <w:pPr>
              <w:pStyle w:val="ListParagraph"/>
              <w:numPr>
                <w:ilvl w:val="0"/>
                <w:numId w:val="17"/>
              </w:numPr>
              <w:rPr>
                <w:rFonts w:cs="Arial"/>
                <w:color w:val="000000"/>
                <w:w w:val="0"/>
              </w:rPr>
            </w:pPr>
            <w:r w:rsidRPr="00772010">
              <w:rPr>
                <w:rFonts w:cs="Arial"/>
                <w:color w:val="000000"/>
                <w:w w:val="0"/>
              </w:rPr>
              <w:t>Prime Minister’s Prize for Excellence in Science Teaching in Primary Schools</w:t>
            </w:r>
          </w:p>
          <w:p w14:paraId="10394689" w14:textId="58CB82ED" w:rsidR="0006784F" w:rsidRPr="00772010" w:rsidRDefault="0006784F" w:rsidP="0006784F">
            <w:pPr>
              <w:pStyle w:val="ListParagraph"/>
              <w:numPr>
                <w:ilvl w:val="0"/>
                <w:numId w:val="17"/>
              </w:numPr>
              <w:rPr>
                <w:rFonts w:cs="Arial"/>
                <w:color w:val="000000"/>
                <w:w w:val="0"/>
              </w:rPr>
            </w:pPr>
            <w:r w:rsidRPr="00772010">
              <w:rPr>
                <w:rFonts w:cs="Arial"/>
                <w:color w:val="000000"/>
                <w:w w:val="0"/>
              </w:rPr>
              <w:t>Prime Minister’s Prize for Excellence in Science Teaching in Secondary Schools.</w:t>
            </w:r>
          </w:p>
        </w:tc>
      </w:tr>
      <w:tr w:rsidR="0006784F" w:rsidRPr="009E3949" w14:paraId="35F93D12" w14:textId="77777777" w:rsidTr="5B532A28">
        <w:trPr>
          <w:cantSplit/>
        </w:trPr>
        <w:tc>
          <w:tcPr>
            <w:tcW w:w="1842" w:type="pct"/>
          </w:tcPr>
          <w:p w14:paraId="1375A91D" w14:textId="0055FC6A" w:rsidR="0006784F" w:rsidRPr="00772010" w:rsidRDefault="0006784F" w:rsidP="0006784F">
            <w:pPr>
              <w:rPr>
                <w:rFonts w:cs="Arial"/>
                <w:color w:val="000000"/>
                <w:w w:val="0"/>
              </w:rPr>
            </w:pPr>
            <w:r w:rsidRPr="00F24E0F">
              <w:rPr>
                <w:rFonts w:cs="Arial"/>
              </w:rPr>
              <w:t>supporter</w:t>
            </w:r>
          </w:p>
        </w:tc>
        <w:tc>
          <w:tcPr>
            <w:tcW w:w="3158" w:type="pct"/>
          </w:tcPr>
          <w:p w14:paraId="7DC12175" w14:textId="77777777" w:rsidR="0006784F" w:rsidRPr="007B2C74" w:rsidRDefault="0006784F" w:rsidP="0006784F">
            <w:pPr>
              <w:pStyle w:val="Normalheaderrow"/>
            </w:pPr>
            <w:r w:rsidRPr="5B532A28">
              <w:rPr>
                <w:color w:val="auto"/>
              </w:rPr>
              <w:t>An individual identified by the nominator as someone who will support the nomination.</w:t>
            </w:r>
          </w:p>
          <w:p w14:paraId="23E57D00" w14:textId="7B338158" w:rsidR="0006784F" w:rsidRPr="00772010" w:rsidRDefault="0006784F" w:rsidP="00B86A59">
            <w:pPr>
              <w:rPr>
                <w:rFonts w:cs="Arial"/>
              </w:rPr>
            </w:pPr>
            <w:r w:rsidRPr="00563F27">
              <w:rPr>
                <w:rFonts w:cs="Arial"/>
              </w:rPr>
              <w:t xml:space="preserve">The supporter’s role is to provide </w:t>
            </w:r>
            <w:r w:rsidR="00AE3FB7">
              <w:rPr>
                <w:rFonts w:cs="Arial"/>
              </w:rPr>
              <w:t xml:space="preserve">supporting </w:t>
            </w:r>
            <w:r w:rsidRPr="00563F27">
              <w:rPr>
                <w:rFonts w:cs="Arial"/>
              </w:rPr>
              <w:t>views on the nominee’s achievements against the assessment criteria.</w:t>
            </w:r>
          </w:p>
        </w:tc>
      </w:tr>
    </w:tbl>
    <w:p w14:paraId="25F65412" w14:textId="03550665" w:rsidR="00D96D08" w:rsidRPr="00B308C1" w:rsidRDefault="00D96D08" w:rsidP="004938CD">
      <w:bookmarkStart w:id="1125" w:name="_Toc408383078"/>
      <w:bookmarkStart w:id="1126" w:name="_Toc396838191"/>
      <w:bookmarkStart w:id="1127" w:name="_Toc397894527"/>
      <w:bookmarkStart w:id="1128" w:name="_Toc400542289"/>
      <w:bookmarkStart w:id="1129" w:name="_Toc408383079"/>
      <w:bookmarkStart w:id="1130" w:name="_Toc396838192"/>
      <w:bookmarkStart w:id="1131" w:name="_Toc397894528"/>
      <w:bookmarkStart w:id="1132" w:name="_Toc400542290"/>
      <w:bookmarkStart w:id="1133" w:name="_Toc408383080"/>
      <w:bookmarkStart w:id="1134" w:name="_Toc396838193"/>
      <w:bookmarkStart w:id="1135" w:name="_Toc397894529"/>
      <w:bookmarkStart w:id="1136" w:name="_Toc400542291"/>
      <w:bookmarkStart w:id="1137" w:name="OLE_LINK21"/>
      <w:bookmarkStart w:id="1138" w:name="OLE_LINK20"/>
      <w:bookmarkStart w:id="1139" w:name="_Toc408383081"/>
      <w:bookmarkStart w:id="1140" w:name="_Toc402271518"/>
      <w:bookmarkStart w:id="1141" w:name="_Toc399934182"/>
      <w:bookmarkStart w:id="1142" w:name="_Toc398196530"/>
      <w:bookmarkStart w:id="1143" w:name="_Toc398194986"/>
      <w:bookmarkStart w:id="1144" w:name="_Toc397894530"/>
      <w:bookmarkStart w:id="1145" w:name="_Toc396838194"/>
      <w:bookmarkStart w:id="1146" w:name="_3.5._State-of-the-art_manufacturing"/>
      <w:bookmarkStart w:id="1147" w:name="_3.4._State-of-the-art_manufacturing"/>
      <w:bookmarkStart w:id="1148" w:name="OLE_LINK19"/>
      <w:bookmarkStart w:id="1149" w:name="_Toc408383082"/>
      <w:bookmarkStart w:id="1150" w:name="_Toc400542293"/>
      <w:bookmarkStart w:id="1151" w:name="_Toc408383083"/>
      <w:bookmarkStart w:id="1152" w:name="_Toc402271519"/>
      <w:bookmarkStart w:id="1153" w:name="_Toc399934183"/>
      <w:bookmarkStart w:id="1154" w:name="_Toc398196531"/>
      <w:bookmarkStart w:id="1155" w:name="_Toc398194987"/>
      <w:bookmarkStart w:id="1156" w:name="_Toc397894531"/>
      <w:bookmarkStart w:id="1157" w:name="_Toc396838195"/>
      <w:bookmarkStart w:id="1158" w:name="_3.6._Prototype_expenditure"/>
      <w:bookmarkStart w:id="1159" w:name="OLE_LINK17"/>
      <w:bookmarkStart w:id="1160" w:name="OLE_LINK16"/>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sectPr w:rsidR="00D96D08" w:rsidRPr="00B308C1" w:rsidSect="005677D3">
      <w:pgSz w:w="11907" w:h="16840" w:code="9"/>
      <w:pgMar w:top="1418" w:right="1418" w:bottom="1276" w:left="1701" w:header="709" w:footer="5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0452" w14:textId="77777777" w:rsidR="00F25BFC" w:rsidRDefault="00F25BFC" w:rsidP="00077C3D">
      <w:r>
        <w:separator/>
      </w:r>
    </w:p>
  </w:endnote>
  <w:endnote w:type="continuationSeparator" w:id="0">
    <w:p w14:paraId="5D70B570" w14:textId="77777777" w:rsidR="00F25BFC" w:rsidRDefault="00F25BFC" w:rsidP="00077C3D">
      <w:r>
        <w:continuationSeparator/>
      </w:r>
    </w:p>
  </w:endnote>
  <w:endnote w:type="continuationNotice" w:id="1">
    <w:p w14:paraId="7B6308F1" w14:textId="77777777" w:rsidR="00F25BFC" w:rsidRDefault="00F25BF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E0D5471" w:rsidR="00FA351D" w:rsidRPr="0059733A" w:rsidRDefault="00FA351D" w:rsidP="0059733A">
    <w:pPr>
      <w:pStyle w:val="Footer"/>
      <w:tabs>
        <w:tab w:val="clear" w:pos="8306"/>
        <w:tab w:val="right" w:pos="8788"/>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E1D6" w14:textId="21C8DF05" w:rsidR="004C4473" w:rsidRDefault="007F3928" w:rsidP="00007E4B">
    <w:pPr>
      <w:pStyle w:val="Footer"/>
      <w:tabs>
        <w:tab w:val="clear" w:pos="4153"/>
        <w:tab w:val="clear" w:pos="8306"/>
        <w:tab w:val="center" w:pos="4962"/>
        <w:tab w:val="right" w:pos="8789"/>
      </w:tabs>
    </w:pPr>
    <w:r>
      <w:t xml:space="preserve">The </w:t>
    </w:r>
    <w:r w:rsidR="00657E37">
      <w:t>Prime Ministers Prizes</w:t>
    </w:r>
    <w:r w:rsidR="00E81C2C">
      <w:t xml:space="preserve"> </w:t>
    </w:r>
    <w:r w:rsidR="005B128D">
      <w:t xml:space="preserve">for Science </w:t>
    </w:r>
    <w:r w:rsidR="00E81C2C">
      <w:t>2025</w:t>
    </w:r>
    <w:r w:rsidR="00657E37">
      <w:t xml:space="preserve"> </w:t>
    </w:r>
    <w:r w:rsidR="004C4473">
      <w:t xml:space="preserve">– </w:t>
    </w:r>
    <w:r w:rsidR="004D4266">
      <w:t>Aboriginal and Torres</w:t>
    </w:r>
    <w:r w:rsidR="004C4473">
      <w:t xml:space="preserve"> </w:t>
    </w:r>
    <w:r w:rsidR="004D4266">
      <w:t>Strait Islander</w:t>
    </w:r>
    <w:r w:rsidR="005340DE" w:rsidRPr="005340DE">
      <w:t xml:space="preserve"> </w:t>
    </w:r>
    <w:r w:rsidR="005340DE">
      <w:t>Knowledge</w:t>
    </w:r>
    <w:r w:rsidR="0067126C">
      <w:t xml:space="preserve"> System</w:t>
    </w:r>
    <w:r w:rsidR="005340DE">
      <w:t xml:space="preserve">s </w:t>
    </w:r>
    <w:r w:rsidR="005B128D">
      <w:t>Prize</w:t>
    </w:r>
  </w:p>
  <w:p w14:paraId="0B280E19" w14:textId="208B68CC" w:rsidR="00FA351D" w:rsidRDefault="00EE27A4" w:rsidP="00E963B8">
    <w:pPr>
      <w:pStyle w:val="Footer"/>
      <w:tabs>
        <w:tab w:val="clear" w:pos="4153"/>
        <w:tab w:val="clear" w:pos="8306"/>
        <w:tab w:val="center" w:pos="4962"/>
        <w:tab w:val="right" w:pos="8789"/>
      </w:tabs>
    </w:pPr>
    <w:r>
      <w:t>January 2025</w:t>
    </w:r>
    <w:r w:rsidR="00FA351D" w:rsidRPr="005B72F4">
      <w:tab/>
    </w:r>
    <w:r w:rsidR="005340DE">
      <w:tab/>
    </w:r>
    <w:r w:rsidR="00FA351D" w:rsidRPr="005B72F4">
      <w:t xml:space="preserve">Page </w:t>
    </w:r>
    <w:r w:rsidR="00FA351D" w:rsidRPr="005677D3">
      <w:fldChar w:fldCharType="begin"/>
    </w:r>
    <w:r w:rsidR="00FA351D" w:rsidRPr="005B72F4">
      <w:instrText xml:space="preserve"> PAGE </w:instrText>
    </w:r>
    <w:r w:rsidR="00FA351D" w:rsidRPr="005677D3">
      <w:fldChar w:fldCharType="separate"/>
    </w:r>
    <w:r w:rsidR="00054AE2">
      <w:rPr>
        <w:noProof/>
      </w:rPr>
      <w:t>33</w:t>
    </w:r>
    <w:r w:rsidR="00FA351D" w:rsidRPr="005677D3">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56DA" w14:textId="77777777" w:rsidR="00F25BFC" w:rsidRDefault="00F25BFC" w:rsidP="00077C3D">
      <w:r>
        <w:separator/>
      </w:r>
    </w:p>
  </w:footnote>
  <w:footnote w:type="continuationSeparator" w:id="0">
    <w:p w14:paraId="64DCF672" w14:textId="77777777" w:rsidR="00F25BFC" w:rsidRDefault="00F25BFC" w:rsidP="00077C3D">
      <w:r>
        <w:continuationSeparator/>
      </w:r>
    </w:p>
  </w:footnote>
  <w:footnote w:type="continuationNotice" w:id="1">
    <w:p w14:paraId="4700E074" w14:textId="77777777" w:rsidR="00F25BFC" w:rsidRDefault="00F25BFC" w:rsidP="00077C3D"/>
  </w:footnote>
  <w:footnote w:id="2">
    <w:p w14:paraId="090E8AA2" w14:textId="77777777" w:rsidR="00BB6E85" w:rsidRDefault="00BB6E85" w:rsidP="00BB6E85">
      <w:pPr>
        <w:pStyle w:val="FootnoteText"/>
      </w:pPr>
      <w:r>
        <w:rPr>
          <w:rStyle w:val="FootnoteReference"/>
        </w:rPr>
        <w:footnoteRef/>
      </w:r>
      <w:r>
        <w:t xml:space="preserve"> </w:t>
      </w:r>
      <w:hyperlink r:id="rId1" w:history="1">
        <w:r w:rsidRPr="00E2362A">
          <w:rPr>
            <w:rStyle w:val="Hyperlink"/>
          </w:rPr>
          <w:t>https://www.finance.gov.au/government/commonwealth-grants/commonwealth-grants-rules-and-principles-2024</w:t>
        </w:r>
      </w:hyperlink>
    </w:p>
  </w:footnote>
  <w:footnote w:id="3">
    <w:p w14:paraId="1DAA15D9" w14:textId="2A84AD9E" w:rsidR="00B43B3C" w:rsidRDefault="00B43B3C" w:rsidP="00865C31">
      <w:pPr>
        <w:pStyle w:val="FootnoteText"/>
      </w:pPr>
      <w:r>
        <w:rPr>
          <w:rStyle w:val="FootnoteReference"/>
        </w:rPr>
        <w:footnoteRef/>
      </w:r>
      <w:r>
        <w:t xml:space="preserve"> </w:t>
      </w:r>
      <w:hyperlink r:id="rId2" w:history="1">
        <w:r w:rsidR="00D73B01" w:rsidRPr="005B4F61">
          <w:rPr>
            <w:rStyle w:val="Hyperlink"/>
          </w:rPr>
          <w:t>http://www.ombudsman.gov.au/</w:t>
        </w:r>
      </w:hyperlink>
      <w:r w:rsidR="00D73B01">
        <w:t xml:space="preserve"> </w:t>
      </w:r>
    </w:p>
  </w:footnote>
  <w:footnote w:id="4">
    <w:p w14:paraId="6687AAEB" w14:textId="21E4F007" w:rsidR="00FA351D" w:rsidRDefault="00FA351D" w:rsidP="00865C31">
      <w:pPr>
        <w:pStyle w:val="FootnoteText"/>
      </w:pPr>
      <w:r>
        <w:rPr>
          <w:rStyle w:val="FootnoteReference"/>
        </w:rPr>
        <w:footnoteRef/>
      </w:r>
      <w:r>
        <w:t xml:space="preserve"> </w:t>
      </w:r>
      <w:hyperlink r:id="rId3" w:history="1">
        <w:r w:rsidR="0015112B" w:rsidRPr="00593DC6">
          <w:rPr>
            <w:rStyle w:val="Hyperlink"/>
          </w:rPr>
          <w:t>https://www.industry.gov.au/publications/conflict-interest-policy</w:t>
        </w:r>
      </w:hyperlink>
      <w:r w:rsidR="0015112B">
        <w:t xml:space="preserve"> </w:t>
      </w:r>
    </w:p>
  </w:footnote>
  <w:footnote w:id="5">
    <w:p w14:paraId="48FDDEEC" w14:textId="77777777" w:rsidR="00084FA8" w:rsidRDefault="00084FA8" w:rsidP="00865C31">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6">
    <w:p w14:paraId="399BEC7A" w14:textId="459712D1" w:rsidR="0006784F" w:rsidRDefault="0006784F">
      <w:pPr>
        <w:pStyle w:val="FootnoteText"/>
      </w:pPr>
      <w:r>
        <w:rPr>
          <w:rStyle w:val="FootnoteReference"/>
        </w:rPr>
        <w:footnoteRef/>
      </w:r>
      <w:r>
        <w:t xml:space="preserve"> </w:t>
      </w:r>
      <w:hyperlink r:id="rId5" w:history="1">
        <w:r w:rsidRPr="007334D3">
          <w:rPr>
            <w:rStyle w:val="Hyperlink"/>
          </w:rPr>
          <w:t>Clause 44 National Agreement on Closing the Gap</w:t>
        </w:r>
      </w:hyperlink>
    </w:p>
  </w:footnote>
  <w:footnote w:id="7">
    <w:p w14:paraId="24D1B2F3" w14:textId="77777777" w:rsidR="0006784F" w:rsidRPr="007133C2" w:rsidRDefault="0006784F" w:rsidP="00865C31">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06784F" w:rsidRPr="007133C2" w:rsidRDefault="0006784F" w:rsidP="00865C3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1ADF13" w:rsidR="00FA351D" w:rsidRDefault="00FA351D" w:rsidP="0041698F">
    <w:pPr>
      <w:pStyle w:val="NoSpacing"/>
      <w:rPr>
        <w:noProof/>
        <w:highlight w:val="yellow"/>
        <w:lang w:eastAsia="en-AU"/>
      </w:rPr>
    </w:pPr>
    <w:r>
      <w:rPr>
        <w:noProof/>
      </w:rPr>
      <w:drawing>
        <wp:inline distT="0" distB="0" distL="0" distR="0" wp14:anchorId="29AC6BDB" wp14:editId="20ED42BF">
          <wp:extent cx="3774558" cy="600794"/>
          <wp:effectExtent l="0" t="0" r="0" b="8890"/>
          <wp:docPr id="1688068729" name="picture"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68729" name="picture" descr="Australian Government |  Department of Industry, Science and Resources "/>
                  <pic:cNvPicPr/>
                </pic:nvPicPr>
                <pic:blipFill>
                  <a:blip r:embed="rId1">
                    <a:extLst>
                      <a:ext uri="{28A0092B-C50C-407E-A947-70E740481C1C}">
                        <a14:useLocalDpi xmlns:a14="http://schemas.microsoft.com/office/drawing/2010/main" val="0"/>
                      </a:ext>
                    </a:extLst>
                  </a:blip>
                  <a:stretch>
                    <a:fillRect/>
                  </a:stretch>
                </pic:blipFill>
                <pic:spPr>
                  <a:xfrm>
                    <a:off x="0" y="0"/>
                    <a:ext cx="3774558" cy="600794"/>
                  </a:xfrm>
                  <a:prstGeom prst="rect">
                    <a:avLst/>
                  </a:prstGeom>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7AFB" w14:textId="0BE81D7D" w:rsidR="00F003D2" w:rsidRDefault="00F00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BA3" w14:textId="2A0A46BF" w:rsidR="00F003D2" w:rsidRDefault="00F00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5E73" w14:textId="43DCE273" w:rsidR="00F003D2" w:rsidRDefault="00F0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273037"/>
    <w:multiLevelType w:val="hybridMultilevel"/>
    <w:tmpl w:val="F7284C3E"/>
    <w:lvl w:ilvl="0" w:tplc="6892287E">
      <w:start w:val="1"/>
      <w:numFmt w:val="bullet"/>
      <w:lvlText w:val=""/>
      <w:lvlJc w:val="left"/>
      <w:pPr>
        <w:ind w:left="1140" w:hanging="360"/>
      </w:pPr>
      <w:rPr>
        <w:rFonts w:ascii="Symbol" w:hAnsi="Symbol"/>
      </w:rPr>
    </w:lvl>
    <w:lvl w:ilvl="1" w:tplc="F15C0244">
      <w:start w:val="1"/>
      <w:numFmt w:val="bullet"/>
      <w:lvlText w:val=""/>
      <w:lvlJc w:val="left"/>
      <w:pPr>
        <w:ind w:left="1140" w:hanging="360"/>
      </w:pPr>
      <w:rPr>
        <w:rFonts w:ascii="Symbol" w:hAnsi="Symbol"/>
      </w:rPr>
    </w:lvl>
    <w:lvl w:ilvl="2" w:tplc="272C3BC4">
      <w:start w:val="1"/>
      <w:numFmt w:val="bullet"/>
      <w:lvlText w:val=""/>
      <w:lvlJc w:val="left"/>
      <w:pPr>
        <w:ind w:left="1140" w:hanging="360"/>
      </w:pPr>
      <w:rPr>
        <w:rFonts w:ascii="Symbol" w:hAnsi="Symbol"/>
      </w:rPr>
    </w:lvl>
    <w:lvl w:ilvl="3" w:tplc="250A3444">
      <w:start w:val="1"/>
      <w:numFmt w:val="bullet"/>
      <w:lvlText w:val=""/>
      <w:lvlJc w:val="left"/>
      <w:pPr>
        <w:ind w:left="1140" w:hanging="360"/>
      </w:pPr>
      <w:rPr>
        <w:rFonts w:ascii="Symbol" w:hAnsi="Symbol"/>
      </w:rPr>
    </w:lvl>
    <w:lvl w:ilvl="4" w:tplc="6D5E2660">
      <w:start w:val="1"/>
      <w:numFmt w:val="bullet"/>
      <w:lvlText w:val=""/>
      <w:lvlJc w:val="left"/>
      <w:pPr>
        <w:ind w:left="1140" w:hanging="360"/>
      </w:pPr>
      <w:rPr>
        <w:rFonts w:ascii="Symbol" w:hAnsi="Symbol"/>
      </w:rPr>
    </w:lvl>
    <w:lvl w:ilvl="5" w:tplc="99608F5C">
      <w:start w:val="1"/>
      <w:numFmt w:val="bullet"/>
      <w:lvlText w:val=""/>
      <w:lvlJc w:val="left"/>
      <w:pPr>
        <w:ind w:left="1140" w:hanging="360"/>
      </w:pPr>
      <w:rPr>
        <w:rFonts w:ascii="Symbol" w:hAnsi="Symbol"/>
      </w:rPr>
    </w:lvl>
    <w:lvl w:ilvl="6" w:tplc="4ADADDB2">
      <w:start w:val="1"/>
      <w:numFmt w:val="bullet"/>
      <w:lvlText w:val=""/>
      <w:lvlJc w:val="left"/>
      <w:pPr>
        <w:ind w:left="1140" w:hanging="360"/>
      </w:pPr>
      <w:rPr>
        <w:rFonts w:ascii="Symbol" w:hAnsi="Symbol"/>
      </w:rPr>
    </w:lvl>
    <w:lvl w:ilvl="7" w:tplc="B5261318">
      <w:start w:val="1"/>
      <w:numFmt w:val="bullet"/>
      <w:lvlText w:val=""/>
      <w:lvlJc w:val="left"/>
      <w:pPr>
        <w:ind w:left="1140" w:hanging="360"/>
      </w:pPr>
      <w:rPr>
        <w:rFonts w:ascii="Symbol" w:hAnsi="Symbol"/>
      </w:rPr>
    </w:lvl>
    <w:lvl w:ilvl="8" w:tplc="C6DA1C1E">
      <w:start w:val="1"/>
      <w:numFmt w:val="bullet"/>
      <w:lvlText w:val=""/>
      <w:lvlJc w:val="left"/>
      <w:pPr>
        <w:ind w:left="1140" w:hanging="360"/>
      </w:pPr>
      <w:rPr>
        <w:rFonts w:ascii="Symbol" w:hAnsi="Symbol"/>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hybridMultilevel"/>
    <w:tmpl w:val="EC4E0EE4"/>
    <w:lvl w:ilvl="0" w:tplc="BF780508">
      <w:start w:val="1"/>
      <w:numFmt w:val="bullet"/>
      <w:lvlText w:val=""/>
      <w:lvlJc w:val="left"/>
      <w:pPr>
        <w:ind w:left="1480" w:hanging="360"/>
      </w:pPr>
      <w:rPr>
        <w:rFonts w:ascii="Symbol" w:hAnsi="Symbol"/>
      </w:rPr>
    </w:lvl>
    <w:lvl w:ilvl="1" w:tplc="5E02D630">
      <w:start w:val="1"/>
      <w:numFmt w:val="bullet"/>
      <w:lvlText w:val=""/>
      <w:lvlJc w:val="left"/>
      <w:pPr>
        <w:ind w:left="1480" w:hanging="360"/>
      </w:pPr>
      <w:rPr>
        <w:rFonts w:ascii="Symbol" w:hAnsi="Symbol"/>
      </w:rPr>
    </w:lvl>
    <w:lvl w:ilvl="2" w:tplc="820EDEEC">
      <w:start w:val="1"/>
      <w:numFmt w:val="bullet"/>
      <w:lvlText w:val=""/>
      <w:lvlJc w:val="left"/>
      <w:pPr>
        <w:ind w:left="1480" w:hanging="360"/>
      </w:pPr>
      <w:rPr>
        <w:rFonts w:ascii="Symbol" w:hAnsi="Symbol"/>
      </w:rPr>
    </w:lvl>
    <w:lvl w:ilvl="3" w:tplc="C5A838C8">
      <w:start w:val="1"/>
      <w:numFmt w:val="bullet"/>
      <w:lvlText w:val=""/>
      <w:lvlJc w:val="left"/>
      <w:pPr>
        <w:ind w:left="1480" w:hanging="360"/>
      </w:pPr>
      <w:rPr>
        <w:rFonts w:ascii="Symbol" w:hAnsi="Symbol"/>
      </w:rPr>
    </w:lvl>
    <w:lvl w:ilvl="4" w:tplc="D7C2D454">
      <w:start w:val="1"/>
      <w:numFmt w:val="bullet"/>
      <w:lvlText w:val=""/>
      <w:lvlJc w:val="left"/>
      <w:pPr>
        <w:ind w:left="1480" w:hanging="360"/>
      </w:pPr>
      <w:rPr>
        <w:rFonts w:ascii="Symbol" w:hAnsi="Symbol"/>
      </w:rPr>
    </w:lvl>
    <w:lvl w:ilvl="5" w:tplc="49FA83E6">
      <w:start w:val="1"/>
      <w:numFmt w:val="bullet"/>
      <w:lvlText w:val=""/>
      <w:lvlJc w:val="left"/>
      <w:pPr>
        <w:ind w:left="1480" w:hanging="360"/>
      </w:pPr>
      <w:rPr>
        <w:rFonts w:ascii="Symbol" w:hAnsi="Symbol"/>
      </w:rPr>
    </w:lvl>
    <w:lvl w:ilvl="6" w:tplc="B0A07B86">
      <w:start w:val="1"/>
      <w:numFmt w:val="bullet"/>
      <w:lvlText w:val=""/>
      <w:lvlJc w:val="left"/>
      <w:pPr>
        <w:ind w:left="1480" w:hanging="360"/>
      </w:pPr>
      <w:rPr>
        <w:rFonts w:ascii="Symbol" w:hAnsi="Symbol"/>
      </w:rPr>
    </w:lvl>
    <w:lvl w:ilvl="7" w:tplc="5DCCDE6E">
      <w:start w:val="1"/>
      <w:numFmt w:val="bullet"/>
      <w:lvlText w:val=""/>
      <w:lvlJc w:val="left"/>
      <w:pPr>
        <w:ind w:left="1480" w:hanging="360"/>
      </w:pPr>
      <w:rPr>
        <w:rFonts w:ascii="Symbol" w:hAnsi="Symbol"/>
      </w:rPr>
    </w:lvl>
    <w:lvl w:ilvl="8" w:tplc="C60C2BFE">
      <w:start w:val="1"/>
      <w:numFmt w:val="bullet"/>
      <w:lvlText w:val=""/>
      <w:lvlJc w:val="left"/>
      <w:pPr>
        <w:ind w:left="1480" w:hanging="360"/>
      </w:pPr>
      <w:rPr>
        <w:rFonts w:ascii="Symbol" w:hAnsi="Symbol"/>
      </w:rPr>
    </w:lvl>
  </w:abstractNum>
  <w:abstractNum w:abstractNumId="6" w15:restartNumberingAfterBreak="0">
    <w:nsid w:val="19BD12E7"/>
    <w:multiLevelType w:val="multilevel"/>
    <w:tmpl w:val="B82CEE3C"/>
    <w:lvl w:ilvl="0">
      <w:start w:val="1"/>
      <w:numFmt w:val="bullet"/>
      <w:lvlText w:val=""/>
      <w:lvlJc w:val="left"/>
      <w:pPr>
        <w:ind w:left="1212" w:hanging="360"/>
      </w:pPr>
      <w:rPr>
        <w:rFonts w:ascii="Wingdings" w:hAnsi="Wingdings" w:hint="default"/>
        <w:color w:val="264F90"/>
        <w:w w:val="100"/>
        <w:sz w:val="20"/>
        <w:szCs w:val="20"/>
      </w:rPr>
    </w:lvl>
    <w:lvl w:ilvl="1">
      <w:start w:val="1"/>
      <w:numFmt w:val="bullet"/>
      <w:lvlText w:val=""/>
      <w:lvlJc w:val="left"/>
      <w:pPr>
        <w:ind w:left="664" w:hanging="360"/>
      </w:pPr>
      <w:rPr>
        <w:rFonts w:ascii="Wingdings" w:hAnsi="Wingdings" w:hint="default"/>
        <w:color w:val="1F497D" w:themeColor="text2"/>
      </w:rPr>
    </w:lvl>
    <w:lvl w:ilvl="2">
      <w:start w:val="1"/>
      <w:numFmt w:val="bullet"/>
      <w:lvlText w:val="o"/>
      <w:lvlJc w:val="left"/>
      <w:pPr>
        <w:ind w:left="1024" w:hanging="360"/>
      </w:pPr>
      <w:rPr>
        <w:rFonts w:ascii="Courier New" w:hAnsi="Courier New" w:hint="default"/>
        <w:color w:val="264F90"/>
      </w:rPr>
    </w:lvl>
    <w:lvl w:ilvl="3">
      <w:start w:val="1"/>
      <w:numFmt w:val="bullet"/>
      <w:lvlText w:val=""/>
      <w:lvlJc w:val="left"/>
      <w:pPr>
        <w:ind w:left="1384" w:hanging="360"/>
      </w:pPr>
      <w:rPr>
        <w:rFonts w:ascii="Symbol" w:hAnsi="Symbol" w:hint="default"/>
      </w:rPr>
    </w:lvl>
    <w:lvl w:ilvl="4">
      <w:start w:val="1"/>
      <w:numFmt w:val="bullet"/>
      <w:lvlText w:val=""/>
      <w:lvlJc w:val="left"/>
      <w:pPr>
        <w:ind w:left="1744" w:hanging="360"/>
      </w:pPr>
      <w:rPr>
        <w:rFonts w:ascii="Symbol" w:hAnsi="Symbol" w:hint="default"/>
      </w:rPr>
    </w:lvl>
    <w:lvl w:ilvl="5">
      <w:start w:val="1"/>
      <w:numFmt w:val="bullet"/>
      <w:lvlText w:val=""/>
      <w:lvlJc w:val="left"/>
      <w:pPr>
        <w:ind w:left="2104" w:hanging="360"/>
      </w:pPr>
      <w:rPr>
        <w:rFonts w:ascii="Wingdings" w:hAnsi="Wingdings" w:hint="default"/>
      </w:rPr>
    </w:lvl>
    <w:lvl w:ilvl="6">
      <w:start w:val="1"/>
      <w:numFmt w:val="bullet"/>
      <w:lvlText w:val=""/>
      <w:lvlJc w:val="left"/>
      <w:pPr>
        <w:ind w:left="2464" w:hanging="360"/>
      </w:pPr>
      <w:rPr>
        <w:rFonts w:ascii="Wingdings" w:hAnsi="Wingdings" w:hint="default"/>
      </w:rPr>
    </w:lvl>
    <w:lvl w:ilvl="7">
      <w:start w:val="1"/>
      <w:numFmt w:val="bullet"/>
      <w:lvlText w:val=""/>
      <w:lvlJc w:val="left"/>
      <w:pPr>
        <w:ind w:left="2824" w:hanging="360"/>
      </w:pPr>
      <w:rPr>
        <w:rFonts w:ascii="Symbol" w:hAnsi="Symbol" w:hint="default"/>
      </w:rPr>
    </w:lvl>
    <w:lvl w:ilvl="8">
      <w:start w:val="1"/>
      <w:numFmt w:val="bullet"/>
      <w:lvlText w:val=""/>
      <w:lvlJc w:val="left"/>
      <w:pPr>
        <w:ind w:left="3184" w:hanging="360"/>
      </w:pPr>
      <w:rPr>
        <w:rFonts w:ascii="Symbol" w:hAnsi="Symbol" w:hint="default"/>
      </w:rPr>
    </w:lvl>
  </w:abstractNum>
  <w:abstractNum w:abstractNumId="7" w15:restartNumberingAfterBreak="0">
    <w:nsid w:val="1B80380C"/>
    <w:multiLevelType w:val="hybridMultilevel"/>
    <w:tmpl w:val="B7EC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85C15"/>
    <w:multiLevelType w:val="hybridMultilevel"/>
    <w:tmpl w:val="C3029A58"/>
    <w:lvl w:ilvl="0" w:tplc="9D40391A">
      <w:start w:val="1"/>
      <w:numFmt w:val="bullet"/>
      <w:lvlText w:val=""/>
      <w:lvlJc w:val="left"/>
      <w:pPr>
        <w:ind w:left="1140" w:hanging="360"/>
      </w:pPr>
      <w:rPr>
        <w:rFonts w:ascii="Symbol" w:hAnsi="Symbol"/>
      </w:rPr>
    </w:lvl>
    <w:lvl w:ilvl="1" w:tplc="100E60A8">
      <w:start w:val="1"/>
      <w:numFmt w:val="bullet"/>
      <w:lvlText w:val=""/>
      <w:lvlJc w:val="left"/>
      <w:pPr>
        <w:ind w:left="1140" w:hanging="360"/>
      </w:pPr>
      <w:rPr>
        <w:rFonts w:ascii="Symbol" w:hAnsi="Symbol"/>
      </w:rPr>
    </w:lvl>
    <w:lvl w:ilvl="2" w:tplc="61C08BF4">
      <w:start w:val="1"/>
      <w:numFmt w:val="bullet"/>
      <w:lvlText w:val=""/>
      <w:lvlJc w:val="left"/>
      <w:pPr>
        <w:ind w:left="1140" w:hanging="360"/>
      </w:pPr>
      <w:rPr>
        <w:rFonts w:ascii="Symbol" w:hAnsi="Symbol"/>
      </w:rPr>
    </w:lvl>
    <w:lvl w:ilvl="3" w:tplc="A13E4214">
      <w:start w:val="1"/>
      <w:numFmt w:val="bullet"/>
      <w:lvlText w:val=""/>
      <w:lvlJc w:val="left"/>
      <w:pPr>
        <w:ind w:left="1140" w:hanging="360"/>
      </w:pPr>
      <w:rPr>
        <w:rFonts w:ascii="Symbol" w:hAnsi="Symbol"/>
      </w:rPr>
    </w:lvl>
    <w:lvl w:ilvl="4" w:tplc="5CB048CC">
      <w:start w:val="1"/>
      <w:numFmt w:val="bullet"/>
      <w:lvlText w:val=""/>
      <w:lvlJc w:val="left"/>
      <w:pPr>
        <w:ind w:left="1140" w:hanging="360"/>
      </w:pPr>
      <w:rPr>
        <w:rFonts w:ascii="Symbol" w:hAnsi="Symbol"/>
      </w:rPr>
    </w:lvl>
    <w:lvl w:ilvl="5" w:tplc="21DE96E8">
      <w:start w:val="1"/>
      <w:numFmt w:val="bullet"/>
      <w:lvlText w:val=""/>
      <w:lvlJc w:val="left"/>
      <w:pPr>
        <w:ind w:left="1140" w:hanging="360"/>
      </w:pPr>
      <w:rPr>
        <w:rFonts w:ascii="Symbol" w:hAnsi="Symbol"/>
      </w:rPr>
    </w:lvl>
    <w:lvl w:ilvl="6" w:tplc="E0C441AA">
      <w:start w:val="1"/>
      <w:numFmt w:val="bullet"/>
      <w:lvlText w:val=""/>
      <w:lvlJc w:val="left"/>
      <w:pPr>
        <w:ind w:left="1140" w:hanging="360"/>
      </w:pPr>
      <w:rPr>
        <w:rFonts w:ascii="Symbol" w:hAnsi="Symbol"/>
      </w:rPr>
    </w:lvl>
    <w:lvl w:ilvl="7" w:tplc="72F6ADA0">
      <w:start w:val="1"/>
      <w:numFmt w:val="bullet"/>
      <w:lvlText w:val=""/>
      <w:lvlJc w:val="left"/>
      <w:pPr>
        <w:ind w:left="1140" w:hanging="360"/>
      </w:pPr>
      <w:rPr>
        <w:rFonts w:ascii="Symbol" w:hAnsi="Symbol"/>
      </w:rPr>
    </w:lvl>
    <w:lvl w:ilvl="8" w:tplc="5DA4BD28">
      <w:start w:val="1"/>
      <w:numFmt w:val="bullet"/>
      <w:lvlText w:val=""/>
      <w:lvlJc w:val="left"/>
      <w:pPr>
        <w:ind w:left="1140" w:hanging="360"/>
      </w:pPr>
      <w:rPr>
        <w:rFonts w:ascii="Symbol" w:hAnsi="Symbol"/>
      </w:rPr>
    </w:lvl>
  </w:abstractNum>
  <w:abstractNum w:abstractNumId="9" w15:restartNumberingAfterBreak="0">
    <w:nsid w:val="1F4541A7"/>
    <w:multiLevelType w:val="multilevel"/>
    <w:tmpl w:val="C6F086CE"/>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165EC"/>
    <w:multiLevelType w:val="hybridMultilevel"/>
    <w:tmpl w:val="AFE21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EA2A82A">
      <w:numFmt w:val="bullet"/>
      <w:lvlText w:val="•"/>
      <w:lvlJc w:val="left"/>
      <w:pPr>
        <w:ind w:left="2370" w:hanging="570"/>
      </w:pPr>
      <w:rPr>
        <w:rFonts w:ascii="Aptos" w:eastAsiaTheme="minorHAnsi" w:hAnsi="Aptos" w:cs="Apto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54A82"/>
    <w:multiLevelType w:val="hybridMultilevel"/>
    <w:tmpl w:val="233AF026"/>
    <w:lvl w:ilvl="0" w:tplc="74F8AC80">
      <w:start w:val="1"/>
      <w:numFmt w:val="bullet"/>
      <w:lvlText w:val=""/>
      <w:lvlJc w:val="left"/>
      <w:pPr>
        <w:ind w:left="2160" w:hanging="360"/>
      </w:pPr>
      <w:rPr>
        <w:rFonts w:ascii="Symbol" w:hAnsi="Symbol"/>
      </w:rPr>
    </w:lvl>
    <w:lvl w:ilvl="1" w:tplc="5F3278DE">
      <w:start w:val="1"/>
      <w:numFmt w:val="bullet"/>
      <w:lvlText w:val=""/>
      <w:lvlJc w:val="left"/>
      <w:pPr>
        <w:ind w:left="2160" w:hanging="360"/>
      </w:pPr>
      <w:rPr>
        <w:rFonts w:ascii="Symbol" w:hAnsi="Symbol"/>
      </w:rPr>
    </w:lvl>
    <w:lvl w:ilvl="2" w:tplc="716A4FDA">
      <w:start w:val="1"/>
      <w:numFmt w:val="bullet"/>
      <w:lvlText w:val=""/>
      <w:lvlJc w:val="left"/>
      <w:pPr>
        <w:ind w:left="2160" w:hanging="360"/>
      </w:pPr>
      <w:rPr>
        <w:rFonts w:ascii="Symbol" w:hAnsi="Symbol"/>
      </w:rPr>
    </w:lvl>
    <w:lvl w:ilvl="3" w:tplc="C6565666">
      <w:start w:val="1"/>
      <w:numFmt w:val="bullet"/>
      <w:lvlText w:val=""/>
      <w:lvlJc w:val="left"/>
      <w:pPr>
        <w:ind w:left="2160" w:hanging="360"/>
      </w:pPr>
      <w:rPr>
        <w:rFonts w:ascii="Symbol" w:hAnsi="Symbol"/>
      </w:rPr>
    </w:lvl>
    <w:lvl w:ilvl="4" w:tplc="E0663D02">
      <w:start w:val="1"/>
      <w:numFmt w:val="bullet"/>
      <w:lvlText w:val=""/>
      <w:lvlJc w:val="left"/>
      <w:pPr>
        <w:ind w:left="2160" w:hanging="360"/>
      </w:pPr>
      <w:rPr>
        <w:rFonts w:ascii="Symbol" w:hAnsi="Symbol"/>
      </w:rPr>
    </w:lvl>
    <w:lvl w:ilvl="5" w:tplc="F1C47B26">
      <w:start w:val="1"/>
      <w:numFmt w:val="bullet"/>
      <w:lvlText w:val=""/>
      <w:lvlJc w:val="left"/>
      <w:pPr>
        <w:ind w:left="2160" w:hanging="360"/>
      </w:pPr>
      <w:rPr>
        <w:rFonts w:ascii="Symbol" w:hAnsi="Symbol"/>
      </w:rPr>
    </w:lvl>
    <w:lvl w:ilvl="6" w:tplc="BD947468">
      <w:start w:val="1"/>
      <w:numFmt w:val="bullet"/>
      <w:lvlText w:val=""/>
      <w:lvlJc w:val="left"/>
      <w:pPr>
        <w:ind w:left="2160" w:hanging="360"/>
      </w:pPr>
      <w:rPr>
        <w:rFonts w:ascii="Symbol" w:hAnsi="Symbol"/>
      </w:rPr>
    </w:lvl>
    <w:lvl w:ilvl="7" w:tplc="44CA8C74">
      <w:start w:val="1"/>
      <w:numFmt w:val="bullet"/>
      <w:lvlText w:val=""/>
      <w:lvlJc w:val="left"/>
      <w:pPr>
        <w:ind w:left="2160" w:hanging="360"/>
      </w:pPr>
      <w:rPr>
        <w:rFonts w:ascii="Symbol" w:hAnsi="Symbol"/>
      </w:rPr>
    </w:lvl>
    <w:lvl w:ilvl="8" w:tplc="A6709A9A">
      <w:start w:val="1"/>
      <w:numFmt w:val="bullet"/>
      <w:lvlText w:val=""/>
      <w:lvlJc w:val="left"/>
      <w:pPr>
        <w:ind w:left="2160" w:hanging="360"/>
      </w:pPr>
      <w:rPr>
        <w:rFonts w:ascii="Symbol" w:hAnsi="Symbol"/>
      </w:rPr>
    </w:lvl>
  </w:abstractNum>
  <w:abstractNum w:abstractNumId="12" w15:restartNumberingAfterBreak="0">
    <w:nsid w:val="33255F1F"/>
    <w:multiLevelType w:val="multilevel"/>
    <w:tmpl w:val="134E0DA0"/>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ascii="Arial" w:hAnsi="Arial" w:cs="Arial" w:hint="default"/>
        <w:sz w:val="20"/>
        <w:szCs w:val="20"/>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6657287"/>
    <w:multiLevelType w:val="hybridMultilevel"/>
    <w:tmpl w:val="DE34F506"/>
    <w:lvl w:ilvl="0" w:tplc="720A436C">
      <w:start w:val="1"/>
      <w:numFmt w:val="decimal"/>
      <w:lvlText w:val="%1."/>
      <w:lvlJc w:val="left"/>
      <w:pPr>
        <w:ind w:left="1020" w:hanging="360"/>
      </w:pPr>
    </w:lvl>
    <w:lvl w:ilvl="1" w:tplc="0810AF14">
      <w:start w:val="1"/>
      <w:numFmt w:val="decimal"/>
      <w:lvlText w:val="%2."/>
      <w:lvlJc w:val="left"/>
      <w:pPr>
        <w:ind w:left="1020" w:hanging="360"/>
      </w:pPr>
    </w:lvl>
    <w:lvl w:ilvl="2" w:tplc="23FCBE48">
      <w:start w:val="1"/>
      <w:numFmt w:val="decimal"/>
      <w:lvlText w:val="%3."/>
      <w:lvlJc w:val="left"/>
      <w:pPr>
        <w:ind w:left="1020" w:hanging="360"/>
      </w:pPr>
    </w:lvl>
    <w:lvl w:ilvl="3" w:tplc="4DEA7122">
      <w:start w:val="1"/>
      <w:numFmt w:val="decimal"/>
      <w:lvlText w:val="%4."/>
      <w:lvlJc w:val="left"/>
      <w:pPr>
        <w:ind w:left="1020" w:hanging="360"/>
      </w:pPr>
    </w:lvl>
    <w:lvl w:ilvl="4" w:tplc="9948D690">
      <w:start w:val="1"/>
      <w:numFmt w:val="decimal"/>
      <w:lvlText w:val="%5."/>
      <w:lvlJc w:val="left"/>
      <w:pPr>
        <w:ind w:left="1020" w:hanging="360"/>
      </w:pPr>
    </w:lvl>
    <w:lvl w:ilvl="5" w:tplc="FADA220C">
      <w:start w:val="1"/>
      <w:numFmt w:val="decimal"/>
      <w:lvlText w:val="%6."/>
      <w:lvlJc w:val="left"/>
      <w:pPr>
        <w:ind w:left="1020" w:hanging="360"/>
      </w:pPr>
    </w:lvl>
    <w:lvl w:ilvl="6" w:tplc="78AA82DA">
      <w:start w:val="1"/>
      <w:numFmt w:val="decimal"/>
      <w:lvlText w:val="%7."/>
      <w:lvlJc w:val="left"/>
      <w:pPr>
        <w:ind w:left="1020" w:hanging="360"/>
      </w:pPr>
    </w:lvl>
    <w:lvl w:ilvl="7" w:tplc="89F85F50">
      <w:start w:val="1"/>
      <w:numFmt w:val="decimal"/>
      <w:lvlText w:val="%8."/>
      <w:lvlJc w:val="left"/>
      <w:pPr>
        <w:ind w:left="1020" w:hanging="360"/>
      </w:pPr>
    </w:lvl>
    <w:lvl w:ilvl="8" w:tplc="E4A2B1DE">
      <w:start w:val="1"/>
      <w:numFmt w:val="decimal"/>
      <w:lvlText w:val="%9."/>
      <w:lvlJc w:val="left"/>
      <w:pPr>
        <w:ind w:left="1020" w:hanging="360"/>
      </w:pPr>
    </w:lvl>
  </w:abstractNum>
  <w:abstractNum w:abstractNumId="15" w15:restartNumberingAfterBreak="0">
    <w:nsid w:val="379B020A"/>
    <w:multiLevelType w:val="multilevel"/>
    <w:tmpl w:val="E71A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F11AD"/>
    <w:multiLevelType w:val="multilevel"/>
    <w:tmpl w:val="B82CEE3C"/>
    <w:lvl w:ilvl="0">
      <w:start w:val="1"/>
      <w:numFmt w:val="bullet"/>
      <w:lvlText w:val=""/>
      <w:lvlJc w:val="left"/>
      <w:pPr>
        <w:ind w:left="872" w:hanging="360"/>
      </w:pPr>
      <w:rPr>
        <w:rFonts w:ascii="Wingdings" w:hAnsi="Wingdings" w:hint="default"/>
        <w:color w:val="264F90"/>
        <w:w w:val="100"/>
        <w:sz w:val="20"/>
        <w:szCs w:val="20"/>
      </w:rPr>
    </w:lvl>
    <w:lvl w:ilvl="1">
      <w:start w:val="1"/>
      <w:numFmt w:val="bullet"/>
      <w:lvlText w:val=""/>
      <w:lvlJc w:val="left"/>
      <w:pPr>
        <w:ind w:left="664" w:hanging="360"/>
      </w:pPr>
      <w:rPr>
        <w:rFonts w:ascii="Wingdings" w:hAnsi="Wingdings" w:hint="default"/>
        <w:color w:val="1F497D" w:themeColor="text2"/>
      </w:rPr>
    </w:lvl>
    <w:lvl w:ilvl="2">
      <w:start w:val="1"/>
      <w:numFmt w:val="bullet"/>
      <w:lvlText w:val="o"/>
      <w:lvlJc w:val="left"/>
      <w:pPr>
        <w:ind w:left="1024" w:hanging="360"/>
      </w:pPr>
      <w:rPr>
        <w:rFonts w:ascii="Courier New" w:hAnsi="Courier New" w:hint="default"/>
        <w:color w:val="264F90"/>
      </w:rPr>
    </w:lvl>
    <w:lvl w:ilvl="3">
      <w:start w:val="1"/>
      <w:numFmt w:val="bullet"/>
      <w:lvlText w:val=""/>
      <w:lvlJc w:val="left"/>
      <w:pPr>
        <w:ind w:left="1384" w:hanging="360"/>
      </w:pPr>
      <w:rPr>
        <w:rFonts w:ascii="Symbol" w:hAnsi="Symbol" w:hint="default"/>
      </w:rPr>
    </w:lvl>
    <w:lvl w:ilvl="4">
      <w:start w:val="1"/>
      <w:numFmt w:val="bullet"/>
      <w:lvlText w:val=""/>
      <w:lvlJc w:val="left"/>
      <w:pPr>
        <w:ind w:left="1744" w:hanging="360"/>
      </w:pPr>
      <w:rPr>
        <w:rFonts w:ascii="Symbol" w:hAnsi="Symbol" w:hint="default"/>
      </w:rPr>
    </w:lvl>
    <w:lvl w:ilvl="5">
      <w:start w:val="1"/>
      <w:numFmt w:val="bullet"/>
      <w:lvlText w:val=""/>
      <w:lvlJc w:val="left"/>
      <w:pPr>
        <w:ind w:left="2104" w:hanging="360"/>
      </w:pPr>
      <w:rPr>
        <w:rFonts w:ascii="Wingdings" w:hAnsi="Wingdings" w:hint="default"/>
      </w:rPr>
    </w:lvl>
    <w:lvl w:ilvl="6">
      <w:start w:val="1"/>
      <w:numFmt w:val="bullet"/>
      <w:lvlText w:val=""/>
      <w:lvlJc w:val="left"/>
      <w:pPr>
        <w:ind w:left="2464" w:hanging="360"/>
      </w:pPr>
      <w:rPr>
        <w:rFonts w:ascii="Wingdings" w:hAnsi="Wingdings" w:hint="default"/>
      </w:rPr>
    </w:lvl>
    <w:lvl w:ilvl="7">
      <w:start w:val="1"/>
      <w:numFmt w:val="bullet"/>
      <w:lvlText w:val=""/>
      <w:lvlJc w:val="left"/>
      <w:pPr>
        <w:ind w:left="2824" w:hanging="360"/>
      </w:pPr>
      <w:rPr>
        <w:rFonts w:ascii="Symbol" w:hAnsi="Symbol" w:hint="default"/>
      </w:rPr>
    </w:lvl>
    <w:lvl w:ilvl="8">
      <w:start w:val="1"/>
      <w:numFmt w:val="bullet"/>
      <w:lvlText w:val=""/>
      <w:lvlJc w:val="left"/>
      <w:pPr>
        <w:ind w:left="3184" w:hanging="360"/>
      </w:pPr>
      <w:rPr>
        <w:rFonts w:ascii="Symbol" w:hAnsi="Symbol" w:hint="default"/>
      </w:rPr>
    </w:lvl>
  </w:abstractNum>
  <w:abstractNum w:abstractNumId="17" w15:restartNumberingAfterBreak="0">
    <w:nsid w:val="40C76248"/>
    <w:multiLevelType w:val="multilevel"/>
    <w:tmpl w:val="442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823CA"/>
    <w:multiLevelType w:val="hybridMultilevel"/>
    <w:tmpl w:val="EC4E0EE4"/>
    <w:styleLink w:val="Numberedlist"/>
    <w:lvl w:ilvl="0" w:tplc="BF780508">
      <w:start w:val="1"/>
      <w:numFmt w:val="bullet"/>
      <w:lvlText w:val=""/>
      <w:lvlJc w:val="left"/>
      <w:pPr>
        <w:ind w:left="1480" w:hanging="360"/>
      </w:pPr>
      <w:rPr>
        <w:rFonts w:ascii="Symbol" w:hAnsi="Symbol"/>
      </w:rPr>
    </w:lvl>
    <w:lvl w:ilvl="1" w:tplc="5E02D630">
      <w:start w:val="1"/>
      <w:numFmt w:val="bullet"/>
      <w:lvlText w:val=""/>
      <w:lvlJc w:val="left"/>
      <w:pPr>
        <w:ind w:left="1480" w:hanging="360"/>
      </w:pPr>
      <w:rPr>
        <w:rFonts w:ascii="Symbol" w:hAnsi="Symbol"/>
      </w:rPr>
    </w:lvl>
    <w:lvl w:ilvl="2" w:tplc="820EDEEC">
      <w:start w:val="1"/>
      <w:numFmt w:val="bullet"/>
      <w:lvlText w:val=""/>
      <w:lvlJc w:val="left"/>
      <w:pPr>
        <w:ind w:left="1480" w:hanging="360"/>
      </w:pPr>
      <w:rPr>
        <w:rFonts w:ascii="Symbol" w:hAnsi="Symbol"/>
      </w:rPr>
    </w:lvl>
    <w:lvl w:ilvl="3" w:tplc="C5A838C8">
      <w:start w:val="1"/>
      <w:numFmt w:val="bullet"/>
      <w:lvlText w:val=""/>
      <w:lvlJc w:val="left"/>
      <w:pPr>
        <w:ind w:left="1480" w:hanging="360"/>
      </w:pPr>
      <w:rPr>
        <w:rFonts w:ascii="Symbol" w:hAnsi="Symbol"/>
      </w:rPr>
    </w:lvl>
    <w:lvl w:ilvl="4" w:tplc="D7C2D454">
      <w:start w:val="1"/>
      <w:numFmt w:val="bullet"/>
      <w:lvlText w:val=""/>
      <w:lvlJc w:val="left"/>
      <w:pPr>
        <w:ind w:left="1480" w:hanging="360"/>
      </w:pPr>
      <w:rPr>
        <w:rFonts w:ascii="Symbol" w:hAnsi="Symbol"/>
      </w:rPr>
    </w:lvl>
    <w:lvl w:ilvl="5" w:tplc="49FA83E6">
      <w:start w:val="1"/>
      <w:numFmt w:val="bullet"/>
      <w:lvlText w:val=""/>
      <w:lvlJc w:val="left"/>
      <w:pPr>
        <w:ind w:left="1480" w:hanging="360"/>
      </w:pPr>
      <w:rPr>
        <w:rFonts w:ascii="Symbol" w:hAnsi="Symbol"/>
      </w:rPr>
    </w:lvl>
    <w:lvl w:ilvl="6" w:tplc="B0A07B86">
      <w:start w:val="1"/>
      <w:numFmt w:val="bullet"/>
      <w:lvlText w:val=""/>
      <w:lvlJc w:val="left"/>
      <w:pPr>
        <w:ind w:left="1480" w:hanging="360"/>
      </w:pPr>
      <w:rPr>
        <w:rFonts w:ascii="Symbol" w:hAnsi="Symbol"/>
      </w:rPr>
    </w:lvl>
    <w:lvl w:ilvl="7" w:tplc="5DCCDE6E">
      <w:start w:val="1"/>
      <w:numFmt w:val="bullet"/>
      <w:lvlText w:val=""/>
      <w:lvlJc w:val="left"/>
      <w:pPr>
        <w:ind w:left="1480" w:hanging="360"/>
      </w:pPr>
      <w:rPr>
        <w:rFonts w:ascii="Symbol" w:hAnsi="Symbol"/>
      </w:rPr>
    </w:lvl>
    <w:lvl w:ilvl="8" w:tplc="C60C2BFE">
      <w:start w:val="1"/>
      <w:numFmt w:val="bullet"/>
      <w:lvlText w:val=""/>
      <w:lvlJc w:val="left"/>
      <w:pPr>
        <w:ind w:left="1480" w:hanging="360"/>
      </w:pPr>
      <w:rPr>
        <w:rFonts w:ascii="Symbol" w:hAnsi="Symbol"/>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33ACB"/>
    <w:multiLevelType w:val="hybridMultilevel"/>
    <w:tmpl w:val="EE6439CE"/>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2B2896"/>
    <w:multiLevelType w:val="hybridMultilevel"/>
    <w:tmpl w:val="76F8AC04"/>
    <w:lvl w:ilvl="0" w:tplc="C7860F1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639133B"/>
    <w:multiLevelType w:val="hybridMultilevel"/>
    <w:tmpl w:val="D38ACD22"/>
    <w:lvl w:ilvl="0" w:tplc="1A6042BE">
      <w:start w:val="1"/>
      <w:numFmt w:val="bullet"/>
      <w:lvlText w:val=""/>
      <w:lvlJc w:val="left"/>
      <w:pPr>
        <w:ind w:left="1140" w:hanging="360"/>
      </w:pPr>
      <w:rPr>
        <w:rFonts w:ascii="Symbol" w:hAnsi="Symbol"/>
      </w:rPr>
    </w:lvl>
    <w:lvl w:ilvl="1" w:tplc="F74CB0BE">
      <w:start w:val="1"/>
      <w:numFmt w:val="bullet"/>
      <w:lvlText w:val=""/>
      <w:lvlJc w:val="left"/>
      <w:pPr>
        <w:ind w:left="1140" w:hanging="360"/>
      </w:pPr>
      <w:rPr>
        <w:rFonts w:ascii="Symbol" w:hAnsi="Symbol"/>
      </w:rPr>
    </w:lvl>
    <w:lvl w:ilvl="2" w:tplc="0756BAE6">
      <w:start w:val="1"/>
      <w:numFmt w:val="bullet"/>
      <w:lvlText w:val=""/>
      <w:lvlJc w:val="left"/>
      <w:pPr>
        <w:ind w:left="1140" w:hanging="360"/>
      </w:pPr>
      <w:rPr>
        <w:rFonts w:ascii="Symbol" w:hAnsi="Symbol"/>
      </w:rPr>
    </w:lvl>
    <w:lvl w:ilvl="3" w:tplc="7D5467A2">
      <w:start w:val="1"/>
      <w:numFmt w:val="bullet"/>
      <w:lvlText w:val=""/>
      <w:lvlJc w:val="left"/>
      <w:pPr>
        <w:ind w:left="1140" w:hanging="360"/>
      </w:pPr>
      <w:rPr>
        <w:rFonts w:ascii="Symbol" w:hAnsi="Symbol"/>
      </w:rPr>
    </w:lvl>
    <w:lvl w:ilvl="4" w:tplc="3330FFAC">
      <w:start w:val="1"/>
      <w:numFmt w:val="bullet"/>
      <w:lvlText w:val=""/>
      <w:lvlJc w:val="left"/>
      <w:pPr>
        <w:ind w:left="1140" w:hanging="360"/>
      </w:pPr>
      <w:rPr>
        <w:rFonts w:ascii="Symbol" w:hAnsi="Symbol"/>
      </w:rPr>
    </w:lvl>
    <w:lvl w:ilvl="5" w:tplc="F73A0E3A">
      <w:start w:val="1"/>
      <w:numFmt w:val="bullet"/>
      <w:lvlText w:val=""/>
      <w:lvlJc w:val="left"/>
      <w:pPr>
        <w:ind w:left="1140" w:hanging="360"/>
      </w:pPr>
      <w:rPr>
        <w:rFonts w:ascii="Symbol" w:hAnsi="Symbol"/>
      </w:rPr>
    </w:lvl>
    <w:lvl w:ilvl="6" w:tplc="47588D62">
      <w:start w:val="1"/>
      <w:numFmt w:val="bullet"/>
      <w:lvlText w:val=""/>
      <w:lvlJc w:val="left"/>
      <w:pPr>
        <w:ind w:left="1140" w:hanging="360"/>
      </w:pPr>
      <w:rPr>
        <w:rFonts w:ascii="Symbol" w:hAnsi="Symbol"/>
      </w:rPr>
    </w:lvl>
    <w:lvl w:ilvl="7" w:tplc="668EEC68">
      <w:start w:val="1"/>
      <w:numFmt w:val="bullet"/>
      <w:lvlText w:val=""/>
      <w:lvlJc w:val="left"/>
      <w:pPr>
        <w:ind w:left="1140" w:hanging="360"/>
      </w:pPr>
      <w:rPr>
        <w:rFonts w:ascii="Symbol" w:hAnsi="Symbol"/>
      </w:rPr>
    </w:lvl>
    <w:lvl w:ilvl="8" w:tplc="E490F154">
      <w:start w:val="1"/>
      <w:numFmt w:val="bullet"/>
      <w:lvlText w:val=""/>
      <w:lvlJc w:val="left"/>
      <w:pPr>
        <w:ind w:left="1140" w:hanging="360"/>
      </w:pPr>
      <w:rPr>
        <w:rFonts w:ascii="Symbol" w:hAnsi="Symbol"/>
      </w:rPr>
    </w:lvl>
  </w:abstractNum>
  <w:abstractNum w:abstractNumId="24" w15:restartNumberingAfterBreak="0">
    <w:nsid w:val="57AB7BC1"/>
    <w:multiLevelType w:val="hybridMultilevel"/>
    <w:tmpl w:val="9EE67E40"/>
    <w:lvl w:ilvl="0" w:tplc="C7860F1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5D7E15"/>
    <w:multiLevelType w:val="hybridMultilevel"/>
    <w:tmpl w:val="0EAC6196"/>
    <w:styleLink w:val="TableHeadingNumbers"/>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4F02A5"/>
    <w:multiLevelType w:val="hybridMultilevel"/>
    <w:tmpl w:val="40D6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526918"/>
    <w:multiLevelType w:val="hybridMultilevel"/>
    <w:tmpl w:val="FC608CE6"/>
    <w:lvl w:ilvl="0" w:tplc="D3C00CDE">
      <w:start w:val="1"/>
      <w:numFmt w:val="bullet"/>
      <w:lvlText w:val=""/>
      <w:lvlJc w:val="left"/>
      <w:pPr>
        <w:ind w:left="720" w:hanging="360"/>
      </w:pPr>
      <w:rPr>
        <w:rFonts w:ascii="Symbol" w:hAnsi="Symbol"/>
      </w:rPr>
    </w:lvl>
    <w:lvl w:ilvl="1" w:tplc="F48AECD2">
      <w:start w:val="1"/>
      <w:numFmt w:val="bullet"/>
      <w:lvlText w:val=""/>
      <w:lvlJc w:val="left"/>
      <w:pPr>
        <w:ind w:left="720" w:hanging="360"/>
      </w:pPr>
      <w:rPr>
        <w:rFonts w:ascii="Symbol" w:hAnsi="Symbol"/>
      </w:rPr>
    </w:lvl>
    <w:lvl w:ilvl="2" w:tplc="D44017AE">
      <w:start w:val="1"/>
      <w:numFmt w:val="bullet"/>
      <w:lvlText w:val=""/>
      <w:lvlJc w:val="left"/>
      <w:pPr>
        <w:ind w:left="720" w:hanging="360"/>
      </w:pPr>
      <w:rPr>
        <w:rFonts w:ascii="Symbol" w:hAnsi="Symbol"/>
      </w:rPr>
    </w:lvl>
    <w:lvl w:ilvl="3" w:tplc="E1423D42">
      <w:start w:val="1"/>
      <w:numFmt w:val="bullet"/>
      <w:lvlText w:val=""/>
      <w:lvlJc w:val="left"/>
      <w:pPr>
        <w:ind w:left="720" w:hanging="360"/>
      </w:pPr>
      <w:rPr>
        <w:rFonts w:ascii="Symbol" w:hAnsi="Symbol"/>
      </w:rPr>
    </w:lvl>
    <w:lvl w:ilvl="4" w:tplc="8BF0F3BC">
      <w:start w:val="1"/>
      <w:numFmt w:val="bullet"/>
      <w:lvlText w:val=""/>
      <w:lvlJc w:val="left"/>
      <w:pPr>
        <w:ind w:left="720" w:hanging="360"/>
      </w:pPr>
      <w:rPr>
        <w:rFonts w:ascii="Symbol" w:hAnsi="Symbol"/>
      </w:rPr>
    </w:lvl>
    <w:lvl w:ilvl="5" w:tplc="FF90F934">
      <w:start w:val="1"/>
      <w:numFmt w:val="bullet"/>
      <w:lvlText w:val=""/>
      <w:lvlJc w:val="left"/>
      <w:pPr>
        <w:ind w:left="720" w:hanging="360"/>
      </w:pPr>
      <w:rPr>
        <w:rFonts w:ascii="Symbol" w:hAnsi="Symbol"/>
      </w:rPr>
    </w:lvl>
    <w:lvl w:ilvl="6" w:tplc="0CD25608">
      <w:start w:val="1"/>
      <w:numFmt w:val="bullet"/>
      <w:lvlText w:val=""/>
      <w:lvlJc w:val="left"/>
      <w:pPr>
        <w:ind w:left="720" w:hanging="360"/>
      </w:pPr>
      <w:rPr>
        <w:rFonts w:ascii="Symbol" w:hAnsi="Symbol"/>
      </w:rPr>
    </w:lvl>
    <w:lvl w:ilvl="7" w:tplc="C18C953C">
      <w:start w:val="1"/>
      <w:numFmt w:val="bullet"/>
      <w:lvlText w:val=""/>
      <w:lvlJc w:val="left"/>
      <w:pPr>
        <w:ind w:left="720" w:hanging="360"/>
      </w:pPr>
      <w:rPr>
        <w:rFonts w:ascii="Symbol" w:hAnsi="Symbol"/>
      </w:rPr>
    </w:lvl>
    <w:lvl w:ilvl="8" w:tplc="C27829B6">
      <w:start w:val="1"/>
      <w:numFmt w:val="bullet"/>
      <w:lvlText w:val=""/>
      <w:lvlJc w:val="left"/>
      <w:pPr>
        <w:ind w:left="720" w:hanging="360"/>
      </w:pPr>
      <w:rPr>
        <w:rFonts w:ascii="Symbol" w:hAnsi="Symbol"/>
      </w:rPr>
    </w:lvl>
  </w:abstractNum>
  <w:abstractNum w:abstractNumId="29" w15:restartNumberingAfterBreak="0">
    <w:nsid w:val="718B4079"/>
    <w:multiLevelType w:val="hybridMultilevel"/>
    <w:tmpl w:val="6A6E9DB2"/>
    <w:lvl w:ilvl="0" w:tplc="5664C926">
      <w:start w:val="1"/>
      <w:numFmt w:val="bullet"/>
      <w:lvlText w:val=""/>
      <w:lvlJc w:val="left"/>
      <w:pPr>
        <w:ind w:left="1140" w:hanging="360"/>
      </w:pPr>
      <w:rPr>
        <w:rFonts w:ascii="Symbol" w:hAnsi="Symbol"/>
      </w:rPr>
    </w:lvl>
    <w:lvl w:ilvl="1" w:tplc="5EAC4AEC">
      <w:start w:val="1"/>
      <w:numFmt w:val="bullet"/>
      <w:lvlText w:val=""/>
      <w:lvlJc w:val="left"/>
      <w:pPr>
        <w:ind w:left="1140" w:hanging="360"/>
      </w:pPr>
      <w:rPr>
        <w:rFonts w:ascii="Symbol" w:hAnsi="Symbol"/>
      </w:rPr>
    </w:lvl>
    <w:lvl w:ilvl="2" w:tplc="B0428592">
      <w:start w:val="1"/>
      <w:numFmt w:val="bullet"/>
      <w:lvlText w:val=""/>
      <w:lvlJc w:val="left"/>
      <w:pPr>
        <w:ind w:left="1140" w:hanging="360"/>
      </w:pPr>
      <w:rPr>
        <w:rFonts w:ascii="Symbol" w:hAnsi="Symbol"/>
      </w:rPr>
    </w:lvl>
    <w:lvl w:ilvl="3" w:tplc="958A5E1C">
      <w:start w:val="1"/>
      <w:numFmt w:val="bullet"/>
      <w:lvlText w:val=""/>
      <w:lvlJc w:val="left"/>
      <w:pPr>
        <w:ind w:left="1140" w:hanging="360"/>
      </w:pPr>
      <w:rPr>
        <w:rFonts w:ascii="Symbol" w:hAnsi="Symbol"/>
      </w:rPr>
    </w:lvl>
    <w:lvl w:ilvl="4" w:tplc="F6328398">
      <w:start w:val="1"/>
      <w:numFmt w:val="bullet"/>
      <w:lvlText w:val=""/>
      <w:lvlJc w:val="left"/>
      <w:pPr>
        <w:ind w:left="1140" w:hanging="360"/>
      </w:pPr>
      <w:rPr>
        <w:rFonts w:ascii="Symbol" w:hAnsi="Symbol"/>
      </w:rPr>
    </w:lvl>
    <w:lvl w:ilvl="5" w:tplc="EA86AD7C">
      <w:start w:val="1"/>
      <w:numFmt w:val="bullet"/>
      <w:lvlText w:val=""/>
      <w:lvlJc w:val="left"/>
      <w:pPr>
        <w:ind w:left="1140" w:hanging="360"/>
      </w:pPr>
      <w:rPr>
        <w:rFonts w:ascii="Symbol" w:hAnsi="Symbol"/>
      </w:rPr>
    </w:lvl>
    <w:lvl w:ilvl="6" w:tplc="E1E828DA">
      <w:start w:val="1"/>
      <w:numFmt w:val="bullet"/>
      <w:lvlText w:val=""/>
      <w:lvlJc w:val="left"/>
      <w:pPr>
        <w:ind w:left="1140" w:hanging="360"/>
      </w:pPr>
      <w:rPr>
        <w:rFonts w:ascii="Symbol" w:hAnsi="Symbol"/>
      </w:rPr>
    </w:lvl>
    <w:lvl w:ilvl="7" w:tplc="94D09154">
      <w:start w:val="1"/>
      <w:numFmt w:val="bullet"/>
      <w:lvlText w:val=""/>
      <w:lvlJc w:val="left"/>
      <w:pPr>
        <w:ind w:left="1140" w:hanging="360"/>
      </w:pPr>
      <w:rPr>
        <w:rFonts w:ascii="Symbol" w:hAnsi="Symbol"/>
      </w:rPr>
    </w:lvl>
    <w:lvl w:ilvl="8" w:tplc="E4C646B4">
      <w:start w:val="1"/>
      <w:numFmt w:val="bullet"/>
      <w:lvlText w:val=""/>
      <w:lvlJc w:val="left"/>
      <w:pPr>
        <w:ind w:left="1140" w:hanging="360"/>
      </w:pPr>
      <w:rPr>
        <w:rFonts w:ascii="Symbol" w:hAnsi="Symbol"/>
      </w:rPr>
    </w:lvl>
  </w:abstractNum>
  <w:abstractNum w:abstractNumId="30" w15:restartNumberingAfterBreak="0">
    <w:nsid w:val="74B64660"/>
    <w:multiLevelType w:val="multilevel"/>
    <w:tmpl w:val="0C09001F"/>
    <w:styleLink w:val="CurrentList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21D05"/>
    <w:multiLevelType w:val="hybridMultilevel"/>
    <w:tmpl w:val="C7D85EA8"/>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26"/>
  </w:num>
  <w:num w:numId="2" w16cid:durableId="1014648822">
    <w:abstractNumId w:val="0"/>
  </w:num>
  <w:num w:numId="3" w16cid:durableId="1509785247">
    <w:abstractNumId w:val="13"/>
  </w:num>
  <w:num w:numId="4" w16cid:durableId="1521234927">
    <w:abstractNumId w:val="19"/>
  </w:num>
  <w:num w:numId="5" w16cid:durableId="318771309">
    <w:abstractNumId w:val="32"/>
  </w:num>
  <w:num w:numId="6" w16cid:durableId="218517961">
    <w:abstractNumId w:val="31"/>
  </w:num>
  <w:num w:numId="7" w16cid:durableId="7369694">
    <w:abstractNumId w:val="6"/>
  </w:num>
  <w:num w:numId="8" w16cid:durableId="1224680167">
    <w:abstractNumId w:val="4"/>
  </w:num>
  <w:num w:numId="9" w16cid:durableId="902646304">
    <w:abstractNumId w:val="21"/>
  </w:num>
  <w:num w:numId="10" w16cid:durableId="1397511072">
    <w:abstractNumId w:val="3"/>
  </w:num>
  <w:num w:numId="11" w16cid:durableId="1708220400">
    <w:abstractNumId w:val="21"/>
  </w:num>
  <w:num w:numId="12" w16cid:durableId="874121102">
    <w:abstractNumId w:val="25"/>
  </w:num>
  <w:num w:numId="13" w16cid:durableId="1711107561">
    <w:abstractNumId w:val="5"/>
  </w:num>
  <w:num w:numId="14" w16cid:durableId="1358240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521661">
    <w:abstractNumId w:val="9"/>
  </w:num>
  <w:num w:numId="16" w16cid:durableId="1513108375">
    <w:abstractNumId w:val="18"/>
  </w:num>
  <w:num w:numId="17" w16cid:durableId="1721394652">
    <w:abstractNumId w:val="33"/>
  </w:num>
  <w:num w:numId="18" w16cid:durableId="41296434">
    <w:abstractNumId w:val="20"/>
  </w:num>
  <w:num w:numId="19" w16cid:durableId="1044870333">
    <w:abstractNumId w:val="9"/>
  </w:num>
  <w:num w:numId="20" w16cid:durableId="1740832846">
    <w:abstractNumId w:val="24"/>
  </w:num>
  <w:num w:numId="21" w16cid:durableId="1136526660">
    <w:abstractNumId w:val="22"/>
  </w:num>
  <w:num w:numId="22" w16cid:durableId="393504359">
    <w:abstractNumId w:val="16"/>
  </w:num>
  <w:num w:numId="23" w16cid:durableId="1367635624">
    <w:abstractNumId w:val="11"/>
  </w:num>
  <w:num w:numId="24" w16cid:durableId="2134131685">
    <w:abstractNumId w:val="14"/>
  </w:num>
  <w:num w:numId="25" w16cid:durableId="1550609318">
    <w:abstractNumId w:val="29"/>
  </w:num>
  <w:num w:numId="26" w16cid:durableId="534079478">
    <w:abstractNumId w:val="8"/>
  </w:num>
  <w:num w:numId="27" w16cid:durableId="1887837253">
    <w:abstractNumId w:val="23"/>
  </w:num>
  <w:num w:numId="28" w16cid:durableId="2106148819">
    <w:abstractNumId w:val="2"/>
  </w:num>
  <w:num w:numId="29" w16cid:durableId="1503275258">
    <w:abstractNumId w:val="28"/>
  </w:num>
  <w:num w:numId="30" w16cid:durableId="1744067535">
    <w:abstractNumId w:val="17"/>
  </w:num>
  <w:num w:numId="31" w16cid:durableId="667709247">
    <w:abstractNumId w:val="10"/>
  </w:num>
  <w:num w:numId="32" w16cid:durableId="631400200">
    <w:abstractNumId w:val="27"/>
  </w:num>
  <w:num w:numId="33" w16cid:durableId="589435953">
    <w:abstractNumId w:val="30"/>
  </w:num>
  <w:num w:numId="34" w16cid:durableId="756369231">
    <w:abstractNumId w:val="15"/>
  </w:num>
  <w:num w:numId="35" w16cid:durableId="38745795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18AB"/>
    <w:rsid w:val="00001B2A"/>
    <w:rsid w:val="00003577"/>
    <w:rsid w:val="000035D8"/>
    <w:rsid w:val="0000459C"/>
    <w:rsid w:val="00004C75"/>
    <w:rsid w:val="0000557E"/>
    <w:rsid w:val="00005E68"/>
    <w:rsid w:val="00005EFE"/>
    <w:rsid w:val="000062D1"/>
    <w:rsid w:val="000071CC"/>
    <w:rsid w:val="0000739A"/>
    <w:rsid w:val="00007E4B"/>
    <w:rsid w:val="00010245"/>
    <w:rsid w:val="00010AE9"/>
    <w:rsid w:val="00010CF8"/>
    <w:rsid w:val="00011AA7"/>
    <w:rsid w:val="00011F09"/>
    <w:rsid w:val="00012B77"/>
    <w:rsid w:val="00012EF2"/>
    <w:rsid w:val="0001311A"/>
    <w:rsid w:val="00013B28"/>
    <w:rsid w:val="00015786"/>
    <w:rsid w:val="0001685F"/>
    <w:rsid w:val="00016914"/>
    <w:rsid w:val="00016E51"/>
    <w:rsid w:val="00017238"/>
    <w:rsid w:val="00017503"/>
    <w:rsid w:val="000175F3"/>
    <w:rsid w:val="000176B7"/>
    <w:rsid w:val="000207D9"/>
    <w:rsid w:val="000209AB"/>
    <w:rsid w:val="000209D5"/>
    <w:rsid w:val="00020A39"/>
    <w:rsid w:val="00020E6C"/>
    <w:rsid w:val="00020F53"/>
    <w:rsid w:val="000216F2"/>
    <w:rsid w:val="00021F95"/>
    <w:rsid w:val="000220BA"/>
    <w:rsid w:val="00023115"/>
    <w:rsid w:val="000231C4"/>
    <w:rsid w:val="0002331D"/>
    <w:rsid w:val="00023E62"/>
    <w:rsid w:val="00024397"/>
    <w:rsid w:val="000243D0"/>
    <w:rsid w:val="00024C55"/>
    <w:rsid w:val="00024C63"/>
    <w:rsid w:val="00025467"/>
    <w:rsid w:val="0002560C"/>
    <w:rsid w:val="00026672"/>
    <w:rsid w:val="00026A96"/>
    <w:rsid w:val="00027157"/>
    <w:rsid w:val="00027EF4"/>
    <w:rsid w:val="0003017E"/>
    <w:rsid w:val="00030367"/>
    <w:rsid w:val="000304CF"/>
    <w:rsid w:val="00030E0C"/>
    <w:rsid w:val="00031075"/>
    <w:rsid w:val="0003165D"/>
    <w:rsid w:val="00032809"/>
    <w:rsid w:val="000332FF"/>
    <w:rsid w:val="00034C38"/>
    <w:rsid w:val="000358CD"/>
    <w:rsid w:val="00036078"/>
    <w:rsid w:val="00036549"/>
    <w:rsid w:val="00037556"/>
    <w:rsid w:val="00040216"/>
    <w:rsid w:val="00040A03"/>
    <w:rsid w:val="00041716"/>
    <w:rsid w:val="00042438"/>
    <w:rsid w:val="000434CF"/>
    <w:rsid w:val="00043E26"/>
    <w:rsid w:val="00044475"/>
    <w:rsid w:val="000444B8"/>
    <w:rsid w:val="00044DC0"/>
    <w:rsid w:val="00044EF8"/>
    <w:rsid w:val="000450C4"/>
    <w:rsid w:val="00045346"/>
    <w:rsid w:val="0004566C"/>
    <w:rsid w:val="00045D0F"/>
    <w:rsid w:val="000469E9"/>
    <w:rsid w:val="00046CE0"/>
    <w:rsid w:val="00046DBC"/>
    <w:rsid w:val="00050FC2"/>
    <w:rsid w:val="000518BD"/>
    <w:rsid w:val="00052229"/>
    <w:rsid w:val="00052E3E"/>
    <w:rsid w:val="00054AE2"/>
    <w:rsid w:val="00055101"/>
    <w:rsid w:val="000553F2"/>
    <w:rsid w:val="00056560"/>
    <w:rsid w:val="00056C5B"/>
    <w:rsid w:val="000570DA"/>
    <w:rsid w:val="00057564"/>
    <w:rsid w:val="00057E29"/>
    <w:rsid w:val="00057E5A"/>
    <w:rsid w:val="00060AD3"/>
    <w:rsid w:val="00060E46"/>
    <w:rsid w:val="00060F83"/>
    <w:rsid w:val="00061627"/>
    <w:rsid w:val="00061632"/>
    <w:rsid w:val="00061DB2"/>
    <w:rsid w:val="00062B2E"/>
    <w:rsid w:val="000635B2"/>
    <w:rsid w:val="000635EA"/>
    <w:rsid w:val="0006399E"/>
    <w:rsid w:val="00065626"/>
    <w:rsid w:val="00065972"/>
    <w:rsid w:val="00065AF4"/>
    <w:rsid w:val="00065B54"/>
    <w:rsid w:val="00065F24"/>
    <w:rsid w:val="00065FC9"/>
    <w:rsid w:val="000668C5"/>
    <w:rsid w:val="00066A84"/>
    <w:rsid w:val="00067011"/>
    <w:rsid w:val="000677F4"/>
    <w:rsid w:val="0006784F"/>
    <w:rsid w:val="00067A37"/>
    <w:rsid w:val="0007073B"/>
    <w:rsid w:val="000710C0"/>
    <w:rsid w:val="00071619"/>
    <w:rsid w:val="00071CC0"/>
    <w:rsid w:val="00071E31"/>
    <w:rsid w:val="00072376"/>
    <w:rsid w:val="00072BA2"/>
    <w:rsid w:val="00072CE1"/>
    <w:rsid w:val="0007339D"/>
    <w:rsid w:val="00073BCC"/>
    <w:rsid w:val="00073ECF"/>
    <w:rsid w:val="000741DE"/>
    <w:rsid w:val="00075BD7"/>
    <w:rsid w:val="00075EF6"/>
    <w:rsid w:val="00077C3D"/>
    <w:rsid w:val="000805C4"/>
    <w:rsid w:val="00080973"/>
    <w:rsid w:val="000811FC"/>
    <w:rsid w:val="00081379"/>
    <w:rsid w:val="0008222C"/>
    <w:rsid w:val="00082460"/>
    <w:rsid w:val="0008289E"/>
    <w:rsid w:val="00082C2C"/>
    <w:rsid w:val="00082E79"/>
    <w:rsid w:val="000831CF"/>
    <w:rsid w:val="000833DF"/>
    <w:rsid w:val="000837CF"/>
    <w:rsid w:val="00083861"/>
    <w:rsid w:val="00083CC7"/>
    <w:rsid w:val="000846E3"/>
    <w:rsid w:val="00084FA8"/>
    <w:rsid w:val="00085A37"/>
    <w:rsid w:val="0008688C"/>
    <w:rsid w:val="0008697C"/>
    <w:rsid w:val="00086A4F"/>
    <w:rsid w:val="00087945"/>
    <w:rsid w:val="00087E29"/>
    <w:rsid w:val="00087F0F"/>
    <w:rsid w:val="00090459"/>
    <w:rsid w:val="000906E4"/>
    <w:rsid w:val="0009093F"/>
    <w:rsid w:val="00090A76"/>
    <w:rsid w:val="00090B28"/>
    <w:rsid w:val="0009133F"/>
    <w:rsid w:val="000921C3"/>
    <w:rsid w:val="00092F75"/>
    <w:rsid w:val="00093BA1"/>
    <w:rsid w:val="000956F9"/>
    <w:rsid w:val="000959EB"/>
    <w:rsid w:val="00095AF8"/>
    <w:rsid w:val="00095CC7"/>
    <w:rsid w:val="00096575"/>
    <w:rsid w:val="0009683F"/>
    <w:rsid w:val="00097704"/>
    <w:rsid w:val="00097F41"/>
    <w:rsid w:val="000A01A0"/>
    <w:rsid w:val="000A0B89"/>
    <w:rsid w:val="000A115B"/>
    <w:rsid w:val="000A1299"/>
    <w:rsid w:val="000A154A"/>
    <w:rsid w:val="000A19FD"/>
    <w:rsid w:val="000A2011"/>
    <w:rsid w:val="000A354D"/>
    <w:rsid w:val="000A4088"/>
    <w:rsid w:val="000A4261"/>
    <w:rsid w:val="000A4490"/>
    <w:rsid w:val="000A5913"/>
    <w:rsid w:val="000A60C7"/>
    <w:rsid w:val="000A66AA"/>
    <w:rsid w:val="000A681B"/>
    <w:rsid w:val="000A6D0B"/>
    <w:rsid w:val="000A778A"/>
    <w:rsid w:val="000B1184"/>
    <w:rsid w:val="000B1991"/>
    <w:rsid w:val="000B2B64"/>
    <w:rsid w:val="000B2D39"/>
    <w:rsid w:val="000B2DAA"/>
    <w:rsid w:val="000B3926"/>
    <w:rsid w:val="000B3A19"/>
    <w:rsid w:val="000B4088"/>
    <w:rsid w:val="000B44F5"/>
    <w:rsid w:val="000B4A02"/>
    <w:rsid w:val="000B4C93"/>
    <w:rsid w:val="000B5218"/>
    <w:rsid w:val="000B522C"/>
    <w:rsid w:val="000B597B"/>
    <w:rsid w:val="000B6C16"/>
    <w:rsid w:val="000B6F9E"/>
    <w:rsid w:val="000B739A"/>
    <w:rsid w:val="000B7C0B"/>
    <w:rsid w:val="000C07C6"/>
    <w:rsid w:val="000C0848"/>
    <w:rsid w:val="000C18D5"/>
    <w:rsid w:val="000C1E9C"/>
    <w:rsid w:val="000C2E49"/>
    <w:rsid w:val="000C31F3"/>
    <w:rsid w:val="000C34D6"/>
    <w:rsid w:val="000C35B9"/>
    <w:rsid w:val="000C35F2"/>
    <w:rsid w:val="000C3B35"/>
    <w:rsid w:val="000C4003"/>
    <w:rsid w:val="000C4DEC"/>
    <w:rsid w:val="000C4E64"/>
    <w:rsid w:val="000C5A8C"/>
    <w:rsid w:val="000C5F08"/>
    <w:rsid w:val="000C63AD"/>
    <w:rsid w:val="000C66AE"/>
    <w:rsid w:val="000C6786"/>
    <w:rsid w:val="000C69C5"/>
    <w:rsid w:val="000C6A52"/>
    <w:rsid w:val="000C6B5E"/>
    <w:rsid w:val="000C719C"/>
    <w:rsid w:val="000C7788"/>
    <w:rsid w:val="000C78E6"/>
    <w:rsid w:val="000C7F36"/>
    <w:rsid w:val="000D0903"/>
    <w:rsid w:val="000D0D3A"/>
    <w:rsid w:val="000D1B5E"/>
    <w:rsid w:val="000D1D4C"/>
    <w:rsid w:val="000D1F5F"/>
    <w:rsid w:val="000D2D51"/>
    <w:rsid w:val="000D38ED"/>
    <w:rsid w:val="000D3F05"/>
    <w:rsid w:val="000D4257"/>
    <w:rsid w:val="000D452F"/>
    <w:rsid w:val="000D4D9D"/>
    <w:rsid w:val="000D6D35"/>
    <w:rsid w:val="000E0163"/>
    <w:rsid w:val="000E0C56"/>
    <w:rsid w:val="000E0F46"/>
    <w:rsid w:val="000E11A2"/>
    <w:rsid w:val="000E11DE"/>
    <w:rsid w:val="000E1318"/>
    <w:rsid w:val="000E1338"/>
    <w:rsid w:val="000E1594"/>
    <w:rsid w:val="000E1CFB"/>
    <w:rsid w:val="000E1D8A"/>
    <w:rsid w:val="000E23A5"/>
    <w:rsid w:val="000E28B7"/>
    <w:rsid w:val="000E3917"/>
    <w:rsid w:val="000E3E24"/>
    <w:rsid w:val="000E4061"/>
    <w:rsid w:val="000E4CD5"/>
    <w:rsid w:val="000E620A"/>
    <w:rsid w:val="000E6FA0"/>
    <w:rsid w:val="000E70D3"/>
    <w:rsid w:val="000E70D4"/>
    <w:rsid w:val="000E774A"/>
    <w:rsid w:val="000F027E"/>
    <w:rsid w:val="000F0D77"/>
    <w:rsid w:val="000F18DD"/>
    <w:rsid w:val="000F2DE2"/>
    <w:rsid w:val="000F4F89"/>
    <w:rsid w:val="000F5AF0"/>
    <w:rsid w:val="000F6695"/>
    <w:rsid w:val="000F68A3"/>
    <w:rsid w:val="000F6BEA"/>
    <w:rsid w:val="000F7174"/>
    <w:rsid w:val="00100216"/>
    <w:rsid w:val="001002FB"/>
    <w:rsid w:val="00100C09"/>
    <w:rsid w:val="00101361"/>
    <w:rsid w:val="00101E74"/>
    <w:rsid w:val="0010200A"/>
    <w:rsid w:val="00102271"/>
    <w:rsid w:val="001030BD"/>
    <w:rsid w:val="00103AE6"/>
    <w:rsid w:val="00103E5C"/>
    <w:rsid w:val="00103E6B"/>
    <w:rsid w:val="00103E74"/>
    <w:rsid w:val="001045B6"/>
    <w:rsid w:val="0010479A"/>
    <w:rsid w:val="00104854"/>
    <w:rsid w:val="0010490E"/>
    <w:rsid w:val="0010618B"/>
    <w:rsid w:val="0010673E"/>
    <w:rsid w:val="00106980"/>
    <w:rsid w:val="00106B83"/>
    <w:rsid w:val="00107697"/>
    <w:rsid w:val="00107A22"/>
    <w:rsid w:val="001107E0"/>
    <w:rsid w:val="00110D5F"/>
    <w:rsid w:val="00110DF4"/>
    <w:rsid w:val="00110F7F"/>
    <w:rsid w:val="00111492"/>
    <w:rsid w:val="00111506"/>
    <w:rsid w:val="00111A3A"/>
    <w:rsid w:val="00111ABB"/>
    <w:rsid w:val="001121CB"/>
    <w:rsid w:val="00112457"/>
    <w:rsid w:val="00112792"/>
    <w:rsid w:val="00112B8B"/>
    <w:rsid w:val="00112EE3"/>
    <w:rsid w:val="00113AD7"/>
    <w:rsid w:val="00113C5F"/>
    <w:rsid w:val="0011411F"/>
    <w:rsid w:val="001152E3"/>
    <w:rsid w:val="00115C6B"/>
    <w:rsid w:val="001161FD"/>
    <w:rsid w:val="001165A9"/>
    <w:rsid w:val="0011744A"/>
    <w:rsid w:val="00117641"/>
    <w:rsid w:val="00117F45"/>
    <w:rsid w:val="00120C4B"/>
    <w:rsid w:val="0012305A"/>
    <w:rsid w:val="00123063"/>
    <w:rsid w:val="00123A91"/>
    <w:rsid w:val="00123A99"/>
    <w:rsid w:val="001243E1"/>
    <w:rsid w:val="00124D8B"/>
    <w:rsid w:val="00125733"/>
    <w:rsid w:val="00125C8D"/>
    <w:rsid w:val="001261D7"/>
    <w:rsid w:val="0012631F"/>
    <w:rsid w:val="00126443"/>
    <w:rsid w:val="00127493"/>
    <w:rsid w:val="00127536"/>
    <w:rsid w:val="001279B3"/>
    <w:rsid w:val="00127A27"/>
    <w:rsid w:val="00127D03"/>
    <w:rsid w:val="00130278"/>
    <w:rsid w:val="001302B7"/>
    <w:rsid w:val="00130493"/>
    <w:rsid w:val="00130554"/>
    <w:rsid w:val="00130F17"/>
    <w:rsid w:val="00130FCE"/>
    <w:rsid w:val="001315FB"/>
    <w:rsid w:val="00131E1D"/>
    <w:rsid w:val="00132444"/>
    <w:rsid w:val="00132486"/>
    <w:rsid w:val="00133105"/>
    <w:rsid w:val="00133367"/>
    <w:rsid w:val="0013361C"/>
    <w:rsid w:val="001339E8"/>
    <w:rsid w:val="001339F4"/>
    <w:rsid w:val="001340ED"/>
    <w:rsid w:val="00134124"/>
    <w:rsid w:val="001347F8"/>
    <w:rsid w:val="00134EF8"/>
    <w:rsid w:val="0013514F"/>
    <w:rsid w:val="00135477"/>
    <w:rsid w:val="0013564A"/>
    <w:rsid w:val="00135C26"/>
    <w:rsid w:val="0013607C"/>
    <w:rsid w:val="00136506"/>
    <w:rsid w:val="00137190"/>
    <w:rsid w:val="0013734A"/>
    <w:rsid w:val="00137E3A"/>
    <w:rsid w:val="00137F26"/>
    <w:rsid w:val="00137F61"/>
    <w:rsid w:val="00137FE3"/>
    <w:rsid w:val="0014011D"/>
    <w:rsid w:val="0014016C"/>
    <w:rsid w:val="00140630"/>
    <w:rsid w:val="00140692"/>
    <w:rsid w:val="00140FB1"/>
    <w:rsid w:val="00141149"/>
    <w:rsid w:val="001413CE"/>
    <w:rsid w:val="0014159D"/>
    <w:rsid w:val="001432F9"/>
    <w:rsid w:val="00143A7A"/>
    <w:rsid w:val="00144380"/>
    <w:rsid w:val="001450BD"/>
    <w:rsid w:val="001452A7"/>
    <w:rsid w:val="00145DBE"/>
    <w:rsid w:val="00145DF4"/>
    <w:rsid w:val="00146445"/>
    <w:rsid w:val="00146982"/>
    <w:rsid w:val="00146D15"/>
    <w:rsid w:val="00146D26"/>
    <w:rsid w:val="001475D6"/>
    <w:rsid w:val="001477F3"/>
    <w:rsid w:val="00147E5A"/>
    <w:rsid w:val="0015112B"/>
    <w:rsid w:val="00151417"/>
    <w:rsid w:val="001519DB"/>
    <w:rsid w:val="0015223E"/>
    <w:rsid w:val="00152848"/>
    <w:rsid w:val="00152F4A"/>
    <w:rsid w:val="00152F60"/>
    <w:rsid w:val="00153383"/>
    <w:rsid w:val="00153B6B"/>
    <w:rsid w:val="0015405F"/>
    <w:rsid w:val="0015485C"/>
    <w:rsid w:val="00155480"/>
    <w:rsid w:val="00155A1F"/>
    <w:rsid w:val="00156B58"/>
    <w:rsid w:val="00156DF7"/>
    <w:rsid w:val="00157767"/>
    <w:rsid w:val="001606AE"/>
    <w:rsid w:val="00160DFD"/>
    <w:rsid w:val="00162CBB"/>
    <w:rsid w:val="00162CF7"/>
    <w:rsid w:val="0016388E"/>
    <w:rsid w:val="001642EF"/>
    <w:rsid w:val="0016539C"/>
    <w:rsid w:val="001659C7"/>
    <w:rsid w:val="00165CA8"/>
    <w:rsid w:val="00166082"/>
    <w:rsid w:val="00166584"/>
    <w:rsid w:val="0016695E"/>
    <w:rsid w:val="0016759F"/>
    <w:rsid w:val="001677B8"/>
    <w:rsid w:val="00170249"/>
    <w:rsid w:val="0017082A"/>
    <w:rsid w:val="0017090A"/>
    <w:rsid w:val="00170EC3"/>
    <w:rsid w:val="00171878"/>
    <w:rsid w:val="00172328"/>
    <w:rsid w:val="00172B96"/>
    <w:rsid w:val="00172BA3"/>
    <w:rsid w:val="00172F7F"/>
    <w:rsid w:val="00173044"/>
    <w:rsid w:val="00173305"/>
    <w:rsid w:val="001737AC"/>
    <w:rsid w:val="001739B8"/>
    <w:rsid w:val="0017423B"/>
    <w:rsid w:val="00174CDF"/>
    <w:rsid w:val="00174D66"/>
    <w:rsid w:val="00175FF5"/>
    <w:rsid w:val="0017681D"/>
    <w:rsid w:val="00176EF8"/>
    <w:rsid w:val="00180B0E"/>
    <w:rsid w:val="00180E93"/>
    <w:rsid w:val="001817F4"/>
    <w:rsid w:val="001819C7"/>
    <w:rsid w:val="0018250A"/>
    <w:rsid w:val="00183134"/>
    <w:rsid w:val="00183C4A"/>
    <w:rsid w:val="00183F80"/>
    <w:rsid w:val="00183FEA"/>
    <w:rsid w:val="00184481"/>
    <w:rsid w:val="001844D5"/>
    <w:rsid w:val="0018511E"/>
    <w:rsid w:val="00185982"/>
    <w:rsid w:val="00185F22"/>
    <w:rsid w:val="0018634C"/>
    <w:rsid w:val="0018670E"/>
    <w:rsid w:val="001867EC"/>
    <w:rsid w:val="001875DA"/>
    <w:rsid w:val="00187CFD"/>
    <w:rsid w:val="001904EF"/>
    <w:rsid w:val="001907F9"/>
    <w:rsid w:val="001908B0"/>
    <w:rsid w:val="001910F9"/>
    <w:rsid w:val="00191877"/>
    <w:rsid w:val="001918EB"/>
    <w:rsid w:val="00192524"/>
    <w:rsid w:val="0019297F"/>
    <w:rsid w:val="001929C8"/>
    <w:rsid w:val="00192AAA"/>
    <w:rsid w:val="00192C9D"/>
    <w:rsid w:val="00193926"/>
    <w:rsid w:val="00193B05"/>
    <w:rsid w:val="0019423A"/>
    <w:rsid w:val="001948A9"/>
    <w:rsid w:val="00194ACD"/>
    <w:rsid w:val="001950C2"/>
    <w:rsid w:val="0019545D"/>
    <w:rsid w:val="001956C5"/>
    <w:rsid w:val="00195BC1"/>
    <w:rsid w:val="00195BF5"/>
    <w:rsid w:val="00195D42"/>
    <w:rsid w:val="00196194"/>
    <w:rsid w:val="00196D0B"/>
    <w:rsid w:val="0019706B"/>
    <w:rsid w:val="00197A10"/>
    <w:rsid w:val="001A06E1"/>
    <w:rsid w:val="001A09BB"/>
    <w:rsid w:val="001A11A2"/>
    <w:rsid w:val="001A20AF"/>
    <w:rsid w:val="001A2BF4"/>
    <w:rsid w:val="001A307C"/>
    <w:rsid w:val="001A38B4"/>
    <w:rsid w:val="001A46FB"/>
    <w:rsid w:val="001A51FA"/>
    <w:rsid w:val="001A5342"/>
    <w:rsid w:val="001A5D9B"/>
    <w:rsid w:val="001A612B"/>
    <w:rsid w:val="001A6862"/>
    <w:rsid w:val="001A7167"/>
    <w:rsid w:val="001A746D"/>
    <w:rsid w:val="001B1093"/>
    <w:rsid w:val="001B10B3"/>
    <w:rsid w:val="001B12C6"/>
    <w:rsid w:val="001B1C0B"/>
    <w:rsid w:val="001B246C"/>
    <w:rsid w:val="001B2A5D"/>
    <w:rsid w:val="001B3280"/>
    <w:rsid w:val="001B3F03"/>
    <w:rsid w:val="001B43D0"/>
    <w:rsid w:val="001B43D6"/>
    <w:rsid w:val="001B46A8"/>
    <w:rsid w:val="001B6B36"/>
    <w:rsid w:val="001B6C85"/>
    <w:rsid w:val="001B79A9"/>
    <w:rsid w:val="001B7CE1"/>
    <w:rsid w:val="001C02DF"/>
    <w:rsid w:val="001C04D0"/>
    <w:rsid w:val="001C0786"/>
    <w:rsid w:val="001C0967"/>
    <w:rsid w:val="001C12E1"/>
    <w:rsid w:val="001C1A3A"/>
    <w:rsid w:val="001C1B5B"/>
    <w:rsid w:val="001C1E9A"/>
    <w:rsid w:val="001C1EA8"/>
    <w:rsid w:val="001C1F2B"/>
    <w:rsid w:val="001C2830"/>
    <w:rsid w:val="001C29F4"/>
    <w:rsid w:val="001C3449"/>
    <w:rsid w:val="001C384F"/>
    <w:rsid w:val="001C3917"/>
    <w:rsid w:val="001C3976"/>
    <w:rsid w:val="001C470E"/>
    <w:rsid w:val="001C4DDA"/>
    <w:rsid w:val="001C53D3"/>
    <w:rsid w:val="001C58EB"/>
    <w:rsid w:val="001C5DF1"/>
    <w:rsid w:val="001C6603"/>
    <w:rsid w:val="001C6ACC"/>
    <w:rsid w:val="001C7328"/>
    <w:rsid w:val="001C7F1A"/>
    <w:rsid w:val="001D08FB"/>
    <w:rsid w:val="001D0EC9"/>
    <w:rsid w:val="001D1072"/>
    <w:rsid w:val="001D1340"/>
    <w:rsid w:val="001D1782"/>
    <w:rsid w:val="001D19C2"/>
    <w:rsid w:val="001D201F"/>
    <w:rsid w:val="001D27BB"/>
    <w:rsid w:val="001D2A4A"/>
    <w:rsid w:val="001D3018"/>
    <w:rsid w:val="001D4005"/>
    <w:rsid w:val="001D47B7"/>
    <w:rsid w:val="001D4DA5"/>
    <w:rsid w:val="001D513B"/>
    <w:rsid w:val="001D5E20"/>
    <w:rsid w:val="001D7258"/>
    <w:rsid w:val="001E00D9"/>
    <w:rsid w:val="001E178D"/>
    <w:rsid w:val="001E19D7"/>
    <w:rsid w:val="001E24F9"/>
    <w:rsid w:val="001E282D"/>
    <w:rsid w:val="001E2A46"/>
    <w:rsid w:val="001E379B"/>
    <w:rsid w:val="001E42D1"/>
    <w:rsid w:val="001E465D"/>
    <w:rsid w:val="001E5682"/>
    <w:rsid w:val="001E5984"/>
    <w:rsid w:val="001E5A53"/>
    <w:rsid w:val="001E63CA"/>
    <w:rsid w:val="001E659F"/>
    <w:rsid w:val="001E6901"/>
    <w:rsid w:val="001E6DD7"/>
    <w:rsid w:val="001F0881"/>
    <w:rsid w:val="001F0F96"/>
    <w:rsid w:val="001F1B51"/>
    <w:rsid w:val="001F215C"/>
    <w:rsid w:val="001F22D3"/>
    <w:rsid w:val="001F2424"/>
    <w:rsid w:val="001F24BD"/>
    <w:rsid w:val="001F2ED0"/>
    <w:rsid w:val="001F2F97"/>
    <w:rsid w:val="001F3068"/>
    <w:rsid w:val="001F32A5"/>
    <w:rsid w:val="001F50DE"/>
    <w:rsid w:val="001F63B5"/>
    <w:rsid w:val="001F6A22"/>
    <w:rsid w:val="001F6E42"/>
    <w:rsid w:val="001F73F7"/>
    <w:rsid w:val="001F75EE"/>
    <w:rsid w:val="00200152"/>
    <w:rsid w:val="002007FC"/>
    <w:rsid w:val="0020081A"/>
    <w:rsid w:val="00201063"/>
    <w:rsid w:val="0020114E"/>
    <w:rsid w:val="00201ACE"/>
    <w:rsid w:val="00202552"/>
    <w:rsid w:val="00202DFC"/>
    <w:rsid w:val="00203F73"/>
    <w:rsid w:val="0020436B"/>
    <w:rsid w:val="00204DCB"/>
    <w:rsid w:val="00204F87"/>
    <w:rsid w:val="002056AC"/>
    <w:rsid w:val="002067C9"/>
    <w:rsid w:val="00207319"/>
    <w:rsid w:val="00207A20"/>
    <w:rsid w:val="00207AD6"/>
    <w:rsid w:val="0021021D"/>
    <w:rsid w:val="0021081C"/>
    <w:rsid w:val="00210E65"/>
    <w:rsid w:val="00211370"/>
    <w:rsid w:val="00211AB8"/>
    <w:rsid w:val="00211D98"/>
    <w:rsid w:val="00212051"/>
    <w:rsid w:val="0021251F"/>
    <w:rsid w:val="00213B96"/>
    <w:rsid w:val="00213C6B"/>
    <w:rsid w:val="00213C8A"/>
    <w:rsid w:val="00214465"/>
    <w:rsid w:val="00214E50"/>
    <w:rsid w:val="00214F42"/>
    <w:rsid w:val="002154B8"/>
    <w:rsid w:val="00215A28"/>
    <w:rsid w:val="002162FB"/>
    <w:rsid w:val="00216F6A"/>
    <w:rsid w:val="00217440"/>
    <w:rsid w:val="00217D90"/>
    <w:rsid w:val="00217E4A"/>
    <w:rsid w:val="00220627"/>
    <w:rsid w:val="0022081B"/>
    <w:rsid w:val="00220826"/>
    <w:rsid w:val="00220A07"/>
    <w:rsid w:val="00221177"/>
    <w:rsid w:val="00221230"/>
    <w:rsid w:val="002227D6"/>
    <w:rsid w:val="00222C72"/>
    <w:rsid w:val="00223280"/>
    <w:rsid w:val="00223A1A"/>
    <w:rsid w:val="002241AC"/>
    <w:rsid w:val="00224B71"/>
    <w:rsid w:val="00224E34"/>
    <w:rsid w:val="002252D1"/>
    <w:rsid w:val="0022578C"/>
    <w:rsid w:val="0022699C"/>
    <w:rsid w:val="00226A9A"/>
    <w:rsid w:val="00226C2F"/>
    <w:rsid w:val="00227080"/>
    <w:rsid w:val="00227D98"/>
    <w:rsid w:val="0023055D"/>
    <w:rsid w:val="00230A2B"/>
    <w:rsid w:val="00231631"/>
    <w:rsid w:val="0023197A"/>
    <w:rsid w:val="00231B61"/>
    <w:rsid w:val="00233759"/>
    <w:rsid w:val="00233797"/>
    <w:rsid w:val="002340BA"/>
    <w:rsid w:val="0023457D"/>
    <w:rsid w:val="00234A47"/>
    <w:rsid w:val="0023539C"/>
    <w:rsid w:val="00235894"/>
    <w:rsid w:val="00235B24"/>
    <w:rsid w:val="00235CA2"/>
    <w:rsid w:val="00236B20"/>
    <w:rsid w:val="00236D85"/>
    <w:rsid w:val="00236EC5"/>
    <w:rsid w:val="00237F2F"/>
    <w:rsid w:val="00240385"/>
    <w:rsid w:val="00240AD7"/>
    <w:rsid w:val="002423E8"/>
    <w:rsid w:val="00242EEE"/>
    <w:rsid w:val="00243810"/>
    <w:rsid w:val="002440CB"/>
    <w:rsid w:val="002442FE"/>
    <w:rsid w:val="00244390"/>
    <w:rsid w:val="00244DC5"/>
    <w:rsid w:val="00245131"/>
    <w:rsid w:val="00245C4E"/>
    <w:rsid w:val="00246546"/>
    <w:rsid w:val="00246B7A"/>
    <w:rsid w:val="0024727D"/>
    <w:rsid w:val="00247D27"/>
    <w:rsid w:val="0025009F"/>
    <w:rsid w:val="00250241"/>
    <w:rsid w:val="00250C11"/>
    <w:rsid w:val="00250CF5"/>
    <w:rsid w:val="00250DE7"/>
    <w:rsid w:val="00250E78"/>
    <w:rsid w:val="00251281"/>
    <w:rsid w:val="00251541"/>
    <w:rsid w:val="00251F63"/>
    <w:rsid w:val="00251F90"/>
    <w:rsid w:val="00252A7D"/>
    <w:rsid w:val="00253453"/>
    <w:rsid w:val="002535EA"/>
    <w:rsid w:val="002540AD"/>
    <w:rsid w:val="00254170"/>
    <w:rsid w:val="00254F96"/>
    <w:rsid w:val="00255D73"/>
    <w:rsid w:val="002560A9"/>
    <w:rsid w:val="002561AE"/>
    <w:rsid w:val="0025654A"/>
    <w:rsid w:val="002566AB"/>
    <w:rsid w:val="00256C3A"/>
    <w:rsid w:val="00257185"/>
    <w:rsid w:val="00257894"/>
    <w:rsid w:val="00260111"/>
    <w:rsid w:val="002605E8"/>
    <w:rsid w:val="00260841"/>
    <w:rsid w:val="002611CF"/>
    <w:rsid w:val="002612BF"/>
    <w:rsid w:val="002618D4"/>
    <w:rsid w:val="002619F0"/>
    <w:rsid w:val="00261D7F"/>
    <w:rsid w:val="00262382"/>
    <w:rsid w:val="00262481"/>
    <w:rsid w:val="00263370"/>
    <w:rsid w:val="0026339D"/>
    <w:rsid w:val="00263D3A"/>
    <w:rsid w:val="00263D92"/>
    <w:rsid w:val="0026409F"/>
    <w:rsid w:val="00265054"/>
    <w:rsid w:val="002650CA"/>
    <w:rsid w:val="00265BC2"/>
    <w:rsid w:val="002662F6"/>
    <w:rsid w:val="0026708C"/>
    <w:rsid w:val="00267D91"/>
    <w:rsid w:val="00270215"/>
    <w:rsid w:val="00270FBA"/>
    <w:rsid w:val="00271A72"/>
    <w:rsid w:val="00271FAE"/>
    <w:rsid w:val="00272F10"/>
    <w:rsid w:val="00274977"/>
    <w:rsid w:val="00274D37"/>
    <w:rsid w:val="00276D9D"/>
    <w:rsid w:val="00277135"/>
    <w:rsid w:val="002771B9"/>
    <w:rsid w:val="002779EE"/>
    <w:rsid w:val="00277A56"/>
    <w:rsid w:val="002810E7"/>
    <w:rsid w:val="0028131A"/>
    <w:rsid w:val="00281521"/>
    <w:rsid w:val="00281D6B"/>
    <w:rsid w:val="00282312"/>
    <w:rsid w:val="00283A8D"/>
    <w:rsid w:val="0028412D"/>
    <w:rsid w:val="0028417F"/>
    <w:rsid w:val="00284DC7"/>
    <w:rsid w:val="002853B1"/>
    <w:rsid w:val="00285F58"/>
    <w:rsid w:val="002864DC"/>
    <w:rsid w:val="002866EB"/>
    <w:rsid w:val="0028689D"/>
    <w:rsid w:val="002873F2"/>
    <w:rsid w:val="00287AC7"/>
    <w:rsid w:val="00287E8A"/>
    <w:rsid w:val="002900E3"/>
    <w:rsid w:val="00290F12"/>
    <w:rsid w:val="002910F9"/>
    <w:rsid w:val="002911CD"/>
    <w:rsid w:val="0029216C"/>
    <w:rsid w:val="00292774"/>
    <w:rsid w:val="0029287F"/>
    <w:rsid w:val="002929EB"/>
    <w:rsid w:val="00292FDC"/>
    <w:rsid w:val="0029388F"/>
    <w:rsid w:val="00294019"/>
    <w:rsid w:val="00294371"/>
    <w:rsid w:val="002945EB"/>
    <w:rsid w:val="00294B73"/>
    <w:rsid w:val="00294F98"/>
    <w:rsid w:val="002952B4"/>
    <w:rsid w:val="002953D5"/>
    <w:rsid w:val="002957EE"/>
    <w:rsid w:val="00295DA2"/>
    <w:rsid w:val="00295FD6"/>
    <w:rsid w:val="00296101"/>
    <w:rsid w:val="00296AC5"/>
    <w:rsid w:val="00296C7A"/>
    <w:rsid w:val="00296D7B"/>
    <w:rsid w:val="00297193"/>
    <w:rsid w:val="00297657"/>
    <w:rsid w:val="00297B85"/>
    <w:rsid w:val="00297C9D"/>
    <w:rsid w:val="00297F23"/>
    <w:rsid w:val="002A0CEC"/>
    <w:rsid w:val="002A0E03"/>
    <w:rsid w:val="002A1C6B"/>
    <w:rsid w:val="002A23DE"/>
    <w:rsid w:val="002A2BDE"/>
    <w:rsid w:val="002A2DA9"/>
    <w:rsid w:val="002A309F"/>
    <w:rsid w:val="002A36D7"/>
    <w:rsid w:val="002A39E9"/>
    <w:rsid w:val="002A3B8B"/>
    <w:rsid w:val="002A3DC3"/>
    <w:rsid w:val="002A3E4D"/>
    <w:rsid w:val="002A3E56"/>
    <w:rsid w:val="002A3E6F"/>
    <w:rsid w:val="002A3FB6"/>
    <w:rsid w:val="002A45C1"/>
    <w:rsid w:val="002A45D3"/>
    <w:rsid w:val="002A4C60"/>
    <w:rsid w:val="002A506E"/>
    <w:rsid w:val="002A51EB"/>
    <w:rsid w:val="002A6142"/>
    <w:rsid w:val="002A626A"/>
    <w:rsid w:val="002A650B"/>
    <w:rsid w:val="002A6C6D"/>
    <w:rsid w:val="002A6DF9"/>
    <w:rsid w:val="002A7660"/>
    <w:rsid w:val="002B0099"/>
    <w:rsid w:val="002B05E0"/>
    <w:rsid w:val="002B09ED"/>
    <w:rsid w:val="002B0F0D"/>
    <w:rsid w:val="002B1325"/>
    <w:rsid w:val="002B1A05"/>
    <w:rsid w:val="002B2742"/>
    <w:rsid w:val="002B28B3"/>
    <w:rsid w:val="002B2904"/>
    <w:rsid w:val="002B2916"/>
    <w:rsid w:val="002B296B"/>
    <w:rsid w:val="002B3327"/>
    <w:rsid w:val="002B3D6E"/>
    <w:rsid w:val="002B4917"/>
    <w:rsid w:val="002B5660"/>
    <w:rsid w:val="002B5850"/>
    <w:rsid w:val="002B5862"/>
    <w:rsid w:val="002B58CA"/>
    <w:rsid w:val="002B5B15"/>
    <w:rsid w:val="002C00A0"/>
    <w:rsid w:val="002C0695"/>
    <w:rsid w:val="002C0A35"/>
    <w:rsid w:val="002C14B0"/>
    <w:rsid w:val="002C1BCD"/>
    <w:rsid w:val="002C1F96"/>
    <w:rsid w:val="002C29B2"/>
    <w:rsid w:val="002C3A18"/>
    <w:rsid w:val="002C45C0"/>
    <w:rsid w:val="002C471C"/>
    <w:rsid w:val="002C4931"/>
    <w:rsid w:val="002C4B1C"/>
    <w:rsid w:val="002C580B"/>
    <w:rsid w:val="002C5AE5"/>
    <w:rsid w:val="002C5FE4"/>
    <w:rsid w:val="002C621C"/>
    <w:rsid w:val="002C62AA"/>
    <w:rsid w:val="002C68F6"/>
    <w:rsid w:val="002C6E49"/>
    <w:rsid w:val="002C73BC"/>
    <w:rsid w:val="002C765B"/>
    <w:rsid w:val="002C787F"/>
    <w:rsid w:val="002C7A6F"/>
    <w:rsid w:val="002C7C11"/>
    <w:rsid w:val="002D0581"/>
    <w:rsid w:val="002D077B"/>
    <w:rsid w:val="002D0F24"/>
    <w:rsid w:val="002D105D"/>
    <w:rsid w:val="002D1CED"/>
    <w:rsid w:val="002D2DC7"/>
    <w:rsid w:val="002D343C"/>
    <w:rsid w:val="002D4B89"/>
    <w:rsid w:val="002D64F6"/>
    <w:rsid w:val="002D6748"/>
    <w:rsid w:val="002D696F"/>
    <w:rsid w:val="002D720E"/>
    <w:rsid w:val="002D7625"/>
    <w:rsid w:val="002E05C7"/>
    <w:rsid w:val="002E0974"/>
    <w:rsid w:val="002E18CF"/>
    <w:rsid w:val="002E18F3"/>
    <w:rsid w:val="002E2BEC"/>
    <w:rsid w:val="002E367A"/>
    <w:rsid w:val="002E3A5A"/>
    <w:rsid w:val="002E3CA8"/>
    <w:rsid w:val="002E4938"/>
    <w:rsid w:val="002E5556"/>
    <w:rsid w:val="002E59F1"/>
    <w:rsid w:val="002E5DA1"/>
    <w:rsid w:val="002E63A1"/>
    <w:rsid w:val="002E72DA"/>
    <w:rsid w:val="002F0A71"/>
    <w:rsid w:val="002F10F5"/>
    <w:rsid w:val="002F17E7"/>
    <w:rsid w:val="002F2391"/>
    <w:rsid w:val="002F28CA"/>
    <w:rsid w:val="002F2933"/>
    <w:rsid w:val="002F2A2F"/>
    <w:rsid w:val="002F3784"/>
    <w:rsid w:val="002F3A4F"/>
    <w:rsid w:val="002F3ABF"/>
    <w:rsid w:val="002F423B"/>
    <w:rsid w:val="002F4713"/>
    <w:rsid w:val="002F5062"/>
    <w:rsid w:val="002F5B93"/>
    <w:rsid w:val="002F65BC"/>
    <w:rsid w:val="002F6B25"/>
    <w:rsid w:val="002F71EC"/>
    <w:rsid w:val="002F7515"/>
    <w:rsid w:val="002F7A9D"/>
    <w:rsid w:val="002F7D92"/>
    <w:rsid w:val="002F7F38"/>
    <w:rsid w:val="003001C7"/>
    <w:rsid w:val="00300E4A"/>
    <w:rsid w:val="00300E51"/>
    <w:rsid w:val="00302AF5"/>
    <w:rsid w:val="003038C5"/>
    <w:rsid w:val="00303AD5"/>
    <w:rsid w:val="00304159"/>
    <w:rsid w:val="0030468C"/>
    <w:rsid w:val="00305183"/>
    <w:rsid w:val="003052EE"/>
    <w:rsid w:val="00305B58"/>
    <w:rsid w:val="00305E1A"/>
    <w:rsid w:val="00306A17"/>
    <w:rsid w:val="0030707D"/>
    <w:rsid w:val="00307AAF"/>
    <w:rsid w:val="003129CA"/>
    <w:rsid w:val="00312ECA"/>
    <w:rsid w:val="003133FB"/>
    <w:rsid w:val="00313FA2"/>
    <w:rsid w:val="00314692"/>
    <w:rsid w:val="00314A2F"/>
    <w:rsid w:val="00314BFD"/>
    <w:rsid w:val="00314DCA"/>
    <w:rsid w:val="00315848"/>
    <w:rsid w:val="00315FF2"/>
    <w:rsid w:val="003160A3"/>
    <w:rsid w:val="00316394"/>
    <w:rsid w:val="00317B29"/>
    <w:rsid w:val="003206C6"/>
    <w:rsid w:val="003211B4"/>
    <w:rsid w:val="0032143E"/>
    <w:rsid w:val="003214EE"/>
    <w:rsid w:val="00321B06"/>
    <w:rsid w:val="003220CE"/>
    <w:rsid w:val="00322126"/>
    <w:rsid w:val="0032256A"/>
    <w:rsid w:val="00325274"/>
    <w:rsid w:val="00325582"/>
    <w:rsid w:val="003259F6"/>
    <w:rsid w:val="00325A56"/>
    <w:rsid w:val="0032609E"/>
    <w:rsid w:val="00326FC6"/>
    <w:rsid w:val="00327107"/>
    <w:rsid w:val="0032729D"/>
    <w:rsid w:val="00331572"/>
    <w:rsid w:val="003315E0"/>
    <w:rsid w:val="00331975"/>
    <w:rsid w:val="003322E9"/>
    <w:rsid w:val="00332D64"/>
    <w:rsid w:val="00332F58"/>
    <w:rsid w:val="003331C9"/>
    <w:rsid w:val="003350C6"/>
    <w:rsid w:val="00335518"/>
    <w:rsid w:val="003355B4"/>
    <w:rsid w:val="00335B3C"/>
    <w:rsid w:val="003364E6"/>
    <w:rsid w:val="00336C70"/>
    <w:rsid w:val="00336EB2"/>
    <w:rsid w:val="003370B0"/>
    <w:rsid w:val="0033741C"/>
    <w:rsid w:val="0034027B"/>
    <w:rsid w:val="0034278A"/>
    <w:rsid w:val="00343643"/>
    <w:rsid w:val="0034447B"/>
    <w:rsid w:val="00344D09"/>
    <w:rsid w:val="003464F2"/>
    <w:rsid w:val="00346D9E"/>
    <w:rsid w:val="00347399"/>
    <w:rsid w:val="003474B0"/>
    <w:rsid w:val="003475F5"/>
    <w:rsid w:val="0035099A"/>
    <w:rsid w:val="00351AC6"/>
    <w:rsid w:val="00351E73"/>
    <w:rsid w:val="00352891"/>
    <w:rsid w:val="00352CA0"/>
    <w:rsid w:val="00352EA5"/>
    <w:rsid w:val="0035307E"/>
    <w:rsid w:val="00353376"/>
    <w:rsid w:val="00353428"/>
    <w:rsid w:val="003539AA"/>
    <w:rsid w:val="00353CBF"/>
    <w:rsid w:val="00354604"/>
    <w:rsid w:val="00354688"/>
    <w:rsid w:val="003549A0"/>
    <w:rsid w:val="00354B1D"/>
    <w:rsid w:val="00354BDD"/>
    <w:rsid w:val="003552BD"/>
    <w:rsid w:val="00355F1C"/>
    <w:rsid w:val="003560E1"/>
    <w:rsid w:val="0035636C"/>
    <w:rsid w:val="003565D1"/>
    <w:rsid w:val="00356ED2"/>
    <w:rsid w:val="00357392"/>
    <w:rsid w:val="003576AB"/>
    <w:rsid w:val="0036055C"/>
    <w:rsid w:val="003608C1"/>
    <w:rsid w:val="00360A9E"/>
    <w:rsid w:val="00360EBC"/>
    <w:rsid w:val="00361A1C"/>
    <w:rsid w:val="0036246E"/>
    <w:rsid w:val="00363657"/>
    <w:rsid w:val="00363FFC"/>
    <w:rsid w:val="00364D22"/>
    <w:rsid w:val="00365A24"/>
    <w:rsid w:val="00365CF4"/>
    <w:rsid w:val="00366437"/>
    <w:rsid w:val="003665A2"/>
    <w:rsid w:val="00367F5D"/>
    <w:rsid w:val="003703B2"/>
    <w:rsid w:val="00370FE9"/>
    <w:rsid w:val="00371B3C"/>
    <w:rsid w:val="00372C87"/>
    <w:rsid w:val="003739EF"/>
    <w:rsid w:val="0037423D"/>
    <w:rsid w:val="003749D8"/>
    <w:rsid w:val="00374A77"/>
    <w:rsid w:val="00377A1D"/>
    <w:rsid w:val="00377C53"/>
    <w:rsid w:val="00380316"/>
    <w:rsid w:val="00380FDC"/>
    <w:rsid w:val="00381A3B"/>
    <w:rsid w:val="00381CF9"/>
    <w:rsid w:val="0038296B"/>
    <w:rsid w:val="00383297"/>
    <w:rsid w:val="003836AF"/>
    <w:rsid w:val="00383A3A"/>
    <w:rsid w:val="00383C67"/>
    <w:rsid w:val="003847F3"/>
    <w:rsid w:val="00386902"/>
    <w:rsid w:val="003871B6"/>
    <w:rsid w:val="00387369"/>
    <w:rsid w:val="003900DB"/>
    <w:rsid w:val="003903AE"/>
    <w:rsid w:val="003911CF"/>
    <w:rsid w:val="00391819"/>
    <w:rsid w:val="003919DF"/>
    <w:rsid w:val="00392549"/>
    <w:rsid w:val="00393B1E"/>
    <w:rsid w:val="003941B6"/>
    <w:rsid w:val="0039445A"/>
    <w:rsid w:val="00394B9E"/>
    <w:rsid w:val="00394EB3"/>
    <w:rsid w:val="0039610D"/>
    <w:rsid w:val="0039663A"/>
    <w:rsid w:val="003969A4"/>
    <w:rsid w:val="00397EFB"/>
    <w:rsid w:val="003A055C"/>
    <w:rsid w:val="003A0BCC"/>
    <w:rsid w:val="003A12B2"/>
    <w:rsid w:val="003A20A0"/>
    <w:rsid w:val="003A270D"/>
    <w:rsid w:val="003A2E8D"/>
    <w:rsid w:val="003A35C1"/>
    <w:rsid w:val="003A36DA"/>
    <w:rsid w:val="003A418D"/>
    <w:rsid w:val="003A457E"/>
    <w:rsid w:val="003A47A9"/>
    <w:rsid w:val="003A48C0"/>
    <w:rsid w:val="003A4A83"/>
    <w:rsid w:val="003A5178"/>
    <w:rsid w:val="003A5D94"/>
    <w:rsid w:val="003A7004"/>
    <w:rsid w:val="003A7591"/>
    <w:rsid w:val="003A79AD"/>
    <w:rsid w:val="003B02D8"/>
    <w:rsid w:val="003B0568"/>
    <w:rsid w:val="003B1416"/>
    <w:rsid w:val="003B18C7"/>
    <w:rsid w:val="003B1C82"/>
    <w:rsid w:val="003B246D"/>
    <w:rsid w:val="003B29BA"/>
    <w:rsid w:val="003B49A9"/>
    <w:rsid w:val="003B4A52"/>
    <w:rsid w:val="003B5814"/>
    <w:rsid w:val="003B61E9"/>
    <w:rsid w:val="003B6AC4"/>
    <w:rsid w:val="003B6D53"/>
    <w:rsid w:val="003B7EC2"/>
    <w:rsid w:val="003C001C"/>
    <w:rsid w:val="003C0BF3"/>
    <w:rsid w:val="003C19B4"/>
    <w:rsid w:val="003C27A7"/>
    <w:rsid w:val="003C280B"/>
    <w:rsid w:val="003C2AB0"/>
    <w:rsid w:val="003C2F23"/>
    <w:rsid w:val="003C30E5"/>
    <w:rsid w:val="003C3144"/>
    <w:rsid w:val="003C451C"/>
    <w:rsid w:val="003C4CE2"/>
    <w:rsid w:val="003C52B7"/>
    <w:rsid w:val="003C54B5"/>
    <w:rsid w:val="003C55C5"/>
    <w:rsid w:val="003C56DC"/>
    <w:rsid w:val="003C6A28"/>
    <w:rsid w:val="003C6C0A"/>
    <w:rsid w:val="003C6EA3"/>
    <w:rsid w:val="003C6F61"/>
    <w:rsid w:val="003C6F74"/>
    <w:rsid w:val="003C6F9A"/>
    <w:rsid w:val="003C7A2C"/>
    <w:rsid w:val="003C7A35"/>
    <w:rsid w:val="003D061B"/>
    <w:rsid w:val="003D09C5"/>
    <w:rsid w:val="003D0D2A"/>
    <w:rsid w:val="003D1B01"/>
    <w:rsid w:val="003D25AB"/>
    <w:rsid w:val="003D27A8"/>
    <w:rsid w:val="003D2F6C"/>
    <w:rsid w:val="003D3AE8"/>
    <w:rsid w:val="003D44B7"/>
    <w:rsid w:val="003D521B"/>
    <w:rsid w:val="003D585A"/>
    <w:rsid w:val="003D5C41"/>
    <w:rsid w:val="003D635D"/>
    <w:rsid w:val="003D74A6"/>
    <w:rsid w:val="003D7548"/>
    <w:rsid w:val="003D7F5C"/>
    <w:rsid w:val="003D7FDA"/>
    <w:rsid w:val="003E0690"/>
    <w:rsid w:val="003E06DB"/>
    <w:rsid w:val="003E0902"/>
    <w:rsid w:val="003E0C6C"/>
    <w:rsid w:val="003E0DFD"/>
    <w:rsid w:val="003E1DB6"/>
    <w:rsid w:val="003E1F22"/>
    <w:rsid w:val="003E2735"/>
    <w:rsid w:val="003E2A09"/>
    <w:rsid w:val="003E2C3B"/>
    <w:rsid w:val="003E339B"/>
    <w:rsid w:val="003E3688"/>
    <w:rsid w:val="003E38D5"/>
    <w:rsid w:val="003E4594"/>
    <w:rsid w:val="003E4693"/>
    <w:rsid w:val="003E4BF0"/>
    <w:rsid w:val="003E4C9C"/>
    <w:rsid w:val="003E5B2A"/>
    <w:rsid w:val="003E639F"/>
    <w:rsid w:val="003E6DF0"/>
    <w:rsid w:val="003E6E52"/>
    <w:rsid w:val="003E7A21"/>
    <w:rsid w:val="003F05DB"/>
    <w:rsid w:val="003F0BEC"/>
    <w:rsid w:val="003F11D0"/>
    <w:rsid w:val="003F1A84"/>
    <w:rsid w:val="003F244C"/>
    <w:rsid w:val="003F3392"/>
    <w:rsid w:val="003F385C"/>
    <w:rsid w:val="003F3C00"/>
    <w:rsid w:val="003F4460"/>
    <w:rsid w:val="003F5453"/>
    <w:rsid w:val="003F6C87"/>
    <w:rsid w:val="003F7220"/>
    <w:rsid w:val="003F745B"/>
    <w:rsid w:val="003F774D"/>
    <w:rsid w:val="0040143C"/>
    <w:rsid w:val="00402CA9"/>
    <w:rsid w:val="00403AB3"/>
    <w:rsid w:val="00405C0C"/>
    <w:rsid w:val="00405C4A"/>
    <w:rsid w:val="00405D85"/>
    <w:rsid w:val="0040627F"/>
    <w:rsid w:val="00406418"/>
    <w:rsid w:val="00407403"/>
    <w:rsid w:val="004102B0"/>
    <w:rsid w:val="004108DC"/>
    <w:rsid w:val="004122E3"/>
    <w:rsid w:val="00412C22"/>
    <w:rsid w:val="004131EC"/>
    <w:rsid w:val="004142C1"/>
    <w:rsid w:val="004143F3"/>
    <w:rsid w:val="00414A64"/>
    <w:rsid w:val="00415C9F"/>
    <w:rsid w:val="0041698F"/>
    <w:rsid w:val="00417027"/>
    <w:rsid w:val="00417102"/>
    <w:rsid w:val="0041740B"/>
    <w:rsid w:val="00420E37"/>
    <w:rsid w:val="004219A2"/>
    <w:rsid w:val="00421CBC"/>
    <w:rsid w:val="004222A3"/>
    <w:rsid w:val="00422BC5"/>
    <w:rsid w:val="00423435"/>
    <w:rsid w:val="004234A1"/>
    <w:rsid w:val="00423CC4"/>
    <w:rsid w:val="00425052"/>
    <w:rsid w:val="00425E6B"/>
    <w:rsid w:val="00426FF1"/>
    <w:rsid w:val="00427819"/>
    <w:rsid w:val="00427AC0"/>
    <w:rsid w:val="004300F4"/>
    <w:rsid w:val="00430426"/>
    <w:rsid w:val="00430431"/>
    <w:rsid w:val="004307A1"/>
    <w:rsid w:val="00430ADC"/>
    <w:rsid w:val="00430D2E"/>
    <w:rsid w:val="00431367"/>
    <w:rsid w:val="00431870"/>
    <w:rsid w:val="004334AB"/>
    <w:rsid w:val="0043581E"/>
    <w:rsid w:val="0043638A"/>
    <w:rsid w:val="00436E53"/>
    <w:rsid w:val="00437174"/>
    <w:rsid w:val="004371CA"/>
    <w:rsid w:val="00437331"/>
    <w:rsid w:val="00437A31"/>
    <w:rsid w:val="00437CDA"/>
    <w:rsid w:val="00440092"/>
    <w:rsid w:val="00441028"/>
    <w:rsid w:val="00441195"/>
    <w:rsid w:val="00441735"/>
    <w:rsid w:val="00441F8D"/>
    <w:rsid w:val="004423CA"/>
    <w:rsid w:val="00442B03"/>
    <w:rsid w:val="00442B55"/>
    <w:rsid w:val="00442D08"/>
    <w:rsid w:val="004433AD"/>
    <w:rsid w:val="004436AA"/>
    <w:rsid w:val="0044516B"/>
    <w:rsid w:val="004452CD"/>
    <w:rsid w:val="0044572C"/>
    <w:rsid w:val="00445C34"/>
    <w:rsid w:val="00445D92"/>
    <w:rsid w:val="00447321"/>
    <w:rsid w:val="004475CF"/>
    <w:rsid w:val="00447930"/>
    <w:rsid w:val="00447D1A"/>
    <w:rsid w:val="00450580"/>
    <w:rsid w:val="00450717"/>
    <w:rsid w:val="00451246"/>
    <w:rsid w:val="0045128B"/>
    <w:rsid w:val="00452841"/>
    <w:rsid w:val="00453210"/>
    <w:rsid w:val="00453537"/>
    <w:rsid w:val="0045387A"/>
    <w:rsid w:val="00453E77"/>
    <w:rsid w:val="00453EFC"/>
    <w:rsid w:val="00453F62"/>
    <w:rsid w:val="00454314"/>
    <w:rsid w:val="004548B2"/>
    <w:rsid w:val="004552D7"/>
    <w:rsid w:val="00455AC0"/>
    <w:rsid w:val="00456091"/>
    <w:rsid w:val="0045618E"/>
    <w:rsid w:val="00457860"/>
    <w:rsid w:val="00460C3B"/>
    <w:rsid w:val="00461AAE"/>
    <w:rsid w:val="004636CE"/>
    <w:rsid w:val="00463727"/>
    <w:rsid w:val="004639AD"/>
    <w:rsid w:val="00463DE5"/>
    <w:rsid w:val="00464353"/>
    <w:rsid w:val="004645EA"/>
    <w:rsid w:val="00464C56"/>
    <w:rsid w:val="00464E2C"/>
    <w:rsid w:val="0046577F"/>
    <w:rsid w:val="00466926"/>
    <w:rsid w:val="004669C7"/>
    <w:rsid w:val="00466F9B"/>
    <w:rsid w:val="004673BE"/>
    <w:rsid w:val="00467537"/>
    <w:rsid w:val="004678C6"/>
    <w:rsid w:val="00467B60"/>
    <w:rsid w:val="00467F43"/>
    <w:rsid w:val="00467FCD"/>
    <w:rsid w:val="00470505"/>
    <w:rsid w:val="004710B7"/>
    <w:rsid w:val="004714FC"/>
    <w:rsid w:val="00471CD8"/>
    <w:rsid w:val="00471E74"/>
    <w:rsid w:val="00471F70"/>
    <w:rsid w:val="00471FDE"/>
    <w:rsid w:val="004726BD"/>
    <w:rsid w:val="00474802"/>
    <w:rsid w:val="004748A4"/>
    <w:rsid w:val="004748CD"/>
    <w:rsid w:val="00475A9D"/>
    <w:rsid w:val="00475D85"/>
    <w:rsid w:val="00476546"/>
    <w:rsid w:val="00476A36"/>
    <w:rsid w:val="004771E1"/>
    <w:rsid w:val="0047788D"/>
    <w:rsid w:val="004804E2"/>
    <w:rsid w:val="00480CC8"/>
    <w:rsid w:val="00481A29"/>
    <w:rsid w:val="00482125"/>
    <w:rsid w:val="00482F3E"/>
    <w:rsid w:val="0048305C"/>
    <w:rsid w:val="004839A4"/>
    <w:rsid w:val="00484303"/>
    <w:rsid w:val="004846C0"/>
    <w:rsid w:val="0048485A"/>
    <w:rsid w:val="00484B6E"/>
    <w:rsid w:val="004855A0"/>
    <w:rsid w:val="00486156"/>
    <w:rsid w:val="00486447"/>
    <w:rsid w:val="004869D0"/>
    <w:rsid w:val="00486E05"/>
    <w:rsid w:val="004875E4"/>
    <w:rsid w:val="004906BE"/>
    <w:rsid w:val="004908FE"/>
    <w:rsid w:val="00490C48"/>
    <w:rsid w:val="00491015"/>
    <w:rsid w:val="004918B1"/>
    <w:rsid w:val="0049193A"/>
    <w:rsid w:val="00491C6B"/>
    <w:rsid w:val="00491EC3"/>
    <w:rsid w:val="00492077"/>
    <w:rsid w:val="004927C4"/>
    <w:rsid w:val="00492CD2"/>
    <w:rsid w:val="00492E66"/>
    <w:rsid w:val="004938CD"/>
    <w:rsid w:val="004948F5"/>
    <w:rsid w:val="004955A9"/>
    <w:rsid w:val="00495971"/>
    <w:rsid w:val="00495B49"/>
    <w:rsid w:val="00496465"/>
    <w:rsid w:val="00496523"/>
    <w:rsid w:val="00496838"/>
    <w:rsid w:val="00496FF5"/>
    <w:rsid w:val="004971D5"/>
    <w:rsid w:val="00497739"/>
    <w:rsid w:val="00497929"/>
    <w:rsid w:val="00497AEC"/>
    <w:rsid w:val="004A0F12"/>
    <w:rsid w:val="004A168F"/>
    <w:rsid w:val="004A169C"/>
    <w:rsid w:val="004A16B4"/>
    <w:rsid w:val="004A1B2E"/>
    <w:rsid w:val="004A1DC4"/>
    <w:rsid w:val="004A217D"/>
    <w:rsid w:val="004A2212"/>
    <w:rsid w:val="004A238A"/>
    <w:rsid w:val="004A2CCD"/>
    <w:rsid w:val="004A3071"/>
    <w:rsid w:val="004A366A"/>
    <w:rsid w:val="004A42FF"/>
    <w:rsid w:val="004A500A"/>
    <w:rsid w:val="004A50E8"/>
    <w:rsid w:val="004A5A77"/>
    <w:rsid w:val="004A619D"/>
    <w:rsid w:val="004A6E9E"/>
    <w:rsid w:val="004A78E4"/>
    <w:rsid w:val="004B0ACE"/>
    <w:rsid w:val="004B213E"/>
    <w:rsid w:val="004B248B"/>
    <w:rsid w:val="004B321E"/>
    <w:rsid w:val="004B4131"/>
    <w:rsid w:val="004B428B"/>
    <w:rsid w:val="004B43E7"/>
    <w:rsid w:val="004B44EC"/>
    <w:rsid w:val="004B5275"/>
    <w:rsid w:val="004B599E"/>
    <w:rsid w:val="004B602A"/>
    <w:rsid w:val="004B6C73"/>
    <w:rsid w:val="004C0140"/>
    <w:rsid w:val="004C0313"/>
    <w:rsid w:val="004C0867"/>
    <w:rsid w:val="004C0932"/>
    <w:rsid w:val="004C11B7"/>
    <w:rsid w:val="004C1646"/>
    <w:rsid w:val="004C1795"/>
    <w:rsid w:val="004C1C42"/>
    <w:rsid w:val="004C1FCF"/>
    <w:rsid w:val="004C2620"/>
    <w:rsid w:val="004C2DB5"/>
    <w:rsid w:val="004C368D"/>
    <w:rsid w:val="004C37F5"/>
    <w:rsid w:val="004C4473"/>
    <w:rsid w:val="004C4D0B"/>
    <w:rsid w:val="004C5022"/>
    <w:rsid w:val="004C6C16"/>
    <w:rsid w:val="004C6F6D"/>
    <w:rsid w:val="004C78FE"/>
    <w:rsid w:val="004D02B0"/>
    <w:rsid w:val="004D033A"/>
    <w:rsid w:val="004D0CF5"/>
    <w:rsid w:val="004D148C"/>
    <w:rsid w:val="004D19FC"/>
    <w:rsid w:val="004D1C0E"/>
    <w:rsid w:val="004D200E"/>
    <w:rsid w:val="004D2CBD"/>
    <w:rsid w:val="004D34BB"/>
    <w:rsid w:val="004D4266"/>
    <w:rsid w:val="004D5A91"/>
    <w:rsid w:val="004D5BB6"/>
    <w:rsid w:val="004D61B0"/>
    <w:rsid w:val="004D6557"/>
    <w:rsid w:val="004D6A10"/>
    <w:rsid w:val="004D6A7F"/>
    <w:rsid w:val="004D74DE"/>
    <w:rsid w:val="004E0184"/>
    <w:rsid w:val="004E0458"/>
    <w:rsid w:val="004E0B0A"/>
    <w:rsid w:val="004E1453"/>
    <w:rsid w:val="004E17E8"/>
    <w:rsid w:val="004E1DDF"/>
    <w:rsid w:val="004E23B1"/>
    <w:rsid w:val="004E31D8"/>
    <w:rsid w:val="004E4327"/>
    <w:rsid w:val="004E43BF"/>
    <w:rsid w:val="004E51BA"/>
    <w:rsid w:val="004E5976"/>
    <w:rsid w:val="004E59EA"/>
    <w:rsid w:val="004E5B3D"/>
    <w:rsid w:val="004E5C37"/>
    <w:rsid w:val="004E5DD5"/>
    <w:rsid w:val="004E5F92"/>
    <w:rsid w:val="004E75D4"/>
    <w:rsid w:val="004F13E7"/>
    <w:rsid w:val="004F15AC"/>
    <w:rsid w:val="004F1A66"/>
    <w:rsid w:val="004F1B41"/>
    <w:rsid w:val="004F264D"/>
    <w:rsid w:val="004F28B0"/>
    <w:rsid w:val="004F2FAF"/>
    <w:rsid w:val="004F338D"/>
    <w:rsid w:val="004F3523"/>
    <w:rsid w:val="004F38FB"/>
    <w:rsid w:val="004F3D4A"/>
    <w:rsid w:val="004F4389"/>
    <w:rsid w:val="004F444D"/>
    <w:rsid w:val="004F4C5B"/>
    <w:rsid w:val="004F53AA"/>
    <w:rsid w:val="004F577F"/>
    <w:rsid w:val="004F58EF"/>
    <w:rsid w:val="004F5E22"/>
    <w:rsid w:val="004F63CE"/>
    <w:rsid w:val="004F6795"/>
    <w:rsid w:val="004F75B8"/>
    <w:rsid w:val="004F76F0"/>
    <w:rsid w:val="00500467"/>
    <w:rsid w:val="00501068"/>
    <w:rsid w:val="0050156B"/>
    <w:rsid w:val="00501B62"/>
    <w:rsid w:val="00501C36"/>
    <w:rsid w:val="00501CCA"/>
    <w:rsid w:val="005022D4"/>
    <w:rsid w:val="0050252A"/>
    <w:rsid w:val="00502558"/>
    <w:rsid w:val="00502AC3"/>
    <w:rsid w:val="00502B43"/>
    <w:rsid w:val="00503258"/>
    <w:rsid w:val="00503AF1"/>
    <w:rsid w:val="00503D13"/>
    <w:rsid w:val="00503DDA"/>
    <w:rsid w:val="00504DF6"/>
    <w:rsid w:val="005060E7"/>
    <w:rsid w:val="005062A6"/>
    <w:rsid w:val="00506771"/>
    <w:rsid w:val="005068D6"/>
    <w:rsid w:val="0050712B"/>
    <w:rsid w:val="0050723E"/>
    <w:rsid w:val="005077E6"/>
    <w:rsid w:val="005079E5"/>
    <w:rsid w:val="00510062"/>
    <w:rsid w:val="00511003"/>
    <w:rsid w:val="005114EA"/>
    <w:rsid w:val="00511723"/>
    <w:rsid w:val="00511BDD"/>
    <w:rsid w:val="005123B7"/>
    <w:rsid w:val="00512453"/>
    <w:rsid w:val="00512583"/>
    <w:rsid w:val="00512586"/>
    <w:rsid w:val="005132DC"/>
    <w:rsid w:val="005137D6"/>
    <w:rsid w:val="00513B13"/>
    <w:rsid w:val="0051430B"/>
    <w:rsid w:val="00514A4A"/>
    <w:rsid w:val="00514C7C"/>
    <w:rsid w:val="00514C84"/>
    <w:rsid w:val="005158AD"/>
    <w:rsid w:val="00515DA5"/>
    <w:rsid w:val="0051603E"/>
    <w:rsid w:val="00516662"/>
    <w:rsid w:val="00517162"/>
    <w:rsid w:val="00517A79"/>
    <w:rsid w:val="00517B97"/>
    <w:rsid w:val="00520403"/>
    <w:rsid w:val="0052054C"/>
    <w:rsid w:val="00520830"/>
    <w:rsid w:val="005210F4"/>
    <w:rsid w:val="00521250"/>
    <w:rsid w:val="00521B34"/>
    <w:rsid w:val="005224BF"/>
    <w:rsid w:val="0052269A"/>
    <w:rsid w:val="005240A5"/>
    <w:rsid w:val="005242BA"/>
    <w:rsid w:val="005243CE"/>
    <w:rsid w:val="00525943"/>
    <w:rsid w:val="005259E8"/>
    <w:rsid w:val="005262B4"/>
    <w:rsid w:val="00526355"/>
    <w:rsid w:val="00526928"/>
    <w:rsid w:val="00527787"/>
    <w:rsid w:val="005277BC"/>
    <w:rsid w:val="00527A14"/>
    <w:rsid w:val="005304C8"/>
    <w:rsid w:val="00530718"/>
    <w:rsid w:val="00530E1A"/>
    <w:rsid w:val="00530F5E"/>
    <w:rsid w:val="00531690"/>
    <w:rsid w:val="005323D2"/>
    <w:rsid w:val="0053262C"/>
    <w:rsid w:val="00532B21"/>
    <w:rsid w:val="00532B2C"/>
    <w:rsid w:val="00532CF2"/>
    <w:rsid w:val="00533BDA"/>
    <w:rsid w:val="005340DE"/>
    <w:rsid w:val="0053412C"/>
    <w:rsid w:val="00534248"/>
    <w:rsid w:val="005342E4"/>
    <w:rsid w:val="005344F4"/>
    <w:rsid w:val="00534B4C"/>
    <w:rsid w:val="00534B77"/>
    <w:rsid w:val="00535DC6"/>
    <w:rsid w:val="005364B6"/>
    <w:rsid w:val="0053793E"/>
    <w:rsid w:val="0054009F"/>
    <w:rsid w:val="005412C0"/>
    <w:rsid w:val="0054218F"/>
    <w:rsid w:val="00542464"/>
    <w:rsid w:val="005425B3"/>
    <w:rsid w:val="0054365B"/>
    <w:rsid w:val="00544033"/>
    <w:rsid w:val="0054403B"/>
    <w:rsid w:val="00544300"/>
    <w:rsid w:val="00544899"/>
    <w:rsid w:val="00545737"/>
    <w:rsid w:val="00545A98"/>
    <w:rsid w:val="0054620D"/>
    <w:rsid w:val="00547438"/>
    <w:rsid w:val="0054745E"/>
    <w:rsid w:val="00547C7F"/>
    <w:rsid w:val="00547FDA"/>
    <w:rsid w:val="00550099"/>
    <w:rsid w:val="00551817"/>
    <w:rsid w:val="0055197D"/>
    <w:rsid w:val="00552570"/>
    <w:rsid w:val="00552996"/>
    <w:rsid w:val="00552C05"/>
    <w:rsid w:val="00553C35"/>
    <w:rsid w:val="00553D39"/>
    <w:rsid w:val="00553DBD"/>
    <w:rsid w:val="00555308"/>
    <w:rsid w:val="00555F7B"/>
    <w:rsid w:val="00556BBF"/>
    <w:rsid w:val="00557045"/>
    <w:rsid w:val="00557137"/>
    <w:rsid w:val="00557246"/>
    <w:rsid w:val="005577B9"/>
    <w:rsid w:val="005578C9"/>
    <w:rsid w:val="005579F8"/>
    <w:rsid w:val="00557E0C"/>
    <w:rsid w:val="00560F1C"/>
    <w:rsid w:val="0056120A"/>
    <w:rsid w:val="005614EC"/>
    <w:rsid w:val="0056165C"/>
    <w:rsid w:val="005619C9"/>
    <w:rsid w:val="00561A51"/>
    <w:rsid w:val="005624ED"/>
    <w:rsid w:val="005632D8"/>
    <w:rsid w:val="005632EF"/>
    <w:rsid w:val="00563424"/>
    <w:rsid w:val="00563976"/>
    <w:rsid w:val="00563F27"/>
    <w:rsid w:val="00564DF1"/>
    <w:rsid w:val="00566AD6"/>
    <w:rsid w:val="00566DDC"/>
    <w:rsid w:val="005677D3"/>
    <w:rsid w:val="00567AC9"/>
    <w:rsid w:val="00570B42"/>
    <w:rsid w:val="005716C1"/>
    <w:rsid w:val="00571845"/>
    <w:rsid w:val="00571D45"/>
    <w:rsid w:val="00572707"/>
    <w:rsid w:val="00572E54"/>
    <w:rsid w:val="0057327E"/>
    <w:rsid w:val="00573821"/>
    <w:rsid w:val="00574001"/>
    <w:rsid w:val="00574122"/>
    <w:rsid w:val="0057569E"/>
    <w:rsid w:val="00575AA2"/>
    <w:rsid w:val="00576BBB"/>
    <w:rsid w:val="00577456"/>
    <w:rsid w:val="00577D3F"/>
    <w:rsid w:val="0058001F"/>
    <w:rsid w:val="0058044A"/>
    <w:rsid w:val="00582006"/>
    <w:rsid w:val="0058223D"/>
    <w:rsid w:val="00582D21"/>
    <w:rsid w:val="0058305E"/>
    <w:rsid w:val="00583292"/>
    <w:rsid w:val="00583742"/>
    <w:rsid w:val="00583750"/>
    <w:rsid w:val="00583984"/>
    <w:rsid w:val="00583D45"/>
    <w:rsid w:val="00583ECB"/>
    <w:rsid w:val="005842A6"/>
    <w:rsid w:val="00584325"/>
    <w:rsid w:val="0058435B"/>
    <w:rsid w:val="00584899"/>
    <w:rsid w:val="00584E5F"/>
    <w:rsid w:val="0058538D"/>
    <w:rsid w:val="00586010"/>
    <w:rsid w:val="0058635E"/>
    <w:rsid w:val="005863F2"/>
    <w:rsid w:val="00587034"/>
    <w:rsid w:val="00587FEF"/>
    <w:rsid w:val="0059021A"/>
    <w:rsid w:val="00591159"/>
    <w:rsid w:val="0059126E"/>
    <w:rsid w:val="005917D9"/>
    <w:rsid w:val="00591C33"/>
    <w:rsid w:val="00591D4E"/>
    <w:rsid w:val="00591E71"/>
    <w:rsid w:val="00591E81"/>
    <w:rsid w:val="00592DF7"/>
    <w:rsid w:val="00592E1B"/>
    <w:rsid w:val="00593911"/>
    <w:rsid w:val="00594E1F"/>
    <w:rsid w:val="00595FAC"/>
    <w:rsid w:val="0059640A"/>
    <w:rsid w:val="00596607"/>
    <w:rsid w:val="005971A3"/>
    <w:rsid w:val="0059733A"/>
    <w:rsid w:val="005975B4"/>
    <w:rsid w:val="00597881"/>
    <w:rsid w:val="005A0176"/>
    <w:rsid w:val="005A18B5"/>
    <w:rsid w:val="005A1BAB"/>
    <w:rsid w:val="005A1D35"/>
    <w:rsid w:val="005A1F2C"/>
    <w:rsid w:val="005A2411"/>
    <w:rsid w:val="005A2E12"/>
    <w:rsid w:val="005A30B2"/>
    <w:rsid w:val="005A38E6"/>
    <w:rsid w:val="005A4513"/>
    <w:rsid w:val="005A4714"/>
    <w:rsid w:val="005A4F6C"/>
    <w:rsid w:val="005A5E9D"/>
    <w:rsid w:val="005A61FE"/>
    <w:rsid w:val="005A670D"/>
    <w:rsid w:val="005A6D76"/>
    <w:rsid w:val="005A7550"/>
    <w:rsid w:val="005A79D1"/>
    <w:rsid w:val="005B04D9"/>
    <w:rsid w:val="005B0FE8"/>
    <w:rsid w:val="005B128D"/>
    <w:rsid w:val="005B12BC"/>
    <w:rsid w:val="005B150A"/>
    <w:rsid w:val="005B1696"/>
    <w:rsid w:val="005B1CE1"/>
    <w:rsid w:val="005B244B"/>
    <w:rsid w:val="005B2522"/>
    <w:rsid w:val="005B28B2"/>
    <w:rsid w:val="005B2C8A"/>
    <w:rsid w:val="005B3206"/>
    <w:rsid w:val="005B3225"/>
    <w:rsid w:val="005B3A7E"/>
    <w:rsid w:val="005B45DB"/>
    <w:rsid w:val="005B4720"/>
    <w:rsid w:val="005B4ADF"/>
    <w:rsid w:val="005B4FCB"/>
    <w:rsid w:val="005B52E7"/>
    <w:rsid w:val="005B5B57"/>
    <w:rsid w:val="005B5CC5"/>
    <w:rsid w:val="005B5ECA"/>
    <w:rsid w:val="005B61AB"/>
    <w:rsid w:val="005B6568"/>
    <w:rsid w:val="005B6A17"/>
    <w:rsid w:val="005B72F4"/>
    <w:rsid w:val="005B77AF"/>
    <w:rsid w:val="005B7878"/>
    <w:rsid w:val="005B7D70"/>
    <w:rsid w:val="005B7E8C"/>
    <w:rsid w:val="005B7F37"/>
    <w:rsid w:val="005C0699"/>
    <w:rsid w:val="005C06AF"/>
    <w:rsid w:val="005C0971"/>
    <w:rsid w:val="005C09CB"/>
    <w:rsid w:val="005C0BFE"/>
    <w:rsid w:val="005C1BFA"/>
    <w:rsid w:val="005C1F72"/>
    <w:rsid w:val="005C2069"/>
    <w:rsid w:val="005C20A0"/>
    <w:rsid w:val="005C2D43"/>
    <w:rsid w:val="005C2EDB"/>
    <w:rsid w:val="005C315B"/>
    <w:rsid w:val="005C3A99"/>
    <w:rsid w:val="005C3CC7"/>
    <w:rsid w:val="005C40C3"/>
    <w:rsid w:val="005C421E"/>
    <w:rsid w:val="005C452C"/>
    <w:rsid w:val="005C4568"/>
    <w:rsid w:val="005C585A"/>
    <w:rsid w:val="005C5A6A"/>
    <w:rsid w:val="005C7680"/>
    <w:rsid w:val="005D0021"/>
    <w:rsid w:val="005D040E"/>
    <w:rsid w:val="005D11BE"/>
    <w:rsid w:val="005D2418"/>
    <w:rsid w:val="005D2AC3"/>
    <w:rsid w:val="005D35E6"/>
    <w:rsid w:val="005D3876"/>
    <w:rsid w:val="005D3AD3"/>
    <w:rsid w:val="005D3F92"/>
    <w:rsid w:val="005D4023"/>
    <w:rsid w:val="005D4394"/>
    <w:rsid w:val="005D4C93"/>
    <w:rsid w:val="005D5323"/>
    <w:rsid w:val="005D63FB"/>
    <w:rsid w:val="005D6C54"/>
    <w:rsid w:val="005D7C37"/>
    <w:rsid w:val="005E0210"/>
    <w:rsid w:val="005E264A"/>
    <w:rsid w:val="005E2873"/>
    <w:rsid w:val="005E3357"/>
    <w:rsid w:val="005E3700"/>
    <w:rsid w:val="005E37A8"/>
    <w:rsid w:val="005E385B"/>
    <w:rsid w:val="005E4944"/>
    <w:rsid w:val="005E49EA"/>
    <w:rsid w:val="005E4E33"/>
    <w:rsid w:val="005E52C1"/>
    <w:rsid w:val="005E5C46"/>
    <w:rsid w:val="005E5E12"/>
    <w:rsid w:val="005E6248"/>
    <w:rsid w:val="005E75BF"/>
    <w:rsid w:val="005F0A0A"/>
    <w:rsid w:val="005F0E58"/>
    <w:rsid w:val="005F1241"/>
    <w:rsid w:val="005F1F5A"/>
    <w:rsid w:val="005F2938"/>
    <w:rsid w:val="005F2A4B"/>
    <w:rsid w:val="005F2E39"/>
    <w:rsid w:val="005F2FB4"/>
    <w:rsid w:val="005F3AA0"/>
    <w:rsid w:val="005F41F1"/>
    <w:rsid w:val="005F48E9"/>
    <w:rsid w:val="005F4BF8"/>
    <w:rsid w:val="005F4F36"/>
    <w:rsid w:val="005F4F37"/>
    <w:rsid w:val="005F69D2"/>
    <w:rsid w:val="005F7B45"/>
    <w:rsid w:val="005F7BB5"/>
    <w:rsid w:val="00600CC0"/>
    <w:rsid w:val="006011E3"/>
    <w:rsid w:val="00601244"/>
    <w:rsid w:val="00602264"/>
    <w:rsid w:val="0060234C"/>
    <w:rsid w:val="00602898"/>
    <w:rsid w:val="00603548"/>
    <w:rsid w:val="00604933"/>
    <w:rsid w:val="0060558A"/>
    <w:rsid w:val="006057C1"/>
    <w:rsid w:val="00605BCD"/>
    <w:rsid w:val="0060644E"/>
    <w:rsid w:val="00606FDE"/>
    <w:rsid w:val="0060722F"/>
    <w:rsid w:val="006073F5"/>
    <w:rsid w:val="0060785D"/>
    <w:rsid w:val="00607DE5"/>
    <w:rsid w:val="00610900"/>
    <w:rsid w:val="00610DAB"/>
    <w:rsid w:val="006110D2"/>
    <w:rsid w:val="0061167C"/>
    <w:rsid w:val="00611D8C"/>
    <w:rsid w:val="0061201C"/>
    <w:rsid w:val="006126D0"/>
    <w:rsid w:val="00612D70"/>
    <w:rsid w:val="00612D8F"/>
    <w:rsid w:val="00612E79"/>
    <w:rsid w:val="006132DF"/>
    <w:rsid w:val="0061338A"/>
    <w:rsid w:val="0061340A"/>
    <w:rsid w:val="006134FF"/>
    <w:rsid w:val="00613551"/>
    <w:rsid w:val="00613867"/>
    <w:rsid w:val="00613C48"/>
    <w:rsid w:val="00613CBB"/>
    <w:rsid w:val="006140B8"/>
    <w:rsid w:val="00614E51"/>
    <w:rsid w:val="00615700"/>
    <w:rsid w:val="00616116"/>
    <w:rsid w:val="0061673A"/>
    <w:rsid w:val="006171E3"/>
    <w:rsid w:val="00617411"/>
    <w:rsid w:val="00620033"/>
    <w:rsid w:val="00620982"/>
    <w:rsid w:val="006214D7"/>
    <w:rsid w:val="00621978"/>
    <w:rsid w:val="006219F9"/>
    <w:rsid w:val="00621DA2"/>
    <w:rsid w:val="006223D6"/>
    <w:rsid w:val="0062275D"/>
    <w:rsid w:val="00623B63"/>
    <w:rsid w:val="00624DBA"/>
    <w:rsid w:val="006253FF"/>
    <w:rsid w:val="00625FAA"/>
    <w:rsid w:val="00626268"/>
    <w:rsid w:val="00626B4F"/>
    <w:rsid w:val="00627F00"/>
    <w:rsid w:val="00630C6A"/>
    <w:rsid w:val="00632334"/>
    <w:rsid w:val="006323DB"/>
    <w:rsid w:val="00632A78"/>
    <w:rsid w:val="00634D1F"/>
    <w:rsid w:val="00635AA3"/>
    <w:rsid w:val="00635E8B"/>
    <w:rsid w:val="006373DC"/>
    <w:rsid w:val="00640E4A"/>
    <w:rsid w:val="006416B1"/>
    <w:rsid w:val="00641FF3"/>
    <w:rsid w:val="0064241B"/>
    <w:rsid w:val="00642BD7"/>
    <w:rsid w:val="00642E8A"/>
    <w:rsid w:val="0064318B"/>
    <w:rsid w:val="00643A89"/>
    <w:rsid w:val="00644418"/>
    <w:rsid w:val="006446E3"/>
    <w:rsid w:val="00644AC0"/>
    <w:rsid w:val="00645360"/>
    <w:rsid w:val="00645F9B"/>
    <w:rsid w:val="00646283"/>
    <w:rsid w:val="00646827"/>
    <w:rsid w:val="00646D7B"/>
    <w:rsid w:val="00646E26"/>
    <w:rsid w:val="006476DB"/>
    <w:rsid w:val="00647746"/>
    <w:rsid w:val="00650A4A"/>
    <w:rsid w:val="00651083"/>
    <w:rsid w:val="00651302"/>
    <w:rsid w:val="00652434"/>
    <w:rsid w:val="00652F4E"/>
    <w:rsid w:val="0065377C"/>
    <w:rsid w:val="00653895"/>
    <w:rsid w:val="0065401A"/>
    <w:rsid w:val="00654036"/>
    <w:rsid w:val="006544BC"/>
    <w:rsid w:val="0065512A"/>
    <w:rsid w:val="0065515B"/>
    <w:rsid w:val="006560D2"/>
    <w:rsid w:val="00656393"/>
    <w:rsid w:val="00656FB7"/>
    <w:rsid w:val="00657E37"/>
    <w:rsid w:val="00660F26"/>
    <w:rsid w:val="006622BE"/>
    <w:rsid w:val="00663932"/>
    <w:rsid w:val="0066445B"/>
    <w:rsid w:val="00664C5F"/>
    <w:rsid w:val="00665793"/>
    <w:rsid w:val="00665A25"/>
    <w:rsid w:val="00665A7A"/>
    <w:rsid w:val="00665FC5"/>
    <w:rsid w:val="0066648F"/>
    <w:rsid w:val="00666A5E"/>
    <w:rsid w:val="006673E5"/>
    <w:rsid w:val="00667506"/>
    <w:rsid w:val="00670C9E"/>
    <w:rsid w:val="0067126C"/>
    <w:rsid w:val="0067127C"/>
    <w:rsid w:val="00671781"/>
    <w:rsid w:val="00671E17"/>
    <w:rsid w:val="00671F7E"/>
    <w:rsid w:val="0067213F"/>
    <w:rsid w:val="00672B2E"/>
    <w:rsid w:val="00672EE9"/>
    <w:rsid w:val="0067309B"/>
    <w:rsid w:val="00674BE0"/>
    <w:rsid w:val="0067548D"/>
    <w:rsid w:val="00676423"/>
    <w:rsid w:val="00676EF2"/>
    <w:rsid w:val="00677B30"/>
    <w:rsid w:val="006802B1"/>
    <w:rsid w:val="00680B92"/>
    <w:rsid w:val="006816EA"/>
    <w:rsid w:val="00681BDB"/>
    <w:rsid w:val="00682317"/>
    <w:rsid w:val="00682AF4"/>
    <w:rsid w:val="00682C53"/>
    <w:rsid w:val="0068374D"/>
    <w:rsid w:val="00683C51"/>
    <w:rsid w:val="00684E39"/>
    <w:rsid w:val="00685D44"/>
    <w:rsid w:val="00686047"/>
    <w:rsid w:val="00686556"/>
    <w:rsid w:val="006908DF"/>
    <w:rsid w:val="00690D15"/>
    <w:rsid w:val="00690D20"/>
    <w:rsid w:val="00690F8A"/>
    <w:rsid w:val="00691342"/>
    <w:rsid w:val="006914AE"/>
    <w:rsid w:val="006934C3"/>
    <w:rsid w:val="00693BE5"/>
    <w:rsid w:val="00694003"/>
    <w:rsid w:val="00694DD4"/>
    <w:rsid w:val="00694E49"/>
    <w:rsid w:val="00695251"/>
    <w:rsid w:val="00695488"/>
    <w:rsid w:val="00695ACE"/>
    <w:rsid w:val="00695FDC"/>
    <w:rsid w:val="0069679C"/>
    <w:rsid w:val="006967AD"/>
    <w:rsid w:val="00696A50"/>
    <w:rsid w:val="00696B00"/>
    <w:rsid w:val="006974C8"/>
    <w:rsid w:val="006A089A"/>
    <w:rsid w:val="006A0D7B"/>
    <w:rsid w:val="006A12C7"/>
    <w:rsid w:val="006A1491"/>
    <w:rsid w:val="006A1E13"/>
    <w:rsid w:val="006A33BE"/>
    <w:rsid w:val="006A35FC"/>
    <w:rsid w:val="006A396E"/>
    <w:rsid w:val="006A3ABC"/>
    <w:rsid w:val="006A3B2E"/>
    <w:rsid w:val="006A3D2E"/>
    <w:rsid w:val="006A4E1D"/>
    <w:rsid w:val="006A4ECA"/>
    <w:rsid w:val="006A5C6A"/>
    <w:rsid w:val="006A5D27"/>
    <w:rsid w:val="006A6C29"/>
    <w:rsid w:val="006A7605"/>
    <w:rsid w:val="006B0C94"/>
    <w:rsid w:val="006B0D0E"/>
    <w:rsid w:val="006B167D"/>
    <w:rsid w:val="006B1989"/>
    <w:rsid w:val="006B1C72"/>
    <w:rsid w:val="006B1F62"/>
    <w:rsid w:val="006B21F2"/>
    <w:rsid w:val="006B2631"/>
    <w:rsid w:val="006B3480"/>
    <w:rsid w:val="006B3737"/>
    <w:rsid w:val="006B3A15"/>
    <w:rsid w:val="006B3ABD"/>
    <w:rsid w:val="006B3CDC"/>
    <w:rsid w:val="006B468C"/>
    <w:rsid w:val="006B6AFA"/>
    <w:rsid w:val="006B7934"/>
    <w:rsid w:val="006C0397"/>
    <w:rsid w:val="006C0725"/>
    <w:rsid w:val="006C13FD"/>
    <w:rsid w:val="006C23D7"/>
    <w:rsid w:val="006C27C3"/>
    <w:rsid w:val="006C30A9"/>
    <w:rsid w:val="006C37E7"/>
    <w:rsid w:val="006C3A33"/>
    <w:rsid w:val="006C3C08"/>
    <w:rsid w:val="006C3FE1"/>
    <w:rsid w:val="006C4678"/>
    <w:rsid w:val="006C4687"/>
    <w:rsid w:val="006C4CF9"/>
    <w:rsid w:val="006C53F3"/>
    <w:rsid w:val="006C61C9"/>
    <w:rsid w:val="006C66FA"/>
    <w:rsid w:val="006C6EDB"/>
    <w:rsid w:val="006C79BB"/>
    <w:rsid w:val="006D0529"/>
    <w:rsid w:val="006D0592"/>
    <w:rsid w:val="006D1212"/>
    <w:rsid w:val="006D29A7"/>
    <w:rsid w:val="006D2B02"/>
    <w:rsid w:val="006D3729"/>
    <w:rsid w:val="006D45A6"/>
    <w:rsid w:val="006D4723"/>
    <w:rsid w:val="006D49B3"/>
    <w:rsid w:val="006D49C5"/>
    <w:rsid w:val="006D4E35"/>
    <w:rsid w:val="006D4E63"/>
    <w:rsid w:val="006D58AD"/>
    <w:rsid w:val="006D604A"/>
    <w:rsid w:val="006D660C"/>
    <w:rsid w:val="006D6780"/>
    <w:rsid w:val="006D6F8B"/>
    <w:rsid w:val="006D6F93"/>
    <w:rsid w:val="006D77A4"/>
    <w:rsid w:val="006E05A8"/>
    <w:rsid w:val="006E0602"/>
    <w:rsid w:val="006E0800"/>
    <w:rsid w:val="006E0950"/>
    <w:rsid w:val="006E1E1C"/>
    <w:rsid w:val="006E2818"/>
    <w:rsid w:val="006E3BB4"/>
    <w:rsid w:val="006E42EC"/>
    <w:rsid w:val="006E44FA"/>
    <w:rsid w:val="006E4D08"/>
    <w:rsid w:val="006E5D2D"/>
    <w:rsid w:val="006E6377"/>
    <w:rsid w:val="006E641F"/>
    <w:rsid w:val="006E68D4"/>
    <w:rsid w:val="006E69C8"/>
    <w:rsid w:val="006E7694"/>
    <w:rsid w:val="006E7FF6"/>
    <w:rsid w:val="006F0520"/>
    <w:rsid w:val="006F1108"/>
    <w:rsid w:val="006F1612"/>
    <w:rsid w:val="006F1F74"/>
    <w:rsid w:val="006F2CA0"/>
    <w:rsid w:val="006F31C0"/>
    <w:rsid w:val="006F4466"/>
    <w:rsid w:val="006F447D"/>
    <w:rsid w:val="006F4968"/>
    <w:rsid w:val="006F4EE0"/>
    <w:rsid w:val="006F50D9"/>
    <w:rsid w:val="006F5522"/>
    <w:rsid w:val="006F588D"/>
    <w:rsid w:val="006F6212"/>
    <w:rsid w:val="006F6426"/>
    <w:rsid w:val="006F64EF"/>
    <w:rsid w:val="006F7FA7"/>
    <w:rsid w:val="00700147"/>
    <w:rsid w:val="0070068E"/>
    <w:rsid w:val="00701557"/>
    <w:rsid w:val="00701E38"/>
    <w:rsid w:val="0070244B"/>
    <w:rsid w:val="007028A9"/>
    <w:rsid w:val="0070446A"/>
    <w:rsid w:val="007057F3"/>
    <w:rsid w:val="00705F32"/>
    <w:rsid w:val="00706C60"/>
    <w:rsid w:val="00707565"/>
    <w:rsid w:val="007075F1"/>
    <w:rsid w:val="00707A83"/>
    <w:rsid w:val="007109FA"/>
    <w:rsid w:val="00710F12"/>
    <w:rsid w:val="007129C7"/>
    <w:rsid w:val="00712F06"/>
    <w:rsid w:val="00714386"/>
    <w:rsid w:val="007145AA"/>
    <w:rsid w:val="00714C03"/>
    <w:rsid w:val="007152A4"/>
    <w:rsid w:val="00715BBA"/>
    <w:rsid w:val="007161DE"/>
    <w:rsid w:val="00716338"/>
    <w:rsid w:val="0071709C"/>
    <w:rsid w:val="007176CC"/>
    <w:rsid w:val="00717725"/>
    <w:rsid w:val="007178EC"/>
    <w:rsid w:val="00717E7A"/>
    <w:rsid w:val="00720006"/>
    <w:rsid w:val="007200DA"/>
    <w:rsid w:val="007203A0"/>
    <w:rsid w:val="007207E1"/>
    <w:rsid w:val="00720CEC"/>
    <w:rsid w:val="00721236"/>
    <w:rsid w:val="00721755"/>
    <w:rsid w:val="00721971"/>
    <w:rsid w:val="0072200D"/>
    <w:rsid w:val="007223BC"/>
    <w:rsid w:val="00722B13"/>
    <w:rsid w:val="00722C48"/>
    <w:rsid w:val="007256F7"/>
    <w:rsid w:val="00726069"/>
    <w:rsid w:val="00726573"/>
    <w:rsid w:val="00726EB4"/>
    <w:rsid w:val="007279B3"/>
    <w:rsid w:val="00727C11"/>
    <w:rsid w:val="00730311"/>
    <w:rsid w:val="0073066C"/>
    <w:rsid w:val="007306A6"/>
    <w:rsid w:val="00730897"/>
    <w:rsid w:val="00731475"/>
    <w:rsid w:val="00731E32"/>
    <w:rsid w:val="007334D3"/>
    <w:rsid w:val="007337ED"/>
    <w:rsid w:val="0073390C"/>
    <w:rsid w:val="0073403B"/>
    <w:rsid w:val="00735D37"/>
    <w:rsid w:val="00736E53"/>
    <w:rsid w:val="00737DEE"/>
    <w:rsid w:val="00737E3A"/>
    <w:rsid w:val="0074081E"/>
    <w:rsid w:val="00741240"/>
    <w:rsid w:val="007412E2"/>
    <w:rsid w:val="007416B7"/>
    <w:rsid w:val="00741937"/>
    <w:rsid w:val="00741C4C"/>
    <w:rsid w:val="00741F79"/>
    <w:rsid w:val="00742C07"/>
    <w:rsid w:val="00742ED3"/>
    <w:rsid w:val="00743AC0"/>
    <w:rsid w:val="00743FC8"/>
    <w:rsid w:val="007441B8"/>
    <w:rsid w:val="00744486"/>
    <w:rsid w:val="00744DC9"/>
    <w:rsid w:val="00745DDF"/>
    <w:rsid w:val="00746873"/>
    <w:rsid w:val="00746C7E"/>
    <w:rsid w:val="00746E00"/>
    <w:rsid w:val="00746E1E"/>
    <w:rsid w:val="00747060"/>
    <w:rsid w:val="00747526"/>
    <w:rsid w:val="00747674"/>
    <w:rsid w:val="007478D0"/>
    <w:rsid w:val="00747B26"/>
    <w:rsid w:val="00750459"/>
    <w:rsid w:val="0075058D"/>
    <w:rsid w:val="00750591"/>
    <w:rsid w:val="00750FBE"/>
    <w:rsid w:val="00751049"/>
    <w:rsid w:val="007512C2"/>
    <w:rsid w:val="007512E6"/>
    <w:rsid w:val="007514E0"/>
    <w:rsid w:val="00751645"/>
    <w:rsid w:val="00751646"/>
    <w:rsid w:val="00751815"/>
    <w:rsid w:val="00751934"/>
    <w:rsid w:val="00751F59"/>
    <w:rsid w:val="00752E32"/>
    <w:rsid w:val="00753A5C"/>
    <w:rsid w:val="00753B54"/>
    <w:rsid w:val="00754A60"/>
    <w:rsid w:val="00754F4D"/>
    <w:rsid w:val="00755EFE"/>
    <w:rsid w:val="00756D06"/>
    <w:rsid w:val="00756EBF"/>
    <w:rsid w:val="00757E26"/>
    <w:rsid w:val="00760012"/>
    <w:rsid w:val="0076055F"/>
    <w:rsid w:val="007607C6"/>
    <w:rsid w:val="0076086C"/>
    <w:rsid w:val="00760D2E"/>
    <w:rsid w:val="007610F4"/>
    <w:rsid w:val="007615E3"/>
    <w:rsid w:val="00761876"/>
    <w:rsid w:val="007628A1"/>
    <w:rsid w:val="00762BB3"/>
    <w:rsid w:val="00762CE1"/>
    <w:rsid w:val="007631E2"/>
    <w:rsid w:val="00763564"/>
    <w:rsid w:val="00763925"/>
    <w:rsid w:val="0076397A"/>
    <w:rsid w:val="00764479"/>
    <w:rsid w:val="00764F98"/>
    <w:rsid w:val="00764FE6"/>
    <w:rsid w:val="00767028"/>
    <w:rsid w:val="00767262"/>
    <w:rsid w:val="00770559"/>
    <w:rsid w:val="00770AC9"/>
    <w:rsid w:val="00771137"/>
    <w:rsid w:val="0077200B"/>
    <w:rsid w:val="00772010"/>
    <w:rsid w:val="00772DF6"/>
    <w:rsid w:val="00772E35"/>
    <w:rsid w:val="0077382A"/>
    <w:rsid w:val="00774604"/>
    <w:rsid w:val="00774B5F"/>
    <w:rsid w:val="00774E6A"/>
    <w:rsid w:val="0077505B"/>
    <w:rsid w:val="00775F48"/>
    <w:rsid w:val="007766DC"/>
    <w:rsid w:val="00776A2B"/>
    <w:rsid w:val="00776E9C"/>
    <w:rsid w:val="0077705B"/>
    <w:rsid w:val="007772E4"/>
    <w:rsid w:val="00777682"/>
    <w:rsid w:val="007779C9"/>
    <w:rsid w:val="00777D23"/>
    <w:rsid w:val="0078039D"/>
    <w:rsid w:val="007808E4"/>
    <w:rsid w:val="007810EC"/>
    <w:rsid w:val="007816A3"/>
    <w:rsid w:val="007819C1"/>
    <w:rsid w:val="00782E13"/>
    <w:rsid w:val="00783364"/>
    <w:rsid w:val="00783422"/>
    <w:rsid w:val="00783481"/>
    <w:rsid w:val="007839EB"/>
    <w:rsid w:val="00783EC3"/>
    <w:rsid w:val="007845F3"/>
    <w:rsid w:val="00784710"/>
    <w:rsid w:val="007848C1"/>
    <w:rsid w:val="00784EA4"/>
    <w:rsid w:val="00785B9B"/>
    <w:rsid w:val="00785E17"/>
    <w:rsid w:val="007865B0"/>
    <w:rsid w:val="00786653"/>
    <w:rsid w:val="007866A7"/>
    <w:rsid w:val="00786734"/>
    <w:rsid w:val="007867AB"/>
    <w:rsid w:val="007867C0"/>
    <w:rsid w:val="00787733"/>
    <w:rsid w:val="00787F65"/>
    <w:rsid w:val="00790182"/>
    <w:rsid w:val="00790516"/>
    <w:rsid w:val="00790820"/>
    <w:rsid w:val="0079092D"/>
    <w:rsid w:val="00790AB5"/>
    <w:rsid w:val="0079111A"/>
    <w:rsid w:val="00791684"/>
    <w:rsid w:val="00793F3B"/>
    <w:rsid w:val="00794A15"/>
    <w:rsid w:val="00794E6D"/>
    <w:rsid w:val="00795239"/>
    <w:rsid w:val="00795995"/>
    <w:rsid w:val="00796DC1"/>
    <w:rsid w:val="0079748A"/>
    <w:rsid w:val="00797720"/>
    <w:rsid w:val="0079793D"/>
    <w:rsid w:val="00797EB2"/>
    <w:rsid w:val="007A06A5"/>
    <w:rsid w:val="007A102A"/>
    <w:rsid w:val="007A1BD6"/>
    <w:rsid w:val="007A2076"/>
    <w:rsid w:val="007A2295"/>
    <w:rsid w:val="007A239B"/>
    <w:rsid w:val="007A244A"/>
    <w:rsid w:val="007A2730"/>
    <w:rsid w:val="007A28C1"/>
    <w:rsid w:val="007A2BC8"/>
    <w:rsid w:val="007A3912"/>
    <w:rsid w:val="007A3CB1"/>
    <w:rsid w:val="007A3D31"/>
    <w:rsid w:val="007A4B6D"/>
    <w:rsid w:val="007A507B"/>
    <w:rsid w:val="007A6546"/>
    <w:rsid w:val="007A75CC"/>
    <w:rsid w:val="007B1A28"/>
    <w:rsid w:val="007B1AE7"/>
    <w:rsid w:val="007B2223"/>
    <w:rsid w:val="007B399A"/>
    <w:rsid w:val="007B4083"/>
    <w:rsid w:val="007B538C"/>
    <w:rsid w:val="007B572E"/>
    <w:rsid w:val="007B5E92"/>
    <w:rsid w:val="007B6464"/>
    <w:rsid w:val="007B68A9"/>
    <w:rsid w:val="007B6EED"/>
    <w:rsid w:val="007B7153"/>
    <w:rsid w:val="007B7E9D"/>
    <w:rsid w:val="007C0282"/>
    <w:rsid w:val="007C05FC"/>
    <w:rsid w:val="007C0720"/>
    <w:rsid w:val="007C0E7B"/>
    <w:rsid w:val="007C183A"/>
    <w:rsid w:val="007C2550"/>
    <w:rsid w:val="007C2BDE"/>
    <w:rsid w:val="007C3B80"/>
    <w:rsid w:val="007C453D"/>
    <w:rsid w:val="007C4BA5"/>
    <w:rsid w:val="007C5F25"/>
    <w:rsid w:val="007C76BD"/>
    <w:rsid w:val="007C7CEB"/>
    <w:rsid w:val="007D08BB"/>
    <w:rsid w:val="007D08DB"/>
    <w:rsid w:val="007D208F"/>
    <w:rsid w:val="007D363A"/>
    <w:rsid w:val="007D38E5"/>
    <w:rsid w:val="007D3D36"/>
    <w:rsid w:val="007D42D9"/>
    <w:rsid w:val="007D4984"/>
    <w:rsid w:val="007D4E24"/>
    <w:rsid w:val="007D5470"/>
    <w:rsid w:val="007D59A6"/>
    <w:rsid w:val="007D5AF4"/>
    <w:rsid w:val="007D60D4"/>
    <w:rsid w:val="007D6508"/>
    <w:rsid w:val="007D715A"/>
    <w:rsid w:val="007D71FE"/>
    <w:rsid w:val="007D78E9"/>
    <w:rsid w:val="007D7C26"/>
    <w:rsid w:val="007D7FFA"/>
    <w:rsid w:val="007E0273"/>
    <w:rsid w:val="007E0841"/>
    <w:rsid w:val="007E094D"/>
    <w:rsid w:val="007E0BA6"/>
    <w:rsid w:val="007E21F7"/>
    <w:rsid w:val="007E27EC"/>
    <w:rsid w:val="007E3674"/>
    <w:rsid w:val="007E44AE"/>
    <w:rsid w:val="007E568E"/>
    <w:rsid w:val="007E636F"/>
    <w:rsid w:val="007E638B"/>
    <w:rsid w:val="007E6992"/>
    <w:rsid w:val="007E6F62"/>
    <w:rsid w:val="007E735B"/>
    <w:rsid w:val="007E7CEF"/>
    <w:rsid w:val="007E7F16"/>
    <w:rsid w:val="007F013E"/>
    <w:rsid w:val="007F0322"/>
    <w:rsid w:val="007F079B"/>
    <w:rsid w:val="007F1DF4"/>
    <w:rsid w:val="007F27A0"/>
    <w:rsid w:val="007F2E1F"/>
    <w:rsid w:val="007F2FB3"/>
    <w:rsid w:val="007F3736"/>
    <w:rsid w:val="007F3928"/>
    <w:rsid w:val="007F4289"/>
    <w:rsid w:val="007F4549"/>
    <w:rsid w:val="007F4CA5"/>
    <w:rsid w:val="007F57C6"/>
    <w:rsid w:val="007F5BD1"/>
    <w:rsid w:val="007F5C3C"/>
    <w:rsid w:val="007F6708"/>
    <w:rsid w:val="007F7067"/>
    <w:rsid w:val="007F7294"/>
    <w:rsid w:val="007F72E6"/>
    <w:rsid w:val="007F749D"/>
    <w:rsid w:val="007F7928"/>
    <w:rsid w:val="0080138B"/>
    <w:rsid w:val="00801787"/>
    <w:rsid w:val="0080207B"/>
    <w:rsid w:val="00802265"/>
    <w:rsid w:val="0080232A"/>
    <w:rsid w:val="00802D58"/>
    <w:rsid w:val="00803E02"/>
    <w:rsid w:val="008043C1"/>
    <w:rsid w:val="008045BB"/>
    <w:rsid w:val="008047A9"/>
    <w:rsid w:val="00805197"/>
    <w:rsid w:val="0080599F"/>
    <w:rsid w:val="00805F6E"/>
    <w:rsid w:val="008069E9"/>
    <w:rsid w:val="00806A9B"/>
    <w:rsid w:val="00807290"/>
    <w:rsid w:val="008112C1"/>
    <w:rsid w:val="008113F8"/>
    <w:rsid w:val="00811E36"/>
    <w:rsid w:val="008125AC"/>
    <w:rsid w:val="00812A2F"/>
    <w:rsid w:val="00812A90"/>
    <w:rsid w:val="0081390F"/>
    <w:rsid w:val="008139E7"/>
    <w:rsid w:val="00813A86"/>
    <w:rsid w:val="008144B0"/>
    <w:rsid w:val="00814683"/>
    <w:rsid w:val="00815E3C"/>
    <w:rsid w:val="00820584"/>
    <w:rsid w:val="00821D5F"/>
    <w:rsid w:val="0082231C"/>
    <w:rsid w:val="00822B7E"/>
    <w:rsid w:val="00823822"/>
    <w:rsid w:val="00824443"/>
    <w:rsid w:val="00824B45"/>
    <w:rsid w:val="008258FC"/>
    <w:rsid w:val="00825941"/>
    <w:rsid w:val="00826B1B"/>
    <w:rsid w:val="00826BA9"/>
    <w:rsid w:val="0082724F"/>
    <w:rsid w:val="008274BA"/>
    <w:rsid w:val="008276EC"/>
    <w:rsid w:val="00830099"/>
    <w:rsid w:val="008300EE"/>
    <w:rsid w:val="00830243"/>
    <w:rsid w:val="00831451"/>
    <w:rsid w:val="008314DD"/>
    <w:rsid w:val="00831B37"/>
    <w:rsid w:val="00831E2C"/>
    <w:rsid w:val="00832386"/>
    <w:rsid w:val="008334C2"/>
    <w:rsid w:val="00835126"/>
    <w:rsid w:val="00835746"/>
    <w:rsid w:val="0083659D"/>
    <w:rsid w:val="008366DA"/>
    <w:rsid w:val="008375E3"/>
    <w:rsid w:val="008379F9"/>
    <w:rsid w:val="0084009C"/>
    <w:rsid w:val="008405BF"/>
    <w:rsid w:val="00840D13"/>
    <w:rsid w:val="00841A39"/>
    <w:rsid w:val="0084226A"/>
    <w:rsid w:val="00842CEF"/>
    <w:rsid w:val="008432E2"/>
    <w:rsid w:val="008435D8"/>
    <w:rsid w:val="008436D7"/>
    <w:rsid w:val="008437D0"/>
    <w:rsid w:val="00843FB0"/>
    <w:rsid w:val="008441BE"/>
    <w:rsid w:val="008447D8"/>
    <w:rsid w:val="0084513A"/>
    <w:rsid w:val="008454F0"/>
    <w:rsid w:val="00845D5B"/>
    <w:rsid w:val="008467C2"/>
    <w:rsid w:val="00847491"/>
    <w:rsid w:val="00847B44"/>
    <w:rsid w:val="00847CA7"/>
    <w:rsid w:val="0085004E"/>
    <w:rsid w:val="00850A14"/>
    <w:rsid w:val="00850A22"/>
    <w:rsid w:val="00851006"/>
    <w:rsid w:val="00851674"/>
    <w:rsid w:val="0085218B"/>
    <w:rsid w:val="00852851"/>
    <w:rsid w:val="0085313E"/>
    <w:rsid w:val="008539BF"/>
    <w:rsid w:val="00853EB9"/>
    <w:rsid w:val="008550FE"/>
    <w:rsid w:val="0085511E"/>
    <w:rsid w:val="0085525B"/>
    <w:rsid w:val="00855366"/>
    <w:rsid w:val="008561B5"/>
    <w:rsid w:val="00856CEC"/>
    <w:rsid w:val="00857107"/>
    <w:rsid w:val="00857B7B"/>
    <w:rsid w:val="00857EE9"/>
    <w:rsid w:val="008600DA"/>
    <w:rsid w:val="0086014A"/>
    <w:rsid w:val="0086039C"/>
    <w:rsid w:val="00861220"/>
    <w:rsid w:val="00861ABF"/>
    <w:rsid w:val="00862339"/>
    <w:rsid w:val="00862FE4"/>
    <w:rsid w:val="00863265"/>
    <w:rsid w:val="00863D35"/>
    <w:rsid w:val="00864575"/>
    <w:rsid w:val="0086468E"/>
    <w:rsid w:val="00864797"/>
    <w:rsid w:val="00864C31"/>
    <w:rsid w:val="008658E6"/>
    <w:rsid w:val="00865C31"/>
    <w:rsid w:val="00870579"/>
    <w:rsid w:val="008705F3"/>
    <w:rsid w:val="00870894"/>
    <w:rsid w:val="00870F7B"/>
    <w:rsid w:val="008711DE"/>
    <w:rsid w:val="0087184F"/>
    <w:rsid w:val="008718E5"/>
    <w:rsid w:val="00871F03"/>
    <w:rsid w:val="00872F20"/>
    <w:rsid w:val="008744C5"/>
    <w:rsid w:val="008748A5"/>
    <w:rsid w:val="00875229"/>
    <w:rsid w:val="00875A72"/>
    <w:rsid w:val="00875E8D"/>
    <w:rsid w:val="00875F67"/>
    <w:rsid w:val="008765FA"/>
    <w:rsid w:val="00876973"/>
    <w:rsid w:val="00877D77"/>
    <w:rsid w:val="00881175"/>
    <w:rsid w:val="00881211"/>
    <w:rsid w:val="00881502"/>
    <w:rsid w:val="008815E1"/>
    <w:rsid w:val="0088307E"/>
    <w:rsid w:val="00885BB1"/>
    <w:rsid w:val="008863EB"/>
    <w:rsid w:val="00887B03"/>
    <w:rsid w:val="00887D3A"/>
    <w:rsid w:val="008900FD"/>
    <w:rsid w:val="00890421"/>
    <w:rsid w:val="0089043E"/>
    <w:rsid w:val="00890F25"/>
    <w:rsid w:val="008922D3"/>
    <w:rsid w:val="00892698"/>
    <w:rsid w:val="00892B09"/>
    <w:rsid w:val="00892BC2"/>
    <w:rsid w:val="00893302"/>
    <w:rsid w:val="008934F3"/>
    <w:rsid w:val="0089366A"/>
    <w:rsid w:val="00893C26"/>
    <w:rsid w:val="00893EB2"/>
    <w:rsid w:val="008940F2"/>
    <w:rsid w:val="008940F7"/>
    <w:rsid w:val="00894461"/>
    <w:rsid w:val="00895420"/>
    <w:rsid w:val="00895B29"/>
    <w:rsid w:val="00895D02"/>
    <w:rsid w:val="00895FD7"/>
    <w:rsid w:val="00896961"/>
    <w:rsid w:val="00896D8A"/>
    <w:rsid w:val="008974DE"/>
    <w:rsid w:val="0089753F"/>
    <w:rsid w:val="008A010C"/>
    <w:rsid w:val="008A0771"/>
    <w:rsid w:val="008A18B2"/>
    <w:rsid w:val="008A1AF9"/>
    <w:rsid w:val="008A201F"/>
    <w:rsid w:val="008A2561"/>
    <w:rsid w:val="008A27C5"/>
    <w:rsid w:val="008A34BC"/>
    <w:rsid w:val="008A34DB"/>
    <w:rsid w:val="008A3F67"/>
    <w:rsid w:val="008A3FF8"/>
    <w:rsid w:val="008A4010"/>
    <w:rsid w:val="008A405F"/>
    <w:rsid w:val="008A4D4F"/>
    <w:rsid w:val="008A51D2"/>
    <w:rsid w:val="008A5572"/>
    <w:rsid w:val="008A5B28"/>
    <w:rsid w:val="008A5CD2"/>
    <w:rsid w:val="008A5DA3"/>
    <w:rsid w:val="008A5EA2"/>
    <w:rsid w:val="008A6130"/>
    <w:rsid w:val="008A650B"/>
    <w:rsid w:val="008A6CA5"/>
    <w:rsid w:val="008B0747"/>
    <w:rsid w:val="008B07C1"/>
    <w:rsid w:val="008B0BAD"/>
    <w:rsid w:val="008B1388"/>
    <w:rsid w:val="008B1E27"/>
    <w:rsid w:val="008B21BE"/>
    <w:rsid w:val="008B3407"/>
    <w:rsid w:val="008B3BC2"/>
    <w:rsid w:val="008B4795"/>
    <w:rsid w:val="008B527F"/>
    <w:rsid w:val="008B5D53"/>
    <w:rsid w:val="008B6764"/>
    <w:rsid w:val="008B7895"/>
    <w:rsid w:val="008B7D5C"/>
    <w:rsid w:val="008C059F"/>
    <w:rsid w:val="008C0BF1"/>
    <w:rsid w:val="008C119E"/>
    <w:rsid w:val="008C11EE"/>
    <w:rsid w:val="008C180E"/>
    <w:rsid w:val="008C2492"/>
    <w:rsid w:val="008C2578"/>
    <w:rsid w:val="008C2AD3"/>
    <w:rsid w:val="008C3B2B"/>
    <w:rsid w:val="008C3F33"/>
    <w:rsid w:val="008C487B"/>
    <w:rsid w:val="008C5560"/>
    <w:rsid w:val="008C5AFC"/>
    <w:rsid w:val="008C5F7E"/>
    <w:rsid w:val="008C6462"/>
    <w:rsid w:val="008C651B"/>
    <w:rsid w:val="008C6638"/>
    <w:rsid w:val="008C7062"/>
    <w:rsid w:val="008C7276"/>
    <w:rsid w:val="008C73ED"/>
    <w:rsid w:val="008D0294"/>
    <w:rsid w:val="008D0DE0"/>
    <w:rsid w:val="008D20D7"/>
    <w:rsid w:val="008D3E94"/>
    <w:rsid w:val="008D433F"/>
    <w:rsid w:val="008D4A50"/>
    <w:rsid w:val="008D4AED"/>
    <w:rsid w:val="008D5180"/>
    <w:rsid w:val="008D594A"/>
    <w:rsid w:val="008D5C33"/>
    <w:rsid w:val="008D5FF4"/>
    <w:rsid w:val="008D6205"/>
    <w:rsid w:val="008D6A36"/>
    <w:rsid w:val="008D7225"/>
    <w:rsid w:val="008D761B"/>
    <w:rsid w:val="008D7756"/>
    <w:rsid w:val="008D7A59"/>
    <w:rsid w:val="008E01B0"/>
    <w:rsid w:val="008E04C9"/>
    <w:rsid w:val="008E0A14"/>
    <w:rsid w:val="008E10A8"/>
    <w:rsid w:val="008E1654"/>
    <w:rsid w:val="008E1BD7"/>
    <w:rsid w:val="008E215B"/>
    <w:rsid w:val="008E2958"/>
    <w:rsid w:val="008E3209"/>
    <w:rsid w:val="008E3A93"/>
    <w:rsid w:val="008E3C5C"/>
    <w:rsid w:val="008E422F"/>
    <w:rsid w:val="008E4722"/>
    <w:rsid w:val="008E4980"/>
    <w:rsid w:val="008E4D86"/>
    <w:rsid w:val="008E51FD"/>
    <w:rsid w:val="008E560A"/>
    <w:rsid w:val="008E567E"/>
    <w:rsid w:val="008E581F"/>
    <w:rsid w:val="008E58C4"/>
    <w:rsid w:val="008E5C07"/>
    <w:rsid w:val="008E63DD"/>
    <w:rsid w:val="008E64D4"/>
    <w:rsid w:val="008E69E7"/>
    <w:rsid w:val="008F0751"/>
    <w:rsid w:val="008F07DD"/>
    <w:rsid w:val="008F0830"/>
    <w:rsid w:val="008F0999"/>
    <w:rsid w:val="008F09BF"/>
    <w:rsid w:val="008F2313"/>
    <w:rsid w:val="008F2BF7"/>
    <w:rsid w:val="008F2D87"/>
    <w:rsid w:val="008F2E0D"/>
    <w:rsid w:val="008F39E3"/>
    <w:rsid w:val="008F3B08"/>
    <w:rsid w:val="008F3B2B"/>
    <w:rsid w:val="008F4F41"/>
    <w:rsid w:val="008F55C7"/>
    <w:rsid w:val="008F61B1"/>
    <w:rsid w:val="008F63B8"/>
    <w:rsid w:val="008F647A"/>
    <w:rsid w:val="008F6A5D"/>
    <w:rsid w:val="008F6C06"/>
    <w:rsid w:val="008F6D90"/>
    <w:rsid w:val="008F74E2"/>
    <w:rsid w:val="009017AF"/>
    <w:rsid w:val="00901F31"/>
    <w:rsid w:val="00902D33"/>
    <w:rsid w:val="00902DCF"/>
    <w:rsid w:val="0090305E"/>
    <w:rsid w:val="00903827"/>
    <w:rsid w:val="009039F7"/>
    <w:rsid w:val="00903AB8"/>
    <w:rsid w:val="00904209"/>
    <w:rsid w:val="00904953"/>
    <w:rsid w:val="009049DE"/>
    <w:rsid w:val="00905AF3"/>
    <w:rsid w:val="0090616D"/>
    <w:rsid w:val="009065BD"/>
    <w:rsid w:val="00906BA9"/>
    <w:rsid w:val="00907269"/>
    <w:rsid w:val="0090775E"/>
    <w:rsid w:val="00907AA3"/>
    <w:rsid w:val="00907E0D"/>
    <w:rsid w:val="00910570"/>
    <w:rsid w:val="00910BB8"/>
    <w:rsid w:val="009121B2"/>
    <w:rsid w:val="0091403C"/>
    <w:rsid w:val="00914526"/>
    <w:rsid w:val="00914E04"/>
    <w:rsid w:val="0091579E"/>
    <w:rsid w:val="00915E73"/>
    <w:rsid w:val="0091651F"/>
    <w:rsid w:val="009165EC"/>
    <w:rsid w:val="0091685B"/>
    <w:rsid w:val="00916892"/>
    <w:rsid w:val="00916C21"/>
    <w:rsid w:val="009170D3"/>
    <w:rsid w:val="009176C8"/>
    <w:rsid w:val="00917A23"/>
    <w:rsid w:val="009201EA"/>
    <w:rsid w:val="009202B6"/>
    <w:rsid w:val="009203ED"/>
    <w:rsid w:val="00920448"/>
    <w:rsid w:val="009206D4"/>
    <w:rsid w:val="009208C9"/>
    <w:rsid w:val="00920C72"/>
    <w:rsid w:val="00920DE4"/>
    <w:rsid w:val="00920FB0"/>
    <w:rsid w:val="00922D04"/>
    <w:rsid w:val="0092390C"/>
    <w:rsid w:val="00923D11"/>
    <w:rsid w:val="00924419"/>
    <w:rsid w:val="00924F90"/>
    <w:rsid w:val="00925A1B"/>
    <w:rsid w:val="00925B33"/>
    <w:rsid w:val="00925EDA"/>
    <w:rsid w:val="00926652"/>
    <w:rsid w:val="00926ACC"/>
    <w:rsid w:val="00926E76"/>
    <w:rsid w:val="00927481"/>
    <w:rsid w:val="00927BA1"/>
    <w:rsid w:val="00927CC5"/>
    <w:rsid w:val="009304F4"/>
    <w:rsid w:val="00930E4D"/>
    <w:rsid w:val="0093122C"/>
    <w:rsid w:val="00932502"/>
    <w:rsid w:val="00932796"/>
    <w:rsid w:val="00932DED"/>
    <w:rsid w:val="0093309F"/>
    <w:rsid w:val="0093356A"/>
    <w:rsid w:val="00933C5C"/>
    <w:rsid w:val="00934F03"/>
    <w:rsid w:val="0093646D"/>
    <w:rsid w:val="00936819"/>
    <w:rsid w:val="00936DAA"/>
    <w:rsid w:val="0093714B"/>
    <w:rsid w:val="009374D6"/>
    <w:rsid w:val="009379A7"/>
    <w:rsid w:val="00937B49"/>
    <w:rsid w:val="00940134"/>
    <w:rsid w:val="0094135B"/>
    <w:rsid w:val="0094152B"/>
    <w:rsid w:val="009415C7"/>
    <w:rsid w:val="009419EA"/>
    <w:rsid w:val="00941E10"/>
    <w:rsid w:val="009425B6"/>
    <w:rsid w:val="00942776"/>
    <w:rsid w:val="009429C7"/>
    <w:rsid w:val="00942A4D"/>
    <w:rsid w:val="00942F61"/>
    <w:rsid w:val="00943F37"/>
    <w:rsid w:val="00944130"/>
    <w:rsid w:val="00944855"/>
    <w:rsid w:val="00945455"/>
    <w:rsid w:val="00945ADA"/>
    <w:rsid w:val="00946751"/>
    <w:rsid w:val="00946D8E"/>
    <w:rsid w:val="009504D5"/>
    <w:rsid w:val="00950B4C"/>
    <w:rsid w:val="00950B5A"/>
    <w:rsid w:val="00950E19"/>
    <w:rsid w:val="00950E32"/>
    <w:rsid w:val="009534A2"/>
    <w:rsid w:val="00954932"/>
    <w:rsid w:val="009557AD"/>
    <w:rsid w:val="009564E7"/>
    <w:rsid w:val="00956979"/>
    <w:rsid w:val="0095748D"/>
    <w:rsid w:val="009606E1"/>
    <w:rsid w:val="009607AD"/>
    <w:rsid w:val="00960CDB"/>
    <w:rsid w:val="009627CE"/>
    <w:rsid w:val="009630DC"/>
    <w:rsid w:val="009649B2"/>
    <w:rsid w:val="0096515C"/>
    <w:rsid w:val="00965F52"/>
    <w:rsid w:val="00966535"/>
    <w:rsid w:val="0096666C"/>
    <w:rsid w:val="00966811"/>
    <w:rsid w:val="00966F25"/>
    <w:rsid w:val="009677F8"/>
    <w:rsid w:val="00967A82"/>
    <w:rsid w:val="00970A6A"/>
    <w:rsid w:val="00971AA6"/>
    <w:rsid w:val="009720F8"/>
    <w:rsid w:val="00972495"/>
    <w:rsid w:val="009732DD"/>
    <w:rsid w:val="00973FAE"/>
    <w:rsid w:val="009741F9"/>
    <w:rsid w:val="00974636"/>
    <w:rsid w:val="009746E2"/>
    <w:rsid w:val="00974A4D"/>
    <w:rsid w:val="00974DE7"/>
    <w:rsid w:val="00975993"/>
    <w:rsid w:val="00975F29"/>
    <w:rsid w:val="009760E2"/>
    <w:rsid w:val="0097702E"/>
    <w:rsid w:val="00977334"/>
    <w:rsid w:val="0097736B"/>
    <w:rsid w:val="00980FE6"/>
    <w:rsid w:val="00981D12"/>
    <w:rsid w:val="009820BB"/>
    <w:rsid w:val="009823AA"/>
    <w:rsid w:val="009824E3"/>
    <w:rsid w:val="00982662"/>
    <w:rsid w:val="00982D45"/>
    <w:rsid w:val="00982D64"/>
    <w:rsid w:val="00983426"/>
    <w:rsid w:val="009839F2"/>
    <w:rsid w:val="00983CE1"/>
    <w:rsid w:val="00983E4A"/>
    <w:rsid w:val="00983F2D"/>
    <w:rsid w:val="00984E79"/>
    <w:rsid w:val="00985383"/>
    <w:rsid w:val="00985817"/>
    <w:rsid w:val="00985BEF"/>
    <w:rsid w:val="0098645C"/>
    <w:rsid w:val="0098663E"/>
    <w:rsid w:val="00987802"/>
    <w:rsid w:val="009878A0"/>
    <w:rsid w:val="00987A7F"/>
    <w:rsid w:val="0099035D"/>
    <w:rsid w:val="009904D7"/>
    <w:rsid w:val="00991D4F"/>
    <w:rsid w:val="00991F2F"/>
    <w:rsid w:val="00992C4C"/>
    <w:rsid w:val="00992F8E"/>
    <w:rsid w:val="009932AE"/>
    <w:rsid w:val="00993808"/>
    <w:rsid w:val="00993B6E"/>
    <w:rsid w:val="00993F6E"/>
    <w:rsid w:val="00994081"/>
    <w:rsid w:val="009962B2"/>
    <w:rsid w:val="009964C7"/>
    <w:rsid w:val="009966C1"/>
    <w:rsid w:val="00996D67"/>
    <w:rsid w:val="00997396"/>
    <w:rsid w:val="009974F3"/>
    <w:rsid w:val="00997DEE"/>
    <w:rsid w:val="00997DFE"/>
    <w:rsid w:val="009A014B"/>
    <w:rsid w:val="009A0976"/>
    <w:rsid w:val="009A0990"/>
    <w:rsid w:val="009A0D24"/>
    <w:rsid w:val="009A2841"/>
    <w:rsid w:val="009A2900"/>
    <w:rsid w:val="009A2CB2"/>
    <w:rsid w:val="009A31F2"/>
    <w:rsid w:val="009A4179"/>
    <w:rsid w:val="009A4319"/>
    <w:rsid w:val="009A4336"/>
    <w:rsid w:val="009A4524"/>
    <w:rsid w:val="009A51AE"/>
    <w:rsid w:val="009A52BE"/>
    <w:rsid w:val="009A6162"/>
    <w:rsid w:val="009A66C5"/>
    <w:rsid w:val="009B0082"/>
    <w:rsid w:val="009B103B"/>
    <w:rsid w:val="009B129D"/>
    <w:rsid w:val="009B18E3"/>
    <w:rsid w:val="009B1A27"/>
    <w:rsid w:val="009B1EB3"/>
    <w:rsid w:val="009B2D29"/>
    <w:rsid w:val="009B2EC3"/>
    <w:rsid w:val="009B314F"/>
    <w:rsid w:val="009B32A4"/>
    <w:rsid w:val="009B34E4"/>
    <w:rsid w:val="009B3C90"/>
    <w:rsid w:val="009B4329"/>
    <w:rsid w:val="009B449D"/>
    <w:rsid w:val="009B4689"/>
    <w:rsid w:val="009B4934"/>
    <w:rsid w:val="009B58E1"/>
    <w:rsid w:val="009B5B56"/>
    <w:rsid w:val="009B6121"/>
    <w:rsid w:val="009B63AF"/>
    <w:rsid w:val="009B6938"/>
    <w:rsid w:val="009C047C"/>
    <w:rsid w:val="009C0929"/>
    <w:rsid w:val="009C115B"/>
    <w:rsid w:val="009C2714"/>
    <w:rsid w:val="009C2831"/>
    <w:rsid w:val="009C325B"/>
    <w:rsid w:val="009C3F2F"/>
    <w:rsid w:val="009C45AA"/>
    <w:rsid w:val="009C5FEB"/>
    <w:rsid w:val="009C6A5F"/>
    <w:rsid w:val="009C6E63"/>
    <w:rsid w:val="009C7493"/>
    <w:rsid w:val="009C7930"/>
    <w:rsid w:val="009C7D9F"/>
    <w:rsid w:val="009D0EBA"/>
    <w:rsid w:val="009D0F5E"/>
    <w:rsid w:val="009D11E3"/>
    <w:rsid w:val="009D1EF2"/>
    <w:rsid w:val="009D20BA"/>
    <w:rsid w:val="009D2A43"/>
    <w:rsid w:val="009D2B88"/>
    <w:rsid w:val="009D33F3"/>
    <w:rsid w:val="009D3692"/>
    <w:rsid w:val="009D3CE9"/>
    <w:rsid w:val="009D3F40"/>
    <w:rsid w:val="009D4932"/>
    <w:rsid w:val="009D57FA"/>
    <w:rsid w:val="009D5953"/>
    <w:rsid w:val="009D5E57"/>
    <w:rsid w:val="009D7A53"/>
    <w:rsid w:val="009E06DB"/>
    <w:rsid w:val="009E0C1C"/>
    <w:rsid w:val="009E0C4E"/>
    <w:rsid w:val="009E122C"/>
    <w:rsid w:val="009E1D7E"/>
    <w:rsid w:val="009E2B88"/>
    <w:rsid w:val="009E33C2"/>
    <w:rsid w:val="009E3860"/>
    <w:rsid w:val="009E3CD9"/>
    <w:rsid w:val="009E45B8"/>
    <w:rsid w:val="009E463D"/>
    <w:rsid w:val="009E563D"/>
    <w:rsid w:val="009E60CE"/>
    <w:rsid w:val="009E61F7"/>
    <w:rsid w:val="009E6610"/>
    <w:rsid w:val="009E6659"/>
    <w:rsid w:val="009E7919"/>
    <w:rsid w:val="009F01A3"/>
    <w:rsid w:val="009F0323"/>
    <w:rsid w:val="009F1030"/>
    <w:rsid w:val="009F15D2"/>
    <w:rsid w:val="009F15E7"/>
    <w:rsid w:val="009F190E"/>
    <w:rsid w:val="009F1C65"/>
    <w:rsid w:val="009F209A"/>
    <w:rsid w:val="009F20E4"/>
    <w:rsid w:val="009F283D"/>
    <w:rsid w:val="009F2C64"/>
    <w:rsid w:val="009F2C92"/>
    <w:rsid w:val="009F3A0F"/>
    <w:rsid w:val="009F3A6A"/>
    <w:rsid w:val="009F4271"/>
    <w:rsid w:val="009F528B"/>
    <w:rsid w:val="009F5482"/>
    <w:rsid w:val="009F55DE"/>
    <w:rsid w:val="009F5A19"/>
    <w:rsid w:val="009F5A1C"/>
    <w:rsid w:val="009F5D4A"/>
    <w:rsid w:val="009F604C"/>
    <w:rsid w:val="009F628E"/>
    <w:rsid w:val="009F7010"/>
    <w:rsid w:val="009F79C4"/>
    <w:rsid w:val="009F7B46"/>
    <w:rsid w:val="009F7F9A"/>
    <w:rsid w:val="009F7FCB"/>
    <w:rsid w:val="00A02F72"/>
    <w:rsid w:val="00A035A5"/>
    <w:rsid w:val="00A03C95"/>
    <w:rsid w:val="00A03F94"/>
    <w:rsid w:val="00A04A26"/>
    <w:rsid w:val="00A04B6E"/>
    <w:rsid w:val="00A04BB1"/>
    <w:rsid w:val="00A04E7B"/>
    <w:rsid w:val="00A05313"/>
    <w:rsid w:val="00A054F7"/>
    <w:rsid w:val="00A05932"/>
    <w:rsid w:val="00A05DE5"/>
    <w:rsid w:val="00A068AE"/>
    <w:rsid w:val="00A103A6"/>
    <w:rsid w:val="00A11BF4"/>
    <w:rsid w:val="00A12251"/>
    <w:rsid w:val="00A12913"/>
    <w:rsid w:val="00A132CD"/>
    <w:rsid w:val="00A13D05"/>
    <w:rsid w:val="00A14426"/>
    <w:rsid w:val="00A14BA0"/>
    <w:rsid w:val="00A14BD6"/>
    <w:rsid w:val="00A14D4B"/>
    <w:rsid w:val="00A15AC7"/>
    <w:rsid w:val="00A16576"/>
    <w:rsid w:val="00A1670C"/>
    <w:rsid w:val="00A16EAC"/>
    <w:rsid w:val="00A16FF8"/>
    <w:rsid w:val="00A17624"/>
    <w:rsid w:val="00A17778"/>
    <w:rsid w:val="00A1779C"/>
    <w:rsid w:val="00A2004F"/>
    <w:rsid w:val="00A20E86"/>
    <w:rsid w:val="00A2109E"/>
    <w:rsid w:val="00A21F1B"/>
    <w:rsid w:val="00A229B7"/>
    <w:rsid w:val="00A232D8"/>
    <w:rsid w:val="00A2378B"/>
    <w:rsid w:val="00A24330"/>
    <w:rsid w:val="00A246C4"/>
    <w:rsid w:val="00A24D51"/>
    <w:rsid w:val="00A257FA"/>
    <w:rsid w:val="00A25D05"/>
    <w:rsid w:val="00A25FC9"/>
    <w:rsid w:val="00A26EC4"/>
    <w:rsid w:val="00A2711B"/>
    <w:rsid w:val="00A27E3A"/>
    <w:rsid w:val="00A30B20"/>
    <w:rsid w:val="00A30CD6"/>
    <w:rsid w:val="00A318C7"/>
    <w:rsid w:val="00A31A48"/>
    <w:rsid w:val="00A31FCA"/>
    <w:rsid w:val="00A32896"/>
    <w:rsid w:val="00A33491"/>
    <w:rsid w:val="00A33723"/>
    <w:rsid w:val="00A33B32"/>
    <w:rsid w:val="00A33E90"/>
    <w:rsid w:val="00A341E8"/>
    <w:rsid w:val="00A3437C"/>
    <w:rsid w:val="00A355C3"/>
    <w:rsid w:val="00A35DB3"/>
    <w:rsid w:val="00A35F51"/>
    <w:rsid w:val="00A370F3"/>
    <w:rsid w:val="00A376F1"/>
    <w:rsid w:val="00A40034"/>
    <w:rsid w:val="00A40D24"/>
    <w:rsid w:val="00A41003"/>
    <w:rsid w:val="00A41212"/>
    <w:rsid w:val="00A4201F"/>
    <w:rsid w:val="00A421AC"/>
    <w:rsid w:val="00A430C5"/>
    <w:rsid w:val="00A4324A"/>
    <w:rsid w:val="00A439FB"/>
    <w:rsid w:val="00A448BA"/>
    <w:rsid w:val="00A44C20"/>
    <w:rsid w:val="00A45AE9"/>
    <w:rsid w:val="00A4605F"/>
    <w:rsid w:val="00A463C2"/>
    <w:rsid w:val="00A4685A"/>
    <w:rsid w:val="00A469BC"/>
    <w:rsid w:val="00A46AEA"/>
    <w:rsid w:val="00A473DA"/>
    <w:rsid w:val="00A47491"/>
    <w:rsid w:val="00A47BCC"/>
    <w:rsid w:val="00A502F7"/>
    <w:rsid w:val="00A5049B"/>
    <w:rsid w:val="00A5049E"/>
    <w:rsid w:val="00A50607"/>
    <w:rsid w:val="00A506FB"/>
    <w:rsid w:val="00A50C70"/>
    <w:rsid w:val="00A50E7D"/>
    <w:rsid w:val="00A50ED4"/>
    <w:rsid w:val="00A510F2"/>
    <w:rsid w:val="00A5173A"/>
    <w:rsid w:val="00A52350"/>
    <w:rsid w:val="00A52F7B"/>
    <w:rsid w:val="00A5354C"/>
    <w:rsid w:val="00A546B0"/>
    <w:rsid w:val="00A54A7D"/>
    <w:rsid w:val="00A5557D"/>
    <w:rsid w:val="00A5594F"/>
    <w:rsid w:val="00A562DA"/>
    <w:rsid w:val="00A567FA"/>
    <w:rsid w:val="00A572EB"/>
    <w:rsid w:val="00A60D52"/>
    <w:rsid w:val="00A61840"/>
    <w:rsid w:val="00A61AD1"/>
    <w:rsid w:val="00A61E46"/>
    <w:rsid w:val="00A623B3"/>
    <w:rsid w:val="00A6264E"/>
    <w:rsid w:val="00A62B15"/>
    <w:rsid w:val="00A6379E"/>
    <w:rsid w:val="00A64057"/>
    <w:rsid w:val="00A6600F"/>
    <w:rsid w:val="00A664B4"/>
    <w:rsid w:val="00A66D7A"/>
    <w:rsid w:val="00A66F26"/>
    <w:rsid w:val="00A676F1"/>
    <w:rsid w:val="00A6793F"/>
    <w:rsid w:val="00A7038C"/>
    <w:rsid w:val="00A7053D"/>
    <w:rsid w:val="00A706A8"/>
    <w:rsid w:val="00A70B58"/>
    <w:rsid w:val="00A70B71"/>
    <w:rsid w:val="00A71134"/>
    <w:rsid w:val="00A71206"/>
    <w:rsid w:val="00A71806"/>
    <w:rsid w:val="00A71A06"/>
    <w:rsid w:val="00A71A81"/>
    <w:rsid w:val="00A71B4A"/>
    <w:rsid w:val="00A72071"/>
    <w:rsid w:val="00A7228F"/>
    <w:rsid w:val="00A7453E"/>
    <w:rsid w:val="00A74B88"/>
    <w:rsid w:val="00A75841"/>
    <w:rsid w:val="00A764BA"/>
    <w:rsid w:val="00A770B9"/>
    <w:rsid w:val="00A775DA"/>
    <w:rsid w:val="00A776EB"/>
    <w:rsid w:val="00A77EB0"/>
    <w:rsid w:val="00A80296"/>
    <w:rsid w:val="00A8052F"/>
    <w:rsid w:val="00A80C26"/>
    <w:rsid w:val="00A80E36"/>
    <w:rsid w:val="00A82234"/>
    <w:rsid w:val="00A828A4"/>
    <w:rsid w:val="00A8299A"/>
    <w:rsid w:val="00A831CC"/>
    <w:rsid w:val="00A83393"/>
    <w:rsid w:val="00A83F48"/>
    <w:rsid w:val="00A84734"/>
    <w:rsid w:val="00A84C49"/>
    <w:rsid w:val="00A8566A"/>
    <w:rsid w:val="00A86209"/>
    <w:rsid w:val="00A8668D"/>
    <w:rsid w:val="00A866DA"/>
    <w:rsid w:val="00A867A6"/>
    <w:rsid w:val="00A867A8"/>
    <w:rsid w:val="00A86A81"/>
    <w:rsid w:val="00A86C31"/>
    <w:rsid w:val="00A8754E"/>
    <w:rsid w:val="00A87569"/>
    <w:rsid w:val="00A87758"/>
    <w:rsid w:val="00A9087E"/>
    <w:rsid w:val="00A90AD6"/>
    <w:rsid w:val="00A90C8A"/>
    <w:rsid w:val="00A90DDC"/>
    <w:rsid w:val="00A918C7"/>
    <w:rsid w:val="00A93901"/>
    <w:rsid w:val="00A93A27"/>
    <w:rsid w:val="00A93CC2"/>
    <w:rsid w:val="00A9510E"/>
    <w:rsid w:val="00A952FF"/>
    <w:rsid w:val="00A95AC8"/>
    <w:rsid w:val="00A95D28"/>
    <w:rsid w:val="00A967DA"/>
    <w:rsid w:val="00A96AA1"/>
    <w:rsid w:val="00A96D4F"/>
    <w:rsid w:val="00A978A5"/>
    <w:rsid w:val="00A97F68"/>
    <w:rsid w:val="00AA0145"/>
    <w:rsid w:val="00AA04A9"/>
    <w:rsid w:val="00AA0EFA"/>
    <w:rsid w:val="00AA1213"/>
    <w:rsid w:val="00AA146A"/>
    <w:rsid w:val="00AA15C2"/>
    <w:rsid w:val="00AA1F8F"/>
    <w:rsid w:val="00AA28C0"/>
    <w:rsid w:val="00AA2D83"/>
    <w:rsid w:val="00AA2DD3"/>
    <w:rsid w:val="00AA3806"/>
    <w:rsid w:val="00AA3870"/>
    <w:rsid w:val="00AA3980"/>
    <w:rsid w:val="00AA4204"/>
    <w:rsid w:val="00AA59BE"/>
    <w:rsid w:val="00AA6599"/>
    <w:rsid w:val="00AA65A9"/>
    <w:rsid w:val="00AA6B64"/>
    <w:rsid w:val="00AA73C5"/>
    <w:rsid w:val="00AA7987"/>
    <w:rsid w:val="00AA7A87"/>
    <w:rsid w:val="00AB0259"/>
    <w:rsid w:val="00AB0726"/>
    <w:rsid w:val="00AB11EB"/>
    <w:rsid w:val="00AB1646"/>
    <w:rsid w:val="00AB1D77"/>
    <w:rsid w:val="00AB2245"/>
    <w:rsid w:val="00AB2460"/>
    <w:rsid w:val="00AB2601"/>
    <w:rsid w:val="00AB3499"/>
    <w:rsid w:val="00AB415C"/>
    <w:rsid w:val="00AB45E8"/>
    <w:rsid w:val="00AB46C4"/>
    <w:rsid w:val="00AB4977"/>
    <w:rsid w:val="00AB585F"/>
    <w:rsid w:val="00AB58FA"/>
    <w:rsid w:val="00AB641C"/>
    <w:rsid w:val="00AB6641"/>
    <w:rsid w:val="00AB7D85"/>
    <w:rsid w:val="00AC0FD0"/>
    <w:rsid w:val="00AC1389"/>
    <w:rsid w:val="00AC1D76"/>
    <w:rsid w:val="00AC221B"/>
    <w:rsid w:val="00AC25C1"/>
    <w:rsid w:val="00AC2D09"/>
    <w:rsid w:val="00AC3961"/>
    <w:rsid w:val="00AC3A64"/>
    <w:rsid w:val="00AC498F"/>
    <w:rsid w:val="00AC521C"/>
    <w:rsid w:val="00AC572F"/>
    <w:rsid w:val="00AC6E82"/>
    <w:rsid w:val="00AC775E"/>
    <w:rsid w:val="00AC7FC4"/>
    <w:rsid w:val="00AD085E"/>
    <w:rsid w:val="00AD0896"/>
    <w:rsid w:val="00AD0BBA"/>
    <w:rsid w:val="00AD0F07"/>
    <w:rsid w:val="00AD2074"/>
    <w:rsid w:val="00AD24B5"/>
    <w:rsid w:val="00AD31F2"/>
    <w:rsid w:val="00AD43F4"/>
    <w:rsid w:val="00AD5C6D"/>
    <w:rsid w:val="00AD637D"/>
    <w:rsid w:val="00AD6715"/>
    <w:rsid w:val="00AD6CB3"/>
    <w:rsid w:val="00AD727F"/>
    <w:rsid w:val="00AD742E"/>
    <w:rsid w:val="00AD7C4F"/>
    <w:rsid w:val="00AE0706"/>
    <w:rsid w:val="00AE1943"/>
    <w:rsid w:val="00AE29E6"/>
    <w:rsid w:val="00AE2DD9"/>
    <w:rsid w:val="00AE3557"/>
    <w:rsid w:val="00AE3DC9"/>
    <w:rsid w:val="00AE3FB7"/>
    <w:rsid w:val="00AE401A"/>
    <w:rsid w:val="00AE4370"/>
    <w:rsid w:val="00AE43D0"/>
    <w:rsid w:val="00AE48E9"/>
    <w:rsid w:val="00AE5368"/>
    <w:rsid w:val="00AE6176"/>
    <w:rsid w:val="00AE61AB"/>
    <w:rsid w:val="00AE62D8"/>
    <w:rsid w:val="00AE67FB"/>
    <w:rsid w:val="00AE78D4"/>
    <w:rsid w:val="00AE7E9A"/>
    <w:rsid w:val="00AE7FA5"/>
    <w:rsid w:val="00AF0142"/>
    <w:rsid w:val="00AF05EF"/>
    <w:rsid w:val="00AF0858"/>
    <w:rsid w:val="00AF1076"/>
    <w:rsid w:val="00AF1D9D"/>
    <w:rsid w:val="00AF1EAB"/>
    <w:rsid w:val="00AF3484"/>
    <w:rsid w:val="00AF367E"/>
    <w:rsid w:val="00AF39A3"/>
    <w:rsid w:val="00AF405F"/>
    <w:rsid w:val="00AF42D3"/>
    <w:rsid w:val="00AF54B7"/>
    <w:rsid w:val="00AF5606"/>
    <w:rsid w:val="00AF587F"/>
    <w:rsid w:val="00AF5F42"/>
    <w:rsid w:val="00AF74BF"/>
    <w:rsid w:val="00AF74DA"/>
    <w:rsid w:val="00AF758E"/>
    <w:rsid w:val="00B00291"/>
    <w:rsid w:val="00B00EA0"/>
    <w:rsid w:val="00B019CB"/>
    <w:rsid w:val="00B01F98"/>
    <w:rsid w:val="00B02BE5"/>
    <w:rsid w:val="00B03846"/>
    <w:rsid w:val="00B040BA"/>
    <w:rsid w:val="00B051A1"/>
    <w:rsid w:val="00B05214"/>
    <w:rsid w:val="00B0559C"/>
    <w:rsid w:val="00B060EE"/>
    <w:rsid w:val="00B06A1A"/>
    <w:rsid w:val="00B070DB"/>
    <w:rsid w:val="00B10A26"/>
    <w:rsid w:val="00B10D58"/>
    <w:rsid w:val="00B117A9"/>
    <w:rsid w:val="00B125A1"/>
    <w:rsid w:val="00B12E5F"/>
    <w:rsid w:val="00B130D0"/>
    <w:rsid w:val="00B131D2"/>
    <w:rsid w:val="00B14328"/>
    <w:rsid w:val="00B144CD"/>
    <w:rsid w:val="00B14931"/>
    <w:rsid w:val="00B149A3"/>
    <w:rsid w:val="00B14B16"/>
    <w:rsid w:val="00B152EE"/>
    <w:rsid w:val="00B17C0C"/>
    <w:rsid w:val="00B20351"/>
    <w:rsid w:val="00B207E9"/>
    <w:rsid w:val="00B2091D"/>
    <w:rsid w:val="00B20BCE"/>
    <w:rsid w:val="00B2101F"/>
    <w:rsid w:val="00B2190D"/>
    <w:rsid w:val="00B224B3"/>
    <w:rsid w:val="00B22DC7"/>
    <w:rsid w:val="00B2393D"/>
    <w:rsid w:val="00B23AF1"/>
    <w:rsid w:val="00B23B9C"/>
    <w:rsid w:val="00B23FBA"/>
    <w:rsid w:val="00B2422F"/>
    <w:rsid w:val="00B247C1"/>
    <w:rsid w:val="00B24CFF"/>
    <w:rsid w:val="00B25A1C"/>
    <w:rsid w:val="00B2612E"/>
    <w:rsid w:val="00B261C6"/>
    <w:rsid w:val="00B26A12"/>
    <w:rsid w:val="00B26A47"/>
    <w:rsid w:val="00B2729E"/>
    <w:rsid w:val="00B27335"/>
    <w:rsid w:val="00B273C0"/>
    <w:rsid w:val="00B276A8"/>
    <w:rsid w:val="00B3146F"/>
    <w:rsid w:val="00B3156F"/>
    <w:rsid w:val="00B318DA"/>
    <w:rsid w:val="00B31ABF"/>
    <w:rsid w:val="00B3206B"/>
    <w:rsid w:val="00B321C1"/>
    <w:rsid w:val="00B3288B"/>
    <w:rsid w:val="00B32B91"/>
    <w:rsid w:val="00B330F9"/>
    <w:rsid w:val="00B348E1"/>
    <w:rsid w:val="00B348FA"/>
    <w:rsid w:val="00B34B4D"/>
    <w:rsid w:val="00B34DB2"/>
    <w:rsid w:val="00B34F36"/>
    <w:rsid w:val="00B351C1"/>
    <w:rsid w:val="00B35297"/>
    <w:rsid w:val="00B37885"/>
    <w:rsid w:val="00B37D10"/>
    <w:rsid w:val="00B400E6"/>
    <w:rsid w:val="00B41FD0"/>
    <w:rsid w:val="00B42860"/>
    <w:rsid w:val="00B42B6E"/>
    <w:rsid w:val="00B4323A"/>
    <w:rsid w:val="00B433C1"/>
    <w:rsid w:val="00B43B3C"/>
    <w:rsid w:val="00B43CE4"/>
    <w:rsid w:val="00B44C81"/>
    <w:rsid w:val="00B44DAF"/>
    <w:rsid w:val="00B4509C"/>
    <w:rsid w:val="00B45117"/>
    <w:rsid w:val="00B45B39"/>
    <w:rsid w:val="00B4624A"/>
    <w:rsid w:val="00B4692B"/>
    <w:rsid w:val="00B46B9A"/>
    <w:rsid w:val="00B47AB6"/>
    <w:rsid w:val="00B47C4F"/>
    <w:rsid w:val="00B50288"/>
    <w:rsid w:val="00B5090F"/>
    <w:rsid w:val="00B50A70"/>
    <w:rsid w:val="00B5130F"/>
    <w:rsid w:val="00B513FD"/>
    <w:rsid w:val="00B51AFF"/>
    <w:rsid w:val="00B51D80"/>
    <w:rsid w:val="00B522C4"/>
    <w:rsid w:val="00B52601"/>
    <w:rsid w:val="00B54457"/>
    <w:rsid w:val="00B54966"/>
    <w:rsid w:val="00B54BD6"/>
    <w:rsid w:val="00B54D23"/>
    <w:rsid w:val="00B54F94"/>
    <w:rsid w:val="00B55399"/>
    <w:rsid w:val="00B55CB0"/>
    <w:rsid w:val="00B55FF2"/>
    <w:rsid w:val="00B56011"/>
    <w:rsid w:val="00B565AE"/>
    <w:rsid w:val="00B5688C"/>
    <w:rsid w:val="00B56F3E"/>
    <w:rsid w:val="00B56FB4"/>
    <w:rsid w:val="00B57017"/>
    <w:rsid w:val="00B57155"/>
    <w:rsid w:val="00B57775"/>
    <w:rsid w:val="00B602AA"/>
    <w:rsid w:val="00B6087C"/>
    <w:rsid w:val="00B60EB8"/>
    <w:rsid w:val="00B61385"/>
    <w:rsid w:val="00B617C2"/>
    <w:rsid w:val="00B61DC3"/>
    <w:rsid w:val="00B62DCA"/>
    <w:rsid w:val="00B62EA7"/>
    <w:rsid w:val="00B6306B"/>
    <w:rsid w:val="00B6358A"/>
    <w:rsid w:val="00B655A8"/>
    <w:rsid w:val="00B6567A"/>
    <w:rsid w:val="00B6591E"/>
    <w:rsid w:val="00B65B51"/>
    <w:rsid w:val="00B65DC6"/>
    <w:rsid w:val="00B65FAD"/>
    <w:rsid w:val="00B67172"/>
    <w:rsid w:val="00B673CC"/>
    <w:rsid w:val="00B7103B"/>
    <w:rsid w:val="00B71422"/>
    <w:rsid w:val="00B7178E"/>
    <w:rsid w:val="00B71843"/>
    <w:rsid w:val="00B72000"/>
    <w:rsid w:val="00B72EBB"/>
    <w:rsid w:val="00B737FE"/>
    <w:rsid w:val="00B74677"/>
    <w:rsid w:val="00B7467E"/>
    <w:rsid w:val="00B7508B"/>
    <w:rsid w:val="00B75B4C"/>
    <w:rsid w:val="00B761C3"/>
    <w:rsid w:val="00B764EC"/>
    <w:rsid w:val="00B76522"/>
    <w:rsid w:val="00B767AA"/>
    <w:rsid w:val="00B76E45"/>
    <w:rsid w:val="00B77507"/>
    <w:rsid w:val="00B7786C"/>
    <w:rsid w:val="00B77A7E"/>
    <w:rsid w:val="00B77C7E"/>
    <w:rsid w:val="00B802F8"/>
    <w:rsid w:val="00B80A92"/>
    <w:rsid w:val="00B80F5D"/>
    <w:rsid w:val="00B810C9"/>
    <w:rsid w:val="00B815A5"/>
    <w:rsid w:val="00B81C75"/>
    <w:rsid w:val="00B81CB4"/>
    <w:rsid w:val="00B81DBB"/>
    <w:rsid w:val="00B81DFB"/>
    <w:rsid w:val="00B82734"/>
    <w:rsid w:val="00B82FF9"/>
    <w:rsid w:val="00B83B73"/>
    <w:rsid w:val="00B83C71"/>
    <w:rsid w:val="00B83CD5"/>
    <w:rsid w:val="00B8451B"/>
    <w:rsid w:val="00B85676"/>
    <w:rsid w:val="00B85896"/>
    <w:rsid w:val="00B859B3"/>
    <w:rsid w:val="00B86A59"/>
    <w:rsid w:val="00B8729E"/>
    <w:rsid w:val="00B8781B"/>
    <w:rsid w:val="00B90D14"/>
    <w:rsid w:val="00B90FC6"/>
    <w:rsid w:val="00B9351F"/>
    <w:rsid w:val="00B937AF"/>
    <w:rsid w:val="00B9434D"/>
    <w:rsid w:val="00B94387"/>
    <w:rsid w:val="00B94CE2"/>
    <w:rsid w:val="00B95BA3"/>
    <w:rsid w:val="00B963C5"/>
    <w:rsid w:val="00B972DA"/>
    <w:rsid w:val="00BA0498"/>
    <w:rsid w:val="00BA0B99"/>
    <w:rsid w:val="00BA130F"/>
    <w:rsid w:val="00BA144B"/>
    <w:rsid w:val="00BA1AA0"/>
    <w:rsid w:val="00BA2388"/>
    <w:rsid w:val="00BA27A9"/>
    <w:rsid w:val="00BA47C5"/>
    <w:rsid w:val="00BA4B75"/>
    <w:rsid w:val="00BA4BF3"/>
    <w:rsid w:val="00BA5131"/>
    <w:rsid w:val="00BA53C3"/>
    <w:rsid w:val="00BA60DC"/>
    <w:rsid w:val="00BA666C"/>
    <w:rsid w:val="00BA6872"/>
    <w:rsid w:val="00BA6D16"/>
    <w:rsid w:val="00BA7DEA"/>
    <w:rsid w:val="00BB0B7B"/>
    <w:rsid w:val="00BB2126"/>
    <w:rsid w:val="00BB29F6"/>
    <w:rsid w:val="00BB2BD7"/>
    <w:rsid w:val="00BB30F0"/>
    <w:rsid w:val="00BB311F"/>
    <w:rsid w:val="00BB37A8"/>
    <w:rsid w:val="00BB3854"/>
    <w:rsid w:val="00BB3A36"/>
    <w:rsid w:val="00BB3A85"/>
    <w:rsid w:val="00BB3D23"/>
    <w:rsid w:val="00BB45EB"/>
    <w:rsid w:val="00BB5243"/>
    <w:rsid w:val="00BB54E0"/>
    <w:rsid w:val="00BB5EF3"/>
    <w:rsid w:val="00BB69A7"/>
    <w:rsid w:val="00BB6B5E"/>
    <w:rsid w:val="00BB6BA0"/>
    <w:rsid w:val="00BB6E85"/>
    <w:rsid w:val="00BB708D"/>
    <w:rsid w:val="00BB72A2"/>
    <w:rsid w:val="00BB72E2"/>
    <w:rsid w:val="00BB785B"/>
    <w:rsid w:val="00BB7DD5"/>
    <w:rsid w:val="00BC04E6"/>
    <w:rsid w:val="00BC2BF0"/>
    <w:rsid w:val="00BC31D5"/>
    <w:rsid w:val="00BC3C14"/>
    <w:rsid w:val="00BC4154"/>
    <w:rsid w:val="00BC4C93"/>
    <w:rsid w:val="00BC617B"/>
    <w:rsid w:val="00BC66F3"/>
    <w:rsid w:val="00BC68BD"/>
    <w:rsid w:val="00BC6A51"/>
    <w:rsid w:val="00BC7013"/>
    <w:rsid w:val="00BC7279"/>
    <w:rsid w:val="00BC76AF"/>
    <w:rsid w:val="00BC7A27"/>
    <w:rsid w:val="00BD046B"/>
    <w:rsid w:val="00BD0E31"/>
    <w:rsid w:val="00BD0ECE"/>
    <w:rsid w:val="00BD0FD5"/>
    <w:rsid w:val="00BD1CE5"/>
    <w:rsid w:val="00BD20AF"/>
    <w:rsid w:val="00BD2BBB"/>
    <w:rsid w:val="00BD3234"/>
    <w:rsid w:val="00BD3405"/>
    <w:rsid w:val="00BD39BE"/>
    <w:rsid w:val="00BD3A35"/>
    <w:rsid w:val="00BD48E4"/>
    <w:rsid w:val="00BD4B56"/>
    <w:rsid w:val="00BD50F2"/>
    <w:rsid w:val="00BD6C2C"/>
    <w:rsid w:val="00BD73D6"/>
    <w:rsid w:val="00BD79C5"/>
    <w:rsid w:val="00BD7B7E"/>
    <w:rsid w:val="00BE0AB6"/>
    <w:rsid w:val="00BE0C74"/>
    <w:rsid w:val="00BE167A"/>
    <w:rsid w:val="00BE198E"/>
    <w:rsid w:val="00BE2107"/>
    <w:rsid w:val="00BE279E"/>
    <w:rsid w:val="00BE27CA"/>
    <w:rsid w:val="00BE3005"/>
    <w:rsid w:val="00BE33D4"/>
    <w:rsid w:val="00BE3786"/>
    <w:rsid w:val="00BE3837"/>
    <w:rsid w:val="00BE4014"/>
    <w:rsid w:val="00BE426A"/>
    <w:rsid w:val="00BE4CFA"/>
    <w:rsid w:val="00BE548A"/>
    <w:rsid w:val="00BE5AD5"/>
    <w:rsid w:val="00BE602A"/>
    <w:rsid w:val="00BE67A7"/>
    <w:rsid w:val="00BE6931"/>
    <w:rsid w:val="00BE7B07"/>
    <w:rsid w:val="00BE7DED"/>
    <w:rsid w:val="00BF0062"/>
    <w:rsid w:val="00BF0BFC"/>
    <w:rsid w:val="00BF0D05"/>
    <w:rsid w:val="00BF28A6"/>
    <w:rsid w:val="00BF2B60"/>
    <w:rsid w:val="00BF2E23"/>
    <w:rsid w:val="00BF349C"/>
    <w:rsid w:val="00BF37AE"/>
    <w:rsid w:val="00BF382B"/>
    <w:rsid w:val="00BF38AE"/>
    <w:rsid w:val="00BF39F3"/>
    <w:rsid w:val="00BF3A20"/>
    <w:rsid w:val="00BF5118"/>
    <w:rsid w:val="00BF5228"/>
    <w:rsid w:val="00BF5890"/>
    <w:rsid w:val="00BF59DF"/>
    <w:rsid w:val="00BF7060"/>
    <w:rsid w:val="00BF71C5"/>
    <w:rsid w:val="00C004CC"/>
    <w:rsid w:val="00C02549"/>
    <w:rsid w:val="00C0257D"/>
    <w:rsid w:val="00C03B54"/>
    <w:rsid w:val="00C03D6D"/>
    <w:rsid w:val="00C04A02"/>
    <w:rsid w:val="00C05ED9"/>
    <w:rsid w:val="00C06276"/>
    <w:rsid w:val="00C06290"/>
    <w:rsid w:val="00C06B9E"/>
    <w:rsid w:val="00C07D29"/>
    <w:rsid w:val="00C108BC"/>
    <w:rsid w:val="00C10E84"/>
    <w:rsid w:val="00C112D5"/>
    <w:rsid w:val="00C11347"/>
    <w:rsid w:val="00C11390"/>
    <w:rsid w:val="00C11475"/>
    <w:rsid w:val="00C114E0"/>
    <w:rsid w:val="00C116D9"/>
    <w:rsid w:val="00C11C32"/>
    <w:rsid w:val="00C11F6A"/>
    <w:rsid w:val="00C124EC"/>
    <w:rsid w:val="00C127D0"/>
    <w:rsid w:val="00C128BB"/>
    <w:rsid w:val="00C128FE"/>
    <w:rsid w:val="00C12EDE"/>
    <w:rsid w:val="00C13D32"/>
    <w:rsid w:val="00C148B1"/>
    <w:rsid w:val="00C14B59"/>
    <w:rsid w:val="00C15AD1"/>
    <w:rsid w:val="00C15EAF"/>
    <w:rsid w:val="00C166EB"/>
    <w:rsid w:val="00C169A2"/>
    <w:rsid w:val="00C16F17"/>
    <w:rsid w:val="00C17209"/>
    <w:rsid w:val="00C17554"/>
    <w:rsid w:val="00C17E72"/>
    <w:rsid w:val="00C20F83"/>
    <w:rsid w:val="00C21871"/>
    <w:rsid w:val="00C2211B"/>
    <w:rsid w:val="00C2364A"/>
    <w:rsid w:val="00C23EFE"/>
    <w:rsid w:val="00C24973"/>
    <w:rsid w:val="00C25891"/>
    <w:rsid w:val="00C2590B"/>
    <w:rsid w:val="00C25AE9"/>
    <w:rsid w:val="00C25FE0"/>
    <w:rsid w:val="00C265CF"/>
    <w:rsid w:val="00C26B9A"/>
    <w:rsid w:val="00C26F45"/>
    <w:rsid w:val="00C304DA"/>
    <w:rsid w:val="00C30921"/>
    <w:rsid w:val="00C30C3C"/>
    <w:rsid w:val="00C3165F"/>
    <w:rsid w:val="00C31952"/>
    <w:rsid w:val="00C31FBA"/>
    <w:rsid w:val="00C31FE6"/>
    <w:rsid w:val="00C32011"/>
    <w:rsid w:val="00C3206D"/>
    <w:rsid w:val="00C32131"/>
    <w:rsid w:val="00C32673"/>
    <w:rsid w:val="00C32C6B"/>
    <w:rsid w:val="00C32C84"/>
    <w:rsid w:val="00C32D87"/>
    <w:rsid w:val="00C330AE"/>
    <w:rsid w:val="00C3349E"/>
    <w:rsid w:val="00C3390D"/>
    <w:rsid w:val="00C35252"/>
    <w:rsid w:val="00C35268"/>
    <w:rsid w:val="00C355B1"/>
    <w:rsid w:val="00C359EE"/>
    <w:rsid w:val="00C36899"/>
    <w:rsid w:val="00C36E6C"/>
    <w:rsid w:val="00C37391"/>
    <w:rsid w:val="00C3745C"/>
    <w:rsid w:val="00C37A93"/>
    <w:rsid w:val="00C37CC4"/>
    <w:rsid w:val="00C401DA"/>
    <w:rsid w:val="00C407B3"/>
    <w:rsid w:val="00C411DB"/>
    <w:rsid w:val="00C41B36"/>
    <w:rsid w:val="00C429D9"/>
    <w:rsid w:val="00C42FBE"/>
    <w:rsid w:val="00C43123"/>
    <w:rsid w:val="00C43785"/>
    <w:rsid w:val="00C43A43"/>
    <w:rsid w:val="00C4417B"/>
    <w:rsid w:val="00C44DAD"/>
    <w:rsid w:val="00C44E18"/>
    <w:rsid w:val="00C44E78"/>
    <w:rsid w:val="00C45F5B"/>
    <w:rsid w:val="00C46B56"/>
    <w:rsid w:val="00C46F57"/>
    <w:rsid w:val="00C474FD"/>
    <w:rsid w:val="00C47654"/>
    <w:rsid w:val="00C47F0B"/>
    <w:rsid w:val="00C50364"/>
    <w:rsid w:val="00C504F3"/>
    <w:rsid w:val="00C51084"/>
    <w:rsid w:val="00C511F7"/>
    <w:rsid w:val="00C51968"/>
    <w:rsid w:val="00C51ED8"/>
    <w:rsid w:val="00C5200F"/>
    <w:rsid w:val="00C52233"/>
    <w:rsid w:val="00C52502"/>
    <w:rsid w:val="00C52BA3"/>
    <w:rsid w:val="00C52D81"/>
    <w:rsid w:val="00C5336F"/>
    <w:rsid w:val="00C53D03"/>
    <w:rsid w:val="00C53FC4"/>
    <w:rsid w:val="00C5423A"/>
    <w:rsid w:val="00C546FD"/>
    <w:rsid w:val="00C54F31"/>
    <w:rsid w:val="00C556C2"/>
    <w:rsid w:val="00C56F6A"/>
    <w:rsid w:val="00C572BF"/>
    <w:rsid w:val="00C57488"/>
    <w:rsid w:val="00C5749C"/>
    <w:rsid w:val="00C57831"/>
    <w:rsid w:val="00C57A5A"/>
    <w:rsid w:val="00C603E8"/>
    <w:rsid w:val="00C60E0F"/>
    <w:rsid w:val="00C6103E"/>
    <w:rsid w:val="00C61855"/>
    <w:rsid w:val="00C61CB9"/>
    <w:rsid w:val="00C61F08"/>
    <w:rsid w:val="00C628C6"/>
    <w:rsid w:val="00C62C59"/>
    <w:rsid w:val="00C631E5"/>
    <w:rsid w:val="00C63EB5"/>
    <w:rsid w:val="00C6452D"/>
    <w:rsid w:val="00C64890"/>
    <w:rsid w:val="00C649B9"/>
    <w:rsid w:val="00C659C4"/>
    <w:rsid w:val="00C65B79"/>
    <w:rsid w:val="00C65C0E"/>
    <w:rsid w:val="00C65E74"/>
    <w:rsid w:val="00C66580"/>
    <w:rsid w:val="00C66BF9"/>
    <w:rsid w:val="00C6715A"/>
    <w:rsid w:val="00C678EF"/>
    <w:rsid w:val="00C67AF0"/>
    <w:rsid w:val="00C67C57"/>
    <w:rsid w:val="00C67E20"/>
    <w:rsid w:val="00C702A9"/>
    <w:rsid w:val="00C70E2B"/>
    <w:rsid w:val="00C70F98"/>
    <w:rsid w:val="00C71398"/>
    <w:rsid w:val="00C7146B"/>
    <w:rsid w:val="00C71596"/>
    <w:rsid w:val="00C72054"/>
    <w:rsid w:val="00C72083"/>
    <w:rsid w:val="00C72990"/>
    <w:rsid w:val="00C729AB"/>
    <w:rsid w:val="00C72DFE"/>
    <w:rsid w:val="00C72FE9"/>
    <w:rsid w:val="00C74F21"/>
    <w:rsid w:val="00C7540A"/>
    <w:rsid w:val="00C7593F"/>
    <w:rsid w:val="00C75D65"/>
    <w:rsid w:val="00C75D82"/>
    <w:rsid w:val="00C7696C"/>
    <w:rsid w:val="00C76B04"/>
    <w:rsid w:val="00C76BCF"/>
    <w:rsid w:val="00C76CCE"/>
    <w:rsid w:val="00C77B7C"/>
    <w:rsid w:val="00C80C05"/>
    <w:rsid w:val="00C815CB"/>
    <w:rsid w:val="00C826F3"/>
    <w:rsid w:val="00C82782"/>
    <w:rsid w:val="00C828CA"/>
    <w:rsid w:val="00C82D3B"/>
    <w:rsid w:val="00C836BF"/>
    <w:rsid w:val="00C839E6"/>
    <w:rsid w:val="00C84325"/>
    <w:rsid w:val="00C84490"/>
    <w:rsid w:val="00C8466C"/>
    <w:rsid w:val="00C84765"/>
    <w:rsid w:val="00C84BD9"/>
    <w:rsid w:val="00C84E84"/>
    <w:rsid w:val="00C85568"/>
    <w:rsid w:val="00C8565A"/>
    <w:rsid w:val="00C86224"/>
    <w:rsid w:val="00C86E8A"/>
    <w:rsid w:val="00C878B0"/>
    <w:rsid w:val="00C87B02"/>
    <w:rsid w:val="00C907E7"/>
    <w:rsid w:val="00C928E9"/>
    <w:rsid w:val="00C92BE0"/>
    <w:rsid w:val="00C92E66"/>
    <w:rsid w:val="00C93561"/>
    <w:rsid w:val="00C944FB"/>
    <w:rsid w:val="00C94785"/>
    <w:rsid w:val="00C94E74"/>
    <w:rsid w:val="00C95213"/>
    <w:rsid w:val="00C95719"/>
    <w:rsid w:val="00C95DD0"/>
    <w:rsid w:val="00C96D1E"/>
    <w:rsid w:val="00C9742F"/>
    <w:rsid w:val="00C97937"/>
    <w:rsid w:val="00C97A8C"/>
    <w:rsid w:val="00CA1479"/>
    <w:rsid w:val="00CA1CFF"/>
    <w:rsid w:val="00CA2AC3"/>
    <w:rsid w:val="00CA3F6F"/>
    <w:rsid w:val="00CA49E6"/>
    <w:rsid w:val="00CA4ADF"/>
    <w:rsid w:val="00CA5559"/>
    <w:rsid w:val="00CA5C20"/>
    <w:rsid w:val="00CA653A"/>
    <w:rsid w:val="00CA70A1"/>
    <w:rsid w:val="00CB016A"/>
    <w:rsid w:val="00CB0570"/>
    <w:rsid w:val="00CB0635"/>
    <w:rsid w:val="00CB0FCC"/>
    <w:rsid w:val="00CB140C"/>
    <w:rsid w:val="00CB1500"/>
    <w:rsid w:val="00CB157B"/>
    <w:rsid w:val="00CB22E3"/>
    <w:rsid w:val="00CB2374"/>
    <w:rsid w:val="00CB2888"/>
    <w:rsid w:val="00CB3A14"/>
    <w:rsid w:val="00CB3BFF"/>
    <w:rsid w:val="00CB4EC9"/>
    <w:rsid w:val="00CB5129"/>
    <w:rsid w:val="00CB58C7"/>
    <w:rsid w:val="00CB6A04"/>
    <w:rsid w:val="00CB6D41"/>
    <w:rsid w:val="00CB70D5"/>
    <w:rsid w:val="00CB7D56"/>
    <w:rsid w:val="00CC0269"/>
    <w:rsid w:val="00CC06F0"/>
    <w:rsid w:val="00CC084C"/>
    <w:rsid w:val="00CC0990"/>
    <w:rsid w:val="00CC1475"/>
    <w:rsid w:val="00CC3253"/>
    <w:rsid w:val="00CC36F4"/>
    <w:rsid w:val="00CC3AA3"/>
    <w:rsid w:val="00CC4422"/>
    <w:rsid w:val="00CC5634"/>
    <w:rsid w:val="00CC5F62"/>
    <w:rsid w:val="00CC5F6C"/>
    <w:rsid w:val="00CC6169"/>
    <w:rsid w:val="00CC767D"/>
    <w:rsid w:val="00CC7F87"/>
    <w:rsid w:val="00CD05B8"/>
    <w:rsid w:val="00CD0927"/>
    <w:rsid w:val="00CD0A0F"/>
    <w:rsid w:val="00CD0B22"/>
    <w:rsid w:val="00CD0FFF"/>
    <w:rsid w:val="00CD1627"/>
    <w:rsid w:val="00CD1995"/>
    <w:rsid w:val="00CD1F17"/>
    <w:rsid w:val="00CD2AE1"/>
    <w:rsid w:val="00CD2CCD"/>
    <w:rsid w:val="00CD32D0"/>
    <w:rsid w:val="00CD3811"/>
    <w:rsid w:val="00CD42AF"/>
    <w:rsid w:val="00CD4AD4"/>
    <w:rsid w:val="00CD4BB5"/>
    <w:rsid w:val="00CD5515"/>
    <w:rsid w:val="00CD6DC1"/>
    <w:rsid w:val="00CD75B8"/>
    <w:rsid w:val="00CE056C"/>
    <w:rsid w:val="00CE1234"/>
    <w:rsid w:val="00CE126F"/>
    <w:rsid w:val="00CE19E7"/>
    <w:rsid w:val="00CE1A20"/>
    <w:rsid w:val="00CE252A"/>
    <w:rsid w:val="00CE2B88"/>
    <w:rsid w:val="00CE31E9"/>
    <w:rsid w:val="00CE352A"/>
    <w:rsid w:val="00CE49AD"/>
    <w:rsid w:val="00CE5163"/>
    <w:rsid w:val="00CE538B"/>
    <w:rsid w:val="00CE5559"/>
    <w:rsid w:val="00CE55FB"/>
    <w:rsid w:val="00CE5639"/>
    <w:rsid w:val="00CE5824"/>
    <w:rsid w:val="00CE5A1C"/>
    <w:rsid w:val="00CE5F20"/>
    <w:rsid w:val="00CE6BDB"/>
    <w:rsid w:val="00CE6D9D"/>
    <w:rsid w:val="00CE6DAD"/>
    <w:rsid w:val="00CE700D"/>
    <w:rsid w:val="00CE7264"/>
    <w:rsid w:val="00CE7922"/>
    <w:rsid w:val="00CF0DEC"/>
    <w:rsid w:val="00CF1B21"/>
    <w:rsid w:val="00CF2906"/>
    <w:rsid w:val="00CF297D"/>
    <w:rsid w:val="00CF2C96"/>
    <w:rsid w:val="00CF3FB4"/>
    <w:rsid w:val="00CF4443"/>
    <w:rsid w:val="00CF5553"/>
    <w:rsid w:val="00CF57F4"/>
    <w:rsid w:val="00CF5BF5"/>
    <w:rsid w:val="00CF6602"/>
    <w:rsid w:val="00CF7284"/>
    <w:rsid w:val="00CF7E22"/>
    <w:rsid w:val="00D006BC"/>
    <w:rsid w:val="00D010A6"/>
    <w:rsid w:val="00D01699"/>
    <w:rsid w:val="00D032AF"/>
    <w:rsid w:val="00D03CEC"/>
    <w:rsid w:val="00D03E35"/>
    <w:rsid w:val="00D045A1"/>
    <w:rsid w:val="00D04839"/>
    <w:rsid w:val="00D05435"/>
    <w:rsid w:val="00D057B9"/>
    <w:rsid w:val="00D0596C"/>
    <w:rsid w:val="00D05DB4"/>
    <w:rsid w:val="00D0631D"/>
    <w:rsid w:val="00D06390"/>
    <w:rsid w:val="00D0671C"/>
    <w:rsid w:val="00D06F10"/>
    <w:rsid w:val="00D070AB"/>
    <w:rsid w:val="00D072AE"/>
    <w:rsid w:val="00D0738C"/>
    <w:rsid w:val="00D0744A"/>
    <w:rsid w:val="00D074CB"/>
    <w:rsid w:val="00D076E8"/>
    <w:rsid w:val="00D07FA7"/>
    <w:rsid w:val="00D100A1"/>
    <w:rsid w:val="00D10F83"/>
    <w:rsid w:val="00D114AE"/>
    <w:rsid w:val="00D115BB"/>
    <w:rsid w:val="00D1173B"/>
    <w:rsid w:val="00D1201C"/>
    <w:rsid w:val="00D12BAF"/>
    <w:rsid w:val="00D12CC7"/>
    <w:rsid w:val="00D12DEA"/>
    <w:rsid w:val="00D12DFC"/>
    <w:rsid w:val="00D13CBB"/>
    <w:rsid w:val="00D13F50"/>
    <w:rsid w:val="00D1485B"/>
    <w:rsid w:val="00D14FA0"/>
    <w:rsid w:val="00D15F68"/>
    <w:rsid w:val="00D1736A"/>
    <w:rsid w:val="00D175CD"/>
    <w:rsid w:val="00D17BE6"/>
    <w:rsid w:val="00D2065C"/>
    <w:rsid w:val="00D20E87"/>
    <w:rsid w:val="00D217A2"/>
    <w:rsid w:val="00D22267"/>
    <w:rsid w:val="00D22700"/>
    <w:rsid w:val="00D22898"/>
    <w:rsid w:val="00D2296B"/>
    <w:rsid w:val="00D230B6"/>
    <w:rsid w:val="00D23CB8"/>
    <w:rsid w:val="00D2428E"/>
    <w:rsid w:val="00D255E2"/>
    <w:rsid w:val="00D26B94"/>
    <w:rsid w:val="00D27332"/>
    <w:rsid w:val="00D2788D"/>
    <w:rsid w:val="00D27EA0"/>
    <w:rsid w:val="00D30924"/>
    <w:rsid w:val="00D30C1B"/>
    <w:rsid w:val="00D30E9D"/>
    <w:rsid w:val="00D3117F"/>
    <w:rsid w:val="00D3178B"/>
    <w:rsid w:val="00D32228"/>
    <w:rsid w:val="00D326A0"/>
    <w:rsid w:val="00D32D37"/>
    <w:rsid w:val="00D33C8B"/>
    <w:rsid w:val="00D33D33"/>
    <w:rsid w:val="00D34AF5"/>
    <w:rsid w:val="00D34CAE"/>
    <w:rsid w:val="00D35054"/>
    <w:rsid w:val="00D3576D"/>
    <w:rsid w:val="00D36603"/>
    <w:rsid w:val="00D36679"/>
    <w:rsid w:val="00D36DA9"/>
    <w:rsid w:val="00D36F07"/>
    <w:rsid w:val="00D37595"/>
    <w:rsid w:val="00D4014B"/>
    <w:rsid w:val="00D40395"/>
    <w:rsid w:val="00D4078F"/>
    <w:rsid w:val="00D40D5C"/>
    <w:rsid w:val="00D42057"/>
    <w:rsid w:val="00D42953"/>
    <w:rsid w:val="00D42B59"/>
    <w:rsid w:val="00D42E57"/>
    <w:rsid w:val="00D4387F"/>
    <w:rsid w:val="00D43D17"/>
    <w:rsid w:val="00D44386"/>
    <w:rsid w:val="00D4478D"/>
    <w:rsid w:val="00D44A71"/>
    <w:rsid w:val="00D44C83"/>
    <w:rsid w:val="00D44CAA"/>
    <w:rsid w:val="00D44E44"/>
    <w:rsid w:val="00D4528C"/>
    <w:rsid w:val="00D45A4D"/>
    <w:rsid w:val="00D45C47"/>
    <w:rsid w:val="00D4690F"/>
    <w:rsid w:val="00D47549"/>
    <w:rsid w:val="00D51281"/>
    <w:rsid w:val="00D52E39"/>
    <w:rsid w:val="00D52EBD"/>
    <w:rsid w:val="00D537D5"/>
    <w:rsid w:val="00D53C64"/>
    <w:rsid w:val="00D54559"/>
    <w:rsid w:val="00D54FEB"/>
    <w:rsid w:val="00D556DA"/>
    <w:rsid w:val="00D55C31"/>
    <w:rsid w:val="00D55D7C"/>
    <w:rsid w:val="00D56461"/>
    <w:rsid w:val="00D60637"/>
    <w:rsid w:val="00D607CA"/>
    <w:rsid w:val="00D60AB8"/>
    <w:rsid w:val="00D61C1D"/>
    <w:rsid w:val="00D61CB2"/>
    <w:rsid w:val="00D62A67"/>
    <w:rsid w:val="00D62ADB"/>
    <w:rsid w:val="00D6389C"/>
    <w:rsid w:val="00D638D7"/>
    <w:rsid w:val="00D64D61"/>
    <w:rsid w:val="00D6680F"/>
    <w:rsid w:val="00D6789D"/>
    <w:rsid w:val="00D67A90"/>
    <w:rsid w:val="00D67F7B"/>
    <w:rsid w:val="00D70C26"/>
    <w:rsid w:val="00D70D6C"/>
    <w:rsid w:val="00D71E26"/>
    <w:rsid w:val="00D71FE9"/>
    <w:rsid w:val="00D725C0"/>
    <w:rsid w:val="00D72A5F"/>
    <w:rsid w:val="00D7345F"/>
    <w:rsid w:val="00D73B01"/>
    <w:rsid w:val="00D73C53"/>
    <w:rsid w:val="00D73F13"/>
    <w:rsid w:val="00D741BE"/>
    <w:rsid w:val="00D74524"/>
    <w:rsid w:val="00D75AFD"/>
    <w:rsid w:val="00D75C27"/>
    <w:rsid w:val="00D75DFC"/>
    <w:rsid w:val="00D75E88"/>
    <w:rsid w:val="00D77308"/>
    <w:rsid w:val="00D77354"/>
    <w:rsid w:val="00D77801"/>
    <w:rsid w:val="00D77D54"/>
    <w:rsid w:val="00D800FF"/>
    <w:rsid w:val="00D81A38"/>
    <w:rsid w:val="00D8214C"/>
    <w:rsid w:val="00D825D4"/>
    <w:rsid w:val="00D82B7C"/>
    <w:rsid w:val="00D82ED5"/>
    <w:rsid w:val="00D839A1"/>
    <w:rsid w:val="00D83EC2"/>
    <w:rsid w:val="00D83F8C"/>
    <w:rsid w:val="00D84748"/>
    <w:rsid w:val="00D84D5B"/>
    <w:rsid w:val="00D84E34"/>
    <w:rsid w:val="00D85373"/>
    <w:rsid w:val="00D858D2"/>
    <w:rsid w:val="00D85B9A"/>
    <w:rsid w:val="00D86075"/>
    <w:rsid w:val="00D8714D"/>
    <w:rsid w:val="00D87689"/>
    <w:rsid w:val="00D90FB3"/>
    <w:rsid w:val="00D9111F"/>
    <w:rsid w:val="00D92746"/>
    <w:rsid w:val="00D92B80"/>
    <w:rsid w:val="00D92B92"/>
    <w:rsid w:val="00D9367D"/>
    <w:rsid w:val="00D93835"/>
    <w:rsid w:val="00D93AEC"/>
    <w:rsid w:val="00D94530"/>
    <w:rsid w:val="00D946DF"/>
    <w:rsid w:val="00D94719"/>
    <w:rsid w:val="00D94AA0"/>
    <w:rsid w:val="00D94F47"/>
    <w:rsid w:val="00D95475"/>
    <w:rsid w:val="00D954FC"/>
    <w:rsid w:val="00D95669"/>
    <w:rsid w:val="00D95E43"/>
    <w:rsid w:val="00D96394"/>
    <w:rsid w:val="00D96462"/>
    <w:rsid w:val="00D96747"/>
    <w:rsid w:val="00D96ACA"/>
    <w:rsid w:val="00D96D08"/>
    <w:rsid w:val="00D97F3E"/>
    <w:rsid w:val="00DA100A"/>
    <w:rsid w:val="00DA182E"/>
    <w:rsid w:val="00DA21F6"/>
    <w:rsid w:val="00DA2937"/>
    <w:rsid w:val="00DA2A91"/>
    <w:rsid w:val="00DA310C"/>
    <w:rsid w:val="00DA3BA1"/>
    <w:rsid w:val="00DA4575"/>
    <w:rsid w:val="00DA6244"/>
    <w:rsid w:val="00DA6863"/>
    <w:rsid w:val="00DA6882"/>
    <w:rsid w:val="00DA6C40"/>
    <w:rsid w:val="00DA769F"/>
    <w:rsid w:val="00DB1F2B"/>
    <w:rsid w:val="00DB26A5"/>
    <w:rsid w:val="00DB2C43"/>
    <w:rsid w:val="00DB2D0C"/>
    <w:rsid w:val="00DB3707"/>
    <w:rsid w:val="00DB4913"/>
    <w:rsid w:val="00DB50F6"/>
    <w:rsid w:val="00DB5CDD"/>
    <w:rsid w:val="00DB62A9"/>
    <w:rsid w:val="00DB64F3"/>
    <w:rsid w:val="00DB690D"/>
    <w:rsid w:val="00DB77B7"/>
    <w:rsid w:val="00DB7F40"/>
    <w:rsid w:val="00DC0694"/>
    <w:rsid w:val="00DC0A7A"/>
    <w:rsid w:val="00DC19AF"/>
    <w:rsid w:val="00DC1BCD"/>
    <w:rsid w:val="00DC39EE"/>
    <w:rsid w:val="00DC55D6"/>
    <w:rsid w:val="00DC5DD5"/>
    <w:rsid w:val="00DD0473"/>
    <w:rsid w:val="00DD0614"/>
    <w:rsid w:val="00DD0810"/>
    <w:rsid w:val="00DD092D"/>
    <w:rsid w:val="00DD0AC3"/>
    <w:rsid w:val="00DD111E"/>
    <w:rsid w:val="00DD2218"/>
    <w:rsid w:val="00DD36C2"/>
    <w:rsid w:val="00DD38DB"/>
    <w:rsid w:val="00DD39CF"/>
    <w:rsid w:val="00DD3C0D"/>
    <w:rsid w:val="00DD3FD0"/>
    <w:rsid w:val="00DD3FD5"/>
    <w:rsid w:val="00DD5127"/>
    <w:rsid w:val="00DD5444"/>
    <w:rsid w:val="00DD5771"/>
    <w:rsid w:val="00DD599E"/>
    <w:rsid w:val="00DD5A96"/>
    <w:rsid w:val="00DD60E3"/>
    <w:rsid w:val="00DD6148"/>
    <w:rsid w:val="00DD6678"/>
    <w:rsid w:val="00DD68A7"/>
    <w:rsid w:val="00DD68A8"/>
    <w:rsid w:val="00DD6E39"/>
    <w:rsid w:val="00DD710F"/>
    <w:rsid w:val="00DD793E"/>
    <w:rsid w:val="00DD7AA4"/>
    <w:rsid w:val="00DE0D63"/>
    <w:rsid w:val="00DE12D7"/>
    <w:rsid w:val="00DE16A5"/>
    <w:rsid w:val="00DE188E"/>
    <w:rsid w:val="00DE212B"/>
    <w:rsid w:val="00DE26FE"/>
    <w:rsid w:val="00DE2868"/>
    <w:rsid w:val="00DE367B"/>
    <w:rsid w:val="00DE3910"/>
    <w:rsid w:val="00DE3A49"/>
    <w:rsid w:val="00DE43A4"/>
    <w:rsid w:val="00DE445A"/>
    <w:rsid w:val="00DE4C18"/>
    <w:rsid w:val="00DE6092"/>
    <w:rsid w:val="00DE60BA"/>
    <w:rsid w:val="00DE60F2"/>
    <w:rsid w:val="00DE76A8"/>
    <w:rsid w:val="00DE7CA7"/>
    <w:rsid w:val="00DE7D61"/>
    <w:rsid w:val="00DE7D99"/>
    <w:rsid w:val="00DF08CC"/>
    <w:rsid w:val="00DF0CA9"/>
    <w:rsid w:val="00DF1680"/>
    <w:rsid w:val="00DF1A74"/>
    <w:rsid w:val="00DF1F02"/>
    <w:rsid w:val="00DF2012"/>
    <w:rsid w:val="00DF2491"/>
    <w:rsid w:val="00DF3300"/>
    <w:rsid w:val="00DF38B2"/>
    <w:rsid w:val="00DF4DD9"/>
    <w:rsid w:val="00DF5CED"/>
    <w:rsid w:val="00DF615A"/>
    <w:rsid w:val="00DF637B"/>
    <w:rsid w:val="00DF656C"/>
    <w:rsid w:val="00DF6E79"/>
    <w:rsid w:val="00DF72B5"/>
    <w:rsid w:val="00DF74DA"/>
    <w:rsid w:val="00DF7959"/>
    <w:rsid w:val="00DF7FC8"/>
    <w:rsid w:val="00E000B6"/>
    <w:rsid w:val="00E00303"/>
    <w:rsid w:val="00E0057A"/>
    <w:rsid w:val="00E008C0"/>
    <w:rsid w:val="00E00D3D"/>
    <w:rsid w:val="00E01518"/>
    <w:rsid w:val="00E016EF"/>
    <w:rsid w:val="00E0186C"/>
    <w:rsid w:val="00E02B27"/>
    <w:rsid w:val="00E03219"/>
    <w:rsid w:val="00E0355C"/>
    <w:rsid w:val="00E04C95"/>
    <w:rsid w:val="00E04E9B"/>
    <w:rsid w:val="00E056BB"/>
    <w:rsid w:val="00E05CA3"/>
    <w:rsid w:val="00E0741E"/>
    <w:rsid w:val="00E07CB7"/>
    <w:rsid w:val="00E110A0"/>
    <w:rsid w:val="00E11EEE"/>
    <w:rsid w:val="00E124D7"/>
    <w:rsid w:val="00E1270A"/>
    <w:rsid w:val="00E12B79"/>
    <w:rsid w:val="00E12BEC"/>
    <w:rsid w:val="00E12CCC"/>
    <w:rsid w:val="00E1351B"/>
    <w:rsid w:val="00E1563E"/>
    <w:rsid w:val="00E15878"/>
    <w:rsid w:val="00E15BED"/>
    <w:rsid w:val="00E162FF"/>
    <w:rsid w:val="00E1634F"/>
    <w:rsid w:val="00E16493"/>
    <w:rsid w:val="00E169A8"/>
    <w:rsid w:val="00E1783B"/>
    <w:rsid w:val="00E17A9C"/>
    <w:rsid w:val="00E20AB9"/>
    <w:rsid w:val="00E21164"/>
    <w:rsid w:val="00E2155C"/>
    <w:rsid w:val="00E2255D"/>
    <w:rsid w:val="00E22834"/>
    <w:rsid w:val="00E22AF5"/>
    <w:rsid w:val="00E240EB"/>
    <w:rsid w:val="00E24AAB"/>
    <w:rsid w:val="00E253EF"/>
    <w:rsid w:val="00E25E4F"/>
    <w:rsid w:val="00E2638E"/>
    <w:rsid w:val="00E26CE9"/>
    <w:rsid w:val="00E27755"/>
    <w:rsid w:val="00E27987"/>
    <w:rsid w:val="00E3035E"/>
    <w:rsid w:val="00E3085F"/>
    <w:rsid w:val="00E31F9B"/>
    <w:rsid w:val="00E32BD7"/>
    <w:rsid w:val="00E32C4A"/>
    <w:rsid w:val="00E3378E"/>
    <w:rsid w:val="00E34548"/>
    <w:rsid w:val="00E3522D"/>
    <w:rsid w:val="00E368A8"/>
    <w:rsid w:val="00E3720D"/>
    <w:rsid w:val="00E37729"/>
    <w:rsid w:val="00E406C2"/>
    <w:rsid w:val="00E4173B"/>
    <w:rsid w:val="00E4213C"/>
    <w:rsid w:val="00E42771"/>
    <w:rsid w:val="00E42C46"/>
    <w:rsid w:val="00E43BAC"/>
    <w:rsid w:val="00E44767"/>
    <w:rsid w:val="00E44E0E"/>
    <w:rsid w:val="00E45045"/>
    <w:rsid w:val="00E456FA"/>
    <w:rsid w:val="00E462A3"/>
    <w:rsid w:val="00E46470"/>
    <w:rsid w:val="00E46894"/>
    <w:rsid w:val="00E473FD"/>
    <w:rsid w:val="00E5059B"/>
    <w:rsid w:val="00E50F98"/>
    <w:rsid w:val="00E51F78"/>
    <w:rsid w:val="00E52139"/>
    <w:rsid w:val="00E5214F"/>
    <w:rsid w:val="00E52606"/>
    <w:rsid w:val="00E52E95"/>
    <w:rsid w:val="00E545FE"/>
    <w:rsid w:val="00E551A8"/>
    <w:rsid w:val="00E55C42"/>
    <w:rsid w:val="00E55FCC"/>
    <w:rsid w:val="00E56300"/>
    <w:rsid w:val="00E56798"/>
    <w:rsid w:val="00E567EF"/>
    <w:rsid w:val="00E57BED"/>
    <w:rsid w:val="00E601A2"/>
    <w:rsid w:val="00E60480"/>
    <w:rsid w:val="00E60ABB"/>
    <w:rsid w:val="00E613AC"/>
    <w:rsid w:val="00E62F87"/>
    <w:rsid w:val="00E63A88"/>
    <w:rsid w:val="00E63FB8"/>
    <w:rsid w:val="00E640A5"/>
    <w:rsid w:val="00E6414F"/>
    <w:rsid w:val="00E66C95"/>
    <w:rsid w:val="00E66DAE"/>
    <w:rsid w:val="00E67ACA"/>
    <w:rsid w:val="00E67FC6"/>
    <w:rsid w:val="00E70243"/>
    <w:rsid w:val="00E70FBD"/>
    <w:rsid w:val="00E71C88"/>
    <w:rsid w:val="00E71DAA"/>
    <w:rsid w:val="00E72D1D"/>
    <w:rsid w:val="00E735A4"/>
    <w:rsid w:val="00E7378C"/>
    <w:rsid w:val="00E737D8"/>
    <w:rsid w:val="00E73A04"/>
    <w:rsid w:val="00E74887"/>
    <w:rsid w:val="00E75866"/>
    <w:rsid w:val="00E75B0B"/>
    <w:rsid w:val="00E75C7B"/>
    <w:rsid w:val="00E762CF"/>
    <w:rsid w:val="00E76BD9"/>
    <w:rsid w:val="00E80192"/>
    <w:rsid w:val="00E80ECF"/>
    <w:rsid w:val="00E815C9"/>
    <w:rsid w:val="00E81672"/>
    <w:rsid w:val="00E81678"/>
    <w:rsid w:val="00E816D9"/>
    <w:rsid w:val="00E819ED"/>
    <w:rsid w:val="00E81C2C"/>
    <w:rsid w:val="00E82E45"/>
    <w:rsid w:val="00E83466"/>
    <w:rsid w:val="00E83740"/>
    <w:rsid w:val="00E8397A"/>
    <w:rsid w:val="00E839E8"/>
    <w:rsid w:val="00E83B0C"/>
    <w:rsid w:val="00E83CF2"/>
    <w:rsid w:val="00E84B46"/>
    <w:rsid w:val="00E8569F"/>
    <w:rsid w:val="00E85FA2"/>
    <w:rsid w:val="00E860CB"/>
    <w:rsid w:val="00E861B2"/>
    <w:rsid w:val="00E86C1F"/>
    <w:rsid w:val="00E873BC"/>
    <w:rsid w:val="00E87A6C"/>
    <w:rsid w:val="00E9075D"/>
    <w:rsid w:val="00E908C0"/>
    <w:rsid w:val="00E91163"/>
    <w:rsid w:val="00E9158D"/>
    <w:rsid w:val="00E915F2"/>
    <w:rsid w:val="00E91BAF"/>
    <w:rsid w:val="00E92882"/>
    <w:rsid w:val="00E92EF1"/>
    <w:rsid w:val="00E93B21"/>
    <w:rsid w:val="00E93C2E"/>
    <w:rsid w:val="00E93EBD"/>
    <w:rsid w:val="00E952E8"/>
    <w:rsid w:val="00E95540"/>
    <w:rsid w:val="00E95D50"/>
    <w:rsid w:val="00E963B8"/>
    <w:rsid w:val="00E96431"/>
    <w:rsid w:val="00E97116"/>
    <w:rsid w:val="00E97AC5"/>
    <w:rsid w:val="00EA1186"/>
    <w:rsid w:val="00EA1417"/>
    <w:rsid w:val="00EA1C15"/>
    <w:rsid w:val="00EA2180"/>
    <w:rsid w:val="00EA3326"/>
    <w:rsid w:val="00EA38DA"/>
    <w:rsid w:val="00EA45FB"/>
    <w:rsid w:val="00EA4C0E"/>
    <w:rsid w:val="00EA4E3E"/>
    <w:rsid w:val="00EA5731"/>
    <w:rsid w:val="00EA58A9"/>
    <w:rsid w:val="00EA599F"/>
    <w:rsid w:val="00EA60C3"/>
    <w:rsid w:val="00EA719A"/>
    <w:rsid w:val="00EB0494"/>
    <w:rsid w:val="00EB05E7"/>
    <w:rsid w:val="00EB08F2"/>
    <w:rsid w:val="00EB0B8E"/>
    <w:rsid w:val="00EB0BEC"/>
    <w:rsid w:val="00EB0EB7"/>
    <w:rsid w:val="00EB1245"/>
    <w:rsid w:val="00EB1943"/>
    <w:rsid w:val="00EB2089"/>
    <w:rsid w:val="00EB2820"/>
    <w:rsid w:val="00EB38EC"/>
    <w:rsid w:val="00EB3EF4"/>
    <w:rsid w:val="00EB4183"/>
    <w:rsid w:val="00EB4357"/>
    <w:rsid w:val="00EB4BDD"/>
    <w:rsid w:val="00EB4CCB"/>
    <w:rsid w:val="00EB4CE4"/>
    <w:rsid w:val="00EB5EFB"/>
    <w:rsid w:val="00EB61B3"/>
    <w:rsid w:val="00EB6ABB"/>
    <w:rsid w:val="00EB6B51"/>
    <w:rsid w:val="00EB7255"/>
    <w:rsid w:val="00EC045F"/>
    <w:rsid w:val="00EC0F6F"/>
    <w:rsid w:val="00EC106D"/>
    <w:rsid w:val="00EC16AF"/>
    <w:rsid w:val="00EC1DAB"/>
    <w:rsid w:val="00EC2183"/>
    <w:rsid w:val="00EC24A5"/>
    <w:rsid w:val="00EC276C"/>
    <w:rsid w:val="00EC2DBD"/>
    <w:rsid w:val="00EC35AE"/>
    <w:rsid w:val="00EC4044"/>
    <w:rsid w:val="00EC4574"/>
    <w:rsid w:val="00EC4926"/>
    <w:rsid w:val="00EC4A93"/>
    <w:rsid w:val="00EC4CD0"/>
    <w:rsid w:val="00EC58D5"/>
    <w:rsid w:val="00EC5FFA"/>
    <w:rsid w:val="00EC61D9"/>
    <w:rsid w:val="00EC640C"/>
    <w:rsid w:val="00EC660C"/>
    <w:rsid w:val="00EC6DF4"/>
    <w:rsid w:val="00EC71BD"/>
    <w:rsid w:val="00EC7498"/>
    <w:rsid w:val="00EC7A7B"/>
    <w:rsid w:val="00EC7C5B"/>
    <w:rsid w:val="00EC7ED0"/>
    <w:rsid w:val="00EC7F71"/>
    <w:rsid w:val="00ED025C"/>
    <w:rsid w:val="00ED0D15"/>
    <w:rsid w:val="00ED148C"/>
    <w:rsid w:val="00ED2C9C"/>
    <w:rsid w:val="00ED2E1A"/>
    <w:rsid w:val="00ED339D"/>
    <w:rsid w:val="00ED45BE"/>
    <w:rsid w:val="00ED480A"/>
    <w:rsid w:val="00ED49B1"/>
    <w:rsid w:val="00ED4A22"/>
    <w:rsid w:val="00ED4AC9"/>
    <w:rsid w:val="00ED4DE9"/>
    <w:rsid w:val="00ED53C7"/>
    <w:rsid w:val="00ED53D4"/>
    <w:rsid w:val="00ED5EB4"/>
    <w:rsid w:val="00ED763E"/>
    <w:rsid w:val="00ED7A41"/>
    <w:rsid w:val="00ED7B38"/>
    <w:rsid w:val="00EE0834"/>
    <w:rsid w:val="00EE10AF"/>
    <w:rsid w:val="00EE1A20"/>
    <w:rsid w:val="00EE1EA4"/>
    <w:rsid w:val="00EE2022"/>
    <w:rsid w:val="00EE21BD"/>
    <w:rsid w:val="00EE22FF"/>
    <w:rsid w:val="00EE2581"/>
    <w:rsid w:val="00EE27A4"/>
    <w:rsid w:val="00EE2C77"/>
    <w:rsid w:val="00EE3158"/>
    <w:rsid w:val="00EE34B8"/>
    <w:rsid w:val="00EE3B43"/>
    <w:rsid w:val="00EE4E88"/>
    <w:rsid w:val="00EE50C7"/>
    <w:rsid w:val="00EE54ED"/>
    <w:rsid w:val="00EE6C4E"/>
    <w:rsid w:val="00EE7286"/>
    <w:rsid w:val="00EE77AC"/>
    <w:rsid w:val="00EE7BE8"/>
    <w:rsid w:val="00EF066F"/>
    <w:rsid w:val="00EF079A"/>
    <w:rsid w:val="00EF0872"/>
    <w:rsid w:val="00EF0E33"/>
    <w:rsid w:val="00EF126B"/>
    <w:rsid w:val="00EF248C"/>
    <w:rsid w:val="00EF25CA"/>
    <w:rsid w:val="00EF2B60"/>
    <w:rsid w:val="00EF2E8A"/>
    <w:rsid w:val="00EF39D7"/>
    <w:rsid w:val="00EF3BED"/>
    <w:rsid w:val="00EF4869"/>
    <w:rsid w:val="00EF53D9"/>
    <w:rsid w:val="00EF5513"/>
    <w:rsid w:val="00EF599B"/>
    <w:rsid w:val="00EF64C7"/>
    <w:rsid w:val="00EF6FD3"/>
    <w:rsid w:val="00EF7358"/>
    <w:rsid w:val="00EF76E6"/>
    <w:rsid w:val="00EF7712"/>
    <w:rsid w:val="00F001DF"/>
    <w:rsid w:val="00F003D2"/>
    <w:rsid w:val="00F005A0"/>
    <w:rsid w:val="00F0093A"/>
    <w:rsid w:val="00F011BB"/>
    <w:rsid w:val="00F0194C"/>
    <w:rsid w:val="00F01B33"/>
    <w:rsid w:val="00F01C31"/>
    <w:rsid w:val="00F02A17"/>
    <w:rsid w:val="00F034A1"/>
    <w:rsid w:val="00F04B89"/>
    <w:rsid w:val="00F05983"/>
    <w:rsid w:val="00F064B1"/>
    <w:rsid w:val="00F06753"/>
    <w:rsid w:val="00F069A0"/>
    <w:rsid w:val="00F06CA5"/>
    <w:rsid w:val="00F06CA6"/>
    <w:rsid w:val="00F06FDE"/>
    <w:rsid w:val="00F071AE"/>
    <w:rsid w:val="00F07612"/>
    <w:rsid w:val="00F11248"/>
    <w:rsid w:val="00F11B04"/>
    <w:rsid w:val="00F1251B"/>
    <w:rsid w:val="00F13000"/>
    <w:rsid w:val="00F13C01"/>
    <w:rsid w:val="00F13DB8"/>
    <w:rsid w:val="00F14D76"/>
    <w:rsid w:val="00F20494"/>
    <w:rsid w:val="00F20B5A"/>
    <w:rsid w:val="00F20D1B"/>
    <w:rsid w:val="00F20D8E"/>
    <w:rsid w:val="00F2151B"/>
    <w:rsid w:val="00F22E66"/>
    <w:rsid w:val="00F23027"/>
    <w:rsid w:val="00F2323C"/>
    <w:rsid w:val="00F2355B"/>
    <w:rsid w:val="00F238DD"/>
    <w:rsid w:val="00F24B76"/>
    <w:rsid w:val="00F25BFC"/>
    <w:rsid w:val="00F2612B"/>
    <w:rsid w:val="00F26903"/>
    <w:rsid w:val="00F270CE"/>
    <w:rsid w:val="00F27479"/>
    <w:rsid w:val="00F27C1B"/>
    <w:rsid w:val="00F30993"/>
    <w:rsid w:val="00F316C0"/>
    <w:rsid w:val="00F3184A"/>
    <w:rsid w:val="00F318A0"/>
    <w:rsid w:val="00F32B29"/>
    <w:rsid w:val="00F3368A"/>
    <w:rsid w:val="00F33DFE"/>
    <w:rsid w:val="00F33F70"/>
    <w:rsid w:val="00F3457E"/>
    <w:rsid w:val="00F34E3C"/>
    <w:rsid w:val="00F354C8"/>
    <w:rsid w:val="00F35663"/>
    <w:rsid w:val="00F3569B"/>
    <w:rsid w:val="00F35740"/>
    <w:rsid w:val="00F35977"/>
    <w:rsid w:val="00F359DD"/>
    <w:rsid w:val="00F3602C"/>
    <w:rsid w:val="00F365EA"/>
    <w:rsid w:val="00F37040"/>
    <w:rsid w:val="00F37405"/>
    <w:rsid w:val="00F378E8"/>
    <w:rsid w:val="00F37921"/>
    <w:rsid w:val="00F37EA2"/>
    <w:rsid w:val="00F40975"/>
    <w:rsid w:val="00F421FB"/>
    <w:rsid w:val="00F4357C"/>
    <w:rsid w:val="00F43C31"/>
    <w:rsid w:val="00F440EA"/>
    <w:rsid w:val="00F44DA4"/>
    <w:rsid w:val="00F454C2"/>
    <w:rsid w:val="00F469E6"/>
    <w:rsid w:val="00F4729F"/>
    <w:rsid w:val="00F47593"/>
    <w:rsid w:val="00F479A9"/>
    <w:rsid w:val="00F50022"/>
    <w:rsid w:val="00F5017A"/>
    <w:rsid w:val="00F515BB"/>
    <w:rsid w:val="00F524ED"/>
    <w:rsid w:val="00F52948"/>
    <w:rsid w:val="00F52BC9"/>
    <w:rsid w:val="00F52E3B"/>
    <w:rsid w:val="00F52FEE"/>
    <w:rsid w:val="00F53774"/>
    <w:rsid w:val="00F541FC"/>
    <w:rsid w:val="00F54561"/>
    <w:rsid w:val="00F54BD4"/>
    <w:rsid w:val="00F5522D"/>
    <w:rsid w:val="00F55CBB"/>
    <w:rsid w:val="00F575CA"/>
    <w:rsid w:val="00F608BE"/>
    <w:rsid w:val="00F608F4"/>
    <w:rsid w:val="00F6158F"/>
    <w:rsid w:val="00F61D4E"/>
    <w:rsid w:val="00F622C7"/>
    <w:rsid w:val="00F6297A"/>
    <w:rsid w:val="00F62C77"/>
    <w:rsid w:val="00F63F8D"/>
    <w:rsid w:val="00F65A14"/>
    <w:rsid w:val="00F65F3C"/>
    <w:rsid w:val="00F667BB"/>
    <w:rsid w:val="00F67DBB"/>
    <w:rsid w:val="00F70201"/>
    <w:rsid w:val="00F7040C"/>
    <w:rsid w:val="00F70541"/>
    <w:rsid w:val="00F716A4"/>
    <w:rsid w:val="00F72BA2"/>
    <w:rsid w:val="00F739B3"/>
    <w:rsid w:val="00F73AC7"/>
    <w:rsid w:val="00F73C66"/>
    <w:rsid w:val="00F74355"/>
    <w:rsid w:val="00F74A14"/>
    <w:rsid w:val="00F74AB5"/>
    <w:rsid w:val="00F74C13"/>
    <w:rsid w:val="00F75B4C"/>
    <w:rsid w:val="00F75EFA"/>
    <w:rsid w:val="00F75F9B"/>
    <w:rsid w:val="00F801F0"/>
    <w:rsid w:val="00F801F2"/>
    <w:rsid w:val="00F804AA"/>
    <w:rsid w:val="00F80C6D"/>
    <w:rsid w:val="00F81485"/>
    <w:rsid w:val="00F81B41"/>
    <w:rsid w:val="00F842FB"/>
    <w:rsid w:val="00F85D00"/>
    <w:rsid w:val="00F85DE5"/>
    <w:rsid w:val="00F86212"/>
    <w:rsid w:val="00F863FA"/>
    <w:rsid w:val="00F86557"/>
    <w:rsid w:val="00F86D2C"/>
    <w:rsid w:val="00F873E7"/>
    <w:rsid w:val="00F878BC"/>
    <w:rsid w:val="00F87B20"/>
    <w:rsid w:val="00F87B83"/>
    <w:rsid w:val="00F87E79"/>
    <w:rsid w:val="00F91F20"/>
    <w:rsid w:val="00F92161"/>
    <w:rsid w:val="00F92F8E"/>
    <w:rsid w:val="00F93444"/>
    <w:rsid w:val="00F93634"/>
    <w:rsid w:val="00F941B4"/>
    <w:rsid w:val="00F94466"/>
    <w:rsid w:val="00F94AF6"/>
    <w:rsid w:val="00F9548A"/>
    <w:rsid w:val="00F958A6"/>
    <w:rsid w:val="00F959E0"/>
    <w:rsid w:val="00F95C1B"/>
    <w:rsid w:val="00F960DE"/>
    <w:rsid w:val="00F963D9"/>
    <w:rsid w:val="00F963DB"/>
    <w:rsid w:val="00F9786A"/>
    <w:rsid w:val="00F97C64"/>
    <w:rsid w:val="00F97ECC"/>
    <w:rsid w:val="00F97FF6"/>
    <w:rsid w:val="00FA0087"/>
    <w:rsid w:val="00FA00A5"/>
    <w:rsid w:val="00FA04F5"/>
    <w:rsid w:val="00FA1011"/>
    <w:rsid w:val="00FA169E"/>
    <w:rsid w:val="00FA1D00"/>
    <w:rsid w:val="00FA2A64"/>
    <w:rsid w:val="00FA3454"/>
    <w:rsid w:val="00FA351D"/>
    <w:rsid w:val="00FA37E4"/>
    <w:rsid w:val="00FA5023"/>
    <w:rsid w:val="00FA51C3"/>
    <w:rsid w:val="00FA5EEF"/>
    <w:rsid w:val="00FA6931"/>
    <w:rsid w:val="00FA6CA5"/>
    <w:rsid w:val="00FA725D"/>
    <w:rsid w:val="00FB0358"/>
    <w:rsid w:val="00FB12AC"/>
    <w:rsid w:val="00FB14F7"/>
    <w:rsid w:val="00FB1C0B"/>
    <w:rsid w:val="00FB1F46"/>
    <w:rsid w:val="00FB25DC"/>
    <w:rsid w:val="00FB2CBF"/>
    <w:rsid w:val="00FB5E18"/>
    <w:rsid w:val="00FB7521"/>
    <w:rsid w:val="00FC07CE"/>
    <w:rsid w:val="00FC0FAD"/>
    <w:rsid w:val="00FC1155"/>
    <w:rsid w:val="00FC1F20"/>
    <w:rsid w:val="00FC20E9"/>
    <w:rsid w:val="00FC2183"/>
    <w:rsid w:val="00FC279F"/>
    <w:rsid w:val="00FC3296"/>
    <w:rsid w:val="00FC32FE"/>
    <w:rsid w:val="00FC36F2"/>
    <w:rsid w:val="00FC3B8C"/>
    <w:rsid w:val="00FC3C6D"/>
    <w:rsid w:val="00FC3E28"/>
    <w:rsid w:val="00FC40EC"/>
    <w:rsid w:val="00FC45E7"/>
    <w:rsid w:val="00FC47DB"/>
    <w:rsid w:val="00FC48E1"/>
    <w:rsid w:val="00FC4B24"/>
    <w:rsid w:val="00FC4CDD"/>
    <w:rsid w:val="00FC56F0"/>
    <w:rsid w:val="00FC5A41"/>
    <w:rsid w:val="00FC67EB"/>
    <w:rsid w:val="00FC6B67"/>
    <w:rsid w:val="00FC6BBD"/>
    <w:rsid w:val="00FC6EAB"/>
    <w:rsid w:val="00FC6F38"/>
    <w:rsid w:val="00FD08EE"/>
    <w:rsid w:val="00FD2A5B"/>
    <w:rsid w:val="00FD2EA5"/>
    <w:rsid w:val="00FD34AD"/>
    <w:rsid w:val="00FD35B3"/>
    <w:rsid w:val="00FD3E4E"/>
    <w:rsid w:val="00FD45EF"/>
    <w:rsid w:val="00FD4C1A"/>
    <w:rsid w:val="00FD5352"/>
    <w:rsid w:val="00FD6665"/>
    <w:rsid w:val="00FD6DCB"/>
    <w:rsid w:val="00FD707F"/>
    <w:rsid w:val="00FD73B0"/>
    <w:rsid w:val="00FD7468"/>
    <w:rsid w:val="00FD7B9F"/>
    <w:rsid w:val="00FD7C21"/>
    <w:rsid w:val="00FD7CC9"/>
    <w:rsid w:val="00FE0119"/>
    <w:rsid w:val="00FE0716"/>
    <w:rsid w:val="00FE07EB"/>
    <w:rsid w:val="00FE1A01"/>
    <w:rsid w:val="00FE1B51"/>
    <w:rsid w:val="00FE2398"/>
    <w:rsid w:val="00FE351D"/>
    <w:rsid w:val="00FE4115"/>
    <w:rsid w:val="00FE4184"/>
    <w:rsid w:val="00FE4BCF"/>
    <w:rsid w:val="00FE52E1"/>
    <w:rsid w:val="00FE5602"/>
    <w:rsid w:val="00FE584B"/>
    <w:rsid w:val="00FE5C98"/>
    <w:rsid w:val="00FE62AF"/>
    <w:rsid w:val="00FE6E81"/>
    <w:rsid w:val="00FE7257"/>
    <w:rsid w:val="00FE7E66"/>
    <w:rsid w:val="00FF0E6A"/>
    <w:rsid w:val="00FF159A"/>
    <w:rsid w:val="00FF15DB"/>
    <w:rsid w:val="00FF16C1"/>
    <w:rsid w:val="00FF231B"/>
    <w:rsid w:val="00FF2769"/>
    <w:rsid w:val="00FF2B82"/>
    <w:rsid w:val="00FF2C1F"/>
    <w:rsid w:val="00FF3731"/>
    <w:rsid w:val="00FF49F0"/>
    <w:rsid w:val="00FF4E2B"/>
    <w:rsid w:val="00FF53D6"/>
    <w:rsid w:val="00FF5F87"/>
    <w:rsid w:val="00FF684D"/>
    <w:rsid w:val="00FF6B9D"/>
    <w:rsid w:val="054C9648"/>
    <w:rsid w:val="057B1F94"/>
    <w:rsid w:val="063638D9"/>
    <w:rsid w:val="166379A9"/>
    <w:rsid w:val="1E7488B3"/>
    <w:rsid w:val="28A97874"/>
    <w:rsid w:val="39FF90EB"/>
    <w:rsid w:val="3A11A453"/>
    <w:rsid w:val="3AED9262"/>
    <w:rsid w:val="408AA4CA"/>
    <w:rsid w:val="44545D5E"/>
    <w:rsid w:val="4595E66A"/>
    <w:rsid w:val="48567637"/>
    <w:rsid w:val="4DC81B04"/>
    <w:rsid w:val="57B260A2"/>
    <w:rsid w:val="5B532A28"/>
    <w:rsid w:val="5C0E9908"/>
    <w:rsid w:val="638314C4"/>
    <w:rsid w:val="683C711B"/>
    <w:rsid w:val="70DC2B83"/>
    <w:rsid w:val="79F3769C"/>
    <w:rsid w:val="7E9F7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28213977-A36C-4313-B8C3-6EBE87CF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C0695"/>
    <w:pPr>
      <w:spacing w:before="1600" w:after="100"/>
      <w:outlineLvl w:val="0"/>
    </w:pPr>
    <w:rPr>
      <w:b/>
      <w:color w:val="264F90"/>
      <w:sz w:val="56"/>
      <w:szCs w:val="56"/>
    </w:rPr>
  </w:style>
  <w:style w:type="paragraph" w:styleId="Heading2">
    <w:name w:val="heading 2"/>
    <w:basedOn w:val="Normal"/>
    <w:next w:val="Normal"/>
    <w:link w:val="Heading2Char"/>
    <w:autoRedefine/>
    <w:qFormat/>
    <w:rsid w:val="00380316"/>
    <w:pPr>
      <w:keepNext/>
      <w:numPr>
        <w:numId w:val="19"/>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C05ED9"/>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34D1F"/>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65C31"/>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865C31"/>
    <w:rPr>
      <w:rFonts w:ascii="Arial" w:hAnsi="Arial"/>
      <w:iCs/>
      <w:sz w:val="16"/>
      <w:szCs w:val="24"/>
    </w:rPr>
  </w:style>
  <w:style w:type="paragraph" w:styleId="ListBullet2">
    <w:name w:val="List Bullet 2"/>
    <w:aliases w:val="Dot-dash bullet"/>
    <w:basedOn w:val="ListBullet"/>
    <w:rsid w:val="004918B1"/>
    <w:pPr>
      <w:numPr>
        <w:numId w:val="3"/>
      </w:numPr>
      <w:tabs>
        <w:tab w:val="clear" w:pos="717"/>
        <w:tab w:val="num" w:pos="360"/>
      </w:tabs>
      <w:spacing w:line="240" w:lineRule="auto"/>
      <w:ind w:left="0" w:firstLine="0"/>
    </w:pPr>
  </w:style>
  <w:style w:type="character" w:customStyle="1" w:styleId="Heading1Char">
    <w:name w:val="Heading 1 Char"/>
    <w:basedOn w:val="DefaultParagraphFont"/>
    <w:link w:val="Heading1"/>
    <w:rsid w:val="002C069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val="0"/>
    </w:rPr>
  </w:style>
  <w:style w:type="character" w:customStyle="1" w:styleId="Heading2Char">
    <w:name w:val="Heading 2 Char"/>
    <w:basedOn w:val="DefaultParagraphFont"/>
    <w:link w:val="Heading2"/>
    <w:rsid w:val="0038031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A1670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8D761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207E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05ED9"/>
    <w:rPr>
      <w:rFonts w:ascii="Arial" w:hAnsi="Arial" w:cs="Arial"/>
      <w:bCs/>
      <w:color w:val="264F90"/>
      <w:sz w:val="24"/>
      <w:szCs w:val="32"/>
    </w:rPr>
  </w:style>
  <w:style w:type="character" w:customStyle="1" w:styleId="Heading4Char">
    <w:name w:val="Heading 4 Char"/>
    <w:basedOn w:val="Heading3Char"/>
    <w:link w:val="Heading4"/>
    <w:rsid w:val="00634D1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suppressAutoHyphens/>
      <w:spacing w:before="180" w:after="60"/>
      <w:ind w:left="1480" w:hanging="3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spacing w:before="120"/>
    </w:pPr>
  </w:style>
  <w:style w:type="paragraph" w:customStyle="1" w:styleId="NumberedList3">
    <w:name w:val="Numbered List 3"/>
    <w:basedOn w:val="NumberedList2"/>
    <w:qFormat/>
    <w:rsid w:val="00DC0694"/>
    <w:p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2423E8"/>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7C5F25"/>
    <w:rPr>
      <w:rFonts w:ascii="Arial" w:hAnsi="Arial"/>
      <w:iCs/>
      <w:szCs w:val="24"/>
    </w:rPr>
  </w:style>
  <w:style w:type="character" w:customStyle="1" w:styleId="cf01">
    <w:name w:val="cf01"/>
    <w:basedOn w:val="DefaultParagraphFont"/>
    <w:rsid w:val="003160A3"/>
    <w:rPr>
      <w:rFonts w:ascii="Segoe UI" w:hAnsi="Segoe UI" w:cs="Segoe UI" w:hint="default"/>
      <w:sz w:val="18"/>
      <w:szCs w:val="18"/>
    </w:rPr>
  </w:style>
  <w:style w:type="paragraph" w:customStyle="1" w:styleId="pf0">
    <w:name w:val="pf0"/>
    <w:basedOn w:val="Normal"/>
    <w:rsid w:val="00145DBE"/>
    <w:pPr>
      <w:spacing w:before="100" w:beforeAutospacing="1" w:after="100" w:afterAutospacing="1" w:line="240" w:lineRule="auto"/>
      <w:ind w:left="280"/>
    </w:pPr>
    <w:rPr>
      <w:rFonts w:ascii="Times New Roman" w:hAnsi="Times New Roman"/>
      <w:iCs w:val="0"/>
      <w:sz w:val="24"/>
      <w:lang w:eastAsia="en-AU"/>
    </w:rPr>
  </w:style>
  <w:style w:type="paragraph" w:customStyle="1" w:styleId="paragraph">
    <w:name w:val="paragraph"/>
    <w:basedOn w:val="Normal"/>
    <w:rsid w:val="00FE7E66"/>
    <w:pPr>
      <w:spacing w:before="100" w:beforeAutospacing="1" w:after="100" w:afterAutospacing="1" w:line="240" w:lineRule="auto"/>
    </w:pPr>
    <w:rPr>
      <w:rFonts w:ascii="Times New Roman" w:hAnsi="Times New Roman"/>
      <w:iCs w:val="0"/>
      <w:sz w:val="24"/>
      <w:lang w:eastAsia="en-AU"/>
    </w:rPr>
  </w:style>
  <w:style w:type="character" w:customStyle="1" w:styleId="normaltextrun">
    <w:name w:val="normaltextrun"/>
    <w:basedOn w:val="DefaultParagraphFont"/>
    <w:rsid w:val="00FE7E66"/>
  </w:style>
  <w:style w:type="character" w:customStyle="1" w:styleId="eop">
    <w:name w:val="eop"/>
    <w:basedOn w:val="DefaultParagraphFont"/>
    <w:rsid w:val="00FE7E66"/>
  </w:style>
  <w:style w:type="numbering" w:customStyle="1" w:styleId="CurrentList2">
    <w:name w:val="Current List2"/>
    <w:uiPriority w:val="99"/>
    <w:rsid w:val="001B10B3"/>
    <w:pPr>
      <w:numPr>
        <w:numId w:val="33"/>
      </w:numPr>
    </w:pPr>
  </w:style>
  <w:style w:type="character" w:customStyle="1" w:styleId="cf11">
    <w:name w:val="cf11"/>
    <w:basedOn w:val="DefaultParagraphFont"/>
    <w:rsid w:val="00E32C4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2454412">
      <w:bodyDiv w:val="1"/>
      <w:marLeft w:val="0"/>
      <w:marRight w:val="0"/>
      <w:marTop w:val="0"/>
      <w:marBottom w:val="0"/>
      <w:divBdr>
        <w:top w:val="none" w:sz="0" w:space="0" w:color="auto"/>
        <w:left w:val="none" w:sz="0" w:space="0" w:color="auto"/>
        <w:bottom w:val="none" w:sz="0" w:space="0" w:color="auto"/>
        <w:right w:val="none" w:sz="0" w:space="0" w:color="auto"/>
      </w:divBdr>
      <w:divsChild>
        <w:div w:id="1731271088">
          <w:marLeft w:val="0"/>
          <w:marRight w:val="0"/>
          <w:marTop w:val="0"/>
          <w:marBottom w:val="0"/>
          <w:divBdr>
            <w:top w:val="none" w:sz="0" w:space="0" w:color="auto"/>
            <w:left w:val="none" w:sz="0" w:space="0" w:color="auto"/>
            <w:bottom w:val="none" w:sz="0" w:space="0" w:color="auto"/>
            <w:right w:val="none" w:sz="0" w:space="0" w:color="auto"/>
          </w:divBdr>
        </w:div>
      </w:divsChild>
    </w:div>
    <w:div w:id="175313983">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9684323">
      <w:bodyDiv w:val="1"/>
      <w:marLeft w:val="0"/>
      <w:marRight w:val="0"/>
      <w:marTop w:val="0"/>
      <w:marBottom w:val="0"/>
      <w:divBdr>
        <w:top w:val="none" w:sz="0" w:space="0" w:color="auto"/>
        <w:left w:val="none" w:sz="0" w:space="0" w:color="auto"/>
        <w:bottom w:val="none" w:sz="0" w:space="0" w:color="auto"/>
        <w:right w:val="none" w:sz="0" w:space="0" w:color="auto"/>
      </w:divBdr>
    </w:div>
    <w:div w:id="193274634">
      <w:bodyDiv w:val="1"/>
      <w:marLeft w:val="0"/>
      <w:marRight w:val="0"/>
      <w:marTop w:val="0"/>
      <w:marBottom w:val="0"/>
      <w:divBdr>
        <w:top w:val="none" w:sz="0" w:space="0" w:color="auto"/>
        <w:left w:val="none" w:sz="0" w:space="0" w:color="auto"/>
        <w:bottom w:val="none" w:sz="0" w:space="0" w:color="auto"/>
        <w:right w:val="none" w:sz="0" w:space="0" w:color="auto"/>
      </w:divBdr>
    </w:div>
    <w:div w:id="210730273">
      <w:bodyDiv w:val="1"/>
      <w:marLeft w:val="0"/>
      <w:marRight w:val="0"/>
      <w:marTop w:val="0"/>
      <w:marBottom w:val="0"/>
      <w:divBdr>
        <w:top w:val="none" w:sz="0" w:space="0" w:color="auto"/>
        <w:left w:val="none" w:sz="0" w:space="0" w:color="auto"/>
        <w:bottom w:val="none" w:sz="0" w:space="0" w:color="auto"/>
        <w:right w:val="none" w:sz="0" w:space="0" w:color="auto"/>
      </w:divBdr>
    </w:div>
    <w:div w:id="238683057">
      <w:bodyDiv w:val="1"/>
      <w:marLeft w:val="0"/>
      <w:marRight w:val="0"/>
      <w:marTop w:val="0"/>
      <w:marBottom w:val="0"/>
      <w:divBdr>
        <w:top w:val="none" w:sz="0" w:space="0" w:color="auto"/>
        <w:left w:val="none" w:sz="0" w:space="0" w:color="auto"/>
        <w:bottom w:val="none" w:sz="0" w:space="0" w:color="auto"/>
        <w:right w:val="none" w:sz="0" w:space="0" w:color="auto"/>
      </w:divBdr>
    </w:div>
    <w:div w:id="266935939">
      <w:bodyDiv w:val="1"/>
      <w:marLeft w:val="0"/>
      <w:marRight w:val="0"/>
      <w:marTop w:val="0"/>
      <w:marBottom w:val="0"/>
      <w:divBdr>
        <w:top w:val="none" w:sz="0" w:space="0" w:color="auto"/>
        <w:left w:val="none" w:sz="0" w:space="0" w:color="auto"/>
        <w:bottom w:val="none" w:sz="0" w:space="0" w:color="auto"/>
        <w:right w:val="none" w:sz="0" w:space="0" w:color="auto"/>
      </w:divBdr>
      <w:divsChild>
        <w:div w:id="503514188">
          <w:marLeft w:val="0"/>
          <w:marRight w:val="0"/>
          <w:marTop w:val="0"/>
          <w:marBottom w:val="0"/>
          <w:divBdr>
            <w:top w:val="none" w:sz="0" w:space="0" w:color="auto"/>
            <w:left w:val="none" w:sz="0" w:space="0" w:color="auto"/>
            <w:bottom w:val="none" w:sz="0" w:space="0" w:color="auto"/>
            <w:right w:val="none" w:sz="0" w:space="0" w:color="auto"/>
          </w:divBdr>
        </w:div>
        <w:div w:id="625042523">
          <w:marLeft w:val="0"/>
          <w:marRight w:val="0"/>
          <w:marTop w:val="0"/>
          <w:marBottom w:val="0"/>
          <w:divBdr>
            <w:top w:val="none" w:sz="0" w:space="0" w:color="auto"/>
            <w:left w:val="none" w:sz="0" w:space="0" w:color="auto"/>
            <w:bottom w:val="none" w:sz="0" w:space="0" w:color="auto"/>
            <w:right w:val="none" w:sz="0" w:space="0" w:color="auto"/>
          </w:divBdr>
        </w:div>
        <w:div w:id="1612472449">
          <w:marLeft w:val="0"/>
          <w:marRight w:val="0"/>
          <w:marTop w:val="0"/>
          <w:marBottom w:val="0"/>
          <w:divBdr>
            <w:top w:val="none" w:sz="0" w:space="0" w:color="auto"/>
            <w:left w:val="none" w:sz="0" w:space="0" w:color="auto"/>
            <w:bottom w:val="none" w:sz="0" w:space="0" w:color="auto"/>
            <w:right w:val="none" w:sz="0" w:space="0" w:color="auto"/>
          </w:divBdr>
        </w:div>
        <w:div w:id="1914584396">
          <w:marLeft w:val="0"/>
          <w:marRight w:val="0"/>
          <w:marTop w:val="0"/>
          <w:marBottom w:val="0"/>
          <w:divBdr>
            <w:top w:val="none" w:sz="0" w:space="0" w:color="auto"/>
            <w:left w:val="none" w:sz="0" w:space="0" w:color="auto"/>
            <w:bottom w:val="none" w:sz="0" w:space="0" w:color="auto"/>
            <w:right w:val="none" w:sz="0" w:space="0" w:color="auto"/>
          </w:divBdr>
        </w:div>
      </w:divsChild>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9341335">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7485684">
      <w:bodyDiv w:val="1"/>
      <w:marLeft w:val="0"/>
      <w:marRight w:val="0"/>
      <w:marTop w:val="0"/>
      <w:marBottom w:val="0"/>
      <w:divBdr>
        <w:top w:val="none" w:sz="0" w:space="0" w:color="auto"/>
        <w:left w:val="none" w:sz="0" w:space="0" w:color="auto"/>
        <w:bottom w:val="none" w:sz="0" w:space="0" w:color="auto"/>
        <w:right w:val="none" w:sz="0" w:space="0" w:color="auto"/>
      </w:divBdr>
    </w:div>
    <w:div w:id="455493054">
      <w:bodyDiv w:val="1"/>
      <w:marLeft w:val="0"/>
      <w:marRight w:val="0"/>
      <w:marTop w:val="0"/>
      <w:marBottom w:val="0"/>
      <w:divBdr>
        <w:top w:val="none" w:sz="0" w:space="0" w:color="auto"/>
        <w:left w:val="none" w:sz="0" w:space="0" w:color="auto"/>
        <w:bottom w:val="none" w:sz="0" w:space="0" w:color="auto"/>
        <w:right w:val="none" w:sz="0" w:space="0" w:color="auto"/>
      </w:divBdr>
    </w:div>
    <w:div w:id="562180405">
      <w:bodyDiv w:val="1"/>
      <w:marLeft w:val="0"/>
      <w:marRight w:val="0"/>
      <w:marTop w:val="0"/>
      <w:marBottom w:val="0"/>
      <w:divBdr>
        <w:top w:val="none" w:sz="0" w:space="0" w:color="auto"/>
        <w:left w:val="none" w:sz="0" w:space="0" w:color="auto"/>
        <w:bottom w:val="none" w:sz="0" w:space="0" w:color="auto"/>
        <w:right w:val="none" w:sz="0" w:space="0" w:color="auto"/>
      </w:divBdr>
    </w:div>
    <w:div w:id="611475443">
      <w:bodyDiv w:val="1"/>
      <w:marLeft w:val="0"/>
      <w:marRight w:val="0"/>
      <w:marTop w:val="0"/>
      <w:marBottom w:val="0"/>
      <w:divBdr>
        <w:top w:val="none" w:sz="0" w:space="0" w:color="auto"/>
        <w:left w:val="none" w:sz="0" w:space="0" w:color="auto"/>
        <w:bottom w:val="none" w:sz="0" w:space="0" w:color="auto"/>
        <w:right w:val="none" w:sz="0" w:space="0" w:color="auto"/>
      </w:divBdr>
    </w:div>
    <w:div w:id="649333904">
      <w:bodyDiv w:val="1"/>
      <w:marLeft w:val="0"/>
      <w:marRight w:val="0"/>
      <w:marTop w:val="0"/>
      <w:marBottom w:val="0"/>
      <w:divBdr>
        <w:top w:val="none" w:sz="0" w:space="0" w:color="auto"/>
        <w:left w:val="none" w:sz="0" w:space="0" w:color="auto"/>
        <w:bottom w:val="none" w:sz="0" w:space="0" w:color="auto"/>
        <w:right w:val="none" w:sz="0" w:space="0" w:color="auto"/>
      </w:divBdr>
    </w:div>
    <w:div w:id="680354583">
      <w:bodyDiv w:val="1"/>
      <w:marLeft w:val="0"/>
      <w:marRight w:val="0"/>
      <w:marTop w:val="0"/>
      <w:marBottom w:val="0"/>
      <w:divBdr>
        <w:top w:val="none" w:sz="0" w:space="0" w:color="auto"/>
        <w:left w:val="none" w:sz="0" w:space="0" w:color="auto"/>
        <w:bottom w:val="none" w:sz="0" w:space="0" w:color="auto"/>
        <w:right w:val="none" w:sz="0" w:space="0" w:color="auto"/>
      </w:divBdr>
    </w:div>
    <w:div w:id="708577449">
      <w:bodyDiv w:val="1"/>
      <w:marLeft w:val="0"/>
      <w:marRight w:val="0"/>
      <w:marTop w:val="0"/>
      <w:marBottom w:val="0"/>
      <w:divBdr>
        <w:top w:val="none" w:sz="0" w:space="0" w:color="auto"/>
        <w:left w:val="none" w:sz="0" w:space="0" w:color="auto"/>
        <w:bottom w:val="none" w:sz="0" w:space="0" w:color="auto"/>
        <w:right w:val="none" w:sz="0" w:space="0" w:color="auto"/>
      </w:divBdr>
    </w:div>
    <w:div w:id="738288649">
      <w:bodyDiv w:val="1"/>
      <w:marLeft w:val="0"/>
      <w:marRight w:val="0"/>
      <w:marTop w:val="0"/>
      <w:marBottom w:val="0"/>
      <w:divBdr>
        <w:top w:val="none" w:sz="0" w:space="0" w:color="auto"/>
        <w:left w:val="none" w:sz="0" w:space="0" w:color="auto"/>
        <w:bottom w:val="none" w:sz="0" w:space="0" w:color="auto"/>
        <w:right w:val="none" w:sz="0" w:space="0" w:color="auto"/>
      </w:divBdr>
    </w:div>
    <w:div w:id="741830568">
      <w:bodyDiv w:val="1"/>
      <w:marLeft w:val="0"/>
      <w:marRight w:val="0"/>
      <w:marTop w:val="0"/>
      <w:marBottom w:val="0"/>
      <w:divBdr>
        <w:top w:val="none" w:sz="0" w:space="0" w:color="auto"/>
        <w:left w:val="none" w:sz="0" w:space="0" w:color="auto"/>
        <w:bottom w:val="none" w:sz="0" w:space="0" w:color="auto"/>
        <w:right w:val="none" w:sz="0" w:space="0" w:color="auto"/>
      </w:divBdr>
    </w:div>
    <w:div w:id="756750372">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68891537">
      <w:bodyDiv w:val="1"/>
      <w:marLeft w:val="0"/>
      <w:marRight w:val="0"/>
      <w:marTop w:val="0"/>
      <w:marBottom w:val="0"/>
      <w:divBdr>
        <w:top w:val="none" w:sz="0" w:space="0" w:color="auto"/>
        <w:left w:val="none" w:sz="0" w:space="0" w:color="auto"/>
        <w:bottom w:val="none" w:sz="0" w:space="0" w:color="auto"/>
        <w:right w:val="none" w:sz="0" w:space="0" w:color="auto"/>
      </w:divBdr>
    </w:div>
    <w:div w:id="784083280">
      <w:bodyDiv w:val="1"/>
      <w:marLeft w:val="0"/>
      <w:marRight w:val="0"/>
      <w:marTop w:val="0"/>
      <w:marBottom w:val="0"/>
      <w:divBdr>
        <w:top w:val="none" w:sz="0" w:space="0" w:color="auto"/>
        <w:left w:val="none" w:sz="0" w:space="0" w:color="auto"/>
        <w:bottom w:val="none" w:sz="0" w:space="0" w:color="auto"/>
        <w:right w:val="none" w:sz="0" w:space="0" w:color="auto"/>
      </w:divBdr>
    </w:div>
    <w:div w:id="792821579">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32066091">
      <w:bodyDiv w:val="1"/>
      <w:marLeft w:val="0"/>
      <w:marRight w:val="0"/>
      <w:marTop w:val="0"/>
      <w:marBottom w:val="0"/>
      <w:divBdr>
        <w:top w:val="none" w:sz="0" w:space="0" w:color="auto"/>
        <w:left w:val="none" w:sz="0" w:space="0" w:color="auto"/>
        <w:bottom w:val="none" w:sz="0" w:space="0" w:color="auto"/>
        <w:right w:val="none" w:sz="0" w:space="0" w:color="auto"/>
      </w:divBdr>
      <w:divsChild>
        <w:div w:id="332297646">
          <w:marLeft w:val="0"/>
          <w:marRight w:val="0"/>
          <w:marTop w:val="0"/>
          <w:marBottom w:val="0"/>
          <w:divBdr>
            <w:top w:val="none" w:sz="0" w:space="0" w:color="auto"/>
            <w:left w:val="none" w:sz="0" w:space="0" w:color="auto"/>
            <w:bottom w:val="none" w:sz="0" w:space="0" w:color="auto"/>
            <w:right w:val="none" w:sz="0" w:space="0" w:color="auto"/>
          </w:divBdr>
        </w:div>
      </w:divsChild>
    </w:div>
    <w:div w:id="901717081">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3926593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6531">
      <w:bodyDiv w:val="1"/>
      <w:marLeft w:val="0"/>
      <w:marRight w:val="0"/>
      <w:marTop w:val="0"/>
      <w:marBottom w:val="0"/>
      <w:divBdr>
        <w:top w:val="none" w:sz="0" w:space="0" w:color="auto"/>
        <w:left w:val="none" w:sz="0" w:space="0" w:color="auto"/>
        <w:bottom w:val="none" w:sz="0" w:space="0" w:color="auto"/>
        <w:right w:val="none" w:sz="0" w:space="0" w:color="auto"/>
      </w:divBdr>
    </w:div>
    <w:div w:id="990215162">
      <w:bodyDiv w:val="1"/>
      <w:marLeft w:val="0"/>
      <w:marRight w:val="0"/>
      <w:marTop w:val="0"/>
      <w:marBottom w:val="0"/>
      <w:divBdr>
        <w:top w:val="none" w:sz="0" w:space="0" w:color="auto"/>
        <w:left w:val="none" w:sz="0" w:space="0" w:color="auto"/>
        <w:bottom w:val="none" w:sz="0" w:space="0" w:color="auto"/>
        <w:right w:val="none" w:sz="0" w:space="0" w:color="auto"/>
      </w:divBdr>
    </w:div>
    <w:div w:id="1009451512">
      <w:bodyDiv w:val="1"/>
      <w:marLeft w:val="0"/>
      <w:marRight w:val="0"/>
      <w:marTop w:val="0"/>
      <w:marBottom w:val="0"/>
      <w:divBdr>
        <w:top w:val="none" w:sz="0" w:space="0" w:color="auto"/>
        <w:left w:val="none" w:sz="0" w:space="0" w:color="auto"/>
        <w:bottom w:val="none" w:sz="0" w:space="0" w:color="auto"/>
        <w:right w:val="none" w:sz="0" w:space="0" w:color="auto"/>
      </w:divBdr>
    </w:div>
    <w:div w:id="1026634591">
      <w:bodyDiv w:val="1"/>
      <w:marLeft w:val="0"/>
      <w:marRight w:val="0"/>
      <w:marTop w:val="0"/>
      <w:marBottom w:val="0"/>
      <w:divBdr>
        <w:top w:val="none" w:sz="0" w:space="0" w:color="auto"/>
        <w:left w:val="none" w:sz="0" w:space="0" w:color="auto"/>
        <w:bottom w:val="none" w:sz="0" w:space="0" w:color="auto"/>
        <w:right w:val="none" w:sz="0" w:space="0" w:color="auto"/>
      </w:divBdr>
    </w:div>
    <w:div w:id="1048454694">
      <w:bodyDiv w:val="1"/>
      <w:marLeft w:val="0"/>
      <w:marRight w:val="0"/>
      <w:marTop w:val="0"/>
      <w:marBottom w:val="0"/>
      <w:divBdr>
        <w:top w:val="none" w:sz="0" w:space="0" w:color="auto"/>
        <w:left w:val="none" w:sz="0" w:space="0" w:color="auto"/>
        <w:bottom w:val="none" w:sz="0" w:space="0" w:color="auto"/>
        <w:right w:val="none" w:sz="0" w:space="0" w:color="auto"/>
      </w:divBdr>
    </w:div>
    <w:div w:id="1061631286">
      <w:bodyDiv w:val="1"/>
      <w:marLeft w:val="0"/>
      <w:marRight w:val="0"/>
      <w:marTop w:val="0"/>
      <w:marBottom w:val="0"/>
      <w:divBdr>
        <w:top w:val="none" w:sz="0" w:space="0" w:color="auto"/>
        <w:left w:val="none" w:sz="0" w:space="0" w:color="auto"/>
        <w:bottom w:val="none" w:sz="0" w:space="0" w:color="auto"/>
        <w:right w:val="none" w:sz="0" w:space="0" w:color="auto"/>
      </w:divBdr>
    </w:div>
    <w:div w:id="1096361193">
      <w:bodyDiv w:val="1"/>
      <w:marLeft w:val="0"/>
      <w:marRight w:val="0"/>
      <w:marTop w:val="0"/>
      <w:marBottom w:val="0"/>
      <w:divBdr>
        <w:top w:val="none" w:sz="0" w:space="0" w:color="auto"/>
        <w:left w:val="none" w:sz="0" w:space="0" w:color="auto"/>
        <w:bottom w:val="none" w:sz="0" w:space="0" w:color="auto"/>
        <w:right w:val="none" w:sz="0" w:space="0" w:color="auto"/>
      </w:divBdr>
    </w:div>
    <w:div w:id="1140195664">
      <w:bodyDiv w:val="1"/>
      <w:marLeft w:val="0"/>
      <w:marRight w:val="0"/>
      <w:marTop w:val="0"/>
      <w:marBottom w:val="0"/>
      <w:divBdr>
        <w:top w:val="none" w:sz="0" w:space="0" w:color="auto"/>
        <w:left w:val="none" w:sz="0" w:space="0" w:color="auto"/>
        <w:bottom w:val="none" w:sz="0" w:space="0" w:color="auto"/>
        <w:right w:val="none" w:sz="0" w:space="0" w:color="auto"/>
      </w:divBdr>
    </w:div>
    <w:div w:id="1254432379">
      <w:bodyDiv w:val="1"/>
      <w:marLeft w:val="0"/>
      <w:marRight w:val="0"/>
      <w:marTop w:val="0"/>
      <w:marBottom w:val="0"/>
      <w:divBdr>
        <w:top w:val="none" w:sz="0" w:space="0" w:color="auto"/>
        <w:left w:val="none" w:sz="0" w:space="0" w:color="auto"/>
        <w:bottom w:val="none" w:sz="0" w:space="0" w:color="auto"/>
        <w:right w:val="none" w:sz="0" w:space="0" w:color="auto"/>
      </w:divBdr>
    </w:div>
    <w:div w:id="126839208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75865313">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535577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688146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4278658">
      <w:bodyDiv w:val="1"/>
      <w:marLeft w:val="0"/>
      <w:marRight w:val="0"/>
      <w:marTop w:val="0"/>
      <w:marBottom w:val="0"/>
      <w:divBdr>
        <w:top w:val="none" w:sz="0" w:space="0" w:color="auto"/>
        <w:left w:val="none" w:sz="0" w:space="0" w:color="auto"/>
        <w:bottom w:val="none" w:sz="0" w:space="0" w:color="auto"/>
        <w:right w:val="none" w:sz="0" w:space="0" w:color="auto"/>
      </w:divBdr>
    </w:div>
    <w:div w:id="148701681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15879066">
      <w:bodyDiv w:val="1"/>
      <w:marLeft w:val="0"/>
      <w:marRight w:val="0"/>
      <w:marTop w:val="0"/>
      <w:marBottom w:val="0"/>
      <w:divBdr>
        <w:top w:val="none" w:sz="0" w:space="0" w:color="auto"/>
        <w:left w:val="none" w:sz="0" w:space="0" w:color="auto"/>
        <w:bottom w:val="none" w:sz="0" w:space="0" w:color="auto"/>
        <w:right w:val="none" w:sz="0" w:space="0" w:color="auto"/>
      </w:divBdr>
    </w:div>
    <w:div w:id="1536307589">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12710953">
      <w:bodyDiv w:val="1"/>
      <w:marLeft w:val="0"/>
      <w:marRight w:val="0"/>
      <w:marTop w:val="0"/>
      <w:marBottom w:val="0"/>
      <w:divBdr>
        <w:top w:val="none" w:sz="0" w:space="0" w:color="auto"/>
        <w:left w:val="none" w:sz="0" w:space="0" w:color="auto"/>
        <w:bottom w:val="none" w:sz="0" w:space="0" w:color="auto"/>
        <w:right w:val="none" w:sz="0" w:space="0" w:color="auto"/>
      </w:divBdr>
    </w:div>
    <w:div w:id="1630436018">
      <w:bodyDiv w:val="1"/>
      <w:marLeft w:val="0"/>
      <w:marRight w:val="0"/>
      <w:marTop w:val="0"/>
      <w:marBottom w:val="0"/>
      <w:divBdr>
        <w:top w:val="none" w:sz="0" w:space="0" w:color="auto"/>
        <w:left w:val="none" w:sz="0" w:space="0" w:color="auto"/>
        <w:bottom w:val="none" w:sz="0" w:space="0" w:color="auto"/>
        <w:right w:val="none" w:sz="0" w:space="0" w:color="auto"/>
      </w:divBdr>
    </w:div>
    <w:div w:id="1639340688">
      <w:bodyDiv w:val="1"/>
      <w:marLeft w:val="0"/>
      <w:marRight w:val="0"/>
      <w:marTop w:val="0"/>
      <w:marBottom w:val="0"/>
      <w:divBdr>
        <w:top w:val="none" w:sz="0" w:space="0" w:color="auto"/>
        <w:left w:val="none" w:sz="0" w:space="0" w:color="auto"/>
        <w:bottom w:val="none" w:sz="0" w:space="0" w:color="auto"/>
        <w:right w:val="none" w:sz="0" w:space="0" w:color="auto"/>
      </w:divBdr>
    </w:div>
    <w:div w:id="1660885041">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687058294">
      <w:bodyDiv w:val="1"/>
      <w:marLeft w:val="0"/>
      <w:marRight w:val="0"/>
      <w:marTop w:val="0"/>
      <w:marBottom w:val="0"/>
      <w:divBdr>
        <w:top w:val="none" w:sz="0" w:space="0" w:color="auto"/>
        <w:left w:val="none" w:sz="0" w:space="0" w:color="auto"/>
        <w:bottom w:val="none" w:sz="0" w:space="0" w:color="auto"/>
        <w:right w:val="none" w:sz="0" w:space="0" w:color="auto"/>
      </w:divBdr>
    </w:div>
    <w:div w:id="1696538240">
      <w:bodyDiv w:val="1"/>
      <w:marLeft w:val="0"/>
      <w:marRight w:val="0"/>
      <w:marTop w:val="0"/>
      <w:marBottom w:val="0"/>
      <w:divBdr>
        <w:top w:val="none" w:sz="0" w:space="0" w:color="auto"/>
        <w:left w:val="none" w:sz="0" w:space="0" w:color="auto"/>
        <w:bottom w:val="none" w:sz="0" w:space="0" w:color="auto"/>
        <w:right w:val="none" w:sz="0" w:space="0" w:color="auto"/>
      </w:divBdr>
    </w:div>
    <w:div w:id="1743528403">
      <w:bodyDiv w:val="1"/>
      <w:marLeft w:val="0"/>
      <w:marRight w:val="0"/>
      <w:marTop w:val="0"/>
      <w:marBottom w:val="0"/>
      <w:divBdr>
        <w:top w:val="none" w:sz="0" w:space="0" w:color="auto"/>
        <w:left w:val="none" w:sz="0" w:space="0" w:color="auto"/>
        <w:bottom w:val="none" w:sz="0" w:space="0" w:color="auto"/>
        <w:right w:val="none" w:sz="0" w:space="0" w:color="auto"/>
      </w:divBdr>
    </w:div>
    <w:div w:id="175736453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5552012">
      <w:bodyDiv w:val="1"/>
      <w:marLeft w:val="0"/>
      <w:marRight w:val="0"/>
      <w:marTop w:val="0"/>
      <w:marBottom w:val="0"/>
      <w:divBdr>
        <w:top w:val="none" w:sz="0" w:space="0" w:color="auto"/>
        <w:left w:val="none" w:sz="0" w:space="0" w:color="auto"/>
        <w:bottom w:val="none" w:sz="0" w:space="0" w:color="auto"/>
        <w:right w:val="none" w:sz="0" w:space="0" w:color="auto"/>
      </w:divBdr>
    </w:div>
    <w:div w:id="1876039436">
      <w:bodyDiv w:val="1"/>
      <w:marLeft w:val="0"/>
      <w:marRight w:val="0"/>
      <w:marTop w:val="0"/>
      <w:marBottom w:val="0"/>
      <w:divBdr>
        <w:top w:val="none" w:sz="0" w:space="0" w:color="auto"/>
        <w:left w:val="none" w:sz="0" w:space="0" w:color="auto"/>
        <w:bottom w:val="none" w:sz="0" w:space="0" w:color="auto"/>
        <w:right w:val="none" w:sz="0" w:space="0" w:color="auto"/>
      </w:divBdr>
    </w:div>
    <w:div w:id="1889757232">
      <w:bodyDiv w:val="1"/>
      <w:marLeft w:val="0"/>
      <w:marRight w:val="0"/>
      <w:marTop w:val="0"/>
      <w:marBottom w:val="0"/>
      <w:divBdr>
        <w:top w:val="none" w:sz="0" w:space="0" w:color="auto"/>
        <w:left w:val="none" w:sz="0" w:space="0" w:color="auto"/>
        <w:bottom w:val="none" w:sz="0" w:space="0" w:color="auto"/>
        <w:right w:val="none" w:sz="0" w:space="0" w:color="auto"/>
      </w:divBdr>
    </w:div>
    <w:div w:id="1905412181">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20164861">
      <w:bodyDiv w:val="1"/>
      <w:marLeft w:val="0"/>
      <w:marRight w:val="0"/>
      <w:marTop w:val="0"/>
      <w:marBottom w:val="0"/>
      <w:divBdr>
        <w:top w:val="none" w:sz="0" w:space="0" w:color="auto"/>
        <w:left w:val="none" w:sz="0" w:space="0" w:color="auto"/>
        <w:bottom w:val="none" w:sz="0" w:space="0" w:color="auto"/>
        <w:right w:val="none" w:sz="0" w:space="0" w:color="auto"/>
      </w:divBdr>
    </w:div>
    <w:div w:id="192980493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4407691">
      <w:bodyDiv w:val="1"/>
      <w:marLeft w:val="0"/>
      <w:marRight w:val="0"/>
      <w:marTop w:val="0"/>
      <w:marBottom w:val="0"/>
      <w:divBdr>
        <w:top w:val="none" w:sz="0" w:space="0" w:color="auto"/>
        <w:left w:val="none" w:sz="0" w:space="0" w:color="auto"/>
        <w:bottom w:val="none" w:sz="0" w:space="0" w:color="auto"/>
        <w:right w:val="none" w:sz="0" w:space="0" w:color="auto"/>
      </w:divBdr>
    </w:div>
    <w:div w:id="204285193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1443276">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4430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business.gov.au/grants-and-programs/prime-ministers-prizes-for-science-aboriginal-and-torres-strait-islander-knowledge-systems" TargetMode="External"/><Relationship Id="rId39" Type="http://schemas.openxmlformats.org/officeDocument/2006/relationships/hyperlink" Target="https://www.business.gov.au/contact-us" TargetMode="External"/><Relationship Id="rId21" Type="http://schemas.openxmlformats.org/officeDocument/2006/relationships/hyperlink" Target="http://www.grants.gov.au/" TargetMode="External"/><Relationship Id="rId34" Type="http://schemas.openxmlformats.org/officeDocument/2006/relationships/hyperlink" Target="https://business.gov.au/grants-and-programs/prime-ministers-prizes-for-science-aboriginal-and-torres-strait-islander-knowledge-systems" TargetMode="External"/><Relationship Id="rId42" Type="http://schemas.openxmlformats.org/officeDocument/2006/relationships/hyperlink" Target="http://www.business.gov.au/" TargetMode="External"/><Relationship Id="rId47" Type="http://schemas.openxmlformats.org/officeDocument/2006/relationships/hyperlink" Target="https://www.industry.gov.au/publications/conflict-interest-policy" TargetMode="External"/><Relationship Id="rId50" Type="http://schemas.openxmlformats.org/officeDocument/2006/relationships/hyperlink" Target="https://www.industry.gov.au/data-and-publications/privacy-policy"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portal.business.gov.au/"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portal.business.gov.au/" TargetMode="External"/><Relationship Id="rId37" Type="http://schemas.openxmlformats.org/officeDocument/2006/relationships/hyperlink" Target="https://creative.gov.au/investment-and-development/protocols-and-resources/protocols-for-using-first-nations-cultural-and-intellectual-property-in-the-arts/"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principles-2024" TargetMode="External"/><Relationship Id="rId31" Type="http://schemas.openxmlformats.org/officeDocument/2006/relationships/hyperlink" Target="https://www.business.gov.au/contact-us"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finance.gov.au/government/commonwealth-grants/commonwealth-grants-rules-and-principle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 TargetMode="External"/><Relationship Id="rId27" Type="http://schemas.openxmlformats.org/officeDocument/2006/relationships/hyperlink" Target="https://business.gov.au/grants-and-programs/prime-ministers-prizes-for-science-aboriginal-and-torres-strait-islander-knowledge-systems"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business.gov.au/grants-and-programs/prime-ministers-prizes-for-science-aboriginal-and-torres-strait-islander-knowledge-systems"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prime-ministers-prizes-for-science-aboriginal-and-torres-strait-islander-knowledge-systems" TargetMode="External"/><Relationship Id="rId33" Type="http://schemas.openxmlformats.org/officeDocument/2006/relationships/hyperlink" Target="https://portal.business.gov.au/" TargetMode="External"/><Relationship Id="rId38" Type="http://schemas.openxmlformats.org/officeDocument/2006/relationships/hyperlink" Target="https://www.finance.gov.au/government/commonwealth-grants/commonwealth-grants-rules-and-principles-2024" TargetMode="External"/><Relationship Id="rId46" Type="http://schemas.openxmlformats.org/officeDocument/2006/relationships/hyperlink" Target="https://www.legislation.gov.au/Series/C2004A00538" TargetMode="External"/><Relationship Id="rId20" Type="http://schemas.openxmlformats.org/officeDocument/2006/relationships/hyperlink" Target="https://business.gov.au/" TargetMode="External"/><Relationship Id="rId41" Type="http://schemas.openxmlformats.org/officeDocument/2006/relationships/hyperlink" Target="https://www.business.gov.au/about/customer-service-charter"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portal.busin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s://www.legislation.gov.au/Details/C2014C000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www.ombudsman.gov.au/" TargetMode="External"/><Relationship Id="rId1" Type="http://schemas.openxmlformats.org/officeDocument/2006/relationships/hyperlink" Target="https://www.finance.gov.au/government/commonwealth-grants/commonwealth-grants-rules-and-principles-2024" TargetMode="External"/><Relationship Id="rId5" Type="http://schemas.openxmlformats.org/officeDocument/2006/relationships/hyperlink" Target="https://www.closingthegap.gov.au/sites/default/files/2021-05/ctg-national-agreement_apr-21.pdf"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Value>
      <Value>3</Value>
      <Value>2</Value>
      <Value>1</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d3bcbd6f-b04b-4bb5-b5ef-788a062a239c</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50E5683-6D97-4958-8772-5828CC3B4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www.w3.org/XML/1998/namespace"/>
    <ds:schemaRef ds:uri="http://schemas.microsoft.com/office/2006/metadata/properties"/>
    <ds:schemaRef ds:uri="http://schemas.microsoft.com/office/2006/documentManagement/types"/>
    <ds:schemaRef ds:uri="http://purl.org/dc/dcmitype/"/>
    <ds:schemaRef ds:uri="8658ef79-f2dc-409d-b542-4499c8e78e58"/>
    <ds:schemaRef ds:uri="http://schemas.openxmlformats.org/package/2006/metadata/core-properties"/>
    <ds:schemaRef ds:uri="e2671d4d-4313-4512-9bbc-75f7c2021f4c"/>
    <ds:schemaRef ds:uri="http://purl.org/dc/terms/"/>
    <ds:schemaRef ds:uri="http://schemas.microsoft.com/office/infopath/2007/PartnerControls"/>
    <ds:schemaRef ds:uri="http://schemas.microsoft.com/sharepoint/v3"/>
    <ds:schemaRef ds:uri="http://purl.org/dc/elements/1.1/"/>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8784</Words>
  <Characters>49020</Characters>
  <DocSecurity>0</DocSecurity>
  <Lines>1021</Lines>
  <Paragraphs>688</Paragraphs>
  <ScaleCrop>false</ScaleCrop>
  <LinksUpToDate>false</LinksUpToDate>
  <CharactersWithSpaces>57116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Industry</dc:creator>
  <cp:keywords/>
  <dc:description/>
  <cp:lastPrinted>2025-01-29T08:40:00Z</cp:lastPrinted>
  <dcterms:created xsi:type="dcterms:W3CDTF">2024-12-08T02:08:00Z</dcterms:created>
  <dcterms:modified xsi:type="dcterms:W3CDTF">2025-01-29T08:40:00Z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0x010100173C5812BCDC6A4681380E4539A86554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0fa89365-573d-4678-ba33-b70e4b99548d</vt:lpwstr>
  </property>
  <property fmtid="{D5CDD505-2E9C-101B-9397-08002B2CF9AE}" pid="13" name="DocHub_Year">
    <vt:lpwstr>278;#2025|1efc169e-4afb-45b1-acf9-0c320b928901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50795;#PM Prizes 2025|014cffa4-4768-4960-aa20-2b42ea397a51</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2;#Design|f5f58f56-5f7c-42e0-b3da-991f80bd0f6c</vt:lpwstr>
  </property>
  <property fmtid="{D5CDD505-2E9C-101B-9397-08002B2CF9AE}" pid="24" name="Stratus_DocumentType">
    <vt:lpwstr>1;#Form|d3bcbd6f-b04b-4bb5-b5ef-788a062a239c</vt:lpwstr>
  </property>
  <property fmtid="{D5CDD505-2E9C-101B-9397-08002B2CF9AE}" pid="25" name="Stratus_Year">
    <vt:lpwstr>4;#2025|8041af35-a667-4dbf-91fa-b116fc08c536</vt:lpwstr>
  </property>
  <property fmtid="{D5CDD505-2E9C-101B-9397-08002B2CF9AE}" pid="26" name="Stratus_SecurityClassification">
    <vt:lpwstr>3;#OFFICIAL|1077e141-03cb-4307-8c0f-d43dc85f509f</vt:lpwstr>
  </property>
</Properties>
</file>