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51B6CA99" w:rsidR="00AA7A87" w:rsidRPr="00624853" w:rsidRDefault="00716EDB" w:rsidP="000A4CAB">
      <w:pPr>
        <w:pStyle w:val="Heading1"/>
      </w:pPr>
      <w:r>
        <w:t>Protecting</w:t>
      </w:r>
      <w:r w:rsidR="00F37897">
        <w:t xml:space="preserve"> the Great Barrier Reef – Community Stewardship</w:t>
      </w:r>
      <w:r w:rsidR="00F37897" w:rsidRPr="00624853" w:rsidDel="00F37897">
        <w:t xml:space="preserve"> </w:t>
      </w:r>
      <w:r w:rsidR="00740A72">
        <w:t xml:space="preserve">Program </w:t>
      </w:r>
      <w:r w:rsidR="0032148B">
        <w:t>Round 1</w:t>
      </w:r>
      <w:r w:rsidR="00AD6787">
        <w:t xml:space="preserve"> </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67D24838" w:rsidR="00AA7A87" w:rsidRPr="00C96B8A" w:rsidRDefault="00F02B9C" w:rsidP="00FB2CBF">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8</w:t>
            </w:r>
            <w:r w:rsidR="00C96B8A" w:rsidRPr="00C96B8A">
              <w:rPr>
                <w:b w:val="0"/>
                <w:bCs w:val="0"/>
              </w:rPr>
              <w:t xml:space="preserve"> May 2024</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5A1771B7" w:rsidR="00AA7A87" w:rsidRDefault="00470443" w:rsidP="00F87B20">
            <w:pPr>
              <w:cnfStyle w:val="000000100000" w:firstRow="0" w:lastRow="0" w:firstColumn="0" w:lastColumn="0" w:oddVBand="0" w:evenVBand="0" w:oddHBand="1" w:evenHBand="0" w:firstRowFirstColumn="0" w:firstRowLastColumn="0" w:lastRowFirstColumn="0" w:lastRowLastColumn="0"/>
            </w:pPr>
            <w:r>
              <w:t xml:space="preserve">5:00pm </w:t>
            </w:r>
            <w:r w:rsidR="00AA7A87" w:rsidRPr="00F65C53">
              <w:t>A</w:t>
            </w:r>
            <w:r w:rsidR="00F87B20">
              <w:t>ustralian Eastern Standard Time</w:t>
            </w:r>
            <w:r w:rsidR="00AA7A87" w:rsidRPr="00F65C53">
              <w:t xml:space="preserve"> on </w:t>
            </w:r>
            <w:r w:rsidR="00821DA3" w:rsidRPr="00821DA3">
              <w:t>19 June 2024</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2F1734">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4DFBFDF4" w:rsidR="00AA7A87" w:rsidRPr="00F65C53" w:rsidRDefault="00F37897" w:rsidP="00FB2CBF">
            <w:pPr>
              <w:cnfStyle w:val="000000000000" w:firstRow="0" w:lastRow="0" w:firstColumn="0" w:lastColumn="0" w:oddVBand="0" w:evenVBand="0" w:oddHBand="0" w:evenHBand="0" w:firstRowFirstColumn="0" w:firstRowLastColumn="0" w:lastRowFirstColumn="0" w:lastRowLastColumn="0"/>
            </w:pPr>
            <w:r w:rsidRPr="00E60C38">
              <w:t xml:space="preserve">Department of Climate Change, Energy, the Environment and Water </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3307C666"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14BAA551" w:rsidR="00AA7A87" w:rsidRPr="00C96B8A" w:rsidRDefault="00F02B9C" w:rsidP="00FB2CBF">
            <w:pPr>
              <w:cnfStyle w:val="000000100000" w:firstRow="0" w:lastRow="0" w:firstColumn="0" w:lastColumn="0" w:oddVBand="0" w:evenVBand="0" w:oddHBand="1" w:evenHBand="0" w:firstRowFirstColumn="0" w:firstRowLastColumn="0" w:lastRowFirstColumn="0" w:lastRowLastColumn="0"/>
            </w:pPr>
            <w:r>
              <w:t>8</w:t>
            </w:r>
            <w:r w:rsidR="00C96B8A" w:rsidRPr="00C96B8A">
              <w:t xml:space="preserve"> May 2024</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10DF87C9" w:rsidR="00AA7A87" w:rsidRPr="00F65C53" w:rsidRDefault="00AA7A87" w:rsidP="00646827">
            <w:pPr>
              <w:cnfStyle w:val="000000000000" w:firstRow="0" w:lastRow="0" w:firstColumn="0" w:lastColumn="0" w:oddVBand="0" w:evenVBand="0" w:oddHBand="0" w:evenHBand="0" w:firstRowFirstColumn="0" w:firstRowLastColumn="0" w:lastRowFirstColumn="0" w:lastRowLastColumn="0"/>
            </w:pPr>
            <w:r w:rsidRPr="00F65C53">
              <w:t xml:space="preserve">Open competitive </w:t>
            </w:r>
          </w:p>
        </w:tc>
      </w:tr>
    </w:tbl>
    <w:p w14:paraId="25F651C6" w14:textId="77777777" w:rsidR="00C108BC" w:rsidRDefault="00C108BC" w:rsidP="00077C3D"/>
    <w:p w14:paraId="25F651C7" w14:textId="512CF18B" w:rsidR="003871B6" w:rsidRDefault="003A36DF" w:rsidP="00077C3D">
      <w:pPr>
        <w:sectPr w:rsidR="003871B6" w:rsidSect="000154CB">
          <w:headerReference w:type="default" r:id="rId13"/>
          <w:footerReference w:type="default" r:id="rId14"/>
          <w:headerReference w:type="first" r:id="rId15"/>
          <w:footerReference w:type="first" r:id="rId16"/>
          <w:type w:val="continuous"/>
          <w:pgSz w:w="11907" w:h="16840" w:code="9"/>
          <w:pgMar w:top="1418" w:right="1418" w:bottom="1418" w:left="1701" w:header="709" w:footer="709" w:gutter="0"/>
          <w:cols w:space="708"/>
          <w:titlePg/>
          <w:docGrid w:linePitch="360"/>
        </w:sectPr>
      </w:pPr>
      <w:r>
        <w:t xml:space="preserve"> </w:t>
      </w:r>
    </w:p>
    <w:p w14:paraId="25F651C8" w14:textId="30AEBBEE" w:rsidR="00227D98" w:rsidRPr="00007E4B" w:rsidRDefault="00E31F9B" w:rsidP="000A4CAB">
      <w:pPr>
        <w:pStyle w:val="TOCHeading"/>
      </w:pPr>
      <w:bookmarkStart w:id="0" w:name="_Toc164844258"/>
      <w:bookmarkStart w:id="1" w:name="_Toc383003250"/>
      <w:bookmarkStart w:id="2" w:name="_Toc164844257"/>
      <w:r w:rsidRPr="00007E4B">
        <w:lastRenderedPageBreak/>
        <w:t>Contents</w:t>
      </w:r>
      <w:bookmarkEnd w:id="0"/>
      <w:bookmarkEnd w:id="1"/>
    </w:p>
    <w:p w14:paraId="0C76CF3A" w14:textId="48F5C622" w:rsidR="00E10689" w:rsidRDefault="004A238A">
      <w:pPr>
        <w:pStyle w:val="TOC2"/>
        <w:rPr>
          <w:rFonts w:asciiTheme="minorHAnsi" w:eastAsiaTheme="minorEastAsia" w:hAnsiTheme="minorHAnsi" w:cstheme="minorBidi"/>
          <w:b w:val="0"/>
          <w:iCs w:val="0"/>
          <w:noProof/>
          <w:kern w:val="2"/>
          <w:sz w:val="22"/>
          <w:lang w:val="en-AU" w:eastAsia="en-AU"/>
          <w14:ligatures w14:val="standardContextual"/>
        </w:rPr>
      </w:pPr>
      <w:r w:rsidRPr="00007E4B">
        <w:rPr>
          <w:lang w:val="en-AU"/>
        </w:rPr>
        <w:fldChar w:fldCharType="begin"/>
      </w:r>
      <w:r>
        <w:rPr>
          <w:szCs w:val="28"/>
        </w:rPr>
        <w:instrText xml:space="preserve"> TOC \o "2-9" </w:instrText>
      </w:r>
      <w:r w:rsidRPr="00007E4B">
        <w:rPr>
          <w:lang w:val="en-AU"/>
        </w:rPr>
        <w:fldChar w:fldCharType="separate"/>
      </w:r>
      <w:r w:rsidR="00E10689">
        <w:rPr>
          <w:noProof/>
        </w:rPr>
        <w:t>1.</w:t>
      </w:r>
      <w:r w:rsidR="00E10689">
        <w:rPr>
          <w:rFonts w:asciiTheme="minorHAnsi" w:eastAsiaTheme="minorEastAsia" w:hAnsiTheme="minorHAnsi" w:cstheme="minorBidi"/>
          <w:b w:val="0"/>
          <w:iCs w:val="0"/>
          <w:noProof/>
          <w:kern w:val="2"/>
          <w:sz w:val="22"/>
          <w:lang w:val="en-AU" w:eastAsia="en-AU"/>
          <w14:ligatures w14:val="standardContextual"/>
        </w:rPr>
        <w:tab/>
      </w:r>
      <w:r w:rsidR="00E10689">
        <w:rPr>
          <w:noProof/>
        </w:rPr>
        <w:t>Protecting the Great Barrier Reef - Community Stewardship Program Round 1 processes</w:t>
      </w:r>
      <w:r w:rsidR="00E10689">
        <w:rPr>
          <w:noProof/>
        </w:rPr>
        <w:tab/>
      </w:r>
      <w:r w:rsidR="00E10689">
        <w:rPr>
          <w:noProof/>
        </w:rPr>
        <w:fldChar w:fldCharType="begin"/>
      </w:r>
      <w:r w:rsidR="00E10689">
        <w:rPr>
          <w:noProof/>
        </w:rPr>
        <w:instrText xml:space="preserve"> PAGEREF _Toc165989718 \h </w:instrText>
      </w:r>
      <w:r w:rsidR="00E10689">
        <w:rPr>
          <w:noProof/>
        </w:rPr>
      </w:r>
      <w:r w:rsidR="00E10689">
        <w:rPr>
          <w:noProof/>
        </w:rPr>
        <w:fldChar w:fldCharType="separate"/>
      </w:r>
      <w:r w:rsidR="00CC6FF8">
        <w:rPr>
          <w:noProof/>
        </w:rPr>
        <w:t>4</w:t>
      </w:r>
      <w:r w:rsidR="00E10689">
        <w:rPr>
          <w:noProof/>
        </w:rPr>
        <w:fldChar w:fldCharType="end"/>
      </w:r>
    </w:p>
    <w:p w14:paraId="44F8AB07" w14:textId="0ED13ED1"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kern w:val="2"/>
          <w:sz w:val="22"/>
          <w:lang w:val="en-AU" w:eastAsia="en-AU"/>
          <w14:ligatures w14:val="standardContextual"/>
        </w:rPr>
        <w:tab/>
      </w:r>
      <w:r>
        <w:rPr>
          <w:noProof/>
        </w:rPr>
        <w:t>Introduction</w:t>
      </w:r>
      <w:r>
        <w:rPr>
          <w:noProof/>
        </w:rPr>
        <w:tab/>
      </w:r>
      <w:r>
        <w:rPr>
          <w:noProof/>
        </w:rPr>
        <w:fldChar w:fldCharType="begin"/>
      </w:r>
      <w:r>
        <w:rPr>
          <w:noProof/>
        </w:rPr>
        <w:instrText xml:space="preserve"> PAGEREF _Toc165989719 \h </w:instrText>
      </w:r>
      <w:r>
        <w:rPr>
          <w:noProof/>
        </w:rPr>
      </w:r>
      <w:r>
        <w:rPr>
          <w:noProof/>
        </w:rPr>
        <w:fldChar w:fldCharType="separate"/>
      </w:r>
      <w:r w:rsidR="00CC6FF8">
        <w:rPr>
          <w:noProof/>
        </w:rPr>
        <w:t>6</w:t>
      </w:r>
      <w:r>
        <w:rPr>
          <w:noProof/>
        </w:rPr>
        <w:fldChar w:fldCharType="end"/>
      </w:r>
    </w:p>
    <w:p w14:paraId="12C605E9" w14:textId="60413319" w:rsidR="00E10689" w:rsidRDefault="00E1068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2.</w:t>
      </w:r>
      <w:r>
        <w:rPr>
          <w:rFonts w:asciiTheme="minorHAnsi" w:eastAsiaTheme="minorEastAsia" w:hAnsiTheme="minorHAnsi" w:cstheme="minorBidi"/>
          <w:b w:val="0"/>
          <w:iCs w:val="0"/>
          <w:noProof/>
          <w:kern w:val="2"/>
          <w:sz w:val="22"/>
          <w:lang w:val="en-AU" w:eastAsia="en-AU"/>
          <w14:ligatures w14:val="standardContextual"/>
        </w:rPr>
        <w:tab/>
      </w:r>
      <w:r>
        <w:rPr>
          <w:noProof/>
        </w:rPr>
        <w:t>About the grant program</w:t>
      </w:r>
      <w:r>
        <w:rPr>
          <w:noProof/>
        </w:rPr>
        <w:tab/>
      </w:r>
      <w:r>
        <w:rPr>
          <w:noProof/>
        </w:rPr>
        <w:fldChar w:fldCharType="begin"/>
      </w:r>
      <w:r>
        <w:rPr>
          <w:noProof/>
        </w:rPr>
        <w:instrText xml:space="preserve"> PAGEREF _Toc165989720 \h </w:instrText>
      </w:r>
      <w:r>
        <w:rPr>
          <w:noProof/>
        </w:rPr>
      </w:r>
      <w:r>
        <w:rPr>
          <w:noProof/>
        </w:rPr>
        <w:fldChar w:fldCharType="separate"/>
      </w:r>
      <w:r w:rsidR="00CC6FF8">
        <w:rPr>
          <w:noProof/>
        </w:rPr>
        <w:t>6</w:t>
      </w:r>
      <w:r>
        <w:rPr>
          <w:noProof/>
        </w:rPr>
        <w:fldChar w:fldCharType="end"/>
      </w:r>
    </w:p>
    <w:p w14:paraId="51DD715E" w14:textId="2E1A5ECE"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kern w:val="2"/>
          <w:sz w:val="22"/>
          <w:lang w:val="en-AU" w:eastAsia="en-AU"/>
          <w14:ligatures w14:val="standardContextual"/>
        </w:rPr>
        <w:tab/>
      </w:r>
      <w:r>
        <w:rPr>
          <w:noProof/>
        </w:rPr>
        <w:t>About the Protecting the Great Barrier Reef – Community Stewardship Program Round 1</w:t>
      </w:r>
      <w:r>
        <w:rPr>
          <w:noProof/>
        </w:rPr>
        <w:tab/>
      </w:r>
      <w:r>
        <w:rPr>
          <w:noProof/>
        </w:rPr>
        <w:fldChar w:fldCharType="begin"/>
      </w:r>
      <w:r>
        <w:rPr>
          <w:noProof/>
        </w:rPr>
        <w:instrText xml:space="preserve"> PAGEREF _Toc165989721 \h </w:instrText>
      </w:r>
      <w:r>
        <w:rPr>
          <w:noProof/>
        </w:rPr>
      </w:r>
      <w:r>
        <w:rPr>
          <w:noProof/>
        </w:rPr>
        <w:fldChar w:fldCharType="separate"/>
      </w:r>
      <w:r w:rsidR="00CC6FF8">
        <w:rPr>
          <w:noProof/>
        </w:rPr>
        <w:t>7</w:t>
      </w:r>
      <w:r>
        <w:rPr>
          <w:noProof/>
        </w:rPr>
        <w:fldChar w:fldCharType="end"/>
      </w:r>
    </w:p>
    <w:p w14:paraId="3753060E" w14:textId="442D3C1D" w:rsidR="00E10689" w:rsidRDefault="00E1068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3.</w:t>
      </w:r>
      <w:r>
        <w:rPr>
          <w:rFonts w:asciiTheme="minorHAnsi" w:eastAsiaTheme="minorEastAsia" w:hAnsiTheme="minorHAnsi" w:cstheme="minorBidi"/>
          <w:b w:val="0"/>
          <w:iCs w:val="0"/>
          <w:noProof/>
          <w:kern w:val="2"/>
          <w:sz w:val="22"/>
          <w:lang w:val="en-AU" w:eastAsia="en-AU"/>
          <w14:ligatures w14:val="standardContextual"/>
        </w:rPr>
        <w:tab/>
      </w:r>
      <w:r>
        <w:rPr>
          <w:noProof/>
        </w:rPr>
        <w:t>Grant amount and grant period</w:t>
      </w:r>
      <w:r>
        <w:rPr>
          <w:noProof/>
        </w:rPr>
        <w:tab/>
      </w:r>
      <w:r>
        <w:rPr>
          <w:noProof/>
        </w:rPr>
        <w:fldChar w:fldCharType="begin"/>
      </w:r>
      <w:r>
        <w:rPr>
          <w:noProof/>
        </w:rPr>
        <w:instrText xml:space="preserve"> PAGEREF _Toc165989722 \h </w:instrText>
      </w:r>
      <w:r>
        <w:rPr>
          <w:noProof/>
        </w:rPr>
      </w:r>
      <w:r>
        <w:rPr>
          <w:noProof/>
        </w:rPr>
        <w:fldChar w:fldCharType="separate"/>
      </w:r>
      <w:r w:rsidR="00CC6FF8">
        <w:rPr>
          <w:noProof/>
        </w:rPr>
        <w:t>7</w:t>
      </w:r>
      <w:r>
        <w:rPr>
          <w:noProof/>
        </w:rPr>
        <w:fldChar w:fldCharType="end"/>
      </w:r>
    </w:p>
    <w:p w14:paraId="071C17F0" w14:textId="2E9F1A29"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kern w:val="2"/>
          <w:sz w:val="22"/>
          <w:lang w:val="en-AU" w:eastAsia="en-AU"/>
          <w14:ligatures w14:val="standardContextual"/>
        </w:rPr>
        <w:tab/>
      </w:r>
      <w:r>
        <w:rPr>
          <w:noProof/>
        </w:rPr>
        <w:t>Grants available</w:t>
      </w:r>
      <w:r>
        <w:rPr>
          <w:noProof/>
        </w:rPr>
        <w:tab/>
      </w:r>
      <w:r>
        <w:rPr>
          <w:noProof/>
        </w:rPr>
        <w:fldChar w:fldCharType="begin"/>
      </w:r>
      <w:r>
        <w:rPr>
          <w:noProof/>
        </w:rPr>
        <w:instrText xml:space="preserve"> PAGEREF _Toc165989723 \h </w:instrText>
      </w:r>
      <w:r>
        <w:rPr>
          <w:noProof/>
        </w:rPr>
      </w:r>
      <w:r>
        <w:rPr>
          <w:noProof/>
        </w:rPr>
        <w:fldChar w:fldCharType="separate"/>
      </w:r>
      <w:r w:rsidR="00CC6FF8">
        <w:rPr>
          <w:noProof/>
        </w:rPr>
        <w:t>7</w:t>
      </w:r>
      <w:r>
        <w:rPr>
          <w:noProof/>
        </w:rPr>
        <w:fldChar w:fldCharType="end"/>
      </w:r>
    </w:p>
    <w:p w14:paraId="5BCF054A" w14:textId="37F52416"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kern w:val="2"/>
          <w:sz w:val="22"/>
          <w:lang w:val="en-AU" w:eastAsia="en-AU"/>
          <w14:ligatures w14:val="standardContextual"/>
        </w:rPr>
        <w:tab/>
      </w:r>
      <w:r>
        <w:rPr>
          <w:noProof/>
        </w:rPr>
        <w:t>Project period</w:t>
      </w:r>
      <w:r>
        <w:rPr>
          <w:noProof/>
        </w:rPr>
        <w:tab/>
      </w:r>
      <w:r>
        <w:rPr>
          <w:noProof/>
        </w:rPr>
        <w:fldChar w:fldCharType="begin"/>
      </w:r>
      <w:r>
        <w:rPr>
          <w:noProof/>
        </w:rPr>
        <w:instrText xml:space="preserve"> PAGEREF _Toc165989724 \h </w:instrText>
      </w:r>
      <w:r>
        <w:rPr>
          <w:noProof/>
        </w:rPr>
      </w:r>
      <w:r>
        <w:rPr>
          <w:noProof/>
        </w:rPr>
        <w:fldChar w:fldCharType="separate"/>
      </w:r>
      <w:r w:rsidR="00CC6FF8">
        <w:rPr>
          <w:noProof/>
        </w:rPr>
        <w:t>8</w:t>
      </w:r>
      <w:r>
        <w:rPr>
          <w:noProof/>
        </w:rPr>
        <w:fldChar w:fldCharType="end"/>
      </w:r>
    </w:p>
    <w:p w14:paraId="300ABD14" w14:textId="18E3BC9A" w:rsidR="00E10689" w:rsidRDefault="00E1068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4.</w:t>
      </w:r>
      <w:r>
        <w:rPr>
          <w:rFonts w:asciiTheme="minorHAnsi" w:eastAsiaTheme="minorEastAsia" w:hAnsiTheme="minorHAnsi" w:cstheme="minorBidi"/>
          <w:b w:val="0"/>
          <w:iCs w:val="0"/>
          <w:noProof/>
          <w:kern w:val="2"/>
          <w:sz w:val="22"/>
          <w:lang w:val="en-AU" w:eastAsia="en-AU"/>
          <w14:ligatures w14:val="standardContextual"/>
        </w:rPr>
        <w:tab/>
      </w:r>
      <w:r>
        <w:rPr>
          <w:noProof/>
        </w:rPr>
        <w:t>Eligibility criteria</w:t>
      </w:r>
      <w:r>
        <w:rPr>
          <w:noProof/>
        </w:rPr>
        <w:tab/>
      </w:r>
      <w:r>
        <w:rPr>
          <w:noProof/>
        </w:rPr>
        <w:fldChar w:fldCharType="begin"/>
      </w:r>
      <w:r>
        <w:rPr>
          <w:noProof/>
        </w:rPr>
        <w:instrText xml:space="preserve"> PAGEREF _Toc165989725 \h </w:instrText>
      </w:r>
      <w:r>
        <w:rPr>
          <w:noProof/>
        </w:rPr>
      </w:r>
      <w:r>
        <w:rPr>
          <w:noProof/>
        </w:rPr>
        <w:fldChar w:fldCharType="separate"/>
      </w:r>
      <w:r w:rsidR="00CC6FF8">
        <w:rPr>
          <w:noProof/>
        </w:rPr>
        <w:t>8</w:t>
      </w:r>
      <w:r>
        <w:rPr>
          <w:noProof/>
        </w:rPr>
        <w:fldChar w:fldCharType="end"/>
      </w:r>
    </w:p>
    <w:p w14:paraId="27046FE6" w14:textId="3926B20D"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kern w:val="2"/>
          <w:sz w:val="22"/>
          <w:lang w:val="en-AU" w:eastAsia="en-AU"/>
          <w14:ligatures w14:val="standardContextual"/>
        </w:rPr>
        <w:tab/>
      </w:r>
      <w:r>
        <w:rPr>
          <w:noProof/>
        </w:rPr>
        <w:t>Who is eligible to apply for a grant?</w:t>
      </w:r>
      <w:r>
        <w:rPr>
          <w:noProof/>
        </w:rPr>
        <w:tab/>
      </w:r>
      <w:r>
        <w:rPr>
          <w:noProof/>
        </w:rPr>
        <w:fldChar w:fldCharType="begin"/>
      </w:r>
      <w:r>
        <w:rPr>
          <w:noProof/>
        </w:rPr>
        <w:instrText xml:space="preserve"> PAGEREF _Toc165989726 \h </w:instrText>
      </w:r>
      <w:r>
        <w:rPr>
          <w:noProof/>
        </w:rPr>
      </w:r>
      <w:r>
        <w:rPr>
          <w:noProof/>
        </w:rPr>
        <w:fldChar w:fldCharType="separate"/>
      </w:r>
      <w:r w:rsidR="00CC6FF8">
        <w:rPr>
          <w:noProof/>
        </w:rPr>
        <w:t>8</w:t>
      </w:r>
      <w:r>
        <w:rPr>
          <w:noProof/>
        </w:rPr>
        <w:fldChar w:fldCharType="end"/>
      </w:r>
    </w:p>
    <w:p w14:paraId="704596E7" w14:textId="5FA4CED9"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kern w:val="2"/>
          <w:sz w:val="22"/>
          <w:lang w:val="en-AU" w:eastAsia="en-AU"/>
          <w14:ligatures w14:val="standardContextual"/>
        </w:rPr>
        <w:tab/>
      </w:r>
      <w:r>
        <w:rPr>
          <w:noProof/>
        </w:rPr>
        <w:t>Additional eligibility requirements</w:t>
      </w:r>
      <w:r>
        <w:rPr>
          <w:noProof/>
        </w:rPr>
        <w:tab/>
      </w:r>
      <w:r>
        <w:rPr>
          <w:noProof/>
        </w:rPr>
        <w:fldChar w:fldCharType="begin"/>
      </w:r>
      <w:r>
        <w:rPr>
          <w:noProof/>
        </w:rPr>
        <w:instrText xml:space="preserve"> PAGEREF _Toc165989727 \h </w:instrText>
      </w:r>
      <w:r>
        <w:rPr>
          <w:noProof/>
        </w:rPr>
      </w:r>
      <w:r>
        <w:rPr>
          <w:noProof/>
        </w:rPr>
        <w:fldChar w:fldCharType="separate"/>
      </w:r>
      <w:r w:rsidR="00CC6FF8">
        <w:rPr>
          <w:noProof/>
        </w:rPr>
        <w:t>8</w:t>
      </w:r>
      <w:r>
        <w:rPr>
          <w:noProof/>
        </w:rPr>
        <w:fldChar w:fldCharType="end"/>
      </w:r>
    </w:p>
    <w:p w14:paraId="38BB1FA5" w14:textId="2D22BB62"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kern w:val="2"/>
          <w:sz w:val="22"/>
          <w:lang w:val="en-AU" w:eastAsia="en-AU"/>
          <w14:ligatures w14:val="standardContextual"/>
        </w:rPr>
        <w:tab/>
      </w:r>
      <w:r>
        <w:rPr>
          <w:noProof/>
        </w:rPr>
        <w:t>Who is not eligible to apply for a grant?</w:t>
      </w:r>
      <w:r>
        <w:rPr>
          <w:noProof/>
        </w:rPr>
        <w:tab/>
      </w:r>
      <w:r>
        <w:rPr>
          <w:noProof/>
        </w:rPr>
        <w:fldChar w:fldCharType="begin"/>
      </w:r>
      <w:r>
        <w:rPr>
          <w:noProof/>
        </w:rPr>
        <w:instrText xml:space="preserve"> PAGEREF _Toc165989728 \h </w:instrText>
      </w:r>
      <w:r>
        <w:rPr>
          <w:noProof/>
        </w:rPr>
      </w:r>
      <w:r>
        <w:rPr>
          <w:noProof/>
        </w:rPr>
        <w:fldChar w:fldCharType="separate"/>
      </w:r>
      <w:r w:rsidR="00CC6FF8">
        <w:rPr>
          <w:noProof/>
        </w:rPr>
        <w:t>8</w:t>
      </w:r>
      <w:r>
        <w:rPr>
          <w:noProof/>
        </w:rPr>
        <w:fldChar w:fldCharType="end"/>
      </w:r>
    </w:p>
    <w:p w14:paraId="7DB9BD00" w14:textId="2002842E" w:rsidR="00E10689" w:rsidRDefault="00E1068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5.</w:t>
      </w:r>
      <w:r>
        <w:rPr>
          <w:rFonts w:asciiTheme="minorHAnsi" w:eastAsiaTheme="minorEastAsia" w:hAnsiTheme="minorHAnsi" w:cstheme="minorBidi"/>
          <w:b w:val="0"/>
          <w:iCs w:val="0"/>
          <w:noProof/>
          <w:kern w:val="2"/>
          <w:sz w:val="22"/>
          <w:lang w:val="en-AU" w:eastAsia="en-AU"/>
          <w14:ligatures w14:val="standardContextual"/>
        </w:rPr>
        <w:tab/>
      </w:r>
      <w:r>
        <w:rPr>
          <w:noProof/>
        </w:rPr>
        <w:t>What the grant money can be used for</w:t>
      </w:r>
      <w:r>
        <w:rPr>
          <w:noProof/>
        </w:rPr>
        <w:tab/>
      </w:r>
      <w:r>
        <w:rPr>
          <w:noProof/>
        </w:rPr>
        <w:fldChar w:fldCharType="begin"/>
      </w:r>
      <w:r>
        <w:rPr>
          <w:noProof/>
        </w:rPr>
        <w:instrText xml:space="preserve"> PAGEREF _Toc165989729 \h </w:instrText>
      </w:r>
      <w:r>
        <w:rPr>
          <w:noProof/>
        </w:rPr>
      </w:r>
      <w:r>
        <w:rPr>
          <w:noProof/>
        </w:rPr>
        <w:fldChar w:fldCharType="separate"/>
      </w:r>
      <w:r w:rsidR="00CC6FF8">
        <w:rPr>
          <w:noProof/>
        </w:rPr>
        <w:t>9</w:t>
      </w:r>
      <w:r>
        <w:rPr>
          <w:noProof/>
        </w:rPr>
        <w:fldChar w:fldCharType="end"/>
      </w:r>
    </w:p>
    <w:p w14:paraId="5994B4D1" w14:textId="53A899AD"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kern w:val="2"/>
          <w:sz w:val="22"/>
          <w:lang w:val="en-AU" w:eastAsia="en-AU"/>
          <w14:ligatures w14:val="standardContextual"/>
        </w:rPr>
        <w:tab/>
      </w:r>
      <w:r>
        <w:rPr>
          <w:noProof/>
        </w:rPr>
        <w:t>Eligible grant activities</w:t>
      </w:r>
      <w:r>
        <w:rPr>
          <w:noProof/>
        </w:rPr>
        <w:tab/>
      </w:r>
      <w:r>
        <w:rPr>
          <w:noProof/>
        </w:rPr>
        <w:fldChar w:fldCharType="begin"/>
      </w:r>
      <w:r>
        <w:rPr>
          <w:noProof/>
        </w:rPr>
        <w:instrText xml:space="preserve"> PAGEREF _Toc165989730 \h </w:instrText>
      </w:r>
      <w:r>
        <w:rPr>
          <w:noProof/>
        </w:rPr>
      </w:r>
      <w:r>
        <w:rPr>
          <w:noProof/>
        </w:rPr>
        <w:fldChar w:fldCharType="separate"/>
      </w:r>
      <w:r w:rsidR="00CC6FF8">
        <w:rPr>
          <w:noProof/>
        </w:rPr>
        <w:t>9</w:t>
      </w:r>
      <w:r>
        <w:rPr>
          <w:noProof/>
        </w:rPr>
        <w:fldChar w:fldCharType="end"/>
      </w:r>
    </w:p>
    <w:p w14:paraId="38E98DAB" w14:textId="0BB3A10F"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kern w:val="2"/>
          <w:sz w:val="22"/>
          <w:lang w:val="en-AU" w:eastAsia="en-AU"/>
          <w14:ligatures w14:val="standardContextual"/>
        </w:rPr>
        <w:tab/>
      </w:r>
      <w:r>
        <w:rPr>
          <w:noProof/>
        </w:rPr>
        <w:t>Eligible locations</w:t>
      </w:r>
      <w:r>
        <w:rPr>
          <w:noProof/>
        </w:rPr>
        <w:tab/>
      </w:r>
      <w:r>
        <w:rPr>
          <w:noProof/>
        </w:rPr>
        <w:fldChar w:fldCharType="begin"/>
      </w:r>
      <w:r>
        <w:rPr>
          <w:noProof/>
        </w:rPr>
        <w:instrText xml:space="preserve"> PAGEREF _Toc165989731 \h </w:instrText>
      </w:r>
      <w:r>
        <w:rPr>
          <w:noProof/>
        </w:rPr>
      </w:r>
      <w:r>
        <w:rPr>
          <w:noProof/>
        </w:rPr>
        <w:fldChar w:fldCharType="separate"/>
      </w:r>
      <w:r w:rsidR="00CC6FF8">
        <w:rPr>
          <w:noProof/>
        </w:rPr>
        <w:t>9</w:t>
      </w:r>
      <w:r>
        <w:rPr>
          <w:noProof/>
        </w:rPr>
        <w:fldChar w:fldCharType="end"/>
      </w:r>
    </w:p>
    <w:p w14:paraId="72ECA77E" w14:textId="1328F784"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kern w:val="2"/>
          <w:sz w:val="22"/>
          <w:lang w:val="en-AU" w:eastAsia="en-AU"/>
          <w14:ligatures w14:val="standardContextual"/>
        </w:rPr>
        <w:tab/>
      </w:r>
      <w:r>
        <w:rPr>
          <w:noProof/>
        </w:rPr>
        <w:t>Eligible expenditure</w:t>
      </w:r>
      <w:r>
        <w:rPr>
          <w:noProof/>
        </w:rPr>
        <w:tab/>
      </w:r>
      <w:r>
        <w:rPr>
          <w:noProof/>
        </w:rPr>
        <w:fldChar w:fldCharType="begin"/>
      </w:r>
      <w:r>
        <w:rPr>
          <w:noProof/>
        </w:rPr>
        <w:instrText xml:space="preserve"> PAGEREF _Toc165989732 \h </w:instrText>
      </w:r>
      <w:r>
        <w:rPr>
          <w:noProof/>
        </w:rPr>
      </w:r>
      <w:r>
        <w:rPr>
          <w:noProof/>
        </w:rPr>
        <w:fldChar w:fldCharType="separate"/>
      </w:r>
      <w:r w:rsidR="00CC6FF8">
        <w:rPr>
          <w:noProof/>
        </w:rPr>
        <w:t>9</w:t>
      </w:r>
      <w:r>
        <w:rPr>
          <w:noProof/>
        </w:rPr>
        <w:fldChar w:fldCharType="end"/>
      </w:r>
    </w:p>
    <w:p w14:paraId="7BE28CD3" w14:textId="5C09DC1D"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5.4.</w:t>
      </w:r>
      <w:r>
        <w:rPr>
          <w:rFonts w:asciiTheme="minorHAnsi" w:eastAsiaTheme="minorEastAsia" w:hAnsiTheme="minorHAnsi" w:cstheme="minorBidi"/>
          <w:iCs w:val="0"/>
          <w:noProof/>
          <w:kern w:val="2"/>
          <w:sz w:val="22"/>
          <w:lang w:val="en-AU" w:eastAsia="en-AU"/>
          <w14:ligatures w14:val="standardContextual"/>
        </w:rPr>
        <w:tab/>
      </w:r>
      <w:r>
        <w:rPr>
          <w:noProof/>
        </w:rPr>
        <w:t>What the grant money cannot be used for</w:t>
      </w:r>
      <w:r>
        <w:rPr>
          <w:noProof/>
        </w:rPr>
        <w:tab/>
      </w:r>
      <w:r>
        <w:rPr>
          <w:noProof/>
        </w:rPr>
        <w:fldChar w:fldCharType="begin"/>
      </w:r>
      <w:r>
        <w:rPr>
          <w:noProof/>
        </w:rPr>
        <w:instrText xml:space="preserve"> PAGEREF _Toc165989733 \h </w:instrText>
      </w:r>
      <w:r>
        <w:rPr>
          <w:noProof/>
        </w:rPr>
      </w:r>
      <w:r>
        <w:rPr>
          <w:noProof/>
        </w:rPr>
        <w:fldChar w:fldCharType="separate"/>
      </w:r>
      <w:r w:rsidR="00CC6FF8">
        <w:rPr>
          <w:noProof/>
        </w:rPr>
        <w:t>10</w:t>
      </w:r>
      <w:r>
        <w:rPr>
          <w:noProof/>
        </w:rPr>
        <w:fldChar w:fldCharType="end"/>
      </w:r>
    </w:p>
    <w:p w14:paraId="3D4164D4" w14:textId="2D7FD415" w:rsidR="00E10689" w:rsidRDefault="00E1068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6.</w:t>
      </w:r>
      <w:r>
        <w:rPr>
          <w:rFonts w:asciiTheme="minorHAnsi" w:eastAsiaTheme="minorEastAsia" w:hAnsiTheme="minorHAnsi" w:cstheme="minorBidi"/>
          <w:b w:val="0"/>
          <w:iCs w:val="0"/>
          <w:noProof/>
          <w:kern w:val="2"/>
          <w:sz w:val="22"/>
          <w:lang w:val="en-AU" w:eastAsia="en-AU"/>
          <w14:ligatures w14:val="standardContextual"/>
        </w:rPr>
        <w:tab/>
      </w:r>
      <w:r>
        <w:rPr>
          <w:noProof/>
        </w:rPr>
        <w:t>The assessment criteria</w:t>
      </w:r>
      <w:r>
        <w:rPr>
          <w:noProof/>
        </w:rPr>
        <w:tab/>
      </w:r>
      <w:r>
        <w:rPr>
          <w:noProof/>
        </w:rPr>
        <w:fldChar w:fldCharType="begin"/>
      </w:r>
      <w:r>
        <w:rPr>
          <w:noProof/>
        </w:rPr>
        <w:instrText xml:space="preserve"> PAGEREF _Toc165989734 \h </w:instrText>
      </w:r>
      <w:r>
        <w:rPr>
          <w:noProof/>
        </w:rPr>
      </w:r>
      <w:r>
        <w:rPr>
          <w:noProof/>
        </w:rPr>
        <w:fldChar w:fldCharType="separate"/>
      </w:r>
      <w:r w:rsidR="00CC6FF8">
        <w:rPr>
          <w:noProof/>
        </w:rPr>
        <w:t>11</w:t>
      </w:r>
      <w:r>
        <w:rPr>
          <w:noProof/>
        </w:rPr>
        <w:fldChar w:fldCharType="end"/>
      </w:r>
    </w:p>
    <w:p w14:paraId="10C5DB55" w14:textId="1276891E"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1</w:t>
      </w:r>
      <w:r>
        <w:rPr>
          <w:noProof/>
        </w:rPr>
        <w:tab/>
      </w:r>
      <w:r>
        <w:rPr>
          <w:noProof/>
        </w:rPr>
        <w:fldChar w:fldCharType="begin"/>
      </w:r>
      <w:r>
        <w:rPr>
          <w:noProof/>
        </w:rPr>
        <w:instrText xml:space="preserve"> PAGEREF _Toc165989735 \h </w:instrText>
      </w:r>
      <w:r>
        <w:rPr>
          <w:noProof/>
        </w:rPr>
      </w:r>
      <w:r>
        <w:rPr>
          <w:noProof/>
        </w:rPr>
        <w:fldChar w:fldCharType="separate"/>
      </w:r>
      <w:r w:rsidR="00CC6FF8">
        <w:rPr>
          <w:noProof/>
        </w:rPr>
        <w:t>11</w:t>
      </w:r>
      <w:r>
        <w:rPr>
          <w:noProof/>
        </w:rPr>
        <w:fldChar w:fldCharType="end"/>
      </w:r>
    </w:p>
    <w:p w14:paraId="117BF5D8" w14:textId="396E236B"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2</w:t>
      </w:r>
      <w:r>
        <w:rPr>
          <w:noProof/>
        </w:rPr>
        <w:tab/>
      </w:r>
      <w:r>
        <w:rPr>
          <w:noProof/>
        </w:rPr>
        <w:fldChar w:fldCharType="begin"/>
      </w:r>
      <w:r>
        <w:rPr>
          <w:noProof/>
        </w:rPr>
        <w:instrText xml:space="preserve"> PAGEREF _Toc165989736 \h </w:instrText>
      </w:r>
      <w:r>
        <w:rPr>
          <w:noProof/>
        </w:rPr>
      </w:r>
      <w:r>
        <w:rPr>
          <w:noProof/>
        </w:rPr>
        <w:fldChar w:fldCharType="separate"/>
      </w:r>
      <w:r w:rsidR="00CC6FF8">
        <w:rPr>
          <w:noProof/>
        </w:rPr>
        <w:t>12</w:t>
      </w:r>
      <w:r>
        <w:rPr>
          <w:noProof/>
        </w:rPr>
        <w:fldChar w:fldCharType="end"/>
      </w:r>
    </w:p>
    <w:p w14:paraId="5B930827" w14:textId="4337C4A4" w:rsidR="00E10689" w:rsidRDefault="00E1068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7.</w:t>
      </w:r>
      <w:r>
        <w:rPr>
          <w:rFonts w:asciiTheme="minorHAnsi" w:eastAsiaTheme="minorEastAsia" w:hAnsiTheme="minorHAnsi" w:cstheme="minorBidi"/>
          <w:b w:val="0"/>
          <w:iCs w:val="0"/>
          <w:noProof/>
          <w:kern w:val="2"/>
          <w:sz w:val="22"/>
          <w:lang w:val="en-AU" w:eastAsia="en-AU"/>
          <w14:ligatures w14:val="standardContextual"/>
        </w:rPr>
        <w:tab/>
      </w:r>
      <w:r>
        <w:rPr>
          <w:noProof/>
        </w:rPr>
        <w:t>How to apply</w:t>
      </w:r>
      <w:r>
        <w:rPr>
          <w:noProof/>
        </w:rPr>
        <w:tab/>
      </w:r>
      <w:r>
        <w:rPr>
          <w:noProof/>
        </w:rPr>
        <w:fldChar w:fldCharType="begin"/>
      </w:r>
      <w:r>
        <w:rPr>
          <w:noProof/>
        </w:rPr>
        <w:instrText xml:space="preserve"> PAGEREF _Toc165989737 \h </w:instrText>
      </w:r>
      <w:r>
        <w:rPr>
          <w:noProof/>
        </w:rPr>
      </w:r>
      <w:r>
        <w:rPr>
          <w:noProof/>
        </w:rPr>
        <w:fldChar w:fldCharType="separate"/>
      </w:r>
      <w:r w:rsidR="00CC6FF8">
        <w:rPr>
          <w:noProof/>
        </w:rPr>
        <w:t>12</w:t>
      </w:r>
      <w:r>
        <w:rPr>
          <w:noProof/>
        </w:rPr>
        <w:fldChar w:fldCharType="end"/>
      </w:r>
    </w:p>
    <w:p w14:paraId="32ACB236" w14:textId="35A528EE"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kern w:val="2"/>
          <w:sz w:val="22"/>
          <w:lang w:val="en-AU" w:eastAsia="en-AU"/>
          <w14:ligatures w14:val="standardContextual"/>
        </w:rPr>
        <w:tab/>
      </w:r>
      <w:r>
        <w:rPr>
          <w:noProof/>
        </w:rPr>
        <w:t>Attachments to the application</w:t>
      </w:r>
      <w:r>
        <w:rPr>
          <w:noProof/>
        </w:rPr>
        <w:tab/>
      </w:r>
      <w:r>
        <w:rPr>
          <w:noProof/>
        </w:rPr>
        <w:fldChar w:fldCharType="begin"/>
      </w:r>
      <w:r>
        <w:rPr>
          <w:noProof/>
        </w:rPr>
        <w:instrText xml:space="preserve"> PAGEREF _Toc165989738 \h </w:instrText>
      </w:r>
      <w:r>
        <w:rPr>
          <w:noProof/>
        </w:rPr>
      </w:r>
      <w:r>
        <w:rPr>
          <w:noProof/>
        </w:rPr>
        <w:fldChar w:fldCharType="separate"/>
      </w:r>
      <w:r w:rsidR="00CC6FF8">
        <w:rPr>
          <w:noProof/>
        </w:rPr>
        <w:t>13</w:t>
      </w:r>
      <w:r>
        <w:rPr>
          <w:noProof/>
        </w:rPr>
        <w:fldChar w:fldCharType="end"/>
      </w:r>
    </w:p>
    <w:p w14:paraId="263D86A1" w14:textId="13A7619B"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kern w:val="2"/>
          <w:sz w:val="22"/>
          <w:lang w:val="en-AU" w:eastAsia="en-AU"/>
          <w14:ligatures w14:val="standardContextual"/>
        </w:rPr>
        <w:tab/>
      </w:r>
      <w:r>
        <w:rPr>
          <w:noProof/>
        </w:rPr>
        <w:t>Joint (consortia) applications</w:t>
      </w:r>
      <w:r>
        <w:rPr>
          <w:noProof/>
        </w:rPr>
        <w:tab/>
      </w:r>
      <w:r>
        <w:rPr>
          <w:noProof/>
        </w:rPr>
        <w:fldChar w:fldCharType="begin"/>
      </w:r>
      <w:r>
        <w:rPr>
          <w:noProof/>
        </w:rPr>
        <w:instrText xml:space="preserve"> PAGEREF _Toc165989739 \h </w:instrText>
      </w:r>
      <w:r>
        <w:rPr>
          <w:noProof/>
        </w:rPr>
      </w:r>
      <w:r>
        <w:rPr>
          <w:noProof/>
        </w:rPr>
        <w:fldChar w:fldCharType="separate"/>
      </w:r>
      <w:r w:rsidR="00CC6FF8">
        <w:rPr>
          <w:noProof/>
        </w:rPr>
        <w:t>13</w:t>
      </w:r>
      <w:r>
        <w:rPr>
          <w:noProof/>
        </w:rPr>
        <w:fldChar w:fldCharType="end"/>
      </w:r>
    </w:p>
    <w:p w14:paraId="21628D21" w14:textId="2DEC817E"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kern w:val="2"/>
          <w:sz w:val="22"/>
          <w:lang w:val="en-AU" w:eastAsia="en-AU"/>
          <w14:ligatures w14:val="standardContextual"/>
        </w:rPr>
        <w:tab/>
      </w:r>
      <w:r>
        <w:rPr>
          <w:noProof/>
        </w:rPr>
        <w:t>Timing of grant opportunity processes</w:t>
      </w:r>
      <w:r>
        <w:rPr>
          <w:noProof/>
        </w:rPr>
        <w:tab/>
      </w:r>
      <w:r>
        <w:rPr>
          <w:noProof/>
        </w:rPr>
        <w:fldChar w:fldCharType="begin"/>
      </w:r>
      <w:r>
        <w:rPr>
          <w:noProof/>
        </w:rPr>
        <w:instrText xml:space="preserve"> PAGEREF _Toc165989740 \h </w:instrText>
      </w:r>
      <w:r>
        <w:rPr>
          <w:noProof/>
        </w:rPr>
      </w:r>
      <w:r>
        <w:rPr>
          <w:noProof/>
        </w:rPr>
        <w:fldChar w:fldCharType="separate"/>
      </w:r>
      <w:r w:rsidR="00CC6FF8">
        <w:rPr>
          <w:noProof/>
        </w:rPr>
        <w:t>13</w:t>
      </w:r>
      <w:r>
        <w:rPr>
          <w:noProof/>
        </w:rPr>
        <w:fldChar w:fldCharType="end"/>
      </w:r>
    </w:p>
    <w:p w14:paraId="5CCCFF22" w14:textId="12A3C47F"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7.4.</w:t>
      </w:r>
      <w:r>
        <w:rPr>
          <w:rFonts w:asciiTheme="minorHAnsi" w:eastAsiaTheme="minorEastAsia" w:hAnsiTheme="minorHAnsi" w:cstheme="minorBidi"/>
          <w:iCs w:val="0"/>
          <w:noProof/>
          <w:kern w:val="2"/>
          <w:sz w:val="22"/>
          <w:lang w:val="en-AU" w:eastAsia="en-AU"/>
          <w14:ligatures w14:val="standardContextual"/>
        </w:rPr>
        <w:tab/>
      </w:r>
      <w:r>
        <w:rPr>
          <w:noProof/>
        </w:rPr>
        <w:t>Questions during the application process</w:t>
      </w:r>
      <w:r>
        <w:rPr>
          <w:noProof/>
        </w:rPr>
        <w:tab/>
      </w:r>
      <w:r>
        <w:rPr>
          <w:noProof/>
        </w:rPr>
        <w:fldChar w:fldCharType="begin"/>
      </w:r>
      <w:r>
        <w:rPr>
          <w:noProof/>
        </w:rPr>
        <w:instrText xml:space="preserve"> PAGEREF _Toc165989741 \h </w:instrText>
      </w:r>
      <w:r>
        <w:rPr>
          <w:noProof/>
        </w:rPr>
      </w:r>
      <w:r>
        <w:rPr>
          <w:noProof/>
        </w:rPr>
        <w:fldChar w:fldCharType="separate"/>
      </w:r>
      <w:r w:rsidR="00CC6FF8">
        <w:rPr>
          <w:noProof/>
        </w:rPr>
        <w:t>14</w:t>
      </w:r>
      <w:r>
        <w:rPr>
          <w:noProof/>
        </w:rPr>
        <w:fldChar w:fldCharType="end"/>
      </w:r>
    </w:p>
    <w:p w14:paraId="3F649484" w14:textId="7425EFA4" w:rsidR="00E10689" w:rsidRDefault="00E1068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8.</w:t>
      </w:r>
      <w:r>
        <w:rPr>
          <w:rFonts w:asciiTheme="minorHAnsi" w:eastAsiaTheme="minorEastAsia" w:hAnsiTheme="minorHAnsi" w:cstheme="minorBidi"/>
          <w:b w:val="0"/>
          <w:iCs w:val="0"/>
          <w:noProof/>
          <w:kern w:val="2"/>
          <w:sz w:val="22"/>
          <w:lang w:val="en-AU" w:eastAsia="en-AU"/>
          <w14:ligatures w14:val="standardContextual"/>
        </w:rPr>
        <w:tab/>
      </w:r>
      <w:r>
        <w:rPr>
          <w:noProof/>
        </w:rPr>
        <w:t>The grant selection process</w:t>
      </w:r>
      <w:r>
        <w:rPr>
          <w:noProof/>
        </w:rPr>
        <w:tab/>
      </w:r>
      <w:r>
        <w:rPr>
          <w:noProof/>
        </w:rPr>
        <w:fldChar w:fldCharType="begin"/>
      </w:r>
      <w:r>
        <w:rPr>
          <w:noProof/>
        </w:rPr>
        <w:instrText xml:space="preserve"> PAGEREF _Toc165989742 \h </w:instrText>
      </w:r>
      <w:r>
        <w:rPr>
          <w:noProof/>
        </w:rPr>
      </w:r>
      <w:r>
        <w:rPr>
          <w:noProof/>
        </w:rPr>
        <w:fldChar w:fldCharType="separate"/>
      </w:r>
      <w:r w:rsidR="00CC6FF8">
        <w:rPr>
          <w:noProof/>
        </w:rPr>
        <w:t>14</w:t>
      </w:r>
      <w:r>
        <w:rPr>
          <w:noProof/>
        </w:rPr>
        <w:fldChar w:fldCharType="end"/>
      </w:r>
    </w:p>
    <w:p w14:paraId="10A26BA4" w14:textId="0E048DD2"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kern w:val="2"/>
          <w:sz w:val="22"/>
          <w:lang w:val="en-AU" w:eastAsia="en-AU"/>
          <w14:ligatures w14:val="standardContextual"/>
        </w:rPr>
        <w:tab/>
      </w:r>
      <w:r>
        <w:rPr>
          <w:noProof/>
        </w:rPr>
        <w:t>Assessment of grant applications</w:t>
      </w:r>
      <w:r>
        <w:rPr>
          <w:noProof/>
        </w:rPr>
        <w:tab/>
      </w:r>
      <w:r>
        <w:rPr>
          <w:noProof/>
        </w:rPr>
        <w:fldChar w:fldCharType="begin"/>
      </w:r>
      <w:r>
        <w:rPr>
          <w:noProof/>
        </w:rPr>
        <w:instrText xml:space="preserve"> PAGEREF _Toc165989743 \h </w:instrText>
      </w:r>
      <w:r>
        <w:rPr>
          <w:noProof/>
        </w:rPr>
      </w:r>
      <w:r>
        <w:rPr>
          <w:noProof/>
        </w:rPr>
        <w:fldChar w:fldCharType="separate"/>
      </w:r>
      <w:r w:rsidR="00CC6FF8">
        <w:rPr>
          <w:noProof/>
        </w:rPr>
        <w:t>14</w:t>
      </w:r>
      <w:r>
        <w:rPr>
          <w:noProof/>
        </w:rPr>
        <w:fldChar w:fldCharType="end"/>
      </w:r>
    </w:p>
    <w:p w14:paraId="42082455" w14:textId="19B67FB4"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kern w:val="2"/>
          <w:sz w:val="22"/>
          <w:lang w:val="en-AU" w:eastAsia="en-AU"/>
          <w14:ligatures w14:val="standardContextual"/>
        </w:rPr>
        <w:tab/>
      </w:r>
      <w:r>
        <w:rPr>
          <w:noProof/>
        </w:rPr>
        <w:t>Who will assess applications?</w:t>
      </w:r>
      <w:r>
        <w:rPr>
          <w:noProof/>
        </w:rPr>
        <w:tab/>
      </w:r>
      <w:r>
        <w:rPr>
          <w:noProof/>
        </w:rPr>
        <w:fldChar w:fldCharType="begin"/>
      </w:r>
      <w:r>
        <w:rPr>
          <w:noProof/>
        </w:rPr>
        <w:instrText xml:space="preserve"> PAGEREF _Toc165989744 \h </w:instrText>
      </w:r>
      <w:r>
        <w:rPr>
          <w:noProof/>
        </w:rPr>
      </w:r>
      <w:r>
        <w:rPr>
          <w:noProof/>
        </w:rPr>
        <w:fldChar w:fldCharType="separate"/>
      </w:r>
      <w:r w:rsidR="00CC6FF8">
        <w:rPr>
          <w:noProof/>
        </w:rPr>
        <w:t>14</w:t>
      </w:r>
      <w:r>
        <w:rPr>
          <w:noProof/>
        </w:rPr>
        <w:fldChar w:fldCharType="end"/>
      </w:r>
    </w:p>
    <w:p w14:paraId="4D669BBB" w14:textId="0D25DB8B"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kern w:val="2"/>
          <w:sz w:val="22"/>
          <w:lang w:val="en-AU" w:eastAsia="en-AU"/>
          <w14:ligatures w14:val="standardContextual"/>
        </w:rPr>
        <w:tab/>
      </w:r>
      <w:r>
        <w:rPr>
          <w:noProof/>
        </w:rPr>
        <w:t>Who will approve grants?</w:t>
      </w:r>
      <w:r>
        <w:rPr>
          <w:noProof/>
        </w:rPr>
        <w:tab/>
      </w:r>
      <w:r>
        <w:rPr>
          <w:noProof/>
        </w:rPr>
        <w:fldChar w:fldCharType="begin"/>
      </w:r>
      <w:r>
        <w:rPr>
          <w:noProof/>
        </w:rPr>
        <w:instrText xml:space="preserve"> PAGEREF _Toc165989745 \h </w:instrText>
      </w:r>
      <w:r>
        <w:rPr>
          <w:noProof/>
        </w:rPr>
      </w:r>
      <w:r>
        <w:rPr>
          <w:noProof/>
        </w:rPr>
        <w:fldChar w:fldCharType="separate"/>
      </w:r>
      <w:r w:rsidR="00CC6FF8">
        <w:rPr>
          <w:noProof/>
        </w:rPr>
        <w:t>15</w:t>
      </w:r>
      <w:r>
        <w:rPr>
          <w:noProof/>
        </w:rPr>
        <w:fldChar w:fldCharType="end"/>
      </w:r>
    </w:p>
    <w:p w14:paraId="74714061" w14:textId="1A98A2B8" w:rsidR="00E10689" w:rsidRDefault="00E1068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9.</w:t>
      </w:r>
      <w:r>
        <w:rPr>
          <w:rFonts w:asciiTheme="minorHAnsi" w:eastAsiaTheme="minorEastAsia" w:hAnsiTheme="minorHAnsi" w:cstheme="minorBidi"/>
          <w:b w:val="0"/>
          <w:iCs w:val="0"/>
          <w:noProof/>
          <w:kern w:val="2"/>
          <w:sz w:val="22"/>
          <w:lang w:val="en-AU" w:eastAsia="en-AU"/>
          <w14:ligatures w14:val="standardContextual"/>
        </w:rPr>
        <w:tab/>
      </w:r>
      <w:r>
        <w:rPr>
          <w:noProof/>
        </w:rPr>
        <w:t>Notification of application outcomes</w:t>
      </w:r>
      <w:r>
        <w:rPr>
          <w:noProof/>
        </w:rPr>
        <w:tab/>
      </w:r>
      <w:r>
        <w:rPr>
          <w:noProof/>
        </w:rPr>
        <w:fldChar w:fldCharType="begin"/>
      </w:r>
      <w:r>
        <w:rPr>
          <w:noProof/>
        </w:rPr>
        <w:instrText xml:space="preserve"> PAGEREF _Toc165989746 \h </w:instrText>
      </w:r>
      <w:r>
        <w:rPr>
          <w:noProof/>
        </w:rPr>
      </w:r>
      <w:r>
        <w:rPr>
          <w:noProof/>
        </w:rPr>
        <w:fldChar w:fldCharType="separate"/>
      </w:r>
      <w:r w:rsidR="00CC6FF8">
        <w:rPr>
          <w:noProof/>
        </w:rPr>
        <w:t>15</w:t>
      </w:r>
      <w:r>
        <w:rPr>
          <w:noProof/>
        </w:rPr>
        <w:fldChar w:fldCharType="end"/>
      </w:r>
    </w:p>
    <w:p w14:paraId="37BFB536" w14:textId="635900C6"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kern w:val="2"/>
          <w:sz w:val="22"/>
          <w:lang w:val="en-AU" w:eastAsia="en-AU"/>
          <w14:ligatures w14:val="standardContextual"/>
        </w:rPr>
        <w:tab/>
      </w:r>
      <w:r>
        <w:rPr>
          <w:noProof/>
        </w:rPr>
        <w:t>Feedback on your application</w:t>
      </w:r>
      <w:r>
        <w:rPr>
          <w:noProof/>
        </w:rPr>
        <w:tab/>
      </w:r>
      <w:r>
        <w:rPr>
          <w:noProof/>
        </w:rPr>
        <w:fldChar w:fldCharType="begin"/>
      </w:r>
      <w:r>
        <w:rPr>
          <w:noProof/>
        </w:rPr>
        <w:instrText xml:space="preserve"> PAGEREF _Toc165989747 \h </w:instrText>
      </w:r>
      <w:r>
        <w:rPr>
          <w:noProof/>
        </w:rPr>
      </w:r>
      <w:r>
        <w:rPr>
          <w:noProof/>
        </w:rPr>
        <w:fldChar w:fldCharType="separate"/>
      </w:r>
      <w:r w:rsidR="00CC6FF8">
        <w:rPr>
          <w:noProof/>
        </w:rPr>
        <w:t>15</w:t>
      </w:r>
      <w:r>
        <w:rPr>
          <w:noProof/>
        </w:rPr>
        <w:fldChar w:fldCharType="end"/>
      </w:r>
    </w:p>
    <w:p w14:paraId="5097A8B7" w14:textId="026643C6" w:rsidR="00E10689" w:rsidRDefault="00E1068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10.</w:t>
      </w:r>
      <w:r>
        <w:rPr>
          <w:rFonts w:asciiTheme="minorHAnsi" w:eastAsiaTheme="minorEastAsia" w:hAnsiTheme="minorHAnsi" w:cstheme="minorBidi"/>
          <w:b w:val="0"/>
          <w:iCs w:val="0"/>
          <w:noProof/>
          <w:kern w:val="2"/>
          <w:sz w:val="22"/>
          <w:lang w:val="en-AU" w:eastAsia="en-AU"/>
          <w14:ligatures w14:val="standardContextual"/>
        </w:rPr>
        <w:tab/>
      </w:r>
      <w:r>
        <w:rPr>
          <w:noProof/>
        </w:rPr>
        <w:t>Successful grant applications</w:t>
      </w:r>
      <w:r>
        <w:rPr>
          <w:noProof/>
        </w:rPr>
        <w:tab/>
      </w:r>
      <w:r>
        <w:rPr>
          <w:noProof/>
        </w:rPr>
        <w:fldChar w:fldCharType="begin"/>
      </w:r>
      <w:r>
        <w:rPr>
          <w:noProof/>
        </w:rPr>
        <w:instrText xml:space="preserve"> PAGEREF _Toc165989748 \h </w:instrText>
      </w:r>
      <w:r>
        <w:rPr>
          <w:noProof/>
        </w:rPr>
      </w:r>
      <w:r>
        <w:rPr>
          <w:noProof/>
        </w:rPr>
        <w:fldChar w:fldCharType="separate"/>
      </w:r>
      <w:r w:rsidR="00CC6FF8">
        <w:rPr>
          <w:noProof/>
        </w:rPr>
        <w:t>15</w:t>
      </w:r>
      <w:r>
        <w:rPr>
          <w:noProof/>
        </w:rPr>
        <w:fldChar w:fldCharType="end"/>
      </w:r>
    </w:p>
    <w:p w14:paraId="653054FC" w14:textId="209C19A2"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kern w:val="2"/>
          <w:sz w:val="22"/>
          <w:lang w:val="en-AU" w:eastAsia="en-AU"/>
          <w14:ligatures w14:val="standardContextual"/>
        </w:rPr>
        <w:tab/>
      </w:r>
      <w:r>
        <w:rPr>
          <w:noProof/>
        </w:rPr>
        <w:t>The grant agreement</w:t>
      </w:r>
      <w:r>
        <w:rPr>
          <w:noProof/>
        </w:rPr>
        <w:tab/>
      </w:r>
      <w:r>
        <w:rPr>
          <w:noProof/>
        </w:rPr>
        <w:fldChar w:fldCharType="begin"/>
      </w:r>
      <w:r>
        <w:rPr>
          <w:noProof/>
        </w:rPr>
        <w:instrText xml:space="preserve"> PAGEREF _Toc165989749 \h </w:instrText>
      </w:r>
      <w:r>
        <w:rPr>
          <w:noProof/>
        </w:rPr>
      </w:r>
      <w:r>
        <w:rPr>
          <w:noProof/>
        </w:rPr>
        <w:fldChar w:fldCharType="separate"/>
      </w:r>
      <w:r w:rsidR="00CC6FF8">
        <w:rPr>
          <w:noProof/>
        </w:rPr>
        <w:t>15</w:t>
      </w:r>
      <w:r>
        <w:rPr>
          <w:noProof/>
        </w:rPr>
        <w:fldChar w:fldCharType="end"/>
      </w:r>
    </w:p>
    <w:p w14:paraId="0A3945F4" w14:textId="76A5A44B"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kern w:val="2"/>
          <w:sz w:val="22"/>
          <w:lang w:val="en-AU" w:eastAsia="en-AU"/>
          <w14:ligatures w14:val="standardContextual"/>
        </w:rPr>
        <w:tab/>
      </w:r>
      <w:r>
        <w:rPr>
          <w:noProof/>
        </w:rPr>
        <w:t>Specific legislation, policies and industry standards</w:t>
      </w:r>
      <w:r>
        <w:rPr>
          <w:noProof/>
        </w:rPr>
        <w:tab/>
      </w:r>
      <w:r>
        <w:rPr>
          <w:noProof/>
        </w:rPr>
        <w:fldChar w:fldCharType="begin"/>
      </w:r>
      <w:r>
        <w:rPr>
          <w:noProof/>
        </w:rPr>
        <w:instrText xml:space="preserve"> PAGEREF _Toc165989750 \h </w:instrText>
      </w:r>
      <w:r>
        <w:rPr>
          <w:noProof/>
        </w:rPr>
      </w:r>
      <w:r>
        <w:rPr>
          <w:noProof/>
        </w:rPr>
        <w:fldChar w:fldCharType="separate"/>
      </w:r>
      <w:r w:rsidR="00CC6FF8">
        <w:rPr>
          <w:noProof/>
        </w:rPr>
        <w:t>16</w:t>
      </w:r>
      <w:r>
        <w:rPr>
          <w:noProof/>
        </w:rPr>
        <w:fldChar w:fldCharType="end"/>
      </w:r>
    </w:p>
    <w:p w14:paraId="523D6586" w14:textId="59F69C47" w:rsidR="00E10689" w:rsidRDefault="00E10689">
      <w:pPr>
        <w:pStyle w:val="TOC4"/>
        <w:rPr>
          <w:rFonts w:asciiTheme="minorHAnsi" w:eastAsiaTheme="minorEastAsia" w:hAnsiTheme="minorHAnsi" w:cstheme="minorBidi"/>
          <w:iCs w:val="0"/>
          <w:kern w:val="2"/>
          <w:sz w:val="22"/>
          <w:szCs w:val="22"/>
          <w:lang w:eastAsia="en-AU"/>
          <w14:ligatures w14:val="standardContextual"/>
        </w:rPr>
      </w:pPr>
      <w:r>
        <w:t>10.2.1.</w:t>
      </w:r>
      <w:r>
        <w:rPr>
          <w:rFonts w:asciiTheme="minorHAnsi" w:eastAsiaTheme="minorEastAsia" w:hAnsiTheme="minorHAnsi" w:cstheme="minorBidi"/>
          <w:iCs w:val="0"/>
          <w:kern w:val="2"/>
          <w:sz w:val="22"/>
          <w:szCs w:val="22"/>
          <w:lang w:eastAsia="en-AU"/>
          <w14:ligatures w14:val="standardContextual"/>
        </w:rPr>
        <w:tab/>
      </w:r>
      <w:r>
        <w:t>Child safety requirements</w:t>
      </w:r>
      <w:r>
        <w:tab/>
      </w:r>
      <w:r>
        <w:fldChar w:fldCharType="begin"/>
      </w:r>
      <w:r>
        <w:instrText xml:space="preserve"> PAGEREF _Toc165989751 \h </w:instrText>
      </w:r>
      <w:r>
        <w:fldChar w:fldCharType="separate"/>
      </w:r>
      <w:r w:rsidR="00CC6FF8">
        <w:t>16</w:t>
      </w:r>
      <w:r>
        <w:fldChar w:fldCharType="end"/>
      </w:r>
    </w:p>
    <w:p w14:paraId="186CB540" w14:textId="0B54EBFF"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kern w:val="2"/>
          <w:sz w:val="22"/>
          <w:lang w:val="en-AU" w:eastAsia="en-AU"/>
          <w14:ligatures w14:val="standardContextual"/>
        </w:rPr>
        <w:tab/>
      </w:r>
      <w:r>
        <w:rPr>
          <w:noProof/>
        </w:rPr>
        <w:t>How we pay the grant</w:t>
      </w:r>
      <w:r>
        <w:rPr>
          <w:noProof/>
        </w:rPr>
        <w:tab/>
      </w:r>
      <w:r>
        <w:rPr>
          <w:noProof/>
        </w:rPr>
        <w:fldChar w:fldCharType="begin"/>
      </w:r>
      <w:r>
        <w:rPr>
          <w:noProof/>
        </w:rPr>
        <w:instrText xml:space="preserve"> PAGEREF _Toc165989752 \h </w:instrText>
      </w:r>
      <w:r>
        <w:rPr>
          <w:noProof/>
        </w:rPr>
      </w:r>
      <w:r>
        <w:rPr>
          <w:noProof/>
        </w:rPr>
        <w:fldChar w:fldCharType="separate"/>
      </w:r>
      <w:r w:rsidR="00CC6FF8">
        <w:rPr>
          <w:noProof/>
        </w:rPr>
        <w:t>16</w:t>
      </w:r>
      <w:r>
        <w:rPr>
          <w:noProof/>
        </w:rPr>
        <w:fldChar w:fldCharType="end"/>
      </w:r>
    </w:p>
    <w:p w14:paraId="1D721D7C" w14:textId="7694996C"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kern w:val="2"/>
          <w:sz w:val="22"/>
          <w:lang w:val="en-AU" w:eastAsia="en-AU"/>
          <w14:ligatures w14:val="standardContextual"/>
        </w:rPr>
        <w:tab/>
      </w:r>
      <w:r>
        <w:rPr>
          <w:noProof/>
        </w:rPr>
        <w:t>Grant Payments and GST</w:t>
      </w:r>
      <w:r>
        <w:rPr>
          <w:noProof/>
        </w:rPr>
        <w:tab/>
      </w:r>
      <w:r>
        <w:rPr>
          <w:noProof/>
        </w:rPr>
        <w:fldChar w:fldCharType="begin"/>
      </w:r>
      <w:r>
        <w:rPr>
          <w:noProof/>
        </w:rPr>
        <w:instrText xml:space="preserve"> PAGEREF _Toc165989753 \h </w:instrText>
      </w:r>
      <w:r>
        <w:rPr>
          <w:noProof/>
        </w:rPr>
      </w:r>
      <w:r>
        <w:rPr>
          <w:noProof/>
        </w:rPr>
        <w:fldChar w:fldCharType="separate"/>
      </w:r>
      <w:r w:rsidR="00CC6FF8">
        <w:rPr>
          <w:noProof/>
        </w:rPr>
        <w:t>17</w:t>
      </w:r>
      <w:r>
        <w:rPr>
          <w:noProof/>
        </w:rPr>
        <w:fldChar w:fldCharType="end"/>
      </w:r>
    </w:p>
    <w:p w14:paraId="3DE1F198" w14:textId="3D4D914C" w:rsidR="00E10689" w:rsidRDefault="00E1068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11.</w:t>
      </w:r>
      <w:r>
        <w:rPr>
          <w:rFonts w:asciiTheme="minorHAnsi" w:eastAsiaTheme="minorEastAsia" w:hAnsiTheme="minorHAnsi" w:cstheme="minorBidi"/>
          <w:b w:val="0"/>
          <w:iCs w:val="0"/>
          <w:noProof/>
          <w:kern w:val="2"/>
          <w:sz w:val="22"/>
          <w:lang w:val="en-AU" w:eastAsia="en-AU"/>
          <w14:ligatures w14:val="standardContextual"/>
        </w:rPr>
        <w:tab/>
      </w:r>
      <w:r>
        <w:rPr>
          <w:noProof/>
        </w:rPr>
        <w:t>Announcement of grants</w:t>
      </w:r>
      <w:r>
        <w:rPr>
          <w:noProof/>
        </w:rPr>
        <w:tab/>
      </w:r>
      <w:r>
        <w:rPr>
          <w:noProof/>
        </w:rPr>
        <w:fldChar w:fldCharType="begin"/>
      </w:r>
      <w:r>
        <w:rPr>
          <w:noProof/>
        </w:rPr>
        <w:instrText xml:space="preserve"> PAGEREF _Toc165989754 \h </w:instrText>
      </w:r>
      <w:r>
        <w:rPr>
          <w:noProof/>
        </w:rPr>
      </w:r>
      <w:r>
        <w:rPr>
          <w:noProof/>
        </w:rPr>
        <w:fldChar w:fldCharType="separate"/>
      </w:r>
      <w:r w:rsidR="00CC6FF8">
        <w:rPr>
          <w:noProof/>
        </w:rPr>
        <w:t>17</w:t>
      </w:r>
      <w:r>
        <w:rPr>
          <w:noProof/>
        </w:rPr>
        <w:fldChar w:fldCharType="end"/>
      </w:r>
    </w:p>
    <w:p w14:paraId="1FFE1C01" w14:textId="225B1F07" w:rsidR="00E10689" w:rsidRDefault="00E10689">
      <w:pPr>
        <w:pStyle w:val="TOC2"/>
        <w:rPr>
          <w:rFonts w:asciiTheme="minorHAnsi" w:eastAsiaTheme="minorEastAsia" w:hAnsiTheme="minorHAnsi" w:cstheme="minorBidi"/>
          <w:b w:val="0"/>
          <w:iCs w:val="0"/>
          <w:noProof/>
          <w:kern w:val="2"/>
          <w:sz w:val="22"/>
          <w:lang w:val="en-AU" w:eastAsia="en-AU"/>
          <w14:ligatures w14:val="standardContextual"/>
        </w:rPr>
      </w:pPr>
      <w:r>
        <w:rPr>
          <w:noProof/>
        </w:rPr>
        <w:lastRenderedPageBreak/>
        <w:t>12.</w:t>
      </w:r>
      <w:r>
        <w:rPr>
          <w:rFonts w:asciiTheme="minorHAnsi" w:eastAsiaTheme="minorEastAsia" w:hAnsiTheme="minorHAnsi" w:cstheme="minorBidi"/>
          <w:b w:val="0"/>
          <w:iCs w:val="0"/>
          <w:noProof/>
          <w:kern w:val="2"/>
          <w:sz w:val="22"/>
          <w:lang w:val="en-AU" w:eastAsia="en-AU"/>
          <w14:ligatures w14:val="standardContextual"/>
        </w:rPr>
        <w:tab/>
      </w:r>
      <w:r>
        <w:rPr>
          <w:noProof/>
        </w:rPr>
        <w:t>How we monitor your grant activity</w:t>
      </w:r>
      <w:r>
        <w:rPr>
          <w:noProof/>
        </w:rPr>
        <w:tab/>
      </w:r>
      <w:r>
        <w:rPr>
          <w:noProof/>
        </w:rPr>
        <w:fldChar w:fldCharType="begin"/>
      </w:r>
      <w:r>
        <w:rPr>
          <w:noProof/>
        </w:rPr>
        <w:instrText xml:space="preserve"> PAGEREF _Toc165989755 \h </w:instrText>
      </w:r>
      <w:r>
        <w:rPr>
          <w:noProof/>
        </w:rPr>
      </w:r>
      <w:r>
        <w:rPr>
          <w:noProof/>
        </w:rPr>
        <w:fldChar w:fldCharType="separate"/>
      </w:r>
      <w:r w:rsidR="00CC6FF8">
        <w:rPr>
          <w:noProof/>
        </w:rPr>
        <w:t>17</w:t>
      </w:r>
      <w:r>
        <w:rPr>
          <w:noProof/>
        </w:rPr>
        <w:fldChar w:fldCharType="end"/>
      </w:r>
    </w:p>
    <w:p w14:paraId="72850649" w14:textId="5BF77199"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kern w:val="2"/>
          <w:sz w:val="22"/>
          <w:lang w:val="en-AU" w:eastAsia="en-AU"/>
          <w14:ligatures w14:val="standardContextual"/>
        </w:rPr>
        <w:tab/>
      </w:r>
      <w:r>
        <w:rPr>
          <w:noProof/>
        </w:rPr>
        <w:t>Keeping us informed</w:t>
      </w:r>
      <w:r>
        <w:rPr>
          <w:noProof/>
        </w:rPr>
        <w:tab/>
      </w:r>
      <w:r>
        <w:rPr>
          <w:noProof/>
        </w:rPr>
        <w:fldChar w:fldCharType="begin"/>
      </w:r>
      <w:r>
        <w:rPr>
          <w:noProof/>
        </w:rPr>
        <w:instrText xml:space="preserve"> PAGEREF _Toc165989756 \h </w:instrText>
      </w:r>
      <w:r>
        <w:rPr>
          <w:noProof/>
        </w:rPr>
      </w:r>
      <w:r>
        <w:rPr>
          <w:noProof/>
        </w:rPr>
        <w:fldChar w:fldCharType="separate"/>
      </w:r>
      <w:r w:rsidR="00CC6FF8">
        <w:rPr>
          <w:noProof/>
        </w:rPr>
        <w:t>17</w:t>
      </w:r>
      <w:r>
        <w:rPr>
          <w:noProof/>
        </w:rPr>
        <w:fldChar w:fldCharType="end"/>
      </w:r>
    </w:p>
    <w:p w14:paraId="744F1A00" w14:textId="7935A696"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kern w:val="2"/>
          <w:sz w:val="22"/>
          <w:lang w:val="en-AU" w:eastAsia="en-AU"/>
          <w14:ligatures w14:val="standardContextual"/>
        </w:rPr>
        <w:tab/>
      </w:r>
      <w:r>
        <w:rPr>
          <w:noProof/>
        </w:rPr>
        <w:t>Reporting</w:t>
      </w:r>
      <w:r>
        <w:rPr>
          <w:noProof/>
        </w:rPr>
        <w:tab/>
      </w:r>
      <w:r>
        <w:rPr>
          <w:noProof/>
        </w:rPr>
        <w:fldChar w:fldCharType="begin"/>
      </w:r>
      <w:r>
        <w:rPr>
          <w:noProof/>
        </w:rPr>
        <w:instrText xml:space="preserve"> PAGEREF _Toc165989757 \h </w:instrText>
      </w:r>
      <w:r>
        <w:rPr>
          <w:noProof/>
        </w:rPr>
      </w:r>
      <w:r>
        <w:rPr>
          <w:noProof/>
        </w:rPr>
        <w:fldChar w:fldCharType="separate"/>
      </w:r>
      <w:r w:rsidR="00CC6FF8">
        <w:rPr>
          <w:noProof/>
        </w:rPr>
        <w:t>18</w:t>
      </w:r>
      <w:r>
        <w:rPr>
          <w:noProof/>
        </w:rPr>
        <w:fldChar w:fldCharType="end"/>
      </w:r>
    </w:p>
    <w:p w14:paraId="19A55907" w14:textId="584AAF13" w:rsidR="00E10689" w:rsidRDefault="00E10689">
      <w:pPr>
        <w:pStyle w:val="TOC4"/>
        <w:rPr>
          <w:rFonts w:asciiTheme="minorHAnsi" w:eastAsiaTheme="minorEastAsia" w:hAnsiTheme="minorHAnsi" w:cstheme="minorBidi"/>
          <w:iCs w:val="0"/>
          <w:kern w:val="2"/>
          <w:sz w:val="22"/>
          <w:szCs w:val="22"/>
          <w:lang w:eastAsia="en-AU"/>
          <w14:ligatures w14:val="standardContextual"/>
        </w:rPr>
      </w:pPr>
      <w:r>
        <w:t>12.2.1.</w:t>
      </w:r>
      <w:r>
        <w:rPr>
          <w:rFonts w:asciiTheme="minorHAnsi" w:eastAsiaTheme="minorEastAsia" w:hAnsiTheme="minorHAnsi" w:cstheme="minorBidi"/>
          <w:iCs w:val="0"/>
          <w:kern w:val="2"/>
          <w:sz w:val="22"/>
          <w:szCs w:val="22"/>
          <w:lang w:eastAsia="en-AU"/>
          <w14:ligatures w14:val="standardContextual"/>
        </w:rPr>
        <w:tab/>
      </w:r>
      <w:r>
        <w:t>Progress reports</w:t>
      </w:r>
      <w:r>
        <w:tab/>
      </w:r>
      <w:r>
        <w:fldChar w:fldCharType="begin"/>
      </w:r>
      <w:r>
        <w:instrText xml:space="preserve"> PAGEREF _Toc165989758 \h </w:instrText>
      </w:r>
      <w:r>
        <w:fldChar w:fldCharType="separate"/>
      </w:r>
      <w:r w:rsidR="00CC6FF8">
        <w:t>18</w:t>
      </w:r>
      <w:r>
        <w:fldChar w:fldCharType="end"/>
      </w:r>
    </w:p>
    <w:p w14:paraId="77553216" w14:textId="4A1F8734" w:rsidR="00E10689" w:rsidRDefault="00E10689">
      <w:pPr>
        <w:pStyle w:val="TOC4"/>
        <w:rPr>
          <w:rFonts w:asciiTheme="minorHAnsi" w:eastAsiaTheme="minorEastAsia" w:hAnsiTheme="minorHAnsi" w:cstheme="minorBidi"/>
          <w:iCs w:val="0"/>
          <w:kern w:val="2"/>
          <w:sz w:val="22"/>
          <w:szCs w:val="22"/>
          <w:lang w:eastAsia="en-AU"/>
          <w14:ligatures w14:val="standardContextual"/>
        </w:rPr>
      </w:pPr>
      <w:r>
        <w:t>12.2.2.</w:t>
      </w:r>
      <w:r>
        <w:rPr>
          <w:rFonts w:asciiTheme="minorHAnsi" w:eastAsiaTheme="minorEastAsia" w:hAnsiTheme="minorHAnsi" w:cstheme="minorBidi"/>
          <w:iCs w:val="0"/>
          <w:kern w:val="2"/>
          <w:sz w:val="22"/>
          <w:szCs w:val="22"/>
          <w:lang w:eastAsia="en-AU"/>
          <w14:ligatures w14:val="standardContextual"/>
        </w:rPr>
        <w:tab/>
      </w:r>
      <w:r>
        <w:t>Ad-hoc reports</w:t>
      </w:r>
      <w:r>
        <w:tab/>
      </w:r>
      <w:r>
        <w:fldChar w:fldCharType="begin"/>
      </w:r>
      <w:r>
        <w:instrText xml:space="preserve"> PAGEREF _Toc165989759 \h </w:instrText>
      </w:r>
      <w:r>
        <w:fldChar w:fldCharType="separate"/>
      </w:r>
      <w:r w:rsidR="00CC6FF8">
        <w:t>18</w:t>
      </w:r>
      <w:r>
        <w:fldChar w:fldCharType="end"/>
      </w:r>
    </w:p>
    <w:p w14:paraId="1A6F8050" w14:textId="37942644" w:rsidR="00E10689" w:rsidRDefault="00E10689">
      <w:pPr>
        <w:pStyle w:val="TOC4"/>
        <w:rPr>
          <w:rFonts w:asciiTheme="minorHAnsi" w:eastAsiaTheme="minorEastAsia" w:hAnsiTheme="minorHAnsi" w:cstheme="minorBidi"/>
          <w:iCs w:val="0"/>
          <w:kern w:val="2"/>
          <w:sz w:val="22"/>
          <w:szCs w:val="22"/>
          <w:lang w:eastAsia="en-AU"/>
          <w14:ligatures w14:val="standardContextual"/>
        </w:rPr>
      </w:pPr>
      <w:r>
        <w:t>12.2.3.</w:t>
      </w:r>
      <w:r>
        <w:rPr>
          <w:rFonts w:asciiTheme="minorHAnsi" w:eastAsiaTheme="minorEastAsia" w:hAnsiTheme="minorHAnsi" w:cstheme="minorBidi"/>
          <w:iCs w:val="0"/>
          <w:kern w:val="2"/>
          <w:sz w:val="22"/>
          <w:szCs w:val="22"/>
          <w:lang w:eastAsia="en-AU"/>
          <w14:ligatures w14:val="standardContextual"/>
        </w:rPr>
        <w:tab/>
      </w:r>
      <w:r>
        <w:t>End of project report</w:t>
      </w:r>
      <w:r>
        <w:tab/>
      </w:r>
      <w:r>
        <w:fldChar w:fldCharType="begin"/>
      </w:r>
      <w:r>
        <w:instrText xml:space="preserve"> PAGEREF _Toc165989760 \h </w:instrText>
      </w:r>
      <w:r>
        <w:fldChar w:fldCharType="separate"/>
      </w:r>
      <w:r w:rsidR="00CC6FF8">
        <w:t>18</w:t>
      </w:r>
      <w:r>
        <w:fldChar w:fldCharType="end"/>
      </w:r>
    </w:p>
    <w:p w14:paraId="429A3C87" w14:textId="3A39CB3B"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kern w:val="2"/>
          <w:sz w:val="22"/>
          <w:lang w:val="en-AU" w:eastAsia="en-AU"/>
          <w14:ligatures w14:val="standardContextual"/>
        </w:rPr>
        <w:tab/>
      </w:r>
      <w:r>
        <w:rPr>
          <w:noProof/>
        </w:rPr>
        <w:t>Audited financial acquittal report</w:t>
      </w:r>
      <w:r>
        <w:rPr>
          <w:noProof/>
        </w:rPr>
        <w:tab/>
      </w:r>
      <w:r>
        <w:rPr>
          <w:noProof/>
        </w:rPr>
        <w:fldChar w:fldCharType="begin"/>
      </w:r>
      <w:r>
        <w:rPr>
          <w:noProof/>
        </w:rPr>
        <w:instrText xml:space="preserve"> PAGEREF _Toc165989761 \h </w:instrText>
      </w:r>
      <w:r>
        <w:rPr>
          <w:noProof/>
        </w:rPr>
      </w:r>
      <w:r>
        <w:rPr>
          <w:noProof/>
        </w:rPr>
        <w:fldChar w:fldCharType="separate"/>
      </w:r>
      <w:r w:rsidR="00CC6FF8">
        <w:rPr>
          <w:noProof/>
        </w:rPr>
        <w:t>19</w:t>
      </w:r>
      <w:r>
        <w:rPr>
          <w:noProof/>
        </w:rPr>
        <w:fldChar w:fldCharType="end"/>
      </w:r>
    </w:p>
    <w:p w14:paraId="3210DB1D" w14:textId="008F69D7"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kern w:val="2"/>
          <w:sz w:val="22"/>
          <w:lang w:val="en-AU" w:eastAsia="en-AU"/>
          <w14:ligatures w14:val="standardContextual"/>
        </w:rPr>
        <w:tab/>
      </w:r>
      <w:r>
        <w:rPr>
          <w:noProof/>
        </w:rPr>
        <w:t>Grant agreement variations</w:t>
      </w:r>
      <w:r>
        <w:rPr>
          <w:noProof/>
        </w:rPr>
        <w:tab/>
      </w:r>
      <w:r>
        <w:rPr>
          <w:noProof/>
        </w:rPr>
        <w:fldChar w:fldCharType="begin"/>
      </w:r>
      <w:r>
        <w:rPr>
          <w:noProof/>
        </w:rPr>
        <w:instrText xml:space="preserve"> PAGEREF _Toc165989762 \h </w:instrText>
      </w:r>
      <w:r>
        <w:rPr>
          <w:noProof/>
        </w:rPr>
      </w:r>
      <w:r>
        <w:rPr>
          <w:noProof/>
        </w:rPr>
        <w:fldChar w:fldCharType="separate"/>
      </w:r>
      <w:r w:rsidR="00CC6FF8">
        <w:rPr>
          <w:noProof/>
        </w:rPr>
        <w:t>19</w:t>
      </w:r>
      <w:r>
        <w:rPr>
          <w:noProof/>
        </w:rPr>
        <w:fldChar w:fldCharType="end"/>
      </w:r>
    </w:p>
    <w:p w14:paraId="4BB2B9BB" w14:textId="4CE81C23"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kern w:val="2"/>
          <w:sz w:val="22"/>
          <w:lang w:val="en-AU" w:eastAsia="en-AU"/>
          <w14:ligatures w14:val="standardContextual"/>
        </w:rPr>
        <w:tab/>
      </w:r>
      <w:r>
        <w:rPr>
          <w:noProof/>
        </w:rPr>
        <w:t>Compliance visits</w:t>
      </w:r>
      <w:r>
        <w:rPr>
          <w:noProof/>
        </w:rPr>
        <w:tab/>
      </w:r>
      <w:r>
        <w:rPr>
          <w:noProof/>
        </w:rPr>
        <w:fldChar w:fldCharType="begin"/>
      </w:r>
      <w:r>
        <w:rPr>
          <w:noProof/>
        </w:rPr>
        <w:instrText xml:space="preserve"> PAGEREF _Toc165989763 \h </w:instrText>
      </w:r>
      <w:r>
        <w:rPr>
          <w:noProof/>
        </w:rPr>
      </w:r>
      <w:r>
        <w:rPr>
          <w:noProof/>
        </w:rPr>
        <w:fldChar w:fldCharType="separate"/>
      </w:r>
      <w:r w:rsidR="00CC6FF8">
        <w:rPr>
          <w:noProof/>
        </w:rPr>
        <w:t>19</w:t>
      </w:r>
      <w:r>
        <w:rPr>
          <w:noProof/>
        </w:rPr>
        <w:fldChar w:fldCharType="end"/>
      </w:r>
    </w:p>
    <w:p w14:paraId="228C1EBD" w14:textId="465AD8B0"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kern w:val="2"/>
          <w:sz w:val="22"/>
          <w:lang w:val="en-AU" w:eastAsia="en-AU"/>
          <w14:ligatures w14:val="standardContextual"/>
        </w:rPr>
        <w:tab/>
      </w:r>
      <w:r>
        <w:rPr>
          <w:noProof/>
        </w:rPr>
        <w:t>Record keeping</w:t>
      </w:r>
      <w:r>
        <w:rPr>
          <w:noProof/>
        </w:rPr>
        <w:tab/>
      </w:r>
      <w:r>
        <w:rPr>
          <w:noProof/>
        </w:rPr>
        <w:fldChar w:fldCharType="begin"/>
      </w:r>
      <w:r>
        <w:rPr>
          <w:noProof/>
        </w:rPr>
        <w:instrText xml:space="preserve"> PAGEREF _Toc165989764 \h </w:instrText>
      </w:r>
      <w:r>
        <w:rPr>
          <w:noProof/>
        </w:rPr>
      </w:r>
      <w:r>
        <w:rPr>
          <w:noProof/>
        </w:rPr>
        <w:fldChar w:fldCharType="separate"/>
      </w:r>
      <w:r w:rsidR="00CC6FF8">
        <w:rPr>
          <w:noProof/>
        </w:rPr>
        <w:t>19</w:t>
      </w:r>
      <w:r>
        <w:rPr>
          <w:noProof/>
        </w:rPr>
        <w:fldChar w:fldCharType="end"/>
      </w:r>
    </w:p>
    <w:p w14:paraId="74841066" w14:textId="3F1C8E74"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kern w:val="2"/>
          <w:sz w:val="22"/>
          <w:lang w:val="en-AU" w:eastAsia="en-AU"/>
          <w14:ligatures w14:val="standardContextual"/>
        </w:rPr>
        <w:tab/>
      </w:r>
      <w:r>
        <w:rPr>
          <w:noProof/>
        </w:rPr>
        <w:t>Evaluation</w:t>
      </w:r>
      <w:r>
        <w:rPr>
          <w:noProof/>
        </w:rPr>
        <w:tab/>
      </w:r>
      <w:r>
        <w:rPr>
          <w:noProof/>
        </w:rPr>
        <w:fldChar w:fldCharType="begin"/>
      </w:r>
      <w:r>
        <w:rPr>
          <w:noProof/>
        </w:rPr>
        <w:instrText xml:space="preserve"> PAGEREF _Toc165989765 \h </w:instrText>
      </w:r>
      <w:r>
        <w:rPr>
          <w:noProof/>
        </w:rPr>
      </w:r>
      <w:r>
        <w:rPr>
          <w:noProof/>
        </w:rPr>
        <w:fldChar w:fldCharType="separate"/>
      </w:r>
      <w:r w:rsidR="00CC6FF8">
        <w:rPr>
          <w:noProof/>
        </w:rPr>
        <w:t>19</w:t>
      </w:r>
      <w:r>
        <w:rPr>
          <w:noProof/>
        </w:rPr>
        <w:fldChar w:fldCharType="end"/>
      </w:r>
    </w:p>
    <w:p w14:paraId="09760DCC" w14:textId="0334BE43"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kern w:val="2"/>
          <w:sz w:val="22"/>
          <w:lang w:val="en-AU" w:eastAsia="en-AU"/>
          <w14:ligatures w14:val="standardContextual"/>
        </w:rPr>
        <w:tab/>
      </w:r>
      <w:r>
        <w:rPr>
          <w:noProof/>
        </w:rPr>
        <w:t>Acknowledgement</w:t>
      </w:r>
      <w:r>
        <w:rPr>
          <w:noProof/>
        </w:rPr>
        <w:tab/>
      </w:r>
      <w:r>
        <w:rPr>
          <w:noProof/>
        </w:rPr>
        <w:fldChar w:fldCharType="begin"/>
      </w:r>
      <w:r>
        <w:rPr>
          <w:noProof/>
        </w:rPr>
        <w:instrText xml:space="preserve"> PAGEREF _Toc165989766 \h </w:instrText>
      </w:r>
      <w:r>
        <w:rPr>
          <w:noProof/>
        </w:rPr>
      </w:r>
      <w:r>
        <w:rPr>
          <w:noProof/>
        </w:rPr>
        <w:fldChar w:fldCharType="separate"/>
      </w:r>
      <w:r w:rsidR="00CC6FF8">
        <w:rPr>
          <w:noProof/>
        </w:rPr>
        <w:t>20</w:t>
      </w:r>
      <w:r>
        <w:rPr>
          <w:noProof/>
        </w:rPr>
        <w:fldChar w:fldCharType="end"/>
      </w:r>
    </w:p>
    <w:p w14:paraId="10FBFE97" w14:textId="06A81793" w:rsidR="00E10689" w:rsidRDefault="00E1068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13.</w:t>
      </w:r>
      <w:r>
        <w:rPr>
          <w:rFonts w:asciiTheme="minorHAnsi" w:eastAsiaTheme="minorEastAsia" w:hAnsiTheme="minorHAnsi" w:cstheme="minorBidi"/>
          <w:b w:val="0"/>
          <w:iCs w:val="0"/>
          <w:noProof/>
          <w:kern w:val="2"/>
          <w:sz w:val="22"/>
          <w:lang w:val="en-AU" w:eastAsia="en-AU"/>
          <w14:ligatures w14:val="standardContextual"/>
        </w:rPr>
        <w:tab/>
      </w:r>
      <w:r>
        <w:rPr>
          <w:noProof/>
        </w:rPr>
        <w:t>Probity</w:t>
      </w:r>
      <w:r>
        <w:rPr>
          <w:noProof/>
        </w:rPr>
        <w:tab/>
      </w:r>
      <w:r>
        <w:rPr>
          <w:noProof/>
        </w:rPr>
        <w:fldChar w:fldCharType="begin"/>
      </w:r>
      <w:r>
        <w:rPr>
          <w:noProof/>
        </w:rPr>
        <w:instrText xml:space="preserve"> PAGEREF _Toc165989767 \h </w:instrText>
      </w:r>
      <w:r>
        <w:rPr>
          <w:noProof/>
        </w:rPr>
      </w:r>
      <w:r>
        <w:rPr>
          <w:noProof/>
        </w:rPr>
        <w:fldChar w:fldCharType="separate"/>
      </w:r>
      <w:r w:rsidR="00CC6FF8">
        <w:rPr>
          <w:noProof/>
        </w:rPr>
        <w:t>20</w:t>
      </w:r>
      <w:r>
        <w:rPr>
          <w:noProof/>
        </w:rPr>
        <w:fldChar w:fldCharType="end"/>
      </w:r>
    </w:p>
    <w:p w14:paraId="2E62922A" w14:textId="185AA190"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kern w:val="2"/>
          <w:sz w:val="22"/>
          <w:lang w:val="en-AU" w:eastAsia="en-AU"/>
          <w14:ligatures w14:val="standardContextual"/>
        </w:rPr>
        <w:tab/>
      </w:r>
      <w:r>
        <w:rPr>
          <w:noProof/>
        </w:rPr>
        <w:t>Enquiries and feedback</w:t>
      </w:r>
      <w:r>
        <w:rPr>
          <w:noProof/>
        </w:rPr>
        <w:tab/>
      </w:r>
      <w:r>
        <w:rPr>
          <w:noProof/>
        </w:rPr>
        <w:fldChar w:fldCharType="begin"/>
      </w:r>
      <w:r>
        <w:rPr>
          <w:noProof/>
        </w:rPr>
        <w:instrText xml:space="preserve"> PAGEREF _Toc165989768 \h </w:instrText>
      </w:r>
      <w:r>
        <w:rPr>
          <w:noProof/>
        </w:rPr>
      </w:r>
      <w:r>
        <w:rPr>
          <w:noProof/>
        </w:rPr>
        <w:fldChar w:fldCharType="separate"/>
      </w:r>
      <w:r w:rsidR="00CC6FF8">
        <w:rPr>
          <w:noProof/>
        </w:rPr>
        <w:t>20</w:t>
      </w:r>
      <w:r>
        <w:rPr>
          <w:noProof/>
        </w:rPr>
        <w:fldChar w:fldCharType="end"/>
      </w:r>
    </w:p>
    <w:p w14:paraId="168E2EA6" w14:textId="35703C92"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kern w:val="2"/>
          <w:sz w:val="22"/>
          <w:lang w:val="en-AU" w:eastAsia="en-AU"/>
          <w14:ligatures w14:val="standardContextual"/>
        </w:rPr>
        <w:tab/>
      </w:r>
      <w:r>
        <w:rPr>
          <w:noProof/>
        </w:rPr>
        <w:t>Conflicts of interest</w:t>
      </w:r>
      <w:r>
        <w:rPr>
          <w:noProof/>
        </w:rPr>
        <w:tab/>
      </w:r>
      <w:r>
        <w:rPr>
          <w:noProof/>
        </w:rPr>
        <w:fldChar w:fldCharType="begin"/>
      </w:r>
      <w:r>
        <w:rPr>
          <w:noProof/>
        </w:rPr>
        <w:instrText xml:space="preserve"> PAGEREF _Toc165989769 \h </w:instrText>
      </w:r>
      <w:r>
        <w:rPr>
          <w:noProof/>
        </w:rPr>
      </w:r>
      <w:r>
        <w:rPr>
          <w:noProof/>
        </w:rPr>
        <w:fldChar w:fldCharType="separate"/>
      </w:r>
      <w:r w:rsidR="00CC6FF8">
        <w:rPr>
          <w:noProof/>
        </w:rPr>
        <w:t>20</w:t>
      </w:r>
      <w:r>
        <w:rPr>
          <w:noProof/>
        </w:rPr>
        <w:fldChar w:fldCharType="end"/>
      </w:r>
    </w:p>
    <w:p w14:paraId="67A06487" w14:textId="3393FA42"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kern w:val="2"/>
          <w:sz w:val="22"/>
          <w:lang w:val="en-AU" w:eastAsia="en-AU"/>
          <w14:ligatures w14:val="standardContextual"/>
        </w:rPr>
        <w:tab/>
      </w:r>
      <w:r>
        <w:rPr>
          <w:noProof/>
        </w:rPr>
        <w:t>Privacy</w:t>
      </w:r>
      <w:r>
        <w:rPr>
          <w:noProof/>
        </w:rPr>
        <w:tab/>
      </w:r>
      <w:r>
        <w:rPr>
          <w:noProof/>
        </w:rPr>
        <w:fldChar w:fldCharType="begin"/>
      </w:r>
      <w:r>
        <w:rPr>
          <w:noProof/>
        </w:rPr>
        <w:instrText xml:space="preserve"> PAGEREF _Toc165989770 \h </w:instrText>
      </w:r>
      <w:r>
        <w:rPr>
          <w:noProof/>
        </w:rPr>
      </w:r>
      <w:r>
        <w:rPr>
          <w:noProof/>
        </w:rPr>
        <w:fldChar w:fldCharType="separate"/>
      </w:r>
      <w:r w:rsidR="00CC6FF8">
        <w:rPr>
          <w:noProof/>
        </w:rPr>
        <w:t>21</w:t>
      </w:r>
      <w:r>
        <w:rPr>
          <w:noProof/>
        </w:rPr>
        <w:fldChar w:fldCharType="end"/>
      </w:r>
    </w:p>
    <w:p w14:paraId="0F3D8129" w14:textId="1383C189"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kern w:val="2"/>
          <w:sz w:val="22"/>
          <w:lang w:val="en-AU" w:eastAsia="en-AU"/>
          <w14:ligatures w14:val="standardContextual"/>
        </w:rPr>
        <w:tab/>
      </w:r>
      <w:r>
        <w:rPr>
          <w:noProof/>
        </w:rPr>
        <w:t>Confidential information</w:t>
      </w:r>
      <w:r>
        <w:rPr>
          <w:noProof/>
        </w:rPr>
        <w:tab/>
      </w:r>
      <w:r>
        <w:rPr>
          <w:noProof/>
        </w:rPr>
        <w:fldChar w:fldCharType="begin"/>
      </w:r>
      <w:r>
        <w:rPr>
          <w:noProof/>
        </w:rPr>
        <w:instrText xml:space="preserve"> PAGEREF _Toc165989771 \h </w:instrText>
      </w:r>
      <w:r>
        <w:rPr>
          <w:noProof/>
        </w:rPr>
      </w:r>
      <w:r>
        <w:rPr>
          <w:noProof/>
        </w:rPr>
        <w:fldChar w:fldCharType="separate"/>
      </w:r>
      <w:r w:rsidR="00CC6FF8">
        <w:rPr>
          <w:noProof/>
        </w:rPr>
        <w:t>22</w:t>
      </w:r>
      <w:r>
        <w:rPr>
          <w:noProof/>
        </w:rPr>
        <w:fldChar w:fldCharType="end"/>
      </w:r>
    </w:p>
    <w:p w14:paraId="4590CDDF" w14:textId="7F9A4F5C" w:rsidR="00E10689" w:rsidRDefault="00E10689">
      <w:pPr>
        <w:pStyle w:val="TOC3"/>
        <w:rPr>
          <w:rFonts w:asciiTheme="minorHAnsi" w:eastAsiaTheme="minorEastAsia" w:hAnsiTheme="minorHAnsi" w:cstheme="minorBidi"/>
          <w:iCs w:val="0"/>
          <w:noProof/>
          <w:kern w:val="2"/>
          <w:sz w:val="22"/>
          <w:lang w:val="en-AU" w:eastAsia="en-AU"/>
          <w14:ligatures w14:val="standardContextual"/>
        </w:rPr>
      </w:pPr>
      <w:r w:rsidRPr="007F005A">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kern w:val="2"/>
          <w:sz w:val="22"/>
          <w:lang w:val="en-AU" w:eastAsia="en-AU"/>
          <w14:ligatures w14:val="standardContextual"/>
        </w:rPr>
        <w:tab/>
      </w:r>
      <w:r>
        <w:rPr>
          <w:noProof/>
        </w:rPr>
        <w:t>Freedom of information</w:t>
      </w:r>
      <w:r>
        <w:rPr>
          <w:noProof/>
        </w:rPr>
        <w:tab/>
      </w:r>
      <w:r>
        <w:rPr>
          <w:noProof/>
        </w:rPr>
        <w:fldChar w:fldCharType="begin"/>
      </w:r>
      <w:r>
        <w:rPr>
          <w:noProof/>
        </w:rPr>
        <w:instrText xml:space="preserve"> PAGEREF _Toc165989772 \h </w:instrText>
      </w:r>
      <w:r>
        <w:rPr>
          <w:noProof/>
        </w:rPr>
      </w:r>
      <w:r>
        <w:rPr>
          <w:noProof/>
        </w:rPr>
        <w:fldChar w:fldCharType="separate"/>
      </w:r>
      <w:r w:rsidR="00CC6FF8">
        <w:rPr>
          <w:noProof/>
        </w:rPr>
        <w:t>22</w:t>
      </w:r>
      <w:r>
        <w:rPr>
          <w:noProof/>
        </w:rPr>
        <w:fldChar w:fldCharType="end"/>
      </w:r>
    </w:p>
    <w:p w14:paraId="5F36C4E4" w14:textId="7BD1D0A0" w:rsidR="00E10689" w:rsidRDefault="00E1068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14.</w:t>
      </w:r>
      <w:r>
        <w:rPr>
          <w:rFonts w:asciiTheme="minorHAnsi" w:eastAsiaTheme="minorEastAsia" w:hAnsiTheme="minorHAnsi" w:cstheme="minorBidi"/>
          <w:b w:val="0"/>
          <w:iCs w:val="0"/>
          <w:noProof/>
          <w:kern w:val="2"/>
          <w:sz w:val="22"/>
          <w:lang w:val="en-AU" w:eastAsia="en-AU"/>
          <w14:ligatures w14:val="standardContextual"/>
        </w:rPr>
        <w:tab/>
      </w:r>
      <w:r>
        <w:rPr>
          <w:noProof/>
        </w:rPr>
        <w:t>Glossary</w:t>
      </w:r>
      <w:r>
        <w:rPr>
          <w:noProof/>
        </w:rPr>
        <w:tab/>
      </w:r>
      <w:r>
        <w:rPr>
          <w:noProof/>
        </w:rPr>
        <w:fldChar w:fldCharType="begin"/>
      </w:r>
      <w:r>
        <w:rPr>
          <w:noProof/>
        </w:rPr>
        <w:instrText xml:space="preserve"> PAGEREF _Toc165989773 \h </w:instrText>
      </w:r>
      <w:r>
        <w:rPr>
          <w:noProof/>
        </w:rPr>
      </w:r>
      <w:r>
        <w:rPr>
          <w:noProof/>
        </w:rPr>
        <w:fldChar w:fldCharType="separate"/>
      </w:r>
      <w:r w:rsidR="00CC6FF8">
        <w:rPr>
          <w:noProof/>
        </w:rPr>
        <w:t>23</w:t>
      </w:r>
      <w:r>
        <w:rPr>
          <w:noProof/>
        </w:rPr>
        <w:fldChar w:fldCharType="end"/>
      </w:r>
    </w:p>
    <w:p w14:paraId="25F651FE" w14:textId="532C59B6" w:rsidR="00DD3C0D" w:rsidRDefault="004A238A" w:rsidP="00DD3C0D">
      <w:pPr>
        <w:sectPr w:rsidR="00DD3C0D" w:rsidSect="000154CB">
          <w:footerReference w:type="default" r:id="rId17"/>
          <w:footerReference w:type="first" r:id="rId18"/>
          <w:pgSz w:w="11907" w:h="16840" w:code="9"/>
          <w:pgMar w:top="1418" w:right="1418" w:bottom="1276" w:left="1701" w:header="709" w:footer="709" w:gutter="0"/>
          <w:cols w:space="720"/>
          <w:docGrid w:linePitch="360"/>
        </w:sectPr>
      </w:pPr>
      <w:r w:rsidRPr="00007E4B">
        <w:rPr>
          <w:rFonts w:eastAsia="Calibri"/>
        </w:rPr>
        <w:fldChar w:fldCharType="end"/>
      </w:r>
    </w:p>
    <w:p w14:paraId="06842DFC" w14:textId="33662FA1" w:rsidR="00CE6D9D" w:rsidRPr="00756EBF" w:rsidRDefault="00716EDB" w:rsidP="00C27033">
      <w:pPr>
        <w:pStyle w:val="Heading2"/>
      </w:pPr>
      <w:bookmarkStart w:id="3" w:name="_Toc458420391"/>
      <w:bookmarkStart w:id="4" w:name="_Toc462824846"/>
      <w:bookmarkStart w:id="5" w:name="_Toc496536648"/>
      <w:bookmarkStart w:id="6" w:name="_Toc531277475"/>
      <w:bookmarkStart w:id="7" w:name="_Toc955285"/>
      <w:bookmarkStart w:id="8" w:name="_Toc157684342"/>
      <w:bookmarkStart w:id="9" w:name="_Toc165989718"/>
      <w:r>
        <w:rPr>
          <w:noProof/>
        </w:rPr>
        <w:lastRenderedPageBreak/>
        <w:t>Protecting</w:t>
      </w:r>
      <w:r w:rsidR="003A36DF">
        <w:rPr>
          <w:noProof/>
        </w:rPr>
        <w:t xml:space="preserve"> the Great Barrier Reef - Community Stewardship</w:t>
      </w:r>
      <w:bookmarkEnd w:id="3"/>
      <w:bookmarkEnd w:id="4"/>
      <w:r w:rsidR="0032148B">
        <w:rPr>
          <w:noProof/>
        </w:rPr>
        <w:t xml:space="preserve"> </w:t>
      </w:r>
      <w:r w:rsidR="004B0143">
        <w:rPr>
          <w:noProof/>
        </w:rPr>
        <w:t>Program</w:t>
      </w:r>
      <w:r w:rsidR="003C3D44">
        <w:rPr>
          <w:noProof/>
        </w:rPr>
        <w:t xml:space="preserve"> </w:t>
      </w:r>
      <w:r w:rsidR="00740A72">
        <w:rPr>
          <w:noProof/>
        </w:rPr>
        <w:t xml:space="preserve">Round 1 </w:t>
      </w:r>
      <w:r w:rsidR="00F7040C" w:rsidRPr="00756EBF">
        <w:t>p</w:t>
      </w:r>
      <w:r w:rsidR="00CE6D9D" w:rsidRPr="00756EBF">
        <w:t>rocess</w:t>
      </w:r>
      <w:r w:rsidR="009F5A19" w:rsidRPr="00756EBF">
        <w:t>es</w:t>
      </w:r>
      <w:bookmarkEnd w:id="5"/>
      <w:bookmarkEnd w:id="6"/>
      <w:bookmarkEnd w:id="7"/>
      <w:bookmarkEnd w:id="8"/>
      <w:bookmarkEnd w:id="9"/>
    </w:p>
    <w:p w14:paraId="405CDFBB" w14:textId="0E29286F"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w:t>
      </w:r>
      <w:r w:rsidR="003A36DF">
        <w:rPr>
          <w:b/>
        </w:rPr>
        <w:t xml:space="preserve"> </w:t>
      </w:r>
      <w:r w:rsidR="00716EDB">
        <w:rPr>
          <w:b/>
          <w:bCs/>
          <w:noProof/>
        </w:rPr>
        <w:t>Protecting</w:t>
      </w:r>
      <w:r w:rsidR="004B0143" w:rsidRPr="007B3CB0">
        <w:rPr>
          <w:b/>
          <w:bCs/>
          <w:noProof/>
        </w:rPr>
        <w:t xml:space="preserve"> the Great Barrier Reef - Community Stewardship </w:t>
      </w:r>
      <w:r w:rsidR="004B0143" w:rsidRPr="007B3CB0">
        <w:rPr>
          <w:b/>
        </w:rPr>
        <w:t>Program</w:t>
      </w:r>
      <w:r w:rsidR="004B0143">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169A0E94"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the</w:t>
      </w:r>
      <w:r w:rsidR="003A36DF">
        <w:t xml:space="preserve"> Department of Climate Change, Energy, the Environment and Water (DCCEEW)’s </w:t>
      </w:r>
      <w:r>
        <w:t>Outcome</w:t>
      </w:r>
      <w:r w:rsidR="003A36DF">
        <w:t xml:space="preserve"> 2: </w:t>
      </w:r>
      <w:r w:rsidR="00A76198">
        <w:t xml:space="preserve">to </w:t>
      </w:r>
      <w:r w:rsidR="00A76198" w:rsidRPr="00196AAE">
        <w:rPr>
          <w:rFonts w:cs="Arial"/>
          <w:szCs w:val="20"/>
        </w:rPr>
        <w:t>c</w:t>
      </w:r>
      <w:r w:rsidR="003A36DF" w:rsidRPr="00196AAE">
        <w:rPr>
          <w:rFonts w:cs="Arial"/>
          <w:szCs w:val="20"/>
        </w:rPr>
        <w:t>onserve, protect and sustainably manage our natural resources including through a nature positive approach; protect and conserve our natural and cultural heritage; reduce and regulate the use of pollutants and hazardous substances; and take a leadership role on these issues internationally.</w:t>
      </w:r>
      <w:r>
        <w:t xml:space="preserve"> </w:t>
      </w:r>
      <w:r w:rsidR="003C3D44">
        <w:t>DCCEEW</w:t>
      </w:r>
      <w:r w:rsidR="00C659C4">
        <w:t xml:space="preserve"> </w:t>
      </w:r>
      <w:r w:rsidRPr="00F40BDA">
        <w:t xml:space="preserve">works with stakeholders to plan and design the grant </w:t>
      </w:r>
      <w:r>
        <w:t>program according to</w:t>
      </w:r>
      <w:r w:rsidRPr="00F40BDA">
        <w:t xml:space="preserve"> the </w:t>
      </w:r>
      <w:hyperlink r:id="rId19" w:history="1">
        <w:r w:rsidRPr="002C62AA">
          <w:rPr>
            <w:rStyle w:val="Hyperlink"/>
            <w:i/>
          </w:rPr>
          <w:t>Commonwealth Grants Rules and Guidelines</w:t>
        </w:r>
        <w:r w:rsidR="008E4980">
          <w:rPr>
            <w:rStyle w:val="Hyperlink"/>
            <w:i/>
          </w:rPr>
          <w:t xml:space="preserve"> </w:t>
        </w:r>
        <w:r w:rsidR="00872F20">
          <w:rPr>
            <w:rStyle w:val="Hyperlink"/>
            <w:i/>
          </w:rPr>
          <w:t>(CGRGs)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4BEACB6"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20" w:history="1">
        <w:r w:rsidR="00C659C4" w:rsidRPr="006F1612">
          <w:rPr>
            <w:rStyle w:val="Hyperlink"/>
          </w:rPr>
          <w:t>business.gov.au</w:t>
        </w:r>
      </w:hyperlink>
      <w:r w:rsidR="00C43785">
        <w:t xml:space="preserve"> and </w:t>
      </w:r>
      <w:hyperlink r:id="rId21" w:history="1">
        <w:proofErr w:type="spellStart"/>
        <w:r w:rsidR="00C43785" w:rsidRPr="006F1612">
          <w:rPr>
            <w:rStyle w:val="Hyperlink"/>
          </w:rPr>
          <w:t>GrantConnect</w:t>
        </w:r>
        <w:proofErr w:type="spellEnd"/>
      </w:hyperlink>
      <w:r w:rsidR="00C43123" w:rsidRPr="005A61FE">
        <w:t>.</w:t>
      </w:r>
    </w:p>
    <w:p w14:paraId="4B21163F" w14:textId="536BE6DA" w:rsidR="00814F9E" w:rsidRPr="00F40BDA" w:rsidRDefault="00814F9E" w:rsidP="00814F9E">
      <w:pPr>
        <w:spacing w:after="0"/>
        <w:jc w:val="center"/>
        <w:rPr>
          <w:rFonts w:ascii="Wingdings" w:hAnsi="Wingdings"/>
          <w:szCs w:val="20"/>
        </w:rPr>
      </w:pPr>
      <w:r w:rsidRPr="00F40BDA">
        <w:rPr>
          <w:rFonts w:ascii="Wingdings" w:hAnsi="Wingdings"/>
          <w:szCs w:val="20"/>
        </w:rPr>
        <w:t></w:t>
      </w:r>
    </w:p>
    <w:p w14:paraId="5BD6B6C6" w14:textId="601C10C0"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6F4D4BD5"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4B0143">
        <w:t>You complete the application form</w:t>
      </w:r>
      <w:r w:rsidR="00C43123" w:rsidRPr="004B0143">
        <w:t>,</w:t>
      </w:r>
      <w:r w:rsidRPr="004B0143">
        <w:t xml:space="preserve"> address</w:t>
      </w:r>
      <w:r w:rsidR="00C43123" w:rsidRPr="004B0143">
        <w:t>ing</w:t>
      </w:r>
      <w:r w:rsidR="00007E4B" w:rsidRPr="004B0143">
        <w:t xml:space="preserve"> all the eligibility and </w:t>
      </w:r>
      <w:r w:rsidR="0059733A" w:rsidRPr="004B0143">
        <w:t>assessment</w:t>
      </w:r>
      <w:r w:rsidR="000E2CFC">
        <w:t xml:space="preserve"> </w:t>
      </w:r>
      <w:r w:rsidRPr="004B0143">
        <w:t xml:space="preserve">criteria </w:t>
      </w:r>
      <w:r w:rsidR="00C43123" w:rsidRPr="004B0143">
        <w:t xml:space="preserve">in order for your application </w:t>
      </w:r>
      <w:r w:rsidRPr="004B0143">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B77C6D">
        <w:rPr>
          <w:b/>
        </w:rPr>
        <w:t>We assess all grant application</w:t>
      </w:r>
      <w:r w:rsidR="008718E5" w:rsidRPr="00B77C6D">
        <w:rPr>
          <w:b/>
        </w:rPr>
        <w:t>s</w:t>
      </w:r>
    </w:p>
    <w:p w14:paraId="1D0BA313" w14:textId="2A6E1BD3" w:rsidR="00CE6D9D" w:rsidRPr="00C659C4" w:rsidRDefault="00CE6D9D" w:rsidP="006F161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6F1612" w:rsidRPr="006F1612">
        <w:t xml:space="preserve"> </w:t>
      </w:r>
      <w:r w:rsidR="006F1612">
        <w:t>assess</w:t>
      </w:r>
      <w:r w:rsidRPr="00C659C4">
        <w:t xml:space="preserve"> the applications against eligibility criteria and notify you if you are not eligible</w:t>
      </w:r>
      <w:r w:rsidR="00A76198">
        <w:t>.</w:t>
      </w:r>
      <w:r w:rsidR="00865CD3">
        <w:t xml:space="preserve"> </w:t>
      </w:r>
      <w:r w:rsidR="00BE6A2E">
        <w:t xml:space="preserve">The </w:t>
      </w:r>
      <w:r w:rsidR="00266DDF">
        <w:t>assessment c</w:t>
      </w:r>
      <w:r w:rsidR="00221CD4">
        <w:t>ommitte</w:t>
      </w:r>
      <w:r w:rsidR="00221CD4" w:rsidRPr="00C659C4">
        <w:t>e</w:t>
      </w:r>
      <w:r w:rsidRPr="00C659C4">
        <w:t xml:space="preserve"> assess</w:t>
      </w:r>
      <w:r w:rsidR="00604E72">
        <w:t>es</w:t>
      </w:r>
      <w:r w:rsidRPr="00C659C4">
        <w:t xml:space="preserve">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Pr="00C659C4">
        <w:t xml:space="preserve">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301AB40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B77C6D">
        <w:rPr>
          <w:b/>
        </w:rPr>
        <w:t>We make grant recommendations</w:t>
      </w:r>
    </w:p>
    <w:p w14:paraId="577C2CE3" w14:textId="2649D5B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6025C5">
        <w:t xml:space="preserve"> </w:t>
      </w:r>
      <w:r w:rsidRPr="00C659C4">
        <w:t xml:space="preserve">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0BDB00C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7341B43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0769B9">
        <w:t xml:space="preserve"> </w:t>
      </w:r>
      <w:r w:rsidRPr="00C659C4">
        <w:t xml:space="preserve">advise you of the outcome of your application. </w:t>
      </w:r>
      <w:r w:rsidR="00041716" w:rsidRPr="00C659C4">
        <w:t>We may not notify unsuccessful applicants until grant agreements have been executed with successful applicants.</w:t>
      </w:r>
    </w:p>
    <w:p w14:paraId="63A4CCB1" w14:textId="77777777" w:rsidR="008050F8" w:rsidRPr="00C659C4" w:rsidRDefault="008050F8" w:rsidP="008050F8">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6792FD49" w:rsidR="00CE6D9D" w:rsidRPr="00C659C4" w:rsidRDefault="00CE6D9D" w:rsidP="006025C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is based on the nature of the grant and </w:t>
      </w:r>
      <w:r w:rsidR="00137F26">
        <w:t xml:space="preserve">will be </w:t>
      </w:r>
      <w:r w:rsidRPr="00C659C4">
        <w:t>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6025C5">
        <w:rPr>
          <w:b/>
        </w:rPr>
        <w:t>Delivery of grant</w:t>
      </w:r>
    </w:p>
    <w:p w14:paraId="0D0195C5" w14:textId="123CC94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894602">
        <w:rPr>
          <w:bCs/>
        </w:rPr>
        <w:t>complete</w:t>
      </w:r>
      <w:r w:rsidR="009F283D" w:rsidRPr="00C659C4">
        <w:rPr>
          <w:bCs/>
        </w:rPr>
        <w:t xml:space="preserve"> </w:t>
      </w:r>
      <w:r w:rsidRPr="00C659C4">
        <w:rPr>
          <w:bCs/>
        </w:rPr>
        <w:t>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68CEAC59" w:rsidR="00CE6D9D" w:rsidRPr="00C659C4" w:rsidRDefault="00041716" w:rsidP="00F74E1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lastRenderedPageBreak/>
        <w:t>Evaluation</w:t>
      </w:r>
      <w:r w:rsidR="00CE6D9D" w:rsidRPr="00C659C4">
        <w:rPr>
          <w:b/>
        </w:rPr>
        <w:t xml:space="preserve"> of the</w:t>
      </w:r>
      <w:r w:rsidR="00F74E1E" w:rsidRPr="00F74E1E">
        <w:rPr>
          <w:noProof/>
        </w:rPr>
        <w:t xml:space="preserve"> </w:t>
      </w:r>
      <w:r w:rsidR="00716EDB">
        <w:rPr>
          <w:b/>
          <w:bCs/>
          <w:noProof/>
        </w:rPr>
        <w:t xml:space="preserve">Protecting </w:t>
      </w:r>
      <w:r w:rsidR="00F74E1E" w:rsidRPr="006025C5">
        <w:rPr>
          <w:b/>
          <w:bCs/>
          <w:noProof/>
        </w:rPr>
        <w:t>the Great Barrier Reef - Community Stewardship</w:t>
      </w:r>
      <w:r w:rsidR="0032148B" w:rsidRPr="006025C5">
        <w:rPr>
          <w:b/>
          <w:bCs/>
          <w:noProof/>
        </w:rPr>
        <w:t xml:space="preserve"> </w:t>
      </w:r>
      <w:r w:rsidR="006025C5">
        <w:rPr>
          <w:b/>
          <w:bCs/>
          <w:noProof/>
        </w:rPr>
        <w:t xml:space="preserve">Program </w:t>
      </w:r>
      <w:r w:rsidR="0032148B" w:rsidRPr="006025C5">
        <w:rPr>
          <w:b/>
          <w:bCs/>
          <w:noProof/>
        </w:rPr>
        <w:t>Round 1</w:t>
      </w:r>
    </w:p>
    <w:p w14:paraId="3BA8A0DE" w14:textId="67659A8E" w:rsidR="00CE6D9D" w:rsidRPr="00F74E1E" w:rsidRDefault="00F74E1E" w:rsidP="00F74E1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t>DCCEEW</w:t>
      </w:r>
      <w:r w:rsidR="00CE6D9D" w:rsidRPr="00C659C4">
        <w:t xml:space="preserve"> </w:t>
      </w:r>
      <w:r w:rsidR="00894602">
        <w:t xml:space="preserve">will </w:t>
      </w:r>
      <w:r w:rsidR="00CE6D9D" w:rsidRPr="00C659C4">
        <w:t xml:space="preserve">evaluate </w:t>
      </w:r>
      <w:r w:rsidR="00894602">
        <w:t>the</w:t>
      </w:r>
      <w:r w:rsidR="00137F26">
        <w:t xml:space="preserve"> </w:t>
      </w:r>
      <w:r w:rsidR="00CE6D9D" w:rsidRPr="00C659C4">
        <w:t>specific grant activity and</w:t>
      </w:r>
      <w:r>
        <w:t xml:space="preserve"> </w:t>
      </w:r>
      <w:r w:rsidR="00716EDB">
        <w:rPr>
          <w:noProof/>
        </w:rPr>
        <w:t>P</w:t>
      </w:r>
      <w:r w:rsidR="00455997">
        <w:rPr>
          <w:noProof/>
        </w:rPr>
        <w:t>r</w:t>
      </w:r>
      <w:r w:rsidR="00716EDB">
        <w:rPr>
          <w:noProof/>
        </w:rPr>
        <w:t>otecting</w:t>
      </w:r>
      <w:r>
        <w:rPr>
          <w:noProof/>
        </w:rPr>
        <w:t xml:space="preserve"> the Great Barrier Reef - Community </w:t>
      </w:r>
      <w:r w:rsidRPr="002F1734">
        <w:rPr>
          <w:noProof/>
        </w:rPr>
        <w:t>Stewardship</w:t>
      </w:r>
      <w:r w:rsidR="0032148B" w:rsidRPr="002F1734">
        <w:t xml:space="preserve"> </w:t>
      </w:r>
      <w:r w:rsidR="008311DA">
        <w:t xml:space="preserve">Program </w:t>
      </w:r>
      <w:r w:rsidR="0032148B" w:rsidRPr="002F1734">
        <w:t>Round 1</w:t>
      </w:r>
      <w:r w:rsidR="0032148B">
        <w:rPr>
          <w:b/>
        </w:rPr>
        <w:t xml:space="preserve"> </w:t>
      </w:r>
      <w:r w:rsidR="00CE6D9D" w:rsidRPr="00C659C4">
        <w:t>as a whole. We base this on information you provide to us and that we collect from various sources.</w:t>
      </w:r>
    </w:p>
    <w:p w14:paraId="6818B261" w14:textId="3DE99058" w:rsidR="00F87B20" w:rsidRDefault="00F87B20" w:rsidP="00F87B20">
      <w:bookmarkStart w:id="10" w:name="_Toc496536649"/>
      <w:bookmarkStart w:id="11" w:name="_Toc531277476"/>
      <w:bookmarkStart w:id="12" w:name="_Toc955286"/>
      <w:r>
        <w:br w:type="page"/>
      </w:r>
    </w:p>
    <w:p w14:paraId="6E7CAB95" w14:textId="126B226E" w:rsidR="00296D7B" w:rsidRPr="00756EBF" w:rsidRDefault="00296D7B" w:rsidP="00C27033">
      <w:pPr>
        <w:pStyle w:val="Heading3"/>
      </w:pPr>
      <w:bookmarkStart w:id="13" w:name="_Toc157684343"/>
      <w:bookmarkStart w:id="14" w:name="_Toc165989719"/>
      <w:r w:rsidRPr="00756EBF">
        <w:lastRenderedPageBreak/>
        <w:t>Introduction</w:t>
      </w:r>
      <w:bookmarkEnd w:id="13"/>
      <w:bookmarkEnd w:id="14"/>
    </w:p>
    <w:p w14:paraId="74E1B860" w14:textId="760DA734" w:rsidR="00296D7B" w:rsidRDefault="00296D7B" w:rsidP="00422BC5">
      <w:r w:rsidRPr="00296D7B">
        <w:t>These guidelines contain information for the</w:t>
      </w:r>
      <w:r w:rsidR="002B5342">
        <w:t xml:space="preserve"> </w:t>
      </w:r>
      <w:r w:rsidR="00716EDB">
        <w:rPr>
          <w:noProof/>
        </w:rPr>
        <w:t>Protecting</w:t>
      </w:r>
      <w:r w:rsidR="002B5342">
        <w:rPr>
          <w:noProof/>
        </w:rPr>
        <w:t xml:space="preserve"> the Great</w:t>
      </w:r>
      <w:r w:rsidR="00F54A9B">
        <w:rPr>
          <w:noProof/>
        </w:rPr>
        <w:t xml:space="preserve"> </w:t>
      </w:r>
      <w:r w:rsidR="002B5342">
        <w:rPr>
          <w:noProof/>
        </w:rPr>
        <w:t>Barrier Reef - Community Stewardship</w:t>
      </w:r>
      <w:r w:rsidR="00DF4362">
        <w:rPr>
          <w:noProof/>
        </w:rPr>
        <w:t xml:space="preserve"> </w:t>
      </w:r>
      <w:r w:rsidR="00110572">
        <w:rPr>
          <w:noProof/>
        </w:rPr>
        <w:t xml:space="preserve">Program </w:t>
      </w:r>
      <w:r w:rsidR="00DF4362">
        <w:rPr>
          <w:noProof/>
        </w:rPr>
        <w:t>Round 1</w:t>
      </w:r>
      <w:r w:rsidRPr="00296D7B">
        <w:t>.</w:t>
      </w:r>
    </w:p>
    <w:p w14:paraId="763337A1" w14:textId="5189608D" w:rsidR="00296D7B" w:rsidRPr="00CE6BDB" w:rsidRDefault="00643A89" w:rsidP="00296D7B">
      <w:pPr>
        <w:spacing w:after="80"/>
      </w:pPr>
      <w:r>
        <w:t>T</w:t>
      </w:r>
      <w:r w:rsidR="00296D7B" w:rsidRPr="00CE6BDB">
        <w:t>his document sets out:</w:t>
      </w:r>
    </w:p>
    <w:p w14:paraId="4EB11062" w14:textId="583E02AA" w:rsidR="009F283D" w:rsidRPr="00CE6BDB" w:rsidRDefault="009F283D" w:rsidP="00296D7B">
      <w:pPr>
        <w:pStyle w:val="ListBullet"/>
      </w:pPr>
      <w:r w:rsidRPr="00CE6BDB">
        <w:t>the purpose of the grant program/grant opportunity</w:t>
      </w:r>
    </w:p>
    <w:p w14:paraId="25EA2210" w14:textId="3E549A52" w:rsidR="00296D7B" w:rsidRPr="00CE6BDB" w:rsidRDefault="00296D7B" w:rsidP="00296D7B">
      <w:pPr>
        <w:pStyle w:val="ListBullet"/>
      </w:pPr>
      <w:r w:rsidRPr="00CE6BDB">
        <w:t>the eligibility and assessment criteria</w:t>
      </w:r>
    </w:p>
    <w:p w14:paraId="22297BFB" w14:textId="4FB6696F" w:rsidR="00296D7B" w:rsidRPr="00CE6BDB" w:rsidRDefault="00296D7B" w:rsidP="00296D7B">
      <w:pPr>
        <w:pStyle w:val="ListBullet"/>
      </w:pPr>
      <w:r w:rsidRPr="00CE6BDB">
        <w:t>how we consider and assess grant applications</w:t>
      </w:r>
    </w:p>
    <w:p w14:paraId="2C86208E" w14:textId="542843F9" w:rsidR="00296D7B" w:rsidRPr="00CE6BDB" w:rsidRDefault="00296D7B" w:rsidP="00296D7B">
      <w:pPr>
        <w:pStyle w:val="ListBullet"/>
      </w:pPr>
      <w:r w:rsidRPr="00CE6BDB">
        <w:t>how we notify applicants and enter into grant agreements with grantees</w:t>
      </w:r>
    </w:p>
    <w:p w14:paraId="309BAF4B" w14:textId="45741274" w:rsidR="00296D7B" w:rsidRPr="00CE6BDB" w:rsidRDefault="00296D7B" w:rsidP="001F30B1">
      <w:pPr>
        <w:pStyle w:val="ListBullet"/>
      </w:pPr>
      <w:r w:rsidRPr="00CE6BDB">
        <w:t>how we monitor and evaluate grantees’ performance</w:t>
      </w:r>
    </w:p>
    <w:p w14:paraId="5FA0A391" w14:textId="77777777" w:rsidR="00296D7B" w:rsidRPr="00CE6BDB" w:rsidRDefault="00296D7B" w:rsidP="00296D7B">
      <w:pPr>
        <w:pStyle w:val="ListBullet"/>
        <w:spacing w:after="120"/>
      </w:pPr>
      <w:r w:rsidRPr="00CE6BDB" w:rsidDel="001E42D1">
        <w:t xml:space="preserve">responsibilities and </w:t>
      </w:r>
      <w:r w:rsidRPr="00CE6BDB">
        <w:t>expectations in relation to the opportunity.</w:t>
      </w:r>
    </w:p>
    <w:p w14:paraId="30AFCAEB" w14:textId="74E45336" w:rsidR="00296D7B" w:rsidRPr="00CE6BDB" w:rsidRDefault="00542464" w:rsidP="00296D7B">
      <w:r>
        <w:t xml:space="preserve">This grant opportunity and process will be administered by </w:t>
      </w:r>
      <w:r w:rsidR="00643A89">
        <w:t>t</w:t>
      </w:r>
      <w:r w:rsidR="00296D7B" w:rsidRPr="00CE6BDB">
        <w:t>he Department of Industry, Science and Resources (the department/DISR</w:t>
      </w:r>
      <w:r w:rsidR="00604E72">
        <w:t>/we</w:t>
      </w:r>
      <w:r w:rsidR="00296D7B" w:rsidRPr="00CE6BDB">
        <w:t>)</w:t>
      </w:r>
      <w:r w:rsidR="004B0143">
        <w:t xml:space="preserve"> on behalf of</w:t>
      </w:r>
      <w:r w:rsidR="002B5342">
        <w:t xml:space="preserve"> </w:t>
      </w:r>
      <w:bookmarkStart w:id="15" w:name="_Hlk157001996"/>
      <w:r w:rsidR="002B5342">
        <w:t xml:space="preserve">Department of Climate Change, Energy, the Environment and Water </w:t>
      </w:r>
      <w:bookmarkEnd w:id="15"/>
      <w:r w:rsidR="002B5342">
        <w:t>(DCCEEW)</w:t>
      </w:r>
      <w:r w:rsidR="002B5342" w:rsidRPr="00CE6BDB">
        <w:t>.</w:t>
      </w:r>
    </w:p>
    <w:p w14:paraId="630859A8" w14:textId="24D3091E" w:rsidR="00296D7B" w:rsidRDefault="00296D7B" w:rsidP="00296D7B">
      <w:r w:rsidRPr="00CE6BDB">
        <w:t xml:space="preserve">We have defined key terms used in these guidelines in the glossary at section </w:t>
      </w:r>
      <w:r w:rsidRPr="00CE6BDB">
        <w:fldChar w:fldCharType="begin"/>
      </w:r>
      <w:r w:rsidRPr="00CE6BDB">
        <w:instrText xml:space="preserve"> REF _Ref17466953 \r \h </w:instrText>
      </w:r>
      <w:r w:rsidR="0067127C" w:rsidRPr="00542464">
        <w:instrText xml:space="preserve"> \* MERGEFORMAT </w:instrText>
      </w:r>
      <w:r w:rsidRPr="00CE6BDB">
        <w:fldChar w:fldCharType="separate"/>
      </w:r>
      <w:r w:rsidR="00CC6FF8">
        <w:t>0</w:t>
      </w:r>
      <w:r w:rsidRPr="00CE6BDB">
        <w:fldChar w:fldCharType="end"/>
      </w:r>
      <w:r w:rsidRPr="00CE6BDB">
        <w:t>.</w:t>
      </w:r>
    </w:p>
    <w:p w14:paraId="6D5580A6" w14:textId="69C64AA3" w:rsidR="006D0592" w:rsidRPr="00CE6BDB" w:rsidRDefault="006D0592" w:rsidP="00296D7B">
      <w:r>
        <w:t>You should read this document carefully before you fill out an application.</w:t>
      </w:r>
      <w:r w:rsidR="00010193">
        <w:t xml:space="preserve"> </w:t>
      </w:r>
    </w:p>
    <w:p w14:paraId="646402A1" w14:textId="4A88F76A" w:rsidR="00686047" w:rsidRPr="000553F2" w:rsidRDefault="00686047" w:rsidP="00C27033">
      <w:pPr>
        <w:pStyle w:val="Heading2"/>
      </w:pPr>
      <w:bookmarkStart w:id="16" w:name="_Toc157684344"/>
      <w:bookmarkStart w:id="17" w:name="_Toc165989720"/>
      <w:r>
        <w:t>About the grant program</w:t>
      </w:r>
      <w:bookmarkEnd w:id="10"/>
      <w:bookmarkEnd w:id="11"/>
      <w:bookmarkEnd w:id="12"/>
      <w:bookmarkEnd w:id="16"/>
      <w:bookmarkEnd w:id="17"/>
    </w:p>
    <w:p w14:paraId="22EE752A" w14:textId="0C33EA04" w:rsidR="004B7E04" w:rsidRDefault="00D53C2A" w:rsidP="00686047">
      <w:r w:rsidRPr="004E5EB0">
        <w:t>The</w:t>
      </w:r>
      <w:r>
        <w:t xml:space="preserve"> </w:t>
      </w:r>
      <w:r w:rsidR="00716EDB">
        <w:t>Protecting</w:t>
      </w:r>
      <w:r>
        <w:t xml:space="preserve"> the Great Barrier Reef – Community Stewardship Program (the program)</w:t>
      </w:r>
      <w:r w:rsidRPr="004E5EB0">
        <w:t xml:space="preserve"> will run </w:t>
      </w:r>
      <w:r w:rsidRPr="00055F84">
        <w:t>from 2023-2024 to 20</w:t>
      </w:r>
      <w:r>
        <w:t>29-30 across two rounds</w:t>
      </w:r>
      <w:r w:rsidRPr="00055F84">
        <w:t xml:space="preserve">. </w:t>
      </w:r>
      <w:r>
        <w:t xml:space="preserve">The </w:t>
      </w:r>
      <w:r w:rsidR="00604E72">
        <w:t>p</w:t>
      </w:r>
      <w:r>
        <w:t xml:space="preserve">rogram </w:t>
      </w:r>
      <w:r w:rsidR="00E34F23">
        <w:t>seeks to</w:t>
      </w:r>
      <w:r w:rsidR="004B7E04">
        <w:t xml:space="preserve"> support the delivery of the </w:t>
      </w:r>
      <w:hyperlink r:id="rId22" w:history="1">
        <w:r w:rsidR="0084208B" w:rsidRPr="004A6A67">
          <w:rPr>
            <w:rStyle w:val="Hyperlink"/>
          </w:rPr>
          <w:t>Reef 2050 Long-Term Sustainability Plan</w:t>
        </w:r>
      </w:hyperlink>
      <w:r w:rsidR="004B7E04">
        <w:t xml:space="preserve"> (</w:t>
      </w:r>
      <w:r w:rsidR="004A6A67" w:rsidRPr="00E720BC">
        <w:t>Reef 2050 Plan</w:t>
      </w:r>
      <w:r w:rsidR="004B7E04">
        <w:t xml:space="preserve">) and </w:t>
      </w:r>
      <w:hyperlink r:id="rId23" w:history="1">
        <w:r w:rsidR="004B7E04" w:rsidRPr="004257CE">
          <w:rPr>
            <w:rStyle w:val="Hyperlink"/>
          </w:rPr>
          <w:t>Reef Trust Outcomes</w:t>
        </w:r>
      </w:hyperlink>
      <w:r w:rsidR="00E34F23" w:rsidRPr="00E720BC">
        <w:rPr>
          <w:rStyle w:val="Hyperlink"/>
          <w:color w:val="auto"/>
          <w:u w:val="none"/>
        </w:rPr>
        <w:t xml:space="preserve">, </w:t>
      </w:r>
      <w:r w:rsidR="006827FE" w:rsidRPr="00E720BC">
        <w:rPr>
          <w:rStyle w:val="Hyperlink"/>
          <w:color w:val="auto"/>
          <w:u w:val="none"/>
        </w:rPr>
        <w:t>and to contribute to protecting the outstanding universal value of the Great Barrier Reef (Reef) World Heritage Area.</w:t>
      </w:r>
    </w:p>
    <w:p w14:paraId="6844DA4B" w14:textId="1C7A43D4" w:rsidR="001F30B1" w:rsidRPr="001F30B1" w:rsidRDefault="00A56444" w:rsidP="001F30B1">
      <w:pPr>
        <w:pStyle w:val="ListBullet"/>
        <w:numPr>
          <w:ilvl w:val="0"/>
          <w:numId w:val="0"/>
        </w:numPr>
        <w:rPr>
          <w:rFonts w:asciiTheme="minorHAnsi" w:hAnsiTheme="minorHAnsi"/>
          <w:szCs w:val="22"/>
        </w:rPr>
      </w:pPr>
      <w:r w:rsidRPr="00077C3D">
        <w:t xml:space="preserve">The </w:t>
      </w:r>
      <w:r>
        <w:t>objective of the program</w:t>
      </w:r>
      <w:r w:rsidR="006F18C7">
        <w:t xml:space="preserve"> is to</w:t>
      </w:r>
      <w:r w:rsidR="001F30B1">
        <w:t>:</w:t>
      </w:r>
    </w:p>
    <w:p w14:paraId="508F7643" w14:textId="17CA0D0D" w:rsidR="00394CF4" w:rsidRPr="00394CF4" w:rsidRDefault="000F1BAB" w:rsidP="00211217">
      <w:pPr>
        <w:pStyle w:val="ListBullet"/>
        <w:rPr>
          <w:rFonts w:cs="Arial"/>
          <w:szCs w:val="22"/>
        </w:rPr>
      </w:pPr>
      <w:r>
        <w:rPr>
          <w:rFonts w:cs="Arial"/>
          <w:szCs w:val="22"/>
        </w:rPr>
        <w:t>contribute to</w:t>
      </w:r>
      <w:r w:rsidR="00394CF4" w:rsidRPr="00394CF4">
        <w:rPr>
          <w:rFonts w:cs="Arial"/>
          <w:szCs w:val="22"/>
        </w:rPr>
        <w:t xml:space="preserve"> Reef Trust Outcomes by improving the health and resilience of key habitats for Reef ecosystem and species health</w:t>
      </w:r>
    </w:p>
    <w:p w14:paraId="6FF64F70" w14:textId="19208C64" w:rsidR="00A56444" w:rsidRPr="004B7E04" w:rsidRDefault="00EA4CD1" w:rsidP="001F30B1">
      <w:pPr>
        <w:pStyle w:val="ListBullet"/>
        <w:rPr>
          <w:rFonts w:asciiTheme="minorHAnsi" w:hAnsiTheme="minorHAnsi"/>
          <w:szCs w:val="22"/>
        </w:rPr>
      </w:pPr>
      <w:r>
        <w:t>build</w:t>
      </w:r>
      <w:r w:rsidR="004B7E04">
        <w:t xml:space="preserve"> greater community participation and </w:t>
      </w:r>
      <w:r>
        <w:t xml:space="preserve">stewardship </w:t>
      </w:r>
      <w:r w:rsidR="00394CF4">
        <w:t xml:space="preserve">in protecting the Reef </w:t>
      </w:r>
      <w:r>
        <w:t>through coordinated</w:t>
      </w:r>
      <w:r w:rsidR="004B7E04">
        <w:t xml:space="preserve"> community based on-ground Reef protection projects.</w:t>
      </w:r>
    </w:p>
    <w:p w14:paraId="69DCD92C" w14:textId="46EC1244" w:rsidR="00A56444" w:rsidRDefault="00A56444" w:rsidP="00A56444">
      <w:pPr>
        <w:spacing w:after="80"/>
      </w:pPr>
      <w:r>
        <w:t>The intended outcomes of the program are</w:t>
      </w:r>
      <w:r w:rsidR="009A22C2">
        <w:t xml:space="preserve"> to</w:t>
      </w:r>
      <w:r>
        <w:t>:</w:t>
      </w:r>
    </w:p>
    <w:p w14:paraId="11992CE9" w14:textId="67C73CF0" w:rsidR="00EA4CD1" w:rsidRDefault="00554065" w:rsidP="00EA4CD1">
      <w:pPr>
        <w:pStyle w:val="ListBullet"/>
      </w:pPr>
      <w:r w:rsidRPr="00FD0375">
        <w:t>contribut</w:t>
      </w:r>
      <w:r>
        <w:t>e</w:t>
      </w:r>
      <w:r w:rsidRPr="00FD0375">
        <w:t xml:space="preserve"> to the delivery of the Reef 2050 Plan</w:t>
      </w:r>
      <w:r>
        <w:rPr>
          <w:rStyle w:val="cf01"/>
          <w:rFonts w:ascii="Arial" w:hAnsi="Arial" w:cs="Arial"/>
          <w:sz w:val="20"/>
          <w:szCs w:val="20"/>
        </w:rPr>
        <w:t xml:space="preserve"> and </w:t>
      </w:r>
      <w:r w:rsidR="00EA4CD1">
        <w:rPr>
          <w:rStyle w:val="cf01"/>
          <w:rFonts w:ascii="Arial" w:hAnsi="Arial" w:cs="Arial"/>
          <w:sz w:val="20"/>
          <w:szCs w:val="20"/>
        </w:rPr>
        <w:t>s</w:t>
      </w:r>
      <w:r w:rsidR="00EA4CD1" w:rsidRPr="009D4783">
        <w:rPr>
          <w:rStyle w:val="cf01"/>
          <w:rFonts w:ascii="Arial" w:hAnsi="Arial" w:cs="Arial"/>
          <w:sz w:val="20"/>
          <w:szCs w:val="20"/>
        </w:rPr>
        <w:t xml:space="preserve">upport the health and resilience of the Reef through activities </w:t>
      </w:r>
      <w:r w:rsidR="00EA4CD1">
        <w:rPr>
          <w:rStyle w:val="cf01"/>
          <w:rFonts w:ascii="Arial" w:hAnsi="Arial" w:cs="Arial"/>
          <w:sz w:val="20"/>
          <w:szCs w:val="20"/>
        </w:rPr>
        <w:t xml:space="preserve">that </w:t>
      </w:r>
      <w:r w:rsidR="00EA4CD1" w:rsidRPr="00BC208D">
        <w:rPr>
          <w:rStyle w:val="cf01"/>
          <w:rFonts w:ascii="Arial" w:hAnsi="Arial" w:cs="Arial"/>
          <w:sz w:val="20"/>
          <w:szCs w:val="20"/>
        </w:rPr>
        <w:t>protect key habitats for ecosystem and species health</w:t>
      </w:r>
      <w:r w:rsidR="00EA4CD1">
        <w:t xml:space="preserve"> </w:t>
      </w:r>
    </w:p>
    <w:p w14:paraId="5517E002" w14:textId="6945A27A" w:rsidR="00C52E51" w:rsidRPr="00C52E51" w:rsidRDefault="00C52E51" w:rsidP="001F30B1">
      <w:pPr>
        <w:pStyle w:val="ListBullet"/>
      </w:pPr>
      <w:r w:rsidRPr="00C52E51">
        <w:t>increase community</w:t>
      </w:r>
      <w:r w:rsidR="00EA4CD1">
        <w:t>-based protection of</w:t>
      </w:r>
      <w:r w:rsidRPr="00C52E51">
        <w:t xml:space="preserve"> the Reef through environmentally responsible practices and strengthen coordination of Reef protection activities by local communities</w:t>
      </w:r>
    </w:p>
    <w:p w14:paraId="32FDB242" w14:textId="5D013F51" w:rsidR="00C52E51" w:rsidRPr="00C52E51" w:rsidRDefault="00D53C2A" w:rsidP="001F30B1">
      <w:pPr>
        <w:pStyle w:val="ListBullet"/>
      </w:pPr>
      <w:r>
        <w:t>e</w:t>
      </w:r>
      <w:r w:rsidR="002F095F" w:rsidRPr="00BC208D">
        <w:t xml:space="preserve">mpower local communities, including </w:t>
      </w:r>
      <w:r w:rsidR="00604E72">
        <w:t>t</w:t>
      </w:r>
      <w:r w:rsidR="002F095F" w:rsidRPr="00BC208D">
        <w:t xml:space="preserve">raditional </w:t>
      </w:r>
      <w:r w:rsidR="00604E72">
        <w:t>o</w:t>
      </w:r>
      <w:r w:rsidR="002F095F" w:rsidRPr="00BC208D">
        <w:t>wner</w:t>
      </w:r>
      <w:r w:rsidR="002F095F">
        <w:t>s</w:t>
      </w:r>
      <w:r w:rsidR="002F095F" w:rsidRPr="00BC208D">
        <w:t>, to engage in a culture of stewardship that delivers positive outcomes for the Reef</w:t>
      </w:r>
      <w:r w:rsidR="002F095F">
        <w:rPr>
          <w:rStyle w:val="cf01"/>
        </w:rPr>
        <w:t>.</w:t>
      </w:r>
    </w:p>
    <w:p w14:paraId="5D1EDD16" w14:textId="52D633B8" w:rsidR="00BF7BF7" w:rsidRPr="009D0EBC" w:rsidRDefault="00BF7BF7" w:rsidP="00E720BC">
      <w:pPr>
        <w:pStyle w:val="ListBullet"/>
        <w:numPr>
          <w:ilvl w:val="0"/>
          <w:numId w:val="0"/>
        </w:numPr>
      </w:pPr>
      <w:r>
        <w:t xml:space="preserve">There will be other grant opportunities as part of this program and we will publish </w:t>
      </w:r>
      <w:r w:rsidRPr="004F5B86">
        <w:t xml:space="preserve">the opening and closing dates and any other relevant information on </w:t>
      </w:r>
      <w:hyperlink r:id="rId24" w:history="1">
        <w:r w:rsidRPr="00233759">
          <w:rPr>
            <w:rStyle w:val="Hyperlink"/>
          </w:rPr>
          <w:t>business.gov.au</w:t>
        </w:r>
      </w:hyperlink>
      <w:r w:rsidRPr="004F5B86">
        <w:t xml:space="preserve"> and </w:t>
      </w:r>
      <w:hyperlink r:id="rId25" w:history="1">
        <w:proofErr w:type="spellStart"/>
        <w:r w:rsidRPr="00233759">
          <w:rPr>
            <w:rStyle w:val="Hyperlink"/>
          </w:rPr>
          <w:t>GrantConnect</w:t>
        </w:r>
        <w:proofErr w:type="spellEnd"/>
      </w:hyperlink>
      <w:r>
        <w:t>.</w:t>
      </w:r>
    </w:p>
    <w:p w14:paraId="0A3AEA84" w14:textId="2BD3F7F7" w:rsidR="00686047" w:rsidRPr="000F576B" w:rsidRDefault="00686047" w:rsidP="00FD0375">
      <w:pPr>
        <w:spacing w:after="80"/>
      </w:pPr>
      <w:r>
        <w:t xml:space="preserve">We administer the program according to </w:t>
      </w:r>
      <w:r w:rsidRPr="00045933">
        <w:t xml:space="preserve">the </w:t>
      </w:r>
      <w:hyperlink r:id="rId26"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19F95523" w:rsidR="003001C7" w:rsidRDefault="00686047" w:rsidP="00C27033">
      <w:pPr>
        <w:pStyle w:val="Heading3"/>
      </w:pPr>
      <w:bookmarkStart w:id="18" w:name="_Toc165989721"/>
      <w:bookmarkStart w:id="19" w:name="_Toc496536650"/>
      <w:bookmarkStart w:id="20" w:name="_Toc531277477"/>
      <w:bookmarkStart w:id="21" w:name="_Toc955287"/>
      <w:bookmarkStart w:id="22" w:name="_Toc157684345"/>
      <w:r w:rsidRPr="001844D5">
        <w:lastRenderedPageBreak/>
        <w:t>About</w:t>
      </w:r>
      <w:r>
        <w:t xml:space="preserve"> the</w:t>
      </w:r>
      <w:r w:rsidR="007447DB">
        <w:t xml:space="preserve"> </w:t>
      </w:r>
      <w:r w:rsidR="00716EDB">
        <w:t>Protecting</w:t>
      </w:r>
      <w:r w:rsidR="007447DB">
        <w:t xml:space="preserve"> the Great Barrier Reef – Community Stewardship</w:t>
      </w:r>
      <w:r w:rsidR="00DF4362">
        <w:t xml:space="preserve"> </w:t>
      </w:r>
      <w:r w:rsidR="00D51045">
        <w:t xml:space="preserve">Program </w:t>
      </w:r>
      <w:r w:rsidR="00DF4362">
        <w:t>Round 1</w:t>
      </w:r>
      <w:bookmarkEnd w:id="18"/>
      <w:r>
        <w:t xml:space="preserve"> </w:t>
      </w:r>
      <w:bookmarkEnd w:id="19"/>
      <w:bookmarkEnd w:id="20"/>
      <w:bookmarkEnd w:id="21"/>
      <w:bookmarkEnd w:id="22"/>
    </w:p>
    <w:p w14:paraId="1F8B83E0" w14:textId="2F28D2F9" w:rsidR="000E782D" w:rsidRDefault="00501C02" w:rsidP="00FD0375">
      <w:pPr>
        <w:spacing w:after="160"/>
      </w:pPr>
      <w:r>
        <w:t xml:space="preserve">The </w:t>
      </w:r>
      <w:r w:rsidR="00716EDB">
        <w:t>Protecting</w:t>
      </w:r>
      <w:r>
        <w:t xml:space="preserve"> the Great Barrier Reef – Community Stewardship Program </w:t>
      </w:r>
      <w:r w:rsidR="006E1F3E">
        <w:t>Round 1</w:t>
      </w:r>
      <w:r w:rsidR="00793133" w:rsidRPr="00055F84">
        <w:t xml:space="preserve"> will </w:t>
      </w:r>
      <w:r w:rsidR="00285BB0">
        <w:t xml:space="preserve">fund </w:t>
      </w:r>
      <w:r w:rsidR="000710E9">
        <w:t xml:space="preserve">large </w:t>
      </w:r>
      <w:r w:rsidR="00793133" w:rsidRPr="00C41ABA">
        <w:t>coordinated</w:t>
      </w:r>
      <w:r w:rsidR="00285BB0">
        <w:t xml:space="preserve">, </w:t>
      </w:r>
      <w:r w:rsidR="00793133" w:rsidRPr="00C41ABA">
        <w:t>community</w:t>
      </w:r>
      <w:r w:rsidR="00793133" w:rsidRPr="00055F84">
        <w:t xml:space="preserve"> based on-ground Reef protection projects </w:t>
      </w:r>
      <w:r w:rsidR="000710E9">
        <w:t>that</w:t>
      </w:r>
      <w:r w:rsidR="000E782D">
        <w:t>:</w:t>
      </w:r>
      <w:r w:rsidR="000710E9">
        <w:t xml:space="preserve"> </w:t>
      </w:r>
    </w:p>
    <w:p w14:paraId="224A8B2C" w14:textId="3757BA18" w:rsidR="000E782D" w:rsidRDefault="00501C02" w:rsidP="000E782D">
      <w:pPr>
        <w:pStyle w:val="ListBullet"/>
      </w:pPr>
      <w:r>
        <w:t>t</w:t>
      </w:r>
      <w:r w:rsidR="000710E9">
        <w:t>arget</w:t>
      </w:r>
      <w:r w:rsidR="000710E9" w:rsidRPr="00055F84">
        <w:t xml:space="preserve"> </w:t>
      </w:r>
      <w:r w:rsidR="00793133" w:rsidRPr="00055F84">
        <w:t xml:space="preserve">key habitats for ecosystem and species </w:t>
      </w:r>
      <w:r w:rsidR="00793133" w:rsidRPr="00D04956">
        <w:t>health</w:t>
      </w:r>
    </w:p>
    <w:p w14:paraId="6C9CC473" w14:textId="0D5830F9" w:rsidR="004B0143" w:rsidRPr="00010193" w:rsidRDefault="00661AE7" w:rsidP="000E782D">
      <w:pPr>
        <w:pStyle w:val="ListBullet"/>
      </w:pPr>
      <w:r>
        <w:t>build</w:t>
      </w:r>
      <w:r w:rsidR="00793133" w:rsidRPr="00055F84">
        <w:t xml:space="preserve"> </w:t>
      </w:r>
      <w:r w:rsidR="00793133">
        <w:t xml:space="preserve">long-lasting </w:t>
      </w:r>
      <w:r w:rsidR="00793133" w:rsidRPr="00055F84">
        <w:t xml:space="preserve">community stewardship </w:t>
      </w:r>
      <w:r>
        <w:t>and</w:t>
      </w:r>
      <w:r w:rsidRPr="00055F84">
        <w:t xml:space="preserve"> </w:t>
      </w:r>
      <w:r w:rsidR="00793133" w:rsidRPr="00055F84">
        <w:t>enhance</w:t>
      </w:r>
      <w:r w:rsidR="000710E9">
        <w:t>d</w:t>
      </w:r>
      <w:r w:rsidR="00793133" w:rsidRPr="00055F84">
        <w:t xml:space="preserve"> commitment to protect and care for the </w:t>
      </w:r>
      <w:r w:rsidR="0068118F">
        <w:t>Reef</w:t>
      </w:r>
      <w:r w:rsidR="000710E9">
        <w:t xml:space="preserve"> across the G</w:t>
      </w:r>
      <w:r w:rsidR="0057437D">
        <w:t>reat Barrier Reef</w:t>
      </w:r>
      <w:r w:rsidR="000710E9">
        <w:t xml:space="preserve"> Catchments</w:t>
      </w:r>
      <w:r w:rsidR="00793133" w:rsidRPr="004869AC">
        <w:t>.</w:t>
      </w:r>
    </w:p>
    <w:p w14:paraId="4E267A1B" w14:textId="5767BA1E" w:rsidR="004B0143" w:rsidRPr="00010193" w:rsidRDefault="00C52E51" w:rsidP="00C52E51">
      <w:r>
        <w:t>Project a</w:t>
      </w:r>
      <w:r w:rsidR="004B0143" w:rsidRPr="00010193">
        <w:t>ctivities</w:t>
      </w:r>
      <w:r>
        <w:t xml:space="preserve"> will </w:t>
      </w:r>
      <w:r w:rsidR="004B0143" w:rsidRPr="00010193">
        <w:t xml:space="preserve">contribute to at least one of the </w:t>
      </w:r>
      <w:r w:rsidR="004A6A67">
        <w:t xml:space="preserve">following </w:t>
      </w:r>
      <w:r w:rsidR="004B0143" w:rsidRPr="00010193">
        <w:t>Reef Trust Outcomes:</w:t>
      </w:r>
    </w:p>
    <w:p w14:paraId="35272CDC" w14:textId="6C57C95D" w:rsidR="004B0143" w:rsidRPr="00010193" w:rsidRDefault="004B0143" w:rsidP="001F30B1">
      <w:pPr>
        <w:pStyle w:val="ListBullet"/>
      </w:pPr>
      <w:r w:rsidRPr="00010193">
        <w:t>Reef Trust Outcome 1: Improve the quality of water entering the Great Barrier Reef from broad-scale land use to increase the health and resilience of the Great Barrier Reef</w:t>
      </w:r>
    </w:p>
    <w:p w14:paraId="26C800BD" w14:textId="7370490B" w:rsidR="00F21FB3" w:rsidRDefault="004B0143" w:rsidP="0068118F">
      <w:pPr>
        <w:pStyle w:val="ListBullet"/>
      </w:pPr>
      <w:r w:rsidRPr="00010193">
        <w:t>Reef Trust Outcome 2: Improve the health and resilience of coastal habitats</w:t>
      </w:r>
    </w:p>
    <w:p w14:paraId="5D92142E" w14:textId="3725234D" w:rsidR="00F21FB3" w:rsidRDefault="004B0143" w:rsidP="0068118F">
      <w:pPr>
        <w:pStyle w:val="ListBullet"/>
      </w:pPr>
      <w:r w:rsidRPr="002342B9">
        <w:t>Reef Trust Outcome 3: Improve and protect marine biodiversity.</w:t>
      </w:r>
    </w:p>
    <w:p w14:paraId="36B4818E" w14:textId="7AF329A8" w:rsidR="00793133" w:rsidRDefault="00793133" w:rsidP="00E720BC">
      <w:pPr>
        <w:pStyle w:val="ListBullet"/>
        <w:numPr>
          <w:ilvl w:val="0"/>
          <w:numId w:val="0"/>
        </w:numPr>
      </w:pPr>
      <w:r>
        <w:t>The objectives of the grant opportunity are to:</w:t>
      </w:r>
    </w:p>
    <w:p w14:paraId="05CE2D67" w14:textId="77777777" w:rsidR="00716EDB" w:rsidRDefault="00793133" w:rsidP="00A54FF0">
      <w:pPr>
        <w:pStyle w:val="ListBullet"/>
      </w:pPr>
      <w:r>
        <w:t>i</w:t>
      </w:r>
      <w:r w:rsidRPr="002958CC">
        <w:t>mprove the health and resilience of key Reef habitats</w:t>
      </w:r>
      <w:r w:rsidR="00501C02">
        <w:t xml:space="preserve"> </w:t>
      </w:r>
    </w:p>
    <w:p w14:paraId="60214F63" w14:textId="5510EFD9" w:rsidR="00793133" w:rsidRDefault="00793133" w:rsidP="00A54FF0">
      <w:pPr>
        <w:pStyle w:val="ListBullet"/>
      </w:pPr>
      <w:r w:rsidRPr="000F6595">
        <w:rPr>
          <w:rFonts w:cstheme="minorHAnsi"/>
        </w:rPr>
        <w:t xml:space="preserve">enhance </w:t>
      </w:r>
      <w:r w:rsidR="002F095F">
        <w:rPr>
          <w:rFonts w:cstheme="minorHAnsi"/>
        </w:rPr>
        <w:t xml:space="preserve">the </w:t>
      </w:r>
      <w:r w:rsidRPr="000F6595">
        <w:rPr>
          <w:rFonts w:cstheme="minorHAnsi"/>
        </w:rPr>
        <w:t>commitment</w:t>
      </w:r>
      <w:r w:rsidR="002F095F">
        <w:rPr>
          <w:rFonts w:cstheme="minorHAnsi"/>
        </w:rPr>
        <w:t xml:space="preserve"> and participation</w:t>
      </w:r>
      <w:r w:rsidRPr="000F6595">
        <w:rPr>
          <w:rFonts w:cstheme="minorHAnsi"/>
        </w:rPr>
        <w:t xml:space="preserve"> </w:t>
      </w:r>
      <w:r w:rsidR="002F095F">
        <w:rPr>
          <w:rFonts w:cstheme="minorHAnsi"/>
        </w:rPr>
        <w:t xml:space="preserve">of local communities, including </w:t>
      </w:r>
      <w:r w:rsidR="00604E72">
        <w:rPr>
          <w:rFonts w:cstheme="minorHAnsi"/>
        </w:rPr>
        <w:t>t</w:t>
      </w:r>
      <w:r w:rsidR="002F095F">
        <w:rPr>
          <w:rFonts w:cstheme="minorHAnsi"/>
        </w:rPr>
        <w:t xml:space="preserve">raditional </w:t>
      </w:r>
      <w:r w:rsidR="00604E72">
        <w:rPr>
          <w:rFonts w:cstheme="minorHAnsi"/>
        </w:rPr>
        <w:t>o</w:t>
      </w:r>
      <w:r w:rsidR="002F095F">
        <w:rPr>
          <w:rFonts w:cstheme="minorHAnsi"/>
        </w:rPr>
        <w:t xml:space="preserve">wners, </w:t>
      </w:r>
      <w:r w:rsidRPr="000F6595">
        <w:rPr>
          <w:rFonts w:cstheme="minorHAnsi"/>
        </w:rPr>
        <w:t>to protect and care for the Reef through environmentally responsible practices</w:t>
      </w:r>
    </w:p>
    <w:p w14:paraId="51F8DAF8" w14:textId="0903EC7D" w:rsidR="003B05D4" w:rsidRDefault="003B05D4" w:rsidP="00A54FF0">
      <w:pPr>
        <w:pStyle w:val="ListBullet"/>
        <w:rPr>
          <w:rFonts w:cstheme="minorHAnsi"/>
        </w:rPr>
      </w:pPr>
      <w:r w:rsidRPr="003B05D4">
        <w:rPr>
          <w:rFonts w:cstheme="minorHAnsi"/>
        </w:rPr>
        <w:t>strengthen coordination and delivery of Reef protection activities by local communities</w:t>
      </w:r>
      <w:r w:rsidR="00C456C7">
        <w:rPr>
          <w:rFonts w:cstheme="minorHAnsi"/>
        </w:rPr>
        <w:t xml:space="preserve"> across the G</w:t>
      </w:r>
      <w:r w:rsidR="0057437D">
        <w:rPr>
          <w:rFonts w:cstheme="minorHAnsi"/>
        </w:rPr>
        <w:t>reat Barrier Reef</w:t>
      </w:r>
      <w:r w:rsidR="00C456C7">
        <w:rPr>
          <w:rFonts w:cstheme="minorHAnsi"/>
        </w:rPr>
        <w:t xml:space="preserve"> Catchments</w:t>
      </w:r>
      <w:r w:rsidR="00D1208F">
        <w:rPr>
          <w:rFonts w:cstheme="minorHAnsi"/>
        </w:rPr>
        <w:t>.</w:t>
      </w:r>
    </w:p>
    <w:p w14:paraId="1F5DB0E1" w14:textId="62555014" w:rsidR="00A54FF0" w:rsidRDefault="00793133" w:rsidP="00A54FF0">
      <w:pPr>
        <w:ind w:right="221"/>
      </w:pPr>
      <w:r>
        <w:t>The intended outcomes of the grant opportunity are</w:t>
      </w:r>
      <w:r w:rsidR="00A54FF0">
        <w:t>:</w:t>
      </w:r>
    </w:p>
    <w:p w14:paraId="41B59FA4" w14:textId="6C788DF2" w:rsidR="003B05D4" w:rsidRPr="00A54FF0" w:rsidRDefault="003B05D4" w:rsidP="00A54FF0">
      <w:pPr>
        <w:pStyle w:val="ListBullet"/>
      </w:pPr>
      <w:r>
        <w:t>l</w:t>
      </w:r>
      <w:r w:rsidRPr="003B05D4">
        <w:t>ocal communities</w:t>
      </w:r>
      <w:r w:rsidR="005D47A2">
        <w:t xml:space="preserve"> empowered</w:t>
      </w:r>
      <w:r w:rsidRPr="003B05D4">
        <w:t xml:space="preserve"> to care for the Reef, through community based on-ground Reef protection projects targeting key habitats for Reef ecosystem and species health, including:</w:t>
      </w:r>
    </w:p>
    <w:p w14:paraId="7F871525" w14:textId="6CFE0BC6" w:rsidR="003B05D4" w:rsidRPr="00427ABC" w:rsidRDefault="003B05D4" w:rsidP="002077AA">
      <w:pPr>
        <w:pStyle w:val="ListBullet"/>
        <w:numPr>
          <w:ilvl w:val="1"/>
          <w:numId w:val="9"/>
        </w:numPr>
        <w:ind w:left="714" w:hanging="357"/>
      </w:pPr>
      <w:r w:rsidRPr="00427ABC">
        <w:t>refugial waterholes</w:t>
      </w:r>
    </w:p>
    <w:p w14:paraId="7C4318A2" w14:textId="69169480" w:rsidR="003B05D4" w:rsidRPr="00427ABC" w:rsidRDefault="003B05D4" w:rsidP="002077AA">
      <w:pPr>
        <w:pStyle w:val="ListBullet"/>
        <w:numPr>
          <w:ilvl w:val="1"/>
          <w:numId w:val="9"/>
        </w:numPr>
        <w:ind w:left="714" w:hanging="357"/>
      </w:pPr>
      <w:r w:rsidRPr="00427ABC">
        <w:t>wetlands</w:t>
      </w:r>
    </w:p>
    <w:p w14:paraId="35150A25" w14:textId="224BF028" w:rsidR="003B05D4" w:rsidRPr="00427ABC" w:rsidRDefault="003B05D4" w:rsidP="002077AA">
      <w:pPr>
        <w:pStyle w:val="ListBullet"/>
        <w:numPr>
          <w:ilvl w:val="1"/>
          <w:numId w:val="9"/>
        </w:numPr>
        <w:ind w:left="714" w:hanging="357"/>
      </w:pPr>
      <w:r w:rsidRPr="00427ABC">
        <w:t>seagrass</w:t>
      </w:r>
    </w:p>
    <w:p w14:paraId="0332FAB2" w14:textId="5648F975" w:rsidR="003B05D4" w:rsidRPr="00427ABC" w:rsidRDefault="003B05D4" w:rsidP="002077AA">
      <w:pPr>
        <w:pStyle w:val="ListBullet"/>
        <w:numPr>
          <w:ilvl w:val="1"/>
          <w:numId w:val="9"/>
        </w:numPr>
        <w:ind w:left="714" w:hanging="357"/>
      </w:pPr>
      <w:r w:rsidRPr="00427ABC">
        <w:t>bird habitats</w:t>
      </w:r>
    </w:p>
    <w:p w14:paraId="754A6AB1" w14:textId="23DA0462" w:rsidR="003B05D4" w:rsidRPr="00427ABC" w:rsidRDefault="003B05D4" w:rsidP="002077AA">
      <w:pPr>
        <w:pStyle w:val="ListBullet"/>
        <w:numPr>
          <w:ilvl w:val="1"/>
          <w:numId w:val="9"/>
        </w:numPr>
        <w:ind w:left="714" w:hanging="357"/>
      </w:pPr>
      <w:r w:rsidRPr="00427ABC">
        <w:t>fish nursery habitats</w:t>
      </w:r>
      <w:r w:rsidR="000A4CAB">
        <w:t>.</w:t>
      </w:r>
    </w:p>
    <w:p w14:paraId="7F5357DC" w14:textId="6A42CC3F" w:rsidR="002342B9" w:rsidRPr="000900E4" w:rsidRDefault="006E1E42" w:rsidP="000011E4">
      <w:pPr>
        <w:pStyle w:val="ListBullet"/>
        <w:rPr>
          <w:iCs/>
        </w:rPr>
      </w:pPr>
      <w:r>
        <w:t>r</w:t>
      </w:r>
      <w:r w:rsidR="003B05D4" w:rsidRPr="003B05D4">
        <w:t xml:space="preserve">eef protection activities </w:t>
      </w:r>
      <w:r w:rsidR="00A54FF0">
        <w:t xml:space="preserve">that </w:t>
      </w:r>
      <w:r w:rsidR="003B05D4" w:rsidRPr="003B05D4">
        <w:t>contribut</w:t>
      </w:r>
      <w:r w:rsidR="00A54FF0">
        <w:t>e</w:t>
      </w:r>
      <w:r w:rsidR="003B05D4" w:rsidRPr="003B05D4">
        <w:t xml:space="preserve"> to the delivery of </w:t>
      </w:r>
      <w:r w:rsidR="003B05D4" w:rsidRPr="00E720BC">
        <w:t>the Reef 2050 Plan</w:t>
      </w:r>
      <w:r w:rsidR="003B05D4" w:rsidRPr="003B05D4">
        <w:t xml:space="preserve"> to protect and manage the Reef </w:t>
      </w:r>
    </w:p>
    <w:p w14:paraId="71F747B9" w14:textId="1BF113C5" w:rsidR="000900E4" w:rsidRDefault="000900E4" w:rsidP="000011E4">
      <w:pPr>
        <w:pStyle w:val="ListBullet"/>
        <w:rPr>
          <w:iCs/>
        </w:rPr>
      </w:pPr>
      <w:r>
        <w:rPr>
          <w:iCs/>
        </w:rPr>
        <w:t>contribut</w:t>
      </w:r>
      <w:r w:rsidR="009D4BD0">
        <w:rPr>
          <w:iCs/>
        </w:rPr>
        <w:t>ion</w:t>
      </w:r>
      <w:r>
        <w:rPr>
          <w:iCs/>
        </w:rPr>
        <w:t xml:space="preserve"> to </w:t>
      </w:r>
      <w:r w:rsidR="00E720BC">
        <w:rPr>
          <w:iCs/>
        </w:rPr>
        <w:t xml:space="preserve">at least one of </w:t>
      </w:r>
      <w:r>
        <w:rPr>
          <w:iCs/>
        </w:rPr>
        <w:t xml:space="preserve">the Reef Trust Outcomes. </w:t>
      </w:r>
    </w:p>
    <w:p w14:paraId="3EB21754" w14:textId="10D80F7F" w:rsidR="00FD0375" w:rsidRPr="00A159A7" w:rsidRDefault="00FD0375" w:rsidP="00C27033">
      <w:pPr>
        <w:pStyle w:val="Heading2"/>
      </w:pPr>
      <w:bookmarkStart w:id="23" w:name="_Toc120258530"/>
      <w:bookmarkStart w:id="24" w:name="_Toc156556212"/>
      <w:bookmarkStart w:id="25" w:name="_Toc157684347"/>
      <w:bookmarkStart w:id="26" w:name="_Toc165989722"/>
      <w:bookmarkStart w:id="27" w:name="_Toc496536651"/>
      <w:bookmarkStart w:id="28" w:name="_Toc531277478"/>
      <w:bookmarkStart w:id="29" w:name="_Toc955288"/>
      <w:bookmarkStart w:id="30" w:name="_Toc164844263"/>
      <w:bookmarkStart w:id="31" w:name="_Toc383003256"/>
      <w:bookmarkEnd w:id="2"/>
      <w:bookmarkEnd w:id="23"/>
      <w:r w:rsidRPr="00A159A7">
        <w:t>Grant amount and grant period</w:t>
      </w:r>
      <w:bookmarkEnd w:id="24"/>
      <w:bookmarkEnd w:id="25"/>
      <w:bookmarkEnd w:id="26"/>
    </w:p>
    <w:p w14:paraId="25F6521D" w14:textId="4196D699" w:rsidR="00A04E7B" w:rsidRDefault="00A04E7B" w:rsidP="00C27033">
      <w:pPr>
        <w:pStyle w:val="Heading3"/>
      </w:pPr>
      <w:bookmarkStart w:id="32" w:name="_Toc496536652"/>
      <w:bookmarkStart w:id="33" w:name="_Toc531277479"/>
      <w:bookmarkStart w:id="34" w:name="_Toc955289"/>
      <w:bookmarkStart w:id="35" w:name="_Toc157684348"/>
      <w:bookmarkStart w:id="36" w:name="_Toc165989723"/>
      <w:bookmarkEnd w:id="27"/>
      <w:bookmarkEnd w:id="28"/>
      <w:bookmarkEnd w:id="29"/>
      <w:r>
        <w:t>Grants available</w:t>
      </w:r>
      <w:bookmarkEnd w:id="32"/>
      <w:bookmarkEnd w:id="33"/>
      <w:bookmarkEnd w:id="34"/>
      <w:bookmarkEnd w:id="35"/>
      <w:bookmarkEnd w:id="36"/>
    </w:p>
    <w:p w14:paraId="5CA1936C" w14:textId="0C8DF096" w:rsidR="0019545D" w:rsidRDefault="0019545D" w:rsidP="0019545D">
      <w:r>
        <w:t>The Australian Government has announced a total of $</w:t>
      </w:r>
      <w:r w:rsidR="00B86735">
        <w:t>12.5</w:t>
      </w:r>
      <w:r w:rsidR="000E2CFC">
        <w:t xml:space="preserve"> million</w:t>
      </w:r>
      <w:r w:rsidR="00B86735">
        <w:t xml:space="preserve"> </w:t>
      </w:r>
      <w:r>
        <w:t>over</w:t>
      </w:r>
      <w:r w:rsidR="002F1734">
        <w:t xml:space="preserve"> </w:t>
      </w:r>
      <w:r w:rsidR="00B86735">
        <w:t>7</w:t>
      </w:r>
      <w:r>
        <w:t xml:space="preserve"> years for the program. For</w:t>
      </w:r>
      <w:r w:rsidR="00B86735">
        <w:t xml:space="preserve"> </w:t>
      </w:r>
      <w:r w:rsidR="004A185F">
        <w:t xml:space="preserve">Round 1, </w:t>
      </w:r>
      <w:r>
        <w:t>$</w:t>
      </w:r>
      <w:r w:rsidR="00B86735">
        <w:t>6.5</w:t>
      </w:r>
      <w:r w:rsidR="002F1734">
        <w:t xml:space="preserve"> million</w:t>
      </w:r>
      <w:r>
        <w:t xml:space="preserve"> is available </w:t>
      </w:r>
      <w:r w:rsidR="004A185F">
        <w:t>from 2023-24 to 2026-27</w:t>
      </w:r>
      <w:r w:rsidR="009A22C2">
        <w:t>.</w:t>
      </w:r>
    </w:p>
    <w:p w14:paraId="540CCC5A" w14:textId="758E1386" w:rsidR="00716EDB" w:rsidRPr="006C7E4C" w:rsidRDefault="00077C3D" w:rsidP="006C7E4C">
      <w:pPr>
        <w:pStyle w:val="ListBullet"/>
        <w:rPr>
          <w:iCs/>
        </w:rPr>
      </w:pPr>
      <w:r w:rsidRPr="006C7E4C">
        <w:rPr>
          <w:iCs/>
        </w:rPr>
        <w:t>T</w:t>
      </w:r>
      <w:r w:rsidR="00712F06" w:rsidRPr="006C7E4C">
        <w:rPr>
          <w:iCs/>
        </w:rPr>
        <w:t xml:space="preserve">he minimum grant amount is </w:t>
      </w:r>
      <w:r w:rsidR="00716EDB" w:rsidRPr="006C7E4C">
        <w:rPr>
          <w:iCs/>
        </w:rPr>
        <w:t>$500,000.</w:t>
      </w:r>
    </w:p>
    <w:p w14:paraId="25F65222" w14:textId="3E80E110" w:rsidR="00A04E7B" w:rsidRPr="006C7E4C" w:rsidRDefault="00A04E7B" w:rsidP="006C7E4C">
      <w:pPr>
        <w:pStyle w:val="ListBullet"/>
        <w:rPr>
          <w:iCs/>
        </w:rPr>
      </w:pPr>
      <w:r w:rsidRPr="006C7E4C">
        <w:rPr>
          <w:iCs/>
        </w:rPr>
        <w:t>T</w:t>
      </w:r>
      <w:r w:rsidR="00712F06" w:rsidRPr="006C7E4C">
        <w:rPr>
          <w:iCs/>
        </w:rPr>
        <w:t>he maximum grant amount is $</w:t>
      </w:r>
      <w:r w:rsidR="002D1BF7" w:rsidRPr="006C7E4C">
        <w:rPr>
          <w:iCs/>
        </w:rPr>
        <w:t>6.5</w:t>
      </w:r>
      <w:r w:rsidR="002F1734" w:rsidRPr="006C7E4C">
        <w:rPr>
          <w:iCs/>
        </w:rPr>
        <w:t xml:space="preserve"> million</w:t>
      </w:r>
      <w:r w:rsidR="004A185F" w:rsidRPr="006C7E4C">
        <w:rPr>
          <w:iCs/>
        </w:rPr>
        <w:t>.</w:t>
      </w:r>
      <w:r w:rsidR="00977A07" w:rsidRPr="006C7E4C">
        <w:rPr>
          <w:iCs/>
        </w:rPr>
        <w:t xml:space="preserve"> </w:t>
      </w:r>
    </w:p>
    <w:p w14:paraId="38045492" w14:textId="66738D2B" w:rsidR="00D4492F" w:rsidRDefault="00D4492F" w:rsidP="002F1734">
      <w:pPr>
        <w:pStyle w:val="ListBullet"/>
        <w:numPr>
          <w:ilvl w:val="0"/>
          <w:numId w:val="0"/>
        </w:numPr>
      </w:pPr>
      <w:r w:rsidRPr="00C976A8">
        <w:t>The grant amount will be up to 100 per cent of eligible expenditure.</w:t>
      </w:r>
    </w:p>
    <w:p w14:paraId="31F2CA03" w14:textId="31B9782E" w:rsidR="004A168F" w:rsidRDefault="00D43D17" w:rsidP="004A168F">
      <w:r>
        <w:t>You are responsible for t</w:t>
      </w:r>
      <w:r w:rsidR="004A168F">
        <w:t xml:space="preserve">he remaining eligible </w:t>
      </w:r>
      <w:r w:rsidR="009A2900">
        <w:t>and</w:t>
      </w:r>
      <w:r>
        <w:t xml:space="preserve"> ineligible </w:t>
      </w:r>
      <w:r w:rsidR="009A2900">
        <w:t>project costs</w:t>
      </w:r>
      <w:r w:rsidR="004A168F">
        <w:t>.</w:t>
      </w:r>
    </w:p>
    <w:p w14:paraId="33445773" w14:textId="6884AB86" w:rsidR="002F1734" w:rsidRDefault="002F1734" w:rsidP="004A168F">
      <w:r w:rsidRPr="00C976A8">
        <w:t>If you enter into a grant agreement under the program, you cannot receive other grants for the same</w:t>
      </w:r>
      <w:r>
        <w:t xml:space="preserve"> project</w:t>
      </w:r>
      <w:r w:rsidRPr="00C976A8">
        <w:t xml:space="preserve"> activities from other Commonwealth, state or territory granting programs. </w:t>
      </w:r>
    </w:p>
    <w:p w14:paraId="25F65226" w14:textId="252BF7D9" w:rsidR="00A04E7B" w:rsidRDefault="00A04E7B" w:rsidP="00C27033">
      <w:pPr>
        <w:pStyle w:val="Heading3"/>
      </w:pPr>
      <w:bookmarkStart w:id="37" w:name="_Toc129097413"/>
      <w:bookmarkStart w:id="38" w:name="_Toc129097599"/>
      <w:bookmarkStart w:id="39" w:name="_Toc129097785"/>
      <w:bookmarkStart w:id="40" w:name="_Toc496536653"/>
      <w:bookmarkStart w:id="41" w:name="_Toc531277480"/>
      <w:bookmarkStart w:id="42" w:name="_Toc955290"/>
      <w:bookmarkStart w:id="43" w:name="_Toc157684349"/>
      <w:bookmarkStart w:id="44" w:name="_Toc165989724"/>
      <w:bookmarkEnd w:id="37"/>
      <w:bookmarkEnd w:id="38"/>
      <w:bookmarkEnd w:id="39"/>
      <w:r>
        <w:lastRenderedPageBreak/>
        <w:t xml:space="preserve">Project </w:t>
      </w:r>
      <w:r w:rsidR="00476A36" w:rsidRPr="005A61FE">
        <w:t>period</w:t>
      </w:r>
      <w:bookmarkEnd w:id="40"/>
      <w:bookmarkEnd w:id="41"/>
      <w:bookmarkEnd w:id="42"/>
      <w:bookmarkEnd w:id="43"/>
      <w:bookmarkEnd w:id="44"/>
    </w:p>
    <w:p w14:paraId="1E6250F2" w14:textId="055EA2A1" w:rsidR="006075C5" w:rsidRDefault="006075C5" w:rsidP="006075C5">
      <w:r w:rsidRPr="006F4968">
        <w:t xml:space="preserve">The maximum </w:t>
      </w:r>
      <w:r w:rsidRPr="005A61FE">
        <w:t>project</w:t>
      </w:r>
      <w:r w:rsidRPr="006F4968">
        <w:t xml:space="preserve"> period is </w:t>
      </w:r>
      <w:r w:rsidR="00C27033">
        <w:t xml:space="preserve">3 </w:t>
      </w:r>
      <w:r w:rsidRPr="006F4968">
        <w:t>years</w:t>
      </w:r>
      <w:r w:rsidRPr="005A61FE">
        <w:t>.</w:t>
      </w:r>
    </w:p>
    <w:p w14:paraId="25F6522A" w14:textId="3E924758" w:rsidR="00285F58" w:rsidRPr="00DF637B" w:rsidRDefault="00285F58" w:rsidP="00C27033">
      <w:pPr>
        <w:pStyle w:val="Heading2"/>
      </w:pPr>
      <w:bookmarkStart w:id="45" w:name="_Toc161645319"/>
      <w:bookmarkStart w:id="46" w:name="_Toc530072971"/>
      <w:bookmarkStart w:id="47" w:name="_Toc496536654"/>
      <w:bookmarkStart w:id="48" w:name="_Toc531277481"/>
      <w:bookmarkStart w:id="49" w:name="_Toc955291"/>
      <w:bookmarkStart w:id="50" w:name="_Toc157684350"/>
      <w:bookmarkStart w:id="51" w:name="_Toc165989725"/>
      <w:bookmarkEnd w:id="30"/>
      <w:bookmarkEnd w:id="31"/>
      <w:bookmarkEnd w:id="45"/>
      <w:bookmarkEnd w:id="46"/>
      <w:r>
        <w:t>Eligibility criteria</w:t>
      </w:r>
      <w:bookmarkEnd w:id="47"/>
      <w:bookmarkEnd w:id="48"/>
      <w:bookmarkEnd w:id="49"/>
      <w:bookmarkEnd w:id="50"/>
      <w:bookmarkEnd w:id="51"/>
    </w:p>
    <w:p w14:paraId="1CFC4F11" w14:textId="32426FAA" w:rsidR="00727C11" w:rsidRDefault="009D33F3" w:rsidP="00727C11">
      <w:bookmarkStart w:id="52" w:name="_Ref437348317"/>
      <w:bookmarkStart w:id="53" w:name="_Ref437348323"/>
      <w:bookmarkStart w:id="54" w:name="_Ref437349175"/>
      <w:r>
        <w:t>We cannot consider your application if you do not satisfy all eligibility criteria.</w:t>
      </w:r>
    </w:p>
    <w:p w14:paraId="7E2BDB43" w14:textId="1B81B9C2" w:rsidR="00D4492F" w:rsidRDefault="001A6862" w:rsidP="00C27033">
      <w:pPr>
        <w:pStyle w:val="Heading3"/>
      </w:pPr>
      <w:bookmarkStart w:id="55" w:name="_Toc496536655"/>
      <w:bookmarkStart w:id="56" w:name="_Ref530054835"/>
      <w:bookmarkStart w:id="57" w:name="_Toc531277482"/>
      <w:bookmarkStart w:id="58" w:name="_Toc955292"/>
      <w:bookmarkStart w:id="59" w:name="_Toc157684351"/>
      <w:bookmarkStart w:id="60" w:name="_Toc165989726"/>
      <w:r>
        <w:t xml:space="preserve">Who </w:t>
      </w:r>
      <w:r w:rsidR="009F7B46">
        <w:t>is eligible</w:t>
      </w:r>
      <w:r w:rsidR="00727C11">
        <w:t xml:space="preserve"> to apply for a grant</w:t>
      </w:r>
      <w:r w:rsidR="009F7B46">
        <w:t>?</w:t>
      </w:r>
      <w:bookmarkEnd w:id="52"/>
      <w:bookmarkEnd w:id="53"/>
      <w:bookmarkEnd w:id="54"/>
      <w:bookmarkEnd w:id="55"/>
      <w:bookmarkEnd w:id="56"/>
      <w:bookmarkEnd w:id="57"/>
      <w:bookmarkEnd w:id="58"/>
      <w:bookmarkEnd w:id="59"/>
      <w:bookmarkEnd w:id="60"/>
    </w:p>
    <w:p w14:paraId="1782076D" w14:textId="77777777" w:rsidR="00D4492F" w:rsidRDefault="00D4492F" w:rsidP="00D4492F">
      <w:pPr>
        <w:spacing w:after="80"/>
      </w:pPr>
      <w:r w:rsidRPr="00E162FF">
        <w:t xml:space="preserve">To </w:t>
      </w:r>
      <w:r>
        <w:t>be eligible you must:</w:t>
      </w:r>
    </w:p>
    <w:p w14:paraId="72639D96" w14:textId="77777777" w:rsidR="00D4492F" w:rsidRDefault="00D4492F" w:rsidP="00D4492F">
      <w:pPr>
        <w:pStyle w:val="ListBullet"/>
      </w:pPr>
      <w:r>
        <w:t>have an Australian Business Number (ABN</w:t>
      </w:r>
      <w:r w:rsidRPr="005A61FE">
        <w:t>)</w:t>
      </w:r>
    </w:p>
    <w:p w14:paraId="72A17E26" w14:textId="77777777" w:rsidR="00D4492F" w:rsidRPr="00E162FF" w:rsidRDefault="00D4492F" w:rsidP="00D4492F">
      <w:pPr>
        <w:spacing w:after="80"/>
      </w:pPr>
      <w:r>
        <w:t>and be one of the following entities:</w:t>
      </w:r>
    </w:p>
    <w:p w14:paraId="38715EFB" w14:textId="77777777" w:rsidR="00D4492F" w:rsidRDefault="00D4492F" w:rsidP="00D4492F">
      <w:pPr>
        <w:pStyle w:val="ListBullet"/>
      </w:pPr>
      <w:r>
        <w:t>an entity, incorporated in Australia</w:t>
      </w:r>
    </w:p>
    <w:p w14:paraId="7055A1AA" w14:textId="77777777" w:rsidR="00D4492F" w:rsidRDefault="00D4492F" w:rsidP="00D4492F">
      <w:pPr>
        <w:pStyle w:val="ListBullet"/>
      </w:pPr>
      <w:r w:rsidRPr="00510C89">
        <w:t xml:space="preserve">an Aboriginal and Torres Strait Islander Corporation registered under the </w:t>
      </w:r>
      <w:r w:rsidRPr="00F02F01">
        <w:rPr>
          <w:i/>
          <w:iCs/>
        </w:rPr>
        <w:t xml:space="preserve">Corporations (Aboriginal and Torres Strait Islander) Act 2006 </w:t>
      </w:r>
      <w:r w:rsidRPr="006D3729">
        <w:t>(</w:t>
      </w:r>
      <w:proofErr w:type="spellStart"/>
      <w:r w:rsidRPr="006D3729">
        <w:t>Cth</w:t>
      </w:r>
      <w:proofErr w:type="spellEnd"/>
      <w:r w:rsidRPr="006D3729">
        <w:t>)</w:t>
      </w:r>
    </w:p>
    <w:p w14:paraId="2027F8D6" w14:textId="77777777" w:rsidR="00D4492F" w:rsidRDefault="00D4492F" w:rsidP="00D4492F">
      <w:pPr>
        <w:pStyle w:val="ListBullet"/>
      </w:pPr>
      <w:r w:rsidRPr="000A271A">
        <w:t>an incorporated association</w:t>
      </w:r>
    </w:p>
    <w:p w14:paraId="3881E9CF" w14:textId="77777777" w:rsidR="00D4492F" w:rsidRDefault="00D4492F" w:rsidP="00D4492F">
      <w:pPr>
        <w:pStyle w:val="ListBullet"/>
      </w:pPr>
      <w:r>
        <w:t xml:space="preserve">an incorporated not for profit organisation </w:t>
      </w:r>
    </w:p>
    <w:p w14:paraId="6AF36949" w14:textId="7FE0F056" w:rsidR="00D4492F" w:rsidRDefault="00D4492F" w:rsidP="00D4492F">
      <w:pPr>
        <w:pStyle w:val="ListBullet"/>
      </w:pPr>
      <w:r>
        <w:t xml:space="preserve">a publicly funded research organisation (PFRO) as defined in section </w:t>
      </w:r>
      <w:r>
        <w:fldChar w:fldCharType="begin"/>
      </w:r>
      <w:r>
        <w:instrText xml:space="preserve"> REF _Ref17466953 \r \h  \* MERGEFORMAT </w:instrText>
      </w:r>
      <w:r>
        <w:fldChar w:fldCharType="separate"/>
      </w:r>
      <w:r w:rsidR="00CC6FF8">
        <w:t>0</w:t>
      </w:r>
      <w:r>
        <w:fldChar w:fldCharType="end"/>
      </w:r>
    </w:p>
    <w:p w14:paraId="171B137A" w14:textId="55541EF4" w:rsidR="00D4492F" w:rsidRDefault="00D4492F" w:rsidP="00D4492F">
      <w:pPr>
        <w:pStyle w:val="ListBullet"/>
      </w:pPr>
      <w:r>
        <w:t xml:space="preserve">an Australian local government agency or body as defined in section </w:t>
      </w:r>
      <w:r>
        <w:fldChar w:fldCharType="begin"/>
      </w:r>
      <w:r>
        <w:instrText xml:space="preserve"> REF _Ref17466953 \r \h  \* MERGEFORMAT </w:instrText>
      </w:r>
      <w:r>
        <w:fldChar w:fldCharType="separate"/>
      </w:r>
      <w:r w:rsidR="00CC6FF8">
        <w:t>0</w:t>
      </w:r>
      <w:r>
        <w:fldChar w:fldCharType="end"/>
      </w:r>
    </w:p>
    <w:p w14:paraId="04C6EFD6" w14:textId="77777777" w:rsidR="00D4492F" w:rsidRDefault="00D4492F" w:rsidP="00D4492F">
      <w:pPr>
        <w:pStyle w:val="ListBullet"/>
      </w:pPr>
      <w:r>
        <w:t>Queensland state government agency or body.</w:t>
      </w:r>
    </w:p>
    <w:p w14:paraId="5EEBA747" w14:textId="4F6D346C" w:rsidR="00D4492F" w:rsidRDefault="00D4492F" w:rsidP="00D4492F">
      <w:r>
        <w:t xml:space="preserve">Joint applications are acceptable, provided you have a lead organisation who is the main driver of the project and is eligible to apply. For further information on joint applications, refer to section </w:t>
      </w:r>
      <w:r w:rsidRPr="005A61FE">
        <w:fldChar w:fldCharType="begin"/>
      </w:r>
      <w:r w:rsidRPr="005A61FE">
        <w:instrText xml:space="preserve"> REF _Ref531274879 \r \h </w:instrText>
      </w:r>
      <w:r w:rsidRPr="005A61FE">
        <w:fldChar w:fldCharType="separate"/>
      </w:r>
      <w:r w:rsidR="00CC6FF8">
        <w:t>7.2</w:t>
      </w:r>
      <w:r w:rsidRPr="005A61FE">
        <w:fldChar w:fldCharType="end"/>
      </w:r>
      <w:r>
        <w:t>.</w:t>
      </w:r>
    </w:p>
    <w:p w14:paraId="2FCD0F46" w14:textId="095F14B9" w:rsidR="00D4492F" w:rsidRPr="00D4492F" w:rsidRDefault="002A0E03" w:rsidP="00C27033">
      <w:pPr>
        <w:pStyle w:val="Heading3"/>
      </w:pPr>
      <w:bookmarkStart w:id="61" w:name="_Toc496536656"/>
      <w:bookmarkStart w:id="62" w:name="_Toc531277483"/>
      <w:bookmarkStart w:id="63" w:name="_Toc955293"/>
      <w:bookmarkStart w:id="64" w:name="_Toc157684352"/>
      <w:bookmarkStart w:id="65" w:name="_Toc165989727"/>
      <w:r>
        <w:t>Additional eligibility requirements</w:t>
      </w:r>
      <w:bookmarkEnd w:id="61"/>
      <w:bookmarkEnd w:id="62"/>
      <w:bookmarkEnd w:id="63"/>
      <w:bookmarkEnd w:id="64"/>
      <w:bookmarkEnd w:id="65"/>
    </w:p>
    <w:p w14:paraId="6C54804D" w14:textId="77777777" w:rsidR="00D4492F" w:rsidRDefault="00D4492F" w:rsidP="00D4492F">
      <w:pPr>
        <w:keepNext/>
        <w:spacing w:after="80"/>
      </w:pPr>
      <w:r>
        <w:t>We can only accept applications where projects will:</w:t>
      </w:r>
    </w:p>
    <w:p w14:paraId="57722F60" w14:textId="0C224BBA" w:rsidR="00DF1F9D" w:rsidRDefault="00D4492F" w:rsidP="00D4492F">
      <w:pPr>
        <w:pStyle w:val="ListBullet"/>
      </w:pPr>
      <w:r w:rsidRPr="00B83A60">
        <w:t>have relevant permits and approvals in place, or the ability to obtain relevant permits and approvals, within an appropriate timeframe to deliver the objectives and outcomes by the end of the project period</w:t>
      </w:r>
      <w:r>
        <w:t xml:space="preserve"> </w:t>
      </w:r>
    </w:p>
    <w:p w14:paraId="500DF23C" w14:textId="2E6A4E7A" w:rsidR="00B43D76" w:rsidRDefault="00B43D76" w:rsidP="00D4492F">
      <w:pPr>
        <w:pStyle w:val="ListBullet"/>
      </w:pPr>
      <w:r>
        <w:t>contribute to at least one of the Reef Trust Outcomes listed in Section 2.1</w:t>
      </w:r>
    </w:p>
    <w:p w14:paraId="3BDC2E81" w14:textId="44D802D1" w:rsidR="00251FD1" w:rsidRDefault="00D4492F" w:rsidP="000F5AF8">
      <w:pPr>
        <w:pStyle w:val="ListBullet"/>
        <w:numPr>
          <w:ilvl w:val="0"/>
          <w:numId w:val="0"/>
        </w:numPr>
        <w:tabs>
          <w:tab w:val="left" w:pos="7170"/>
        </w:tabs>
      </w:pPr>
      <w:r w:rsidRPr="00F3457E">
        <w:t>We</w:t>
      </w:r>
      <w:r>
        <w:t xml:space="preserve"> cannot waive the eligibility criteria under any circumstances.</w:t>
      </w:r>
    </w:p>
    <w:p w14:paraId="7B4EEAB2" w14:textId="0DC7156A" w:rsidR="00C32C6B" w:rsidRDefault="00C32C6B" w:rsidP="00C27033">
      <w:pPr>
        <w:pStyle w:val="Heading3"/>
      </w:pPr>
      <w:bookmarkStart w:id="66" w:name="_Toc129097418"/>
      <w:bookmarkStart w:id="67" w:name="_Toc129097604"/>
      <w:bookmarkStart w:id="68" w:name="_Toc129097790"/>
      <w:bookmarkStart w:id="69" w:name="_Toc129097419"/>
      <w:bookmarkStart w:id="70" w:name="_Toc129097605"/>
      <w:bookmarkStart w:id="71" w:name="_Toc129097791"/>
      <w:bookmarkStart w:id="72" w:name="_Toc129097420"/>
      <w:bookmarkStart w:id="73" w:name="_Toc129097606"/>
      <w:bookmarkStart w:id="74" w:name="_Toc129097792"/>
      <w:bookmarkStart w:id="75" w:name="_Toc496536657"/>
      <w:bookmarkStart w:id="76" w:name="_Toc531277484"/>
      <w:bookmarkStart w:id="77" w:name="_Toc955294"/>
      <w:bookmarkStart w:id="78" w:name="_Toc157684353"/>
      <w:bookmarkStart w:id="79" w:name="_Toc165989728"/>
      <w:bookmarkStart w:id="80" w:name="_Toc164844264"/>
      <w:bookmarkStart w:id="81" w:name="_Toc383003257"/>
      <w:bookmarkEnd w:id="66"/>
      <w:bookmarkEnd w:id="67"/>
      <w:bookmarkEnd w:id="68"/>
      <w:bookmarkEnd w:id="69"/>
      <w:bookmarkEnd w:id="70"/>
      <w:bookmarkEnd w:id="71"/>
      <w:bookmarkEnd w:id="72"/>
      <w:bookmarkEnd w:id="73"/>
      <w:bookmarkEnd w:id="74"/>
      <w:r>
        <w:t>Who is not eligible</w:t>
      </w:r>
      <w:r w:rsidR="00FC36F2">
        <w:t xml:space="preserve"> to apply for a grant</w:t>
      </w:r>
      <w:r>
        <w:t>?</w:t>
      </w:r>
      <w:bookmarkEnd w:id="75"/>
      <w:bookmarkEnd w:id="76"/>
      <w:bookmarkEnd w:id="77"/>
      <w:bookmarkEnd w:id="78"/>
      <w:bookmarkEnd w:id="79"/>
    </w:p>
    <w:p w14:paraId="187ED300" w14:textId="77777777" w:rsidR="00D4492F" w:rsidRPr="00E162FF" w:rsidRDefault="00D4492F" w:rsidP="00D4492F">
      <w:pPr>
        <w:keepNext/>
        <w:spacing w:after="80"/>
      </w:pPr>
      <w:r>
        <w:t xml:space="preserve">You are </w:t>
      </w:r>
      <w:r w:rsidRPr="00A71134">
        <w:t>not</w:t>
      </w:r>
      <w:r>
        <w:t xml:space="preserve"> eligible to apply if you are:</w:t>
      </w:r>
    </w:p>
    <w:p w14:paraId="547170A7" w14:textId="77777777" w:rsidR="00D4492F" w:rsidRPr="00EC4926" w:rsidRDefault="00D4492F" w:rsidP="00D4492F">
      <w:pPr>
        <w:pStyle w:val="ListBullet"/>
      </w:pPr>
      <w:r w:rsidRPr="00EC4926">
        <w:t xml:space="preserve">an organisation, or your project partner is an organisation, included on the </w:t>
      </w:r>
      <w:hyperlink r:id="rId27" w:history="1">
        <w:r w:rsidRPr="00C07F3C">
          <w:rPr>
            <w:rStyle w:val="Hyperlink"/>
          </w:rPr>
          <w:t>National Redress Scheme’s website</w:t>
        </w:r>
      </w:hyperlink>
      <w:r w:rsidRPr="00EC4926">
        <w:t xml:space="preserve"> on the list of ‘Institutions that have not joined or signified th</w:t>
      </w:r>
      <w:r>
        <w:t>eir intent to join the Scheme’</w:t>
      </w:r>
    </w:p>
    <w:p w14:paraId="1EFBA5B7" w14:textId="77777777" w:rsidR="00D4492F" w:rsidRDefault="00D4492F" w:rsidP="00D4492F">
      <w:pPr>
        <w:pStyle w:val="ListBullet"/>
      </w:pPr>
      <w:r>
        <w:t xml:space="preserve">an employer of 100 or more employees that has </w:t>
      </w:r>
      <w:hyperlink r:id="rId28" w:history="1">
        <w:r w:rsidRPr="00173866">
          <w:rPr>
            <w:rStyle w:val="Hyperlink"/>
          </w:rPr>
          <w:t>not complied</w:t>
        </w:r>
      </w:hyperlink>
      <w:r>
        <w:t xml:space="preserve"> with the </w:t>
      </w:r>
      <w:r w:rsidRPr="006E1E42">
        <w:rPr>
          <w:i/>
          <w:iCs/>
        </w:rPr>
        <w:t>Workplace Gender Equality Act (2012)</w:t>
      </w:r>
    </w:p>
    <w:p w14:paraId="3711184D" w14:textId="77777777" w:rsidR="00D4492F" w:rsidRDefault="00D4492F" w:rsidP="00D4492F">
      <w:pPr>
        <w:pStyle w:val="ListBullet"/>
      </w:pPr>
      <w:r w:rsidRPr="007F749D">
        <w:t>an individual</w:t>
      </w:r>
    </w:p>
    <w:p w14:paraId="25DE0C01" w14:textId="77777777" w:rsidR="00D4492F" w:rsidRDefault="00D4492F" w:rsidP="00D4492F">
      <w:pPr>
        <w:pStyle w:val="ListBullet"/>
      </w:pPr>
      <w:r>
        <w:t xml:space="preserve">a </w:t>
      </w:r>
      <w:r w:rsidRPr="007F749D">
        <w:t>partnership</w:t>
      </w:r>
    </w:p>
    <w:p w14:paraId="527F4785" w14:textId="77777777" w:rsidR="00D4492F" w:rsidRPr="005A61FE" w:rsidRDefault="00D4492F" w:rsidP="00D4492F">
      <w:pPr>
        <w:pStyle w:val="ListBullet"/>
      </w:pPr>
      <w:r>
        <w:t xml:space="preserve">an </w:t>
      </w:r>
      <w:r w:rsidRPr="005A61FE">
        <w:t>unincorporated association</w:t>
      </w:r>
    </w:p>
    <w:p w14:paraId="77E7AC41" w14:textId="0AD791CE" w:rsidR="00D4492F" w:rsidRPr="005A61FE" w:rsidRDefault="00D4492F" w:rsidP="00D4492F">
      <w:pPr>
        <w:pStyle w:val="ListBullet"/>
      </w:pPr>
      <w:r>
        <w:t>an entity</w:t>
      </w:r>
      <w:r w:rsidRPr="005A61FE">
        <w:t xml:space="preserve"> not included in section </w:t>
      </w:r>
      <w:r w:rsidRPr="005A61FE">
        <w:fldChar w:fldCharType="begin"/>
      </w:r>
      <w:r w:rsidRPr="005A61FE">
        <w:instrText xml:space="preserve"> REF _Ref530054835 \r \h </w:instrText>
      </w:r>
      <w:r>
        <w:instrText xml:space="preserve"> \* MERGEFORMAT </w:instrText>
      </w:r>
      <w:r w:rsidRPr="005A61FE">
        <w:fldChar w:fldCharType="separate"/>
      </w:r>
      <w:r w:rsidR="00CC6FF8">
        <w:t>4.1</w:t>
      </w:r>
      <w:r w:rsidRPr="005A61FE">
        <w:fldChar w:fldCharType="end"/>
      </w:r>
    </w:p>
    <w:p w14:paraId="4004A46F" w14:textId="33957CFB" w:rsidR="00D4492F" w:rsidRDefault="00D4492F" w:rsidP="00FD0375">
      <w:pPr>
        <w:pStyle w:val="ListBullet"/>
      </w:pPr>
      <w:r>
        <w:t xml:space="preserve">a </w:t>
      </w:r>
      <w:r w:rsidRPr="007F749D">
        <w:t xml:space="preserve">trust </w:t>
      </w:r>
      <w:r>
        <w:t>(however, an incorporated trustee may apply on behalf of a trust).</w:t>
      </w:r>
    </w:p>
    <w:p w14:paraId="4E2E3F28" w14:textId="50823FE6" w:rsidR="00E27755" w:rsidRDefault="00F52948" w:rsidP="00C27033">
      <w:pPr>
        <w:pStyle w:val="Heading2"/>
      </w:pPr>
      <w:bookmarkStart w:id="82" w:name="_Toc531277486"/>
      <w:bookmarkStart w:id="83" w:name="_Toc489952676"/>
      <w:bookmarkStart w:id="84" w:name="_Toc496536659"/>
      <w:bookmarkStart w:id="85" w:name="_Toc955296"/>
      <w:bookmarkStart w:id="86" w:name="_Toc157684354"/>
      <w:bookmarkStart w:id="87" w:name="_Toc165989729"/>
      <w:r w:rsidRPr="005A61FE">
        <w:lastRenderedPageBreak/>
        <w:t xml:space="preserve">What </w:t>
      </w:r>
      <w:r w:rsidR="00082460">
        <w:t xml:space="preserve">the </w:t>
      </w:r>
      <w:r w:rsidR="00E27755">
        <w:t xml:space="preserve">grant </w:t>
      </w:r>
      <w:r w:rsidR="00082460">
        <w:t xml:space="preserve">money can be used </w:t>
      </w:r>
      <w:r w:rsidRPr="005A61FE">
        <w:t>for</w:t>
      </w:r>
      <w:bookmarkEnd w:id="82"/>
      <w:bookmarkEnd w:id="83"/>
      <w:bookmarkEnd w:id="84"/>
      <w:bookmarkEnd w:id="85"/>
      <w:bookmarkEnd w:id="86"/>
      <w:bookmarkEnd w:id="87"/>
    </w:p>
    <w:p w14:paraId="25F65256" w14:textId="2C13598D" w:rsidR="00E95540" w:rsidRPr="00C330AE" w:rsidRDefault="00E95540" w:rsidP="00C27033">
      <w:pPr>
        <w:pStyle w:val="Heading3"/>
      </w:pPr>
      <w:bookmarkStart w:id="88" w:name="_Toc530072978"/>
      <w:bookmarkStart w:id="89" w:name="_Toc530072979"/>
      <w:bookmarkStart w:id="90" w:name="_Toc530072980"/>
      <w:bookmarkStart w:id="91" w:name="_Toc530072981"/>
      <w:bookmarkStart w:id="92" w:name="_Toc530072982"/>
      <w:bookmarkStart w:id="93" w:name="_Toc530072983"/>
      <w:bookmarkStart w:id="94" w:name="_Toc530072984"/>
      <w:bookmarkStart w:id="95" w:name="_Toc530072985"/>
      <w:bookmarkStart w:id="96" w:name="_Toc530072986"/>
      <w:bookmarkStart w:id="97" w:name="_Toc530072987"/>
      <w:bookmarkStart w:id="98" w:name="_Toc530072988"/>
      <w:bookmarkStart w:id="99" w:name="_Ref468355814"/>
      <w:bookmarkStart w:id="100" w:name="_Toc496536661"/>
      <w:bookmarkStart w:id="101" w:name="_Toc531277487"/>
      <w:bookmarkStart w:id="102" w:name="_Toc955297"/>
      <w:bookmarkStart w:id="103" w:name="_Toc157684355"/>
      <w:bookmarkStart w:id="104" w:name="_Toc165989730"/>
      <w:bookmarkStart w:id="105" w:name="_Toc383003258"/>
      <w:bookmarkStart w:id="106" w:name="_Toc164844265"/>
      <w:bookmarkEnd w:id="80"/>
      <w:bookmarkEnd w:id="81"/>
      <w:bookmarkEnd w:id="88"/>
      <w:bookmarkEnd w:id="89"/>
      <w:bookmarkEnd w:id="90"/>
      <w:bookmarkEnd w:id="91"/>
      <w:bookmarkEnd w:id="92"/>
      <w:bookmarkEnd w:id="93"/>
      <w:bookmarkEnd w:id="94"/>
      <w:bookmarkEnd w:id="95"/>
      <w:bookmarkEnd w:id="96"/>
      <w:bookmarkEnd w:id="97"/>
      <w:bookmarkEnd w:id="98"/>
      <w:r w:rsidRPr="00C330AE">
        <w:t xml:space="preserve">Eligible </w:t>
      </w:r>
      <w:r w:rsidR="00FC36F2">
        <w:t xml:space="preserve">grant </w:t>
      </w:r>
      <w:r w:rsidR="008A5CD2" w:rsidRPr="00C330AE">
        <w:t>a</w:t>
      </w:r>
      <w:r w:rsidRPr="00C330AE">
        <w:t>ctivities</w:t>
      </w:r>
      <w:bookmarkEnd w:id="99"/>
      <w:bookmarkEnd w:id="100"/>
      <w:bookmarkEnd w:id="101"/>
      <w:bookmarkEnd w:id="102"/>
      <w:bookmarkEnd w:id="103"/>
      <w:bookmarkEnd w:id="104"/>
    </w:p>
    <w:p w14:paraId="78056DA8" w14:textId="2DC44DF5" w:rsidR="00F52948" w:rsidRDefault="00F52948" w:rsidP="00F52948">
      <w:pPr>
        <w:spacing w:after="80"/>
      </w:pPr>
      <w:r w:rsidRPr="005A61FE">
        <w:t>To be eligible your project must:</w:t>
      </w:r>
    </w:p>
    <w:p w14:paraId="0CB56F49" w14:textId="2335198A" w:rsidR="003851BE" w:rsidRPr="009F5B2E" w:rsidRDefault="003851BE" w:rsidP="009F5B2E">
      <w:pPr>
        <w:pStyle w:val="ListBullet"/>
      </w:pPr>
      <w:r w:rsidRPr="009F5B2E">
        <w:t xml:space="preserve">be aimed at building </w:t>
      </w:r>
      <w:r w:rsidR="001B3CE0">
        <w:t xml:space="preserve">long-lasting </w:t>
      </w:r>
      <w:r w:rsidRPr="009F5B2E">
        <w:t xml:space="preserve">community stewardship across the </w:t>
      </w:r>
      <w:r w:rsidR="0057437D">
        <w:t xml:space="preserve">Great Barrier </w:t>
      </w:r>
      <w:r w:rsidRPr="009F5B2E">
        <w:t>Reef</w:t>
      </w:r>
      <w:r w:rsidR="00C456C7">
        <w:t xml:space="preserve"> Catchments</w:t>
      </w:r>
      <w:r w:rsidR="001B3CE0">
        <w:t>,</w:t>
      </w:r>
      <w:r w:rsidRPr="009F5B2E">
        <w:t xml:space="preserve"> </w:t>
      </w:r>
      <w:r w:rsidR="001B3CE0" w:rsidRPr="009F5B2E">
        <w:t>to enhance commitment to protect and care for the Reef through environmentally responsible practices and strengthen coordination of delivery of protection activities by local communities</w:t>
      </w:r>
    </w:p>
    <w:p w14:paraId="353AAAF0" w14:textId="6944E481" w:rsidR="00566A28" w:rsidRDefault="003851BE" w:rsidP="00566A28">
      <w:pPr>
        <w:pStyle w:val="ListBullet"/>
      </w:pPr>
      <w:r w:rsidRPr="009F5B2E">
        <w:t xml:space="preserve">support a coordinated approach to community-based on-ground projects across the </w:t>
      </w:r>
      <w:r w:rsidR="00A92DA1">
        <w:t>Reef</w:t>
      </w:r>
      <w:r w:rsidRPr="009F5B2E">
        <w:t xml:space="preserve"> that deliver tangible and reportable benefits, outcomes and improvement for key habitats for Reef ecosystem and species health, including refugial waterholes, wetlands, seagrass, bird habitats and fish nursery habitats</w:t>
      </w:r>
      <w:r w:rsidR="00566A28" w:rsidRPr="00566A28">
        <w:t xml:space="preserve"> </w:t>
      </w:r>
    </w:p>
    <w:p w14:paraId="7B0B6C82" w14:textId="13C5FCCF" w:rsidR="00B6748F" w:rsidRDefault="00566A28" w:rsidP="00566A28">
      <w:pPr>
        <w:pStyle w:val="ListBullet"/>
      </w:pPr>
      <w:r>
        <w:t>s</w:t>
      </w:r>
      <w:r w:rsidRPr="00CF42FB">
        <w:t xml:space="preserve">upport the outcomes and objectives of the Reef 2050 Plan, </w:t>
      </w:r>
      <w:r w:rsidR="004A185F">
        <w:t xml:space="preserve">one or more of </w:t>
      </w:r>
      <w:r w:rsidRPr="00CF42FB">
        <w:t xml:space="preserve">the Reef Trust Outcomes, and the </w:t>
      </w:r>
      <w:r w:rsidR="00CE3475">
        <w:t xml:space="preserve">outstanding universal values </w:t>
      </w:r>
      <w:r w:rsidRPr="00CF42FB">
        <w:t>of the GBR World Heritage Area</w:t>
      </w:r>
    </w:p>
    <w:p w14:paraId="1E34EC04" w14:textId="5E3A714B" w:rsidR="0036179D" w:rsidRDefault="0036179D" w:rsidP="00566A28">
      <w:pPr>
        <w:pStyle w:val="ListBullet"/>
      </w:pPr>
      <w:r>
        <w:t>have at least $500,000 in eligible expenditure.</w:t>
      </w:r>
    </w:p>
    <w:p w14:paraId="7E96F59D" w14:textId="21867CED" w:rsidR="001B3CE0" w:rsidRPr="009F5B2E" w:rsidRDefault="001B3CE0" w:rsidP="009D4BD0">
      <w:pPr>
        <w:pStyle w:val="ListBullet"/>
        <w:numPr>
          <w:ilvl w:val="0"/>
          <w:numId w:val="0"/>
        </w:numPr>
      </w:pPr>
      <w:r>
        <w:t xml:space="preserve">Your project may be </w:t>
      </w:r>
      <w:r w:rsidRPr="009F5B2E">
        <w:t>an extension of or build on an existing project, however you must clearly demonstrate the project is additional to any existing projects or grant activities</w:t>
      </w:r>
      <w:r w:rsidR="0084605F">
        <w:t>.</w:t>
      </w:r>
      <w:r w:rsidRPr="009F5B2E">
        <w:t xml:space="preserve"> </w:t>
      </w:r>
    </w:p>
    <w:p w14:paraId="4BAF7A9E" w14:textId="5225879D" w:rsidR="00B6748F" w:rsidRPr="009F5B2E" w:rsidRDefault="00B6748F" w:rsidP="00B6748F">
      <w:pPr>
        <w:pStyle w:val="ListBullet"/>
        <w:numPr>
          <w:ilvl w:val="0"/>
          <w:numId w:val="0"/>
        </w:numPr>
      </w:pPr>
      <w:r w:rsidRPr="00566A28">
        <w:t>Eligible activities must directly relate to the project and may include:</w:t>
      </w:r>
    </w:p>
    <w:p w14:paraId="7CAEFA1E" w14:textId="057C8E9C" w:rsidR="00B83982" w:rsidRDefault="00B83982" w:rsidP="00B83982">
      <w:pPr>
        <w:pStyle w:val="ListBullet"/>
      </w:pPr>
      <w:r w:rsidRPr="009F5B2E">
        <w:t>on-ground community stewardship action</w:t>
      </w:r>
      <w:r>
        <w:t>s that</w:t>
      </w:r>
      <w:r w:rsidRPr="00115525">
        <w:t xml:space="preserve"> support improving the health and resilience of key Reef habitats for ecosystem and species health (including refugial waterholes, wetlands, seagrass, bird habitats and fish nursery habitats)</w:t>
      </w:r>
    </w:p>
    <w:p w14:paraId="621F95EB" w14:textId="798ABEDC" w:rsidR="00B83982" w:rsidRDefault="003851BE" w:rsidP="007E576B">
      <w:pPr>
        <w:pStyle w:val="ListBullet"/>
      </w:pPr>
      <w:r w:rsidRPr="009F5B2E">
        <w:t xml:space="preserve">on-ground enabling activities </w:t>
      </w:r>
      <w:r w:rsidR="00904126">
        <w:t xml:space="preserve">for community stewardship </w:t>
      </w:r>
      <w:r w:rsidRPr="009F5B2E">
        <w:t xml:space="preserve">such as community engagement (including development of action plans, training, education, communication) </w:t>
      </w:r>
      <w:r w:rsidR="00B83982">
        <w:t>that</w:t>
      </w:r>
      <w:r w:rsidR="00B83982" w:rsidRPr="00115525">
        <w:t xml:space="preserve"> support improving the health and resilience of key Reef habitats for ecosystem and species health (including refugial waterholes, wetlands, seagrass, bird habitats and fish nursery habitats)</w:t>
      </w:r>
      <w:bookmarkStart w:id="107" w:name="_Toc531277488"/>
      <w:bookmarkStart w:id="108" w:name="_Toc955298"/>
      <w:bookmarkStart w:id="109" w:name="_Toc157684356"/>
      <w:r w:rsidR="00143E04">
        <w:t>.</w:t>
      </w:r>
      <w:r w:rsidR="007E576B">
        <w:t xml:space="preserve"> O</w:t>
      </w:r>
      <w:r w:rsidR="00143E04">
        <w:t xml:space="preserve">n-ground enabling activities </w:t>
      </w:r>
      <w:r w:rsidR="007E576B">
        <w:t>may include</w:t>
      </w:r>
      <w:r w:rsidR="00143E04">
        <w:t>:</w:t>
      </w:r>
    </w:p>
    <w:p w14:paraId="35BB8B3F" w14:textId="00E64E2F" w:rsidR="00EC38D3" w:rsidRDefault="00EC38D3" w:rsidP="00EC38D3">
      <w:pPr>
        <w:pStyle w:val="ListBullet"/>
        <w:numPr>
          <w:ilvl w:val="1"/>
          <w:numId w:val="9"/>
        </w:numPr>
        <w:ind w:left="714" w:hanging="357"/>
      </w:pPr>
      <w:r>
        <w:t>knowledge building activities including events, awareness raising initiatives and citizen science activities</w:t>
      </w:r>
    </w:p>
    <w:p w14:paraId="63F60079" w14:textId="09C420BE" w:rsidR="00EC38D3" w:rsidRDefault="00EC38D3" w:rsidP="00EC38D3">
      <w:pPr>
        <w:pStyle w:val="ListBullet"/>
        <w:numPr>
          <w:ilvl w:val="1"/>
          <w:numId w:val="9"/>
        </w:numPr>
        <w:ind w:left="714" w:hanging="357"/>
      </w:pPr>
      <w:r>
        <w:t xml:space="preserve">promotion and development of leadership including skills development and training or workshops </w:t>
      </w:r>
    </w:p>
    <w:p w14:paraId="0D2CF864" w14:textId="2FE21BFC" w:rsidR="00EC38D3" w:rsidRDefault="00EC38D3" w:rsidP="000C5504">
      <w:pPr>
        <w:pStyle w:val="ListBullet"/>
        <w:numPr>
          <w:ilvl w:val="1"/>
          <w:numId w:val="9"/>
        </w:numPr>
        <w:ind w:left="714" w:hanging="357"/>
      </w:pPr>
      <w:r>
        <w:t xml:space="preserve">networking and facilitation of partnerships including establishment of committees and working groups to develop and implement stewardship action, networking and planning to support or enable stewardship, and community engagement activities. </w:t>
      </w:r>
    </w:p>
    <w:p w14:paraId="754A2760" w14:textId="4EDFFCEB" w:rsidR="00B83982" w:rsidRDefault="008422C3" w:rsidP="00B83982">
      <w:pPr>
        <w:pStyle w:val="ListBullet"/>
        <w:numPr>
          <w:ilvl w:val="0"/>
          <w:numId w:val="0"/>
        </w:numPr>
      </w:pPr>
      <w:r>
        <w:t>We may also approve other activities</w:t>
      </w:r>
      <w:r w:rsidR="00C43E98">
        <w:t xml:space="preserve"> where you can demonstrate</w:t>
      </w:r>
      <w:r w:rsidR="005F3723" w:rsidRPr="005F3723">
        <w:t xml:space="preserve"> </w:t>
      </w:r>
      <w:r w:rsidR="005F3723">
        <w:t>that actions will increase community stewardship and support the outcomes and objectives of the Reef 2050 Plan.</w:t>
      </w:r>
    </w:p>
    <w:p w14:paraId="44000551" w14:textId="5E71642C" w:rsidR="005774EB" w:rsidRPr="00CF42FB" w:rsidRDefault="00491C6B" w:rsidP="00C27033">
      <w:pPr>
        <w:pStyle w:val="Heading3"/>
      </w:pPr>
      <w:bookmarkStart w:id="110" w:name="_Toc165989731"/>
      <w:r w:rsidRPr="00CF42FB">
        <w:t>Eligible locations</w:t>
      </w:r>
      <w:bookmarkEnd w:id="107"/>
      <w:bookmarkEnd w:id="108"/>
      <w:bookmarkEnd w:id="109"/>
      <w:bookmarkEnd w:id="110"/>
    </w:p>
    <w:p w14:paraId="3A05B332" w14:textId="36755522" w:rsidR="003A4179" w:rsidRPr="005A61FE" w:rsidRDefault="003A4179" w:rsidP="00070547">
      <w:pPr>
        <w:pStyle w:val="ListBullet"/>
        <w:numPr>
          <w:ilvl w:val="0"/>
          <w:numId w:val="0"/>
        </w:numPr>
      </w:pPr>
      <w:r w:rsidRPr="005A61FE">
        <w:t xml:space="preserve">Your project can include activities at different locations, as long as they are all in </w:t>
      </w:r>
      <w:r>
        <w:t xml:space="preserve">the Great Barrier Reef Coast Marine Park, the Great Barrier Reef Natural Resource Management regions or habitats/ecosystems within the Great Barrier Reef Catchments that have a clear and direct effect on the Great Barrier Reef Coast Marine Park and wider Great Barrier Reef Marine Park. </w:t>
      </w:r>
    </w:p>
    <w:p w14:paraId="0A5B7890" w14:textId="18FEFCDA" w:rsidR="003A4179" w:rsidRDefault="00C17E72" w:rsidP="00C27033">
      <w:pPr>
        <w:pStyle w:val="Heading3"/>
      </w:pPr>
      <w:bookmarkStart w:id="111" w:name="_Toc530072991"/>
      <w:bookmarkStart w:id="112" w:name="_Toc530072992"/>
      <w:bookmarkStart w:id="113" w:name="_Toc530072993"/>
      <w:bookmarkStart w:id="114" w:name="_Toc530072995"/>
      <w:bookmarkStart w:id="115" w:name="_Ref468355804"/>
      <w:bookmarkStart w:id="116" w:name="_Toc496536662"/>
      <w:bookmarkStart w:id="117" w:name="_Toc531277489"/>
      <w:bookmarkStart w:id="118" w:name="_Toc955299"/>
      <w:bookmarkStart w:id="119" w:name="_Toc157684357"/>
      <w:bookmarkStart w:id="120" w:name="_Toc165989732"/>
      <w:bookmarkEnd w:id="111"/>
      <w:bookmarkEnd w:id="112"/>
      <w:bookmarkEnd w:id="113"/>
      <w:bookmarkEnd w:id="114"/>
      <w:r>
        <w:t xml:space="preserve">Eligible </w:t>
      </w:r>
      <w:r w:rsidR="001F215C">
        <w:t>e</w:t>
      </w:r>
      <w:r w:rsidR="00490C48">
        <w:t>xpenditure</w:t>
      </w:r>
      <w:bookmarkEnd w:id="115"/>
      <w:bookmarkEnd w:id="116"/>
      <w:bookmarkEnd w:id="117"/>
      <w:bookmarkEnd w:id="118"/>
      <w:bookmarkEnd w:id="119"/>
      <w:bookmarkEnd w:id="120"/>
    </w:p>
    <w:p w14:paraId="1F39A7B6" w14:textId="77777777" w:rsidR="003A4179" w:rsidRDefault="003A4179" w:rsidP="003A4179">
      <w:r>
        <w:t>You can only spend the grant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01E3A951" w14:textId="77777777" w:rsidR="003A4179" w:rsidRPr="008A650B" w:rsidRDefault="003A4179" w:rsidP="003A4179">
      <w:pPr>
        <w:spacing w:after="80"/>
      </w:pPr>
      <w:r>
        <w:lastRenderedPageBreak/>
        <w:t>Eligible expenditure items include the following, where they are directly related to the project:</w:t>
      </w:r>
    </w:p>
    <w:p w14:paraId="15E344BF" w14:textId="49C25F72" w:rsidR="003A4179" w:rsidRPr="008717A1" w:rsidRDefault="003A4179" w:rsidP="003A4179">
      <w:pPr>
        <w:pStyle w:val="ListBullet"/>
        <w:ind w:left="357" w:hanging="357"/>
      </w:pPr>
      <w:r w:rsidRPr="008717A1">
        <w:t>labour and on-costs for personnel directly employed in delivering the project activities (this should be calculated on a pro-rata basis relative to their time commitment). This excludes project management or project co-ordination costs which are covered under administrative support below</w:t>
      </w:r>
    </w:p>
    <w:p w14:paraId="4AD10F55" w14:textId="1BA05EE7" w:rsidR="003A4179" w:rsidRPr="008717A1" w:rsidRDefault="003A4179" w:rsidP="003A4179">
      <w:pPr>
        <w:pStyle w:val="ListBullet"/>
        <w:ind w:left="357" w:hanging="357"/>
      </w:pPr>
      <w:r w:rsidRPr="008717A1">
        <w:t>contractor costs for the delivery of eligible project activities. All contractors must have a written contract prior to starting any project work. Invoices from contractors must contain a detailed description and breakdown of the work including hours and hourly rates</w:t>
      </w:r>
    </w:p>
    <w:p w14:paraId="51460658" w14:textId="0FDF3C06" w:rsidR="003A4179" w:rsidRDefault="003A4179" w:rsidP="003A4179">
      <w:pPr>
        <w:pStyle w:val="ListBullet"/>
        <w:ind w:left="357" w:hanging="357"/>
      </w:pPr>
      <w:r w:rsidRPr="008717A1">
        <w:t>costs associated with administrative</w:t>
      </w:r>
      <w:r>
        <w:t xml:space="preserve"> support</w:t>
      </w:r>
      <w:r w:rsidRPr="008717A1">
        <w:t xml:space="preserve"> activities up to a maximum of 10 per cent of total eligible expenditure incurred through the delivery of eligible project activities </w:t>
      </w:r>
    </w:p>
    <w:p w14:paraId="066E4F57" w14:textId="686CC4B6" w:rsidR="003A4179" w:rsidRDefault="003A4179" w:rsidP="003A4179">
      <w:pPr>
        <w:pStyle w:val="ListBullet"/>
        <w:ind w:left="357" w:hanging="357"/>
      </w:pPr>
      <w:r>
        <w:t>costs associated with purchase, lease or hire of equipment where needed to undertake eligible activities</w:t>
      </w:r>
    </w:p>
    <w:p w14:paraId="50E66943" w14:textId="103D10C7" w:rsidR="003A4179" w:rsidRPr="008717A1" w:rsidRDefault="003A4179" w:rsidP="003A4179">
      <w:pPr>
        <w:pStyle w:val="ListBullet"/>
        <w:ind w:left="357" w:hanging="357"/>
      </w:pPr>
      <w:r>
        <w:t xml:space="preserve">costs associated with monitoring and reporting </w:t>
      </w:r>
      <w:r w:rsidR="002D57FF">
        <w:t xml:space="preserve">(excluding grant reporting) </w:t>
      </w:r>
      <w:r>
        <w:t>activities up to a maximum of 5 per cent of total eligible expenditure</w:t>
      </w:r>
    </w:p>
    <w:p w14:paraId="32611312" w14:textId="2B888029" w:rsidR="003A4179" w:rsidRDefault="003A4179" w:rsidP="003A4179">
      <w:pPr>
        <w:pStyle w:val="ListBullet"/>
        <w:ind w:left="357" w:hanging="357"/>
      </w:pPr>
      <w:r>
        <w:t>domestic travel limited to the reasonable cost of accommodation and transportation required to conduct agreed project activities in Australia</w:t>
      </w:r>
    </w:p>
    <w:p w14:paraId="405549CC" w14:textId="77777777" w:rsidR="00C43146" w:rsidRDefault="003A4179" w:rsidP="003A4179">
      <w:pPr>
        <w:pStyle w:val="ListBullet"/>
        <w:ind w:left="357" w:hanging="357"/>
      </w:pPr>
      <w:r>
        <w:t>staff training that directly supports the achievement of project outcomes</w:t>
      </w:r>
    </w:p>
    <w:p w14:paraId="51256A50" w14:textId="1F3CB8EE" w:rsidR="003A4179" w:rsidRDefault="00C43146" w:rsidP="00A373C7">
      <w:pPr>
        <w:pStyle w:val="ListBullet"/>
      </w:pPr>
      <w:r w:rsidRPr="00E162FF">
        <w:t>costs</w:t>
      </w:r>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236C5190" w14:textId="19866152" w:rsidR="003A4179" w:rsidRPr="008A650B" w:rsidRDefault="003A4179" w:rsidP="003A4179">
      <w:pPr>
        <w:pStyle w:val="ListBullet"/>
        <w:ind w:left="357" w:hanging="357"/>
      </w:pPr>
      <w:r w:rsidRPr="00BF68AC">
        <w:t>the cost of a</w:t>
      </w:r>
      <w:r>
        <w:t>n independent</w:t>
      </w:r>
      <w:r w:rsidRPr="00BF68AC">
        <w:t xml:space="preserve"> audit o</w:t>
      </w:r>
      <w:r>
        <w:t>f</w:t>
      </w:r>
      <w:r w:rsidRPr="00BF68AC">
        <w:t xml:space="preserve"> project expenditure </w:t>
      </w:r>
      <w:r>
        <w:t>up to a maximum of 1 per cent of total eligible project expenditure.</w:t>
      </w:r>
    </w:p>
    <w:p w14:paraId="0D81B444" w14:textId="422C68AB" w:rsidR="003A4179" w:rsidRDefault="003A4179" w:rsidP="003A4179">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43ED5BF6" w14:textId="3443358C" w:rsidR="003A4179" w:rsidRDefault="003A4179" w:rsidP="003A4179">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w:t>
      </w:r>
      <w:r>
        <w:t>d</w:t>
      </w:r>
      <w:r w:rsidRPr="00CD3811">
        <w:t>elegate (who is a manager within the department with responsibility for administering the program)</w:t>
      </w:r>
      <w:r>
        <w:t xml:space="preserve">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03EDBC3F" w14:textId="77777777" w:rsidR="003A4179" w:rsidRDefault="003A4179" w:rsidP="003A4179">
      <w:pPr>
        <w:spacing w:after="80"/>
      </w:pPr>
      <w:r>
        <w:t>To be eligible, expenditure must:</w:t>
      </w:r>
    </w:p>
    <w:p w14:paraId="525B6220" w14:textId="77777777" w:rsidR="003A4179" w:rsidRDefault="003A4179" w:rsidP="003A4179">
      <w:pPr>
        <w:pStyle w:val="ListBullet"/>
      </w:pPr>
      <w:r>
        <w:t>be a direct cost of the project</w:t>
      </w:r>
    </w:p>
    <w:p w14:paraId="16D04A08" w14:textId="77777777" w:rsidR="003A4179" w:rsidRDefault="003A4179" w:rsidP="003A4179">
      <w:pPr>
        <w:pStyle w:val="ListBullet"/>
      </w:pPr>
      <w:r>
        <w:t>be incurred by you for required project audit activities.</w:t>
      </w:r>
    </w:p>
    <w:p w14:paraId="4FB4D7AB" w14:textId="77777777" w:rsidR="003A4179" w:rsidRDefault="003A4179" w:rsidP="003A4179">
      <w:pPr>
        <w:pStyle w:val="ListBullet"/>
        <w:numPr>
          <w:ilvl w:val="0"/>
          <w:numId w:val="0"/>
        </w:numPr>
        <w:spacing w:after="120"/>
      </w:pPr>
      <w:r>
        <w:t>You must incur the project expenditure between the project start and end date for it to be eligible unless stated otherwise.</w:t>
      </w:r>
    </w:p>
    <w:p w14:paraId="5475C9F5" w14:textId="7AE6BCC1" w:rsidR="003A4179" w:rsidRDefault="003A4179" w:rsidP="00077C3D">
      <w:r>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3CD7D84F" w14:textId="5AD1CF7A" w:rsidR="00E3085F" w:rsidRDefault="005C7680" w:rsidP="00C27033">
      <w:pPr>
        <w:pStyle w:val="Heading3"/>
      </w:pPr>
      <w:bookmarkStart w:id="121" w:name="_Toc496536663"/>
      <w:bookmarkStart w:id="122" w:name="_Toc531277490"/>
      <w:bookmarkStart w:id="123" w:name="_Toc955300"/>
      <w:bookmarkStart w:id="124" w:name="_Toc157684358"/>
      <w:bookmarkStart w:id="125" w:name="_Toc165989733"/>
      <w:r w:rsidRPr="005A61FE">
        <w:t xml:space="preserve">What </w:t>
      </w:r>
      <w:r w:rsidR="002E18CF">
        <w:t>the grant money</w:t>
      </w:r>
      <w:r w:rsidR="002E18CF" w:rsidRPr="005A61FE">
        <w:t xml:space="preserve"> </w:t>
      </w:r>
      <w:r w:rsidRPr="005A61FE">
        <w:t xml:space="preserve">cannot </w:t>
      </w:r>
      <w:r w:rsidR="002E18CF">
        <w:t xml:space="preserve">be </w:t>
      </w:r>
      <w:r w:rsidR="008E0A14" w:rsidRPr="005A61FE">
        <w:t>use</w:t>
      </w:r>
      <w:r w:rsidR="002E18CF">
        <w:t>d</w:t>
      </w:r>
      <w:r w:rsidRPr="005A61FE">
        <w:t xml:space="preserve"> for</w:t>
      </w:r>
      <w:bookmarkEnd w:id="121"/>
      <w:bookmarkEnd w:id="122"/>
      <w:bookmarkEnd w:id="123"/>
      <w:bookmarkEnd w:id="124"/>
      <w:bookmarkEnd w:id="125"/>
    </w:p>
    <w:p w14:paraId="0837765B" w14:textId="77777777" w:rsidR="00AD6787" w:rsidRDefault="00AD6787" w:rsidP="00AD6787">
      <w:pPr>
        <w:pStyle w:val="ListBullet"/>
        <w:numPr>
          <w:ilvl w:val="0"/>
          <w:numId w:val="0"/>
        </w:numPr>
      </w:pPr>
      <w:r>
        <w:t>Expenditure items that are not eligible are:</w:t>
      </w:r>
    </w:p>
    <w:p w14:paraId="52C428B2" w14:textId="77777777" w:rsidR="00AD6787" w:rsidRDefault="00AD6787" w:rsidP="00AD6787">
      <w:pPr>
        <w:pStyle w:val="ListBullet"/>
      </w:pPr>
      <w:r>
        <w:t>activities that fall outside of the Great Barrier Reef Coast Marine Park, Great Barrier Reef Natural Resource Management regions or habitats/ecosystems within the Great Barrier Reef Catchments that do not a have a clear and direct effect on the on the Great Barrier Reef Coast Marine Park and wider Great Barrier Reef Marine Park</w:t>
      </w:r>
    </w:p>
    <w:p w14:paraId="4A5A11E0" w14:textId="77777777" w:rsidR="00AD6787" w:rsidRDefault="00AD6787" w:rsidP="00AD6787">
      <w:pPr>
        <w:pStyle w:val="ListBullet"/>
      </w:pPr>
      <w:r>
        <w:lastRenderedPageBreak/>
        <w:t xml:space="preserve">activities that are likely to have a significant adverse impact on any matter of national environmental significance under the </w:t>
      </w:r>
      <w:r>
        <w:rPr>
          <w:i/>
          <w:iCs/>
        </w:rPr>
        <w:t>Environment Protection and Biodiversity Conservation Act 1999 (EPBC Act)</w:t>
      </w:r>
    </w:p>
    <w:p w14:paraId="7C6C96B6" w14:textId="77777777" w:rsidR="00AD6787" w:rsidRDefault="00AD6787" w:rsidP="00AD6787">
      <w:pPr>
        <w:pStyle w:val="ListBullet"/>
      </w:pPr>
      <w:r>
        <w:t>activities that do not support or contribute to the delivery of the Reef 2050 Plan and Reef Trust Outcomes</w:t>
      </w:r>
    </w:p>
    <w:p w14:paraId="6CDECA3D" w14:textId="77777777" w:rsidR="00AD6787" w:rsidRDefault="00AD6787" w:rsidP="00AD6787">
      <w:pPr>
        <w:pStyle w:val="ListBullet"/>
      </w:pPr>
      <w:r>
        <w:t xml:space="preserve">cost of fencing that is a landholder’s normal responsibility (for example stock fencing or boundary fencing)  </w:t>
      </w:r>
    </w:p>
    <w:p w14:paraId="0853BACF" w14:textId="77777777" w:rsidR="00C43146" w:rsidRDefault="00C43146" w:rsidP="00C43146">
      <w:pPr>
        <w:pStyle w:val="ListBullet"/>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20C7A0E5" w14:textId="6D03D40E" w:rsidR="00C43146" w:rsidRDefault="00C43146" w:rsidP="00AD6787">
      <w:pPr>
        <w:pStyle w:val="ListBullet"/>
      </w:pPr>
      <w:r>
        <w:t>fees paid to the Commonwealth, state, territory and l</w:t>
      </w:r>
      <w:r w:rsidRPr="00E162FF">
        <w:t>oc</w:t>
      </w:r>
      <w:r>
        <w:t>al governments to obtain planning, environmental or other regulatory approvals</w:t>
      </w:r>
    </w:p>
    <w:p w14:paraId="3A016565" w14:textId="53504C19" w:rsidR="00AD6787" w:rsidRDefault="00AD6787" w:rsidP="00AD6787">
      <w:pPr>
        <w:pStyle w:val="ListBullet"/>
      </w:pPr>
      <w:r>
        <w:t>the management of pests, diseases and/or weed species that legally require control</w:t>
      </w:r>
    </w:p>
    <w:p w14:paraId="06F11418" w14:textId="77777777" w:rsidR="00AD6787" w:rsidRDefault="00AD6787" w:rsidP="00AD6787">
      <w:pPr>
        <w:pStyle w:val="ListBullet"/>
      </w:pPr>
      <w:r>
        <w:t>research activities not directly supporting eligible activities</w:t>
      </w:r>
    </w:p>
    <w:p w14:paraId="699C9177" w14:textId="77777777" w:rsidR="00AD6787" w:rsidRDefault="00AD6787" w:rsidP="00AD6787">
      <w:pPr>
        <w:pStyle w:val="ListBullet"/>
      </w:pPr>
      <w:r>
        <w:t>activities, equipment or supplies that are already being supported through other sources</w:t>
      </w:r>
    </w:p>
    <w:p w14:paraId="36857DA3" w14:textId="2B380E52" w:rsidR="00AD6787" w:rsidRPr="00F21B18" w:rsidRDefault="00AD6787" w:rsidP="00AD6787">
      <w:pPr>
        <w:pStyle w:val="ListBullet"/>
      </w:pPr>
      <w:r w:rsidRPr="00F21B18">
        <w:t xml:space="preserve">costs incurred prior to </w:t>
      </w:r>
      <w:r w:rsidR="00747158">
        <w:t>the agreed project start date</w:t>
      </w:r>
    </w:p>
    <w:p w14:paraId="3A31B646" w14:textId="77777777" w:rsidR="00AD6787" w:rsidRDefault="00AD6787" w:rsidP="00AD6787">
      <w:pPr>
        <w:pStyle w:val="ListBullet"/>
      </w:pPr>
      <w:r>
        <w:t xml:space="preserve">any in-kind contributions </w:t>
      </w:r>
    </w:p>
    <w:p w14:paraId="202A7007" w14:textId="77777777" w:rsidR="00AD6787" w:rsidRDefault="00AD6787" w:rsidP="00AD6787">
      <w:pPr>
        <w:pStyle w:val="ListBullet"/>
      </w:pPr>
      <w:r>
        <w:t>financing</w:t>
      </w:r>
      <w:r w:rsidRPr="00E162FF">
        <w:t xml:space="preserve"> costs</w:t>
      </w:r>
      <w:r>
        <w:t>,</w:t>
      </w:r>
      <w:r w:rsidRPr="00E162FF">
        <w:t xml:space="preserve"> including interest</w:t>
      </w:r>
    </w:p>
    <w:p w14:paraId="171872CB" w14:textId="77777777" w:rsidR="00AD6787" w:rsidRDefault="00AD6787" w:rsidP="00AD6787">
      <w:pPr>
        <w:pStyle w:val="ListBullet"/>
      </w:pPr>
      <w:r>
        <w:t>non-project-related staff training and development costs</w:t>
      </w:r>
    </w:p>
    <w:p w14:paraId="1FF89CB5" w14:textId="5C5BD7ED" w:rsidR="00AD6787" w:rsidRDefault="00AD6787" w:rsidP="00AD6787">
      <w:pPr>
        <w:pStyle w:val="ListBullet"/>
      </w:pPr>
      <w:r>
        <w:t>depreciation of plant and equipment</w:t>
      </w:r>
    </w:p>
    <w:p w14:paraId="6B51EB33" w14:textId="6D09EB12" w:rsidR="00AD6787" w:rsidRDefault="00AD6787" w:rsidP="00AD6787">
      <w:pPr>
        <w:pStyle w:val="ListBullet"/>
      </w:pPr>
      <w:r>
        <w:t xml:space="preserve">recurring or ongoing operational expenditure (including </w:t>
      </w:r>
      <w:r w:rsidR="004D06FA">
        <w:t xml:space="preserve">insurance, </w:t>
      </w:r>
      <w:r>
        <w:t>maintenance, rent, water and rates, postage, legal and accounting fees and bank charges).</w:t>
      </w:r>
    </w:p>
    <w:p w14:paraId="40B8E66F" w14:textId="2F8228FA" w:rsidR="00AD6787" w:rsidRDefault="00AD6787" w:rsidP="00AD6787">
      <w:r w:rsidRPr="008E4B44">
        <w:t>This list is not exhaustive and applies only to the expenditure of the grant funds. Other costs may be ineligible where we decide that they do not directly support the achievement of the planned outcomes for the project or that they are contrary to the objective of the program. You must ensure you have adequate funds to meet the costs of any ineligible expenditure associated with the project.</w:t>
      </w:r>
    </w:p>
    <w:p w14:paraId="25F6526D" w14:textId="18B12F91" w:rsidR="0039610D" w:rsidRPr="00747B26" w:rsidRDefault="0036055C" w:rsidP="00C27033">
      <w:pPr>
        <w:pStyle w:val="Heading2"/>
      </w:pPr>
      <w:bookmarkStart w:id="126" w:name="_Toc955301"/>
      <w:bookmarkStart w:id="127" w:name="_Toc496536664"/>
      <w:bookmarkStart w:id="128" w:name="_Toc531277491"/>
      <w:bookmarkStart w:id="129" w:name="_Toc157684359"/>
      <w:bookmarkStart w:id="130" w:name="_Toc165989734"/>
      <w:r>
        <w:t xml:space="preserve">The </w:t>
      </w:r>
      <w:r w:rsidR="00E93B21">
        <w:t>assessment</w:t>
      </w:r>
      <w:r w:rsidR="0053412C">
        <w:t xml:space="preserve"> </w:t>
      </w:r>
      <w:r>
        <w:t>criteria</w:t>
      </w:r>
      <w:bookmarkEnd w:id="126"/>
      <w:bookmarkEnd w:id="127"/>
      <w:bookmarkEnd w:id="128"/>
      <w:bookmarkEnd w:id="129"/>
      <w:bookmarkEnd w:id="130"/>
    </w:p>
    <w:p w14:paraId="0BD2363B" w14:textId="2AC890D5"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 xml:space="preserve">application. </w:t>
      </w:r>
      <w:r w:rsidR="00531921">
        <w:t xml:space="preserve">We </w:t>
      </w:r>
      <w:r w:rsidR="00486156">
        <w:t>will assess your application</w:t>
      </w:r>
      <w:r w:rsidR="0078039D">
        <w:t xml:space="preserve"> </w:t>
      </w:r>
      <w:r w:rsidRPr="005A61FE">
        <w:t>based on the weighting given to</w:t>
      </w:r>
      <w:r w:rsidR="0078039D">
        <w:t xml:space="preserve"> </w:t>
      </w:r>
      <w:r w:rsidR="00B45117">
        <w:t>each criterion</w:t>
      </w:r>
      <w:r w:rsidR="00492E66" w:rsidRPr="005A61FE">
        <w:t>.</w:t>
      </w:r>
    </w:p>
    <w:p w14:paraId="25F6526F" w14:textId="38D754B1"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2017EE71" w:rsidR="002D2DC7" w:rsidRDefault="002D2DC7" w:rsidP="0039610D">
      <w:r>
        <w:t xml:space="preserve">We will only </w:t>
      </w:r>
      <w:r w:rsidR="00A8052F">
        <w:t xml:space="preserve">award </w:t>
      </w:r>
      <w:r w:rsidR="00284DC7">
        <w:t xml:space="preserve">funding </w:t>
      </w:r>
      <w:r>
        <w:t xml:space="preserve">applications that </w:t>
      </w:r>
      <w:r w:rsidR="00EF3DBA">
        <w:t xml:space="preserve">score </w:t>
      </w:r>
      <w:r w:rsidR="00284DC7">
        <w:t>at least</w:t>
      </w:r>
      <w:r w:rsidR="00531921">
        <w:t xml:space="preserve"> 50</w:t>
      </w:r>
      <w:r w:rsidR="00284DC7">
        <w:t xml:space="preserve"> per cent against each</w:t>
      </w:r>
      <w:r>
        <w:t xml:space="preserve"> </w:t>
      </w:r>
      <w:r w:rsidR="001475D6">
        <w:t>assessment</w:t>
      </w:r>
      <w:r w:rsidR="00284DC7">
        <w:t xml:space="preserve"> criterion</w:t>
      </w:r>
      <w:r w:rsidR="009D4BD0">
        <w:t>.</w:t>
      </w:r>
    </w:p>
    <w:p w14:paraId="25F65272" w14:textId="0069714C" w:rsidR="0039610D" w:rsidRPr="00AD742E" w:rsidRDefault="001475D6" w:rsidP="00C27033">
      <w:pPr>
        <w:pStyle w:val="Heading3"/>
      </w:pPr>
      <w:bookmarkStart w:id="131" w:name="_Toc129097429"/>
      <w:bookmarkStart w:id="132" w:name="_Toc129097615"/>
      <w:bookmarkStart w:id="133" w:name="_Toc129097801"/>
      <w:bookmarkStart w:id="134" w:name="_Toc129097430"/>
      <w:bookmarkStart w:id="135" w:name="_Toc129097616"/>
      <w:bookmarkStart w:id="136" w:name="_Toc129097802"/>
      <w:bookmarkStart w:id="137" w:name="_Toc496536665"/>
      <w:bookmarkStart w:id="138" w:name="_Toc531277492"/>
      <w:bookmarkStart w:id="139" w:name="_Toc955302"/>
      <w:bookmarkStart w:id="140" w:name="_Toc157684360"/>
      <w:bookmarkStart w:id="141" w:name="_Toc165989735"/>
      <w:bookmarkEnd w:id="131"/>
      <w:bookmarkEnd w:id="132"/>
      <w:bookmarkEnd w:id="133"/>
      <w:bookmarkEnd w:id="134"/>
      <w:bookmarkEnd w:id="135"/>
      <w:bookmarkEnd w:id="136"/>
      <w:r>
        <w:t>Assessment</w:t>
      </w:r>
      <w:r w:rsidR="0039610D" w:rsidRPr="00AD742E">
        <w:t xml:space="preserve"> </w:t>
      </w:r>
      <w:r w:rsidR="003D09C5">
        <w:t>c</w:t>
      </w:r>
      <w:r w:rsidR="003D09C5" w:rsidRPr="00AD742E">
        <w:t xml:space="preserve">riterion </w:t>
      </w:r>
      <w:r w:rsidR="0039610D" w:rsidRPr="00AD742E">
        <w:t>1</w:t>
      </w:r>
      <w:bookmarkEnd w:id="137"/>
      <w:bookmarkEnd w:id="138"/>
      <w:bookmarkEnd w:id="139"/>
      <w:bookmarkEnd w:id="140"/>
      <w:bookmarkEnd w:id="141"/>
    </w:p>
    <w:p w14:paraId="5D6440FC" w14:textId="405BFC53" w:rsidR="001C770A" w:rsidRPr="00FD0375" w:rsidRDefault="001C770A" w:rsidP="001C770A">
      <w:pPr>
        <w:spacing w:line="360" w:lineRule="auto"/>
        <w:rPr>
          <w:rFonts w:asciiTheme="minorHAnsi" w:hAnsiTheme="minorHAnsi"/>
          <w:b/>
          <w:bCs/>
          <w:iCs w:val="0"/>
          <w:szCs w:val="22"/>
        </w:rPr>
      </w:pPr>
      <w:r w:rsidRPr="00FD0375">
        <w:rPr>
          <w:b/>
          <w:bCs/>
        </w:rPr>
        <w:t>Alignment with the Program objectives and outcomes</w:t>
      </w:r>
      <w:r w:rsidR="002F1734" w:rsidRPr="00FD0375">
        <w:rPr>
          <w:b/>
          <w:bCs/>
        </w:rPr>
        <w:t xml:space="preserve"> (50 points).</w:t>
      </w:r>
    </w:p>
    <w:p w14:paraId="062C986B" w14:textId="387CF45A" w:rsidR="004B7E04" w:rsidRDefault="002F1734" w:rsidP="002F1734">
      <w:pPr>
        <w:pStyle w:val="ListNumber2"/>
        <w:numPr>
          <w:ilvl w:val="0"/>
          <w:numId w:val="0"/>
        </w:numPr>
      </w:pPr>
      <w:bookmarkStart w:id="142" w:name="_Hlk129073587"/>
      <w:r>
        <w:t xml:space="preserve">You </w:t>
      </w:r>
      <w:r w:rsidR="00EA4CD1">
        <w:t>must</w:t>
      </w:r>
      <w:r>
        <w:t xml:space="preserve"> demonstrate this through identifying how</w:t>
      </w:r>
      <w:r w:rsidR="004B7E04">
        <w:t>:</w:t>
      </w:r>
      <w:r>
        <w:t xml:space="preserve"> </w:t>
      </w:r>
    </w:p>
    <w:p w14:paraId="4EF98E6A" w14:textId="6383B3EF" w:rsidR="004B7E04" w:rsidRPr="003851BE" w:rsidRDefault="004B7E04" w:rsidP="004B7E04">
      <w:pPr>
        <w:pStyle w:val="ListNumber2"/>
        <w:rPr>
          <w:rFonts w:asciiTheme="minorHAnsi" w:hAnsiTheme="minorHAnsi"/>
          <w:szCs w:val="22"/>
        </w:rPr>
      </w:pPr>
      <w:r w:rsidRPr="003851BE">
        <w:t xml:space="preserve">your project aligns with the Reef Trust Outcomes, including supporting the maintenance or enhancement of the outstanding universal value of the Great Barrier Reef (Reef) World Heritage Area </w:t>
      </w:r>
    </w:p>
    <w:p w14:paraId="56D94A8E" w14:textId="41021722" w:rsidR="004B7E04" w:rsidRPr="003851BE" w:rsidRDefault="004B7E04" w:rsidP="004B7E04">
      <w:pPr>
        <w:pStyle w:val="ListNumber2"/>
      </w:pPr>
      <w:r w:rsidRPr="003851BE">
        <w:lastRenderedPageBreak/>
        <w:t>your project contributes to the Reef 2050 Plan (in particular relating to Work Area 5 and Enabler A)</w:t>
      </w:r>
    </w:p>
    <w:p w14:paraId="690DFF74" w14:textId="26353994" w:rsidR="004B7E04" w:rsidRPr="003851BE" w:rsidRDefault="004B7E04" w:rsidP="004B7E04">
      <w:pPr>
        <w:pStyle w:val="ListNumber2"/>
      </w:pPr>
      <w:r w:rsidRPr="003851BE">
        <w:t>your project will deliver increased protection</w:t>
      </w:r>
      <w:r w:rsidR="002F095F">
        <w:t xml:space="preserve"> and</w:t>
      </w:r>
      <w:r w:rsidR="002F095F" w:rsidRPr="003851BE">
        <w:t xml:space="preserve"> </w:t>
      </w:r>
      <w:r w:rsidRPr="003851BE">
        <w:t>improved health and resilience of key habitats for ecosystem and species health across the G</w:t>
      </w:r>
      <w:r w:rsidR="00143E04">
        <w:t>reat Barrier Reef</w:t>
      </w:r>
      <w:r w:rsidRPr="003851BE">
        <w:t xml:space="preserve"> </w:t>
      </w:r>
      <w:r w:rsidR="002F095F">
        <w:t>Catchments</w:t>
      </w:r>
    </w:p>
    <w:p w14:paraId="590DE51F" w14:textId="4D806C9F" w:rsidR="004B7E04" w:rsidRPr="003851BE" w:rsidRDefault="004B7E04" w:rsidP="004B7E04">
      <w:pPr>
        <w:pStyle w:val="ListNumber2"/>
      </w:pPr>
      <w:r w:rsidRPr="003851BE">
        <w:t xml:space="preserve">you intend to </w:t>
      </w:r>
      <w:r w:rsidR="002A789D">
        <w:t>facilitate the development of</w:t>
      </w:r>
      <w:r w:rsidRPr="003851BE">
        <w:t xml:space="preserve"> long-lasting community stewardship, participation and involvement, to empower local communities and support them to manage and deliver activities</w:t>
      </w:r>
    </w:p>
    <w:p w14:paraId="54CC4B84" w14:textId="12A77178" w:rsidR="004B7E04" w:rsidRDefault="004B7E04" w:rsidP="003851BE">
      <w:pPr>
        <w:pStyle w:val="ListNumber2"/>
      </w:pPr>
      <w:r w:rsidRPr="003851BE">
        <w:t xml:space="preserve">you intend to use the grant funding to leverage support and funding opportunities from other partners and community stakeholders, to support the outcomes of the grant program </w:t>
      </w:r>
      <w:r w:rsidR="00143E04">
        <w:t xml:space="preserve">(including ongoing monitoring and management) </w:t>
      </w:r>
      <w:r w:rsidRPr="003851BE">
        <w:t xml:space="preserve">beyond the life of the grant. </w:t>
      </w:r>
    </w:p>
    <w:p w14:paraId="25F65275" w14:textId="333727A5" w:rsidR="0039610D" w:rsidRPr="00F01C31" w:rsidRDefault="001475D6" w:rsidP="00C27033">
      <w:pPr>
        <w:pStyle w:val="Heading3"/>
      </w:pPr>
      <w:bookmarkStart w:id="143" w:name="_Toc496536666"/>
      <w:bookmarkStart w:id="144" w:name="_Toc531277493"/>
      <w:bookmarkStart w:id="145" w:name="_Toc955303"/>
      <w:bookmarkStart w:id="146" w:name="_Toc157684361"/>
      <w:bookmarkStart w:id="147" w:name="_Toc165989736"/>
      <w:bookmarkEnd w:id="142"/>
      <w:r>
        <w:t>Assessment</w:t>
      </w:r>
      <w:r w:rsidR="0039610D" w:rsidRPr="00F01C31">
        <w:t xml:space="preserve"> </w:t>
      </w:r>
      <w:r w:rsidR="003D09C5">
        <w:t>c</w:t>
      </w:r>
      <w:r w:rsidR="003D09C5" w:rsidRPr="00F01C31">
        <w:t xml:space="preserve">riterion </w:t>
      </w:r>
      <w:r w:rsidR="00F11248">
        <w:t>2</w:t>
      </w:r>
      <w:bookmarkEnd w:id="143"/>
      <w:bookmarkEnd w:id="144"/>
      <w:bookmarkEnd w:id="145"/>
      <w:bookmarkEnd w:id="146"/>
      <w:bookmarkEnd w:id="147"/>
    </w:p>
    <w:p w14:paraId="50EB1AB7" w14:textId="1E9E8A9C" w:rsidR="00525F74" w:rsidRPr="00FD0375" w:rsidRDefault="00525F74" w:rsidP="000011E4">
      <w:pPr>
        <w:rPr>
          <w:rFonts w:asciiTheme="minorHAnsi" w:hAnsiTheme="minorHAnsi"/>
          <w:szCs w:val="22"/>
        </w:rPr>
      </w:pPr>
      <w:bookmarkStart w:id="148" w:name="_Toc496536667"/>
      <w:r w:rsidRPr="00674108">
        <w:rPr>
          <w:b/>
          <w:bCs/>
        </w:rPr>
        <w:t>Capacity, capability and resources to deliver the project</w:t>
      </w:r>
      <w:r w:rsidR="002F1734" w:rsidRPr="00FD0375">
        <w:t xml:space="preserve"> </w:t>
      </w:r>
      <w:r w:rsidR="002F1734" w:rsidRPr="006B420F">
        <w:rPr>
          <w:b/>
          <w:bCs/>
        </w:rPr>
        <w:t>(50 Points).</w:t>
      </w:r>
    </w:p>
    <w:p w14:paraId="6A0AA9A0" w14:textId="5C0C2023" w:rsidR="002F1734" w:rsidRDefault="002F1734" w:rsidP="000011E4">
      <w:r>
        <w:t xml:space="preserve">You </w:t>
      </w:r>
      <w:r w:rsidR="004B7E04">
        <w:t xml:space="preserve">must </w:t>
      </w:r>
      <w:r>
        <w:t>demonstrate this</w:t>
      </w:r>
      <w:r w:rsidR="004B7E04">
        <w:t xml:space="preserve"> by</w:t>
      </w:r>
      <w:r>
        <w:t xml:space="preserve"> identifying:</w:t>
      </w:r>
    </w:p>
    <w:p w14:paraId="76F3960D" w14:textId="6E36D425" w:rsidR="005D04AC" w:rsidRPr="005D04AC" w:rsidRDefault="004B7E04" w:rsidP="005D04AC">
      <w:pPr>
        <w:pStyle w:val="ListNumber2"/>
        <w:numPr>
          <w:ilvl w:val="0"/>
          <w:numId w:val="30"/>
        </w:numPr>
        <w:rPr>
          <w:rFonts w:asciiTheme="minorHAnsi" w:hAnsiTheme="minorHAnsi"/>
          <w:szCs w:val="22"/>
        </w:rPr>
      </w:pPr>
      <w:r w:rsidRPr="00FD0375">
        <w:t xml:space="preserve">your track record of successfully managing similar projects </w:t>
      </w:r>
    </w:p>
    <w:p w14:paraId="271685B4" w14:textId="1717207E" w:rsidR="005D04AC" w:rsidRPr="005D04AC" w:rsidRDefault="004B7E04" w:rsidP="005D04AC">
      <w:pPr>
        <w:pStyle w:val="ListNumber2"/>
        <w:numPr>
          <w:ilvl w:val="0"/>
          <w:numId w:val="30"/>
        </w:numPr>
        <w:rPr>
          <w:rFonts w:asciiTheme="minorHAnsi" w:hAnsiTheme="minorHAnsi"/>
          <w:szCs w:val="22"/>
        </w:rPr>
      </w:pPr>
      <w:r w:rsidRPr="00FD0375">
        <w:t xml:space="preserve">your access to personnel with the right skills and experience in delivering your project activities </w:t>
      </w:r>
    </w:p>
    <w:p w14:paraId="5ACAD231" w14:textId="021FC098" w:rsidR="005D04AC" w:rsidRPr="005D04AC" w:rsidRDefault="004B7E04" w:rsidP="005D04AC">
      <w:pPr>
        <w:pStyle w:val="ListNumber2"/>
        <w:numPr>
          <w:ilvl w:val="0"/>
          <w:numId w:val="30"/>
        </w:numPr>
        <w:rPr>
          <w:rFonts w:asciiTheme="minorHAnsi" w:hAnsiTheme="minorHAnsi"/>
          <w:szCs w:val="22"/>
        </w:rPr>
      </w:pPr>
      <w:r w:rsidRPr="00FD0375">
        <w:t>your readiness to commence the project (with appropriate insurance and approvals if applicable)</w:t>
      </w:r>
      <w:r w:rsidR="00B624C2" w:rsidRPr="00FD0375" w:rsidDel="00B624C2">
        <w:t xml:space="preserve"> </w:t>
      </w:r>
    </w:p>
    <w:p w14:paraId="19432155" w14:textId="2B9DA224" w:rsidR="005D04AC" w:rsidRPr="005D04AC" w:rsidRDefault="004B7E04" w:rsidP="005D04AC">
      <w:pPr>
        <w:pStyle w:val="ListNumber2"/>
        <w:numPr>
          <w:ilvl w:val="0"/>
          <w:numId w:val="30"/>
        </w:numPr>
        <w:rPr>
          <w:rFonts w:asciiTheme="minorHAnsi" w:hAnsiTheme="minorHAnsi"/>
          <w:szCs w:val="22"/>
        </w:rPr>
      </w:pPr>
      <w:r w:rsidRPr="00FD0375">
        <w:t>how you plan to manage the delivery of the project including obtaining permits, approvals, methodology, budget, risk management and governance</w:t>
      </w:r>
      <w:r w:rsidR="004D06FA">
        <w:t xml:space="preserve"> </w:t>
      </w:r>
    </w:p>
    <w:p w14:paraId="4995CD2F" w14:textId="59F865F6" w:rsidR="004B7E04" w:rsidRPr="005D04AC" w:rsidRDefault="004B7E04" w:rsidP="005D04AC">
      <w:pPr>
        <w:pStyle w:val="ListNumber2"/>
        <w:numPr>
          <w:ilvl w:val="0"/>
          <w:numId w:val="30"/>
        </w:numPr>
        <w:rPr>
          <w:rFonts w:asciiTheme="minorHAnsi" w:hAnsiTheme="minorHAnsi"/>
          <w:szCs w:val="22"/>
        </w:rPr>
      </w:pPr>
      <w:r w:rsidRPr="00FD0375">
        <w:t xml:space="preserve">how you will monitor and evaluate the project, including </w:t>
      </w:r>
      <w:r w:rsidR="0057437D">
        <w:t xml:space="preserve">baseline data, </w:t>
      </w:r>
      <w:r w:rsidR="00B4262C">
        <w:t xml:space="preserve">stewardship activities, </w:t>
      </w:r>
      <w:r w:rsidRPr="00FD0375">
        <w:t xml:space="preserve">the proposed measures of success/indicators and targets linked to the objectives and outcomes of the project and how this information will be used to assess, adapt and report progress. </w:t>
      </w:r>
    </w:p>
    <w:p w14:paraId="25F6529F" w14:textId="77777777" w:rsidR="00A71134" w:rsidRPr="00F77C1C" w:rsidRDefault="00A71134" w:rsidP="00C27033">
      <w:pPr>
        <w:pStyle w:val="Heading2"/>
      </w:pPr>
      <w:bookmarkStart w:id="149" w:name="_Toc496536669"/>
      <w:bookmarkStart w:id="150" w:name="_Toc531277496"/>
      <w:bookmarkStart w:id="151" w:name="_Toc955306"/>
      <w:bookmarkStart w:id="152" w:name="_Toc157684362"/>
      <w:bookmarkStart w:id="153" w:name="_Toc165989737"/>
      <w:bookmarkStart w:id="154" w:name="_Toc164844283"/>
      <w:bookmarkStart w:id="155" w:name="_Toc383003272"/>
      <w:bookmarkEnd w:id="105"/>
      <w:bookmarkEnd w:id="106"/>
      <w:bookmarkEnd w:id="148"/>
      <w:r>
        <w:t>How to apply</w:t>
      </w:r>
      <w:bookmarkEnd w:id="149"/>
      <w:bookmarkEnd w:id="150"/>
      <w:bookmarkEnd w:id="151"/>
      <w:bookmarkEnd w:id="152"/>
      <w:bookmarkEnd w:id="153"/>
    </w:p>
    <w:p w14:paraId="111B261F" w14:textId="174403BB" w:rsidR="00BF2E23" w:rsidRDefault="00A71134" w:rsidP="00BF2E23">
      <w:r>
        <w:t xml:space="preserve">Before applying you should read and </w:t>
      </w:r>
      <w:r w:rsidR="007279B3">
        <w:t>understand these guidelines,</w:t>
      </w:r>
      <w:r>
        <w:t xml:space="preserve"> the </w:t>
      </w:r>
      <w:r w:rsidR="007279B3">
        <w:t xml:space="preserve">sample </w:t>
      </w:r>
      <w:hyperlink r:id="rId29" w:history="1">
        <w:r w:rsidRPr="005C6EA7">
          <w:rPr>
            <w:rStyle w:val="Hyperlink"/>
          </w:rPr>
          <w:t>application form</w:t>
        </w:r>
      </w:hyperlink>
      <w:r>
        <w:t xml:space="preserve"> and the </w:t>
      </w:r>
      <w:r w:rsidR="00F27C1B">
        <w:t xml:space="preserve">sample </w:t>
      </w:r>
      <w:hyperlink r:id="rId30" w:history="1">
        <w:r w:rsidRPr="005C6EA7">
          <w:rPr>
            <w:rStyle w:val="Hyperlink"/>
          </w:rPr>
          <w:t>grant agreement</w:t>
        </w:r>
      </w:hyperlink>
      <w:r w:rsidR="00596607">
        <w:t xml:space="preserve"> published on </w:t>
      </w:r>
      <w:r w:rsidRPr="00925B33">
        <w:t>business.gov.au</w:t>
      </w:r>
      <w:r w:rsidR="005624ED">
        <w:t xml:space="preserve"> and </w:t>
      </w:r>
      <w:proofErr w:type="spellStart"/>
      <w:r w:rsidR="005624ED">
        <w:t>GrantConnect</w:t>
      </w:r>
      <w:proofErr w:type="spellEnd"/>
      <w:r w:rsidRPr="00E162FF">
        <w:t>.</w:t>
      </w:r>
      <w:r w:rsidR="004A6E9E">
        <w:t xml:space="preserve"> </w:t>
      </w:r>
    </w:p>
    <w:p w14:paraId="25F652A2" w14:textId="40EE3BB9" w:rsidR="00A71134" w:rsidRDefault="004A6E9E" w:rsidP="00A71134">
      <w:r>
        <w:t>Applicants should read all eligibility and assessment criteria closely and attach detailed evidence that supports the assessment criteria.</w:t>
      </w:r>
    </w:p>
    <w:p w14:paraId="25F652A4" w14:textId="4900AC06" w:rsidR="00A71134" w:rsidRDefault="00B20351" w:rsidP="00760D2E">
      <w:pPr>
        <w:keepNext/>
        <w:spacing w:after="80"/>
      </w:pPr>
      <w:r>
        <w:t>To apply, you must</w:t>
      </w:r>
      <w:r w:rsidR="00B6306B">
        <w:t>:</w:t>
      </w:r>
    </w:p>
    <w:p w14:paraId="52C66B6D" w14:textId="6F965A5D" w:rsidR="005B7878" w:rsidRPr="00670D60" w:rsidRDefault="005B7878" w:rsidP="005B7878">
      <w:pPr>
        <w:pStyle w:val="ListBullet"/>
      </w:pPr>
      <w:r>
        <w:t xml:space="preserve">complete </w:t>
      </w:r>
      <w:r w:rsidR="0026339D">
        <w:t xml:space="preserve">and submit </w:t>
      </w:r>
      <w:r>
        <w:t xml:space="preserve">the application through the online </w:t>
      </w:r>
      <w:hyperlink r:id="rId31" w:history="1">
        <w:r w:rsidRPr="005B7878">
          <w:rPr>
            <w:rStyle w:val="Hyperlink"/>
          </w:rPr>
          <w:t>portal</w:t>
        </w:r>
      </w:hyperlink>
      <w:r>
        <w:t xml:space="preserve"> </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60531244" w:rsidR="00A71134" w:rsidRDefault="00A71134" w:rsidP="00A71134">
      <w:pPr>
        <w:pStyle w:val="ListBullet"/>
      </w:pPr>
      <w:r>
        <w:t xml:space="preserve">address all eligibility and </w:t>
      </w:r>
      <w:r w:rsidR="001475D6">
        <w:t>assessment</w:t>
      </w:r>
      <w:r>
        <w:t xml:space="preserve"> criteria </w:t>
      </w:r>
    </w:p>
    <w:p w14:paraId="25F652A8" w14:textId="1477B917" w:rsidR="00A71134" w:rsidRDefault="00387369" w:rsidP="00A71134">
      <w:pPr>
        <w:pStyle w:val="ListBullet"/>
      </w:pPr>
      <w:r>
        <w:t xml:space="preserve">include all </w:t>
      </w:r>
      <w:r w:rsidR="00A50607">
        <w:t xml:space="preserve">necessary </w:t>
      </w:r>
      <w:r w:rsidR="00A71134">
        <w:t>attachments</w:t>
      </w:r>
      <w:r w:rsidR="00B624C2">
        <w:t>.</w:t>
      </w:r>
    </w:p>
    <w:p w14:paraId="25F652AB" w14:textId="4D895352"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32"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B46B57" w:rsidRPr="00B624C2">
        <w:t>.</w:t>
      </w:r>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 xml:space="preserve">your </w:t>
      </w:r>
      <w:r w:rsidR="00220BC4">
        <w:t>application. If</w:t>
      </w:r>
      <w:r>
        <w:t xml:space="preserve"> you find an error in your application after submitting it</w:t>
      </w:r>
      <w:r w:rsidR="00EB2820">
        <w:t>,</w:t>
      </w:r>
      <w:r>
        <w:t xml:space="preserve"> you should </w:t>
      </w:r>
      <w:r w:rsidR="002B09ED">
        <w:t>call</w:t>
      </w:r>
      <w:r>
        <w:t xml:space="preserve"> us immediately on 13 28 46.</w:t>
      </w:r>
    </w:p>
    <w:p w14:paraId="6A507BC6" w14:textId="52F174F0" w:rsidR="00993F6E" w:rsidRDefault="00993F6E" w:rsidP="00993F6E">
      <w:r>
        <w:t xml:space="preserve">After submitting your application, we </w:t>
      </w:r>
      <w:r w:rsidR="007C6765">
        <w:t xml:space="preserve">can </w:t>
      </w:r>
      <w:r w:rsidR="00AF0E19">
        <w:t>c</w:t>
      </w:r>
      <w:r>
        <w:t xml:space="preserve">ontact you for clarification if we find an error or any missing information, including evidence that supports your eligibility/merit. The acceptance of any additional information provided after the submission of your application is at the discretion of the </w:t>
      </w:r>
      <w:r w:rsidR="004D06FA">
        <w:lastRenderedPageBreak/>
        <w:t>p</w:t>
      </w:r>
      <w:r w:rsidR="00EC6BDB">
        <w:t xml:space="preserve">rogram </w:t>
      </w:r>
      <w:r w:rsidR="004D06FA">
        <w:t>d</w:t>
      </w:r>
      <w:r w:rsidR="00EC6BDB">
        <w:t xml:space="preserve">elegate. </w:t>
      </w:r>
      <w:r>
        <w:t>Additional information should not materially change your application at the time it was submitted and therefore may be refused if deemed to be purely supplementary.</w:t>
      </w:r>
    </w:p>
    <w:p w14:paraId="3EC4C691" w14:textId="7615830A" w:rsidR="00FB14F7" w:rsidRDefault="00FB14F7" w:rsidP="002B296B">
      <w:r>
        <w:t xml:space="preserve">You can view and print a copy of your submitted application on the portal for your own records.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C27033">
      <w:pPr>
        <w:pStyle w:val="Heading3"/>
      </w:pPr>
      <w:bookmarkStart w:id="156" w:name="_Toc496536670"/>
      <w:bookmarkStart w:id="157" w:name="_Toc531277497"/>
      <w:bookmarkStart w:id="158" w:name="_Toc955307"/>
      <w:bookmarkStart w:id="159" w:name="_Toc157684363"/>
      <w:bookmarkStart w:id="160" w:name="_Toc165989738"/>
      <w:r>
        <w:t>Attachments to the application</w:t>
      </w:r>
      <w:bookmarkEnd w:id="156"/>
      <w:bookmarkEnd w:id="157"/>
      <w:bookmarkEnd w:id="158"/>
      <w:bookmarkEnd w:id="159"/>
      <w:bookmarkEnd w:id="160"/>
    </w:p>
    <w:p w14:paraId="25F652B0" w14:textId="5064CFEA"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6506B29B" w14:textId="31EEC0C2" w:rsidR="001C50FB" w:rsidRDefault="002E16B7" w:rsidP="001C50FB">
      <w:pPr>
        <w:pStyle w:val="ListBullet"/>
        <w:rPr>
          <w:rFonts w:asciiTheme="minorHAnsi" w:hAnsiTheme="minorHAnsi"/>
          <w:szCs w:val="22"/>
        </w:rPr>
      </w:pPr>
      <w:r>
        <w:t xml:space="preserve">a </w:t>
      </w:r>
      <w:r w:rsidR="001C50FB">
        <w:t>detailed project plan</w:t>
      </w:r>
    </w:p>
    <w:p w14:paraId="66D3E6D1" w14:textId="539EB133" w:rsidR="001C50FB" w:rsidRDefault="002E16B7" w:rsidP="002E16B7">
      <w:pPr>
        <w:pStyle w:val="ListBullet"/>
      </w:pPr>
      <w:r>
        <w:t>a</w:t>
      </w:r>
      <w:r w:rsidR="001C50FB">
        <w:t xml:space="preserve"> detailed project budget</w:t>
      </w:r>
    </w:p>
    <w:p w14:paraId="5D77BFD7" w14:textId="77777777" w:rsidR="002E16B7" w:rsidRDefault="002E16B7" w:rsidP="002E16B7">
      <w:pPr>
        <w:pStyle w:val="ListBullet"/>
      </w:pPr>
      <w:r>
        <w:t>a risk management and mitigation plan</w:t>
      </w:r>
    </w:p>
    <w:p w14:paraId="09A92850" w14:textId="751DB4E8" w:rsidR="002E16B7" w:rsidRDefault="002E16B7" w:rsidP="002E16B7">
      <w:pPr>
        <w:pStyle w:val="ListBullet"/>
      </w:pPr>
      <w:r>
        <w:t>a letter of support from project partners (where applicable) that includes the details outlined in section 7.2</w:t>
      </w:r>
    </w:p>
    <w:p w14:paraId="52F04C9C" w14:textId="6A53A6A4" w:rsidR="001C50FB" w:rsidRDefault="002E16B7" w:rsidP="001C50FB">
      <w:pPr>
        <w:pStyle w:val="ListBullet"/>
      </w:pPr>
      <w:r>
        <w:t>t</w:t>
      </w:r>
      <w:r w:rsidR="001C50FB">
        <w:t>rust deed (where applicable).</w:t>
      </w:r>
    </w:p>
    <w:p w14:paraId="25F652B8" w14:textId="0B1DCEC0"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6007D096" w14:textId="4285E1D5" w:rsidR="00A71134" w:rsidRDefault="004D2CBD" w:rsidP="00C27033">
      <w:pPr>
        <w:pStyle w:val="Heading3"/>
      </w:pPr>
      <w:bookmarkStart w:id="161" w:name="_Ref531274879"/>
      <w:bookmarkStart w:id="162" w:name="_Toc531277498"/>
      <w:bookmarkStart w:id="163" w:name="_Toc955308"/>
      <w:bookmarkStart w:id="164" w:name="_Toc157684364"/>
      <w:bookmarkStart w:id="165" w:name="_Toc165989739"/>
      <w:bookmarkStart w:id="166" w:name="_Toc489952689"/>
      <w:bookmarkStart w:id="167" w:name="_Toc496536671"/>
      <w:bookmarkStart w:id="168" w:name="_Ref482605332"/>
      <w:r>
        <w:t xml:space="preserve">Joint </w:t>
      </w:r>
      <w:r w:rsidR="009D57FA">
        <w:t xml:space="preserve">(consortia) </w:t>
      </w:r>
      <w:r>
        <w:t>applications</w:t>
      </w:r>
      <w:bookmarkEnd w:id="161"/>
      <w:bookmarkEnd w:id="162"/>
      <w:bookmarkEnd w:id="163"/>
      <w:bookmarkEnd w:id="164"/>
      <w:bookmarkEnd w:id="165"/>
    </w:p>
    <w:p w14:paraId="448E2736" w14:textId="467DE238"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w:t>
      </w:r>
      <w:r w:rsidR="009D57FA">
        <w:t xml:space="preserve">must </w:t>
      </w:r>
      <w:r>
        <w:t xml:space="preserve">identify all </w:t>
      </w:r>
      <w:r w:rsidR="009D57FA">
        <w:t xml:space="preserve">other </w:t>
      </w:r>
      <w:r>
        <w:t xml:space="preserve">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61EAE3E0" w:rsidR="00A71134" w:rsidRDefault="00A71134" w:rsidP="00653895">
      <w:pPr>
        <w:pStyle w:val="ListBullet"/>
      </w:pPr>
      <w:r>
        <w:t xml:space="preserve">details of the </w:t>
      </w:r>
      <w:r w:rsidR="002866EB">
        <w:t xml:space="preserve">project </w:t>
      </w:r>
      <w:r w:rsidR="0014016C">
        <w:t>partner</w:t>
      </w:r>
    </w:p>
    <w:p w14:paraId="6A3E44D3" w14:textId="472C98FD"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14F6027F"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13BD589A"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E2B6A7A" w:rsidR="00A71134" w:rsidRDefault="00A71134" w:rsidP="00653895">
      <w:pPr>
        <w:pStyle w:val="ListBullet"/>
        <w:spacing w:after="120"/>
      </w:pPr>
      <w:r>
        <w:t>details of a nominated management level contact officer</w:t>
      </w:r>
      <w:r w:rsidR="0092748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54C2B058" w:rsidR="00247D27" w:rsidRDefault="00247D27" w:rsidP="00C27033">
      <w:pPr>
        <w:pStyle w:val="Heading3"/>
      </w:pPr>
      <w:bookmarkStart w:id="169" w:name="_Toc531277499"/>
      <w:bookmarkStart w:id="170" w:name="_Toc955309"/>
      <w:bookmarkStart w:id="171" w:name="_Toc157684365"/>
      <w:bookmarkStart w:id="172" w:name="_Toc165989740"/>
      <w:r>
        <w:t>Timing of grant opportunity</w:t>
      </w:r>
      <w:bookmarkEnd w:id="166"/>
      <w:bookmarkEnd w:id="167"/>
      <w:bookmarkEnd w:id="169"/>
      <w:bookmarkEnd w:id="170"/>
      <w:r w:rsidR="001519DB">
        <w:t xml:space="preserve"> processes</w:t>
      </w:r>
      <w:bookmarkEnd w:id="171"/>
      <w:bookmarkEnd w:id="172"/>
    </w:p>
    <w:p w14:paraId="6FC0C72E" w14:textId="3ABF5834" w:rsidR="00247D27" w:rsidRPr="00B72EE8" w:rsidRDefault="00247D27" w:rsidP="00247D27">
      <w:r>
        <w:t>You can only submit an application between the published opening and closing dates. We cannot accept late applications.</w:t>
      </w:r>
    </w:p>
    <w:p w14:paraId="51A61071" w14:textId="4F080903" w:rsidR="00247D27" w:rsidRDefault="00247D27" w:rsidP="00247D27">
      <w:pPr>
        <w:spacing w:before="200"/>
      </w:pPr>
      <w:r>
        <w:t>If you are successful</w:t>
      </w:r>
      <w:r w:rsidR="001519DB">
        <w:t>,</w:t>
      </w:r>
      <w:r>
        <w:t xml:space="preserve"> we expect you will be able to commence your project around </w:t>
      </w:r>
      <w:r w:rsidR="00D53C2A">
        <w:t>September 2024</w:t>
      </w:r>
      <w:r>
        <w:t>.</w:t>
      </w:r>
    </w:p>
    <w:p w14:paraId="6AD1AC12" w14:textId="77777777" w:rsidR="00247D27" w:rsidRDefault="00247D27" w:rsidP="00680B92">
      <w:pPr>
        <w:pStyle w:val="Caption"/>
        <w:keepNext/>
      </w:pPr>
      <w:bookmarkStart w:id="173" w:name="_Toc467773968"/>
      <w:r w:rsidRPr="0054078D">
        <w:rPr>
          <w:bCs/>
        </w:rPr>
        <w:lastRenderedPageBreak/>
        <w:t>Table 1: Expected timing for this grant opportunity</w:t>
      </w:r>
      <w:bookmarkEnd w:id="173"/>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703A6D5B" w:rsidR="00247D27" w:rsidRPr="00B16B54" w:rsidRDefault="009A2C0F" w:rsidP="00680B92">
            <w:pPr>
              <w:pStyle w:val="TableText"/>
              <w:keepNext/>
            </w:pPr>
            <w:r>
              <w:t>6</w:t>
            </w:r>
            <w:r w:rsidRPr="00B16B54">
              <w:t xml:space="preserve"> </w:t>
            </w:r>
            <w:r w:rsidR="00247D27" w:rsidRPr="00B16B54">
              <w:t xml:space="preserve">weeks </w:t>
            </w:r>
          </w:p>
        </w:tc>
      </w:tr>
      <w:tr w:rsidR="00247D27" w14:paraId="3BF52F8E" w14:textId="77777777" w:rsidTr="001432F9">
        <w:trPr>
          <w:cantSplit/>
        </w:trPr>
        <w:tc>
          <w:tcPr>
            <w:tcW w:w="4815" w:type="dxa"/>
          </w:tcPr>
          <w:p w14:paraId="61C9863C" w14:textId="1235F220"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0C823299" w:rsidR="00247D27" w:rsidRPr="00B16B54" w:rsidRDefault="00247D27" w:rsidP="00680B92">
            <w:pPr>
              <w:pStyle w:val="TableText"/>
              <w:keepNext/>
            </w:pPr>
            <w:r w:rsidRPr="00B16B54">
              <w:t xml:space="preserve">4 weeks </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79DBD8D7" w:rsidR="00247D27" w:rsidRPr="00B16B54" w:rsidRDefault="00654122" w:rsidP="00680B92">
            <w:pPr>
              <w:pStyle w:val="TableText"/>
              <w:keepNext/>
            </w:pPr>
            <w:r>
              <w:t>4</w:t>
            </w:r>
            <w:r w:rsidR="00247D27" w:rsidRPr="00B16B54">
              <w:t xml:space="preserve"> weeks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561E2AAF" w:rsidR="00247D27" w:rsidRPr="00B16B54" w:rsidRDefault="00247D27" w:rsidP="00680B92">
            <w:pPr>
              <w:pStyle w:val="TableText"/>
              <w:keepNext/>
            </w:pPr>
            <w:r w:rsidRPr="00B16B54">
              <w:t>2 weeks</w:t>
            </w:r>
            <w:r>
              <w:t xml:space="preserve"> </w:t>
            </w:r>
          </w:p>
        </w:tc>
      </w:tr>
      <w:tr w:rsidR="00247D27" w14:paraId="34E7BF3A" w14:textId="77777777" w:rsidTr="001432F9">
        <w:trPr>
          <w:cantSplit/>
        </w:trPr>
        <w:tc>
          <w:tcPr>
            <w:tcW w:w="4815" w:type="dxa"/>
          </w:tcPr>
          <w:p w14:paraId="0D12C166" w14:textId="5E7FEB06" w:rsidR="00247D27" w:rsidRPr="00B16B54" w:rsidRDefault="00247D27" w:rsidP="00680B92">
            <w:pPr>
              <w:pStyle w:val="TableText"/>
              <w:keepNext/>
            </w:pPr>
            <w:r>
              <w:t>Earliest start date of project</w:t>
            </w:r>
            <w:r w:rsidRPr="00B16B54">
              <w:t xml:space="preserve"> </w:t>
            </w:r>
          </w:p>
        </w:tc>
        <w:tc>
          <w:tcPr>
            <w:tcW w:w="3974" w:type="dxa"/>
          </w:tcPr>
          <w:p w14:paraId="23920C1F" w14:textId="68630325" w:rsidR="00247D27" w:rsidRPr="00B16B54" w:rsidRDefault="00D53C2A" w:rsidP="00680B92">
            <w:pPr>
              <w:pStyle w:val="TableText"/>
              <w:keepNext/>
            </w:pPr>
            <w:r>
              <w:t>September 2024</w:t>
            </w:r>
          </w:p>
        </w:tc>
      </w:tr>
      <w:tr w:rsidR="005D0021" w14:paraId="4797009E" w14:textId="77777777" w:rsidTr="001432F9">
        <w:trPr>
          <w:cantSplit/>
        </w:trPr>
        <w:tc>
          <w:tcPr>
            <w:tcW w:w="4815" w:type="dxa"/>
          </w:tcPr>
          <w:p w14:paraId="4467BA96" w14:textId="0AD5625C" w:rsidR="005D0021" w:rsidRDefault="005D0021" w:rsidP="00680B92">
            <w:pPr>
              <w:pStyle w:val="TableText"/>
              <w:keepNext/>
            </w:pPr>
            <w:r>
              <w:t>Project completion date</w:t>
            </w:r>
          </w:p>
        </w:tc>
        <w:tc>
          <w:tcPr>
            <w:tcW w:w="3974" w:type="dxa"/>
          </w:tcPr>
          <w:p w14:paraId="5A6DF684" w14:textId="466C8D03" w:rsidR="005D0021" w:rsidRPr="00B16B54" w:rsidRDefault="00C27033" w:rsidP="00680B92">
            <w:pPr>
              <w:pStyle w:val="TableText"/>
              <w:keepNext/>
            </w:pPr>
            <w:r>
              <w:t>3 years from the agreed start date</w:t>
            </w:r>
          </w:p>
        </w:tc>
      </w:tr>
      <w:tr w:rsidR="0015223E" w:rsidRPr="007B3784" w14:paraId="056A47AF" w14:textId="10EDDFFF" w:rsidTr="001432F9">
        <w:trPr>
          <w:cantSplit/>
        </w:trPr>
        <w:tc>
          <w:tcPr>
            <w:tcW w:w="4815" w:type="dxa"/>
          </w:tcPr>
          <w:p w14:paraId="399FF63A" w14:textId="4545597B" w:rsidR="00247D27" w:rsidRPr="007B3784" w:rsidRDefault="00247D27" w:rsidP="00C11347">
            <w:pPr>
              <w:pStyle w:val="TableText"/>
              <w:keepNext/>
            </w:pPr>
            <w:r w:rsidRPr="007B3784">
              <w:t xml:space="preserve">End date of grant commitment </w:t>
            </w:r>
            <w:bookmarkStart w:id="174" w:name="_Toc129097438"/>
            <w:bookmarkStart w:id="175" w:name="_Toc129097624"/>
            <w:bookmarkStart w:id="176" w:name="_Toc129097810"/>
            <w:bookmarkEnd w:id="174"/>
            <w:bookmarkEnd w:id="175"/>
            <w:bookmarkEnd w:id="176"/>
          </w:p>
        </w:tc>
        <w:tc>
          <w:tcPr>
            <w:tcW w:w="3974" w:type="dxa"/>
          </w:tcPr>
          <w:p w14:paraId="48B5E6F6" w14:textId="5F7681EA" w:rsidR="00247D27" w:rsidRPr="007B3784" w:rsidRDefault="00532359" w:rsidP="00C11347">
            <w:pPr>
              <w:pStyle w:val="TableText"/>
              <w:keepNext/>
            </w:pPr>
            <w:bookmarkStart w:id="177" w:name="_Toc129097439"/>
            <w:bookmarkStart w:id="178" w:name="_Toc129097625"/>
            <w:bookmarkStart w:id="179" w:name="_Toc129097811"/>
            <w:bookmarkEnd w:id="177"/>
            <w:bookmarkEnd w:id="178"/>
            <w:bookmarkEnd w:id="179"/>
            <w:r>
              <w:t>6 months after project completion date</w:t>
            </w:r>
          </w:p>
        </w:tc>
        <w:bookmarkStart w:id="180" w:name="_Toc129097440"/>
        <w:bookmarkStart w:id="181" w:name="_Toc129097626"/>
        <w:bookmarkStart w:id="182" w:name="_Toc129097812"/>
        <w:bookmarkEnd w:id="180"/>
        <w:bookmarkEnd w:id="181"/>
        <w:bookmarkEnd w:id="182"/>
      </w:tr>
    </w:tbl>
    <w:p w14:paraId="6CF74D01" w14:textId="61A12857" w:rsidR="001519DB" w:rsidRDefault="001519DB" w:rsidP="00C27033">
      <w:pPr>
        <w:pStyle w:val="Heading3"/>
      </w:pPr>
      <w:bookmarkStart w:id="183" w:name="_Toc157684366"/>
      <w:bookmarkStart w:id="184" w:name="_Toc165989741"/>
      <w:bookmarkStart w:id="185" w:name="_Toc496536673"/>
      <w:bookmarkStart w:id="186" w:name="_Toc531277500"/>
      <w:bookmarkStart w:id="187" w:name="_Toc955310"/>
      <w:bookmarkEnd w:id="168"/>
      <w:r>
        <w:t>Questions during the application process</w:t>
      </w:r>
      <w:bookmarkEnd w:id="183"/>
      <w:bookmarkEnd w:id="184"/>
    </w:p>
    <w:p w14:paraId="443D06B9" w14:textId="72E95974" w:rsidR="00427ABC" w:rsidRPr="00427ABC" w:rsidRDefault="001519DB" w:rsidP="00427ABC">
      <w:r>
        <w:t xml:space="preserve">If you have any questions during the application period, </w:t>
      </w:r>
      <w:hyperlink r:id="rId34"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591417E1" w14:textId="16FA34F9" w:rsidR="00247D27" w:rsidRPr="00AD742E" w:rsidRDefault="00247D27" w:rsidP="00C27033">
      <w:pPr>
        <w:pStyle w:val="Heading2"/>
      </w:pPr>
      <w:bookmarkStart w:id="188" w:name="_Toc157684367"/>
      <w:bookmarkStart w:id="189" w:name="_Toc165989742"/>
      <w:r>
        <w:t xml:space="preserve">The </w:t>
      </w:r>
      <w:r w:rsidR="00E93B21">
        <w:t xml:space="preserve">grant </w:t>
      </w:r>
      <w:r>
        <w:t>selection process</w:t>
      </w:r>
      <w:bookmarkEnd w:id="185"/>
      <w:bookmarkEnd w:id="186"/>
      <w:bookmarkEnd w:id="187"/>
      <w:bookmarkEnd w:id="188"/>
      <w:bookmarkEnd w:id="189"/>
    </w:p>
    <w:p w14:paraId="52547372" w14:textId="39F80417" w:rsidR="003A20A0" w:rsidRDefault="003A20A0" w:rsidP="00C27033">
      <w:pPr>
        <w:pStyle w:val="Heading3"/>
      </w:pPr>
      <w:bookmarkStart w:id="190" w:name="_Toc157684368"/>
      <w:bookmarkStart w:id="191" w:name="_Toc165989743"/>
      <w:bookmarkStart w:id="192" w:name="_Toc531277501"/>
      <w:bookmarkStart w:id="193" w:name="_Toc164844279"/>
      <w:bookmarkStart w:id="194" w:name="_Toc383003268"/>
      <w:bookmarkStart w:id="195" w:name="_Toc496536674"/>
      <w:bookmarkStart w:id="196" w:name="_Toc955311"/>
      <w:r>
        <w:t>Assessment of grant applications</w:t>
      </w:r>
      <w:bookmarkEnd w:id="190"/>
      <w:bookmarkEnd w:id="191"/>
    </w:p>
    <w:p w14:paraId="08AA0207" w14:textId="6E54F080" w:rsidR="003A20A0" w:rsidRDefault="003A20A0" w:rsidP="003A20A0">
      <w:r w:rsidRPr="002771B9">
        <w:t>We</w:t>
      </w:r>
      <w:r w:rsidRPr="00E162FF">
        <w:t xml:space="preserve"> </w:t>
      </w:r>
      <w:r>
        <w:t>first</w:t>
      </w:r>
      <w:r w:rsidR="0026339D">
        <w:t xml:space="preserve">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p>
    <w:p w14:paraId="179C72A2" w14:textId="474FC959" w:rsidR="003A20A0" w:rsidRDefault="003A20A0" w:rsidP="003A20A0">
      <w:r w:rsidRPr="005A61FE">
        <w:t xml:space="preserve">If eligible, </w:t>
      </w:r>
      <w:r w:rsidR="009B34E4">
        <w:t>your application will</w:t>
      </w:r>
      <w:r>
        <w:t xml:space="preserve"> </w:t>
      </w:r>
      <w:r w:rsidR="009B34E4">
        <w:t>be</w:t>
      </w:r>
      <w:r>
        <w:t xml:space="preserve"> </w:t>
      </w:r>
      <w:r w:rsidRPr="005A61FE">
        <w:t>assess</w:t>
      </w:r>
      <w:r w:rsidR="009B34E4">
        <w:t>ed</w:t>
      </w:r>
      <w:r w:rsidRPr="005A61FE">
        <w:t xml:space="preserve"> </w:t>
      </w:r>
      <w:r>
        <w:t>against the assessment criteria. Only eligible applications will proceed to the assessment stage.</w:t>
      </w:r>
    </w:p>
    <w:p w14:paraId="67E65F88" w14:textId="77777777" w:rsidR="003A20A0" w:rsidRPr="005A61FE" w:rsidRDefault="003A20A0" w:rsidP="003A20A0">
      <w:r w:rsidRPr="005A61FE">
        <w:t>We consider your application on its merits, based on:</w:t>
      </w:r>
    </w:p>
    <w:p w14:paraId="0BEBC478" w14:textId="6F09A790" w:rsidR="003A20A0" w:rsidRPr="005A61FE" w:rsidRDefault="003A20A0" w:rsidP="003A20A0">
      <w:pPr>
        <w:pStyle w:val="ListBullet"/>
      </w:pPr>
      <w:r w:rsidRPr="005A61FE">
        <w:t>how well it meets the criteria</w:t>
      </w:r>
    </w:p>
    <w:p w14:paraId="6EDCDDD2" w14:textId="4210420C" w:rsidR="003A20A0" w:rsidRPr="005A61FE" w:rsidRDefault="003A20A0" w:rsidP="003A20A0">
      <w:pPr>
        <w:pStyle w:val="ListBullet"/>
      </w:pPr>
      <w:r w:rsidRPr="005A61FE">
        <w:t>how it compares to other applications</w:t>
      </w:r>
    </w:p>
    <w:p w14:paraId="36613DC3" w14:textId="1157EE50" w:rsidR="00CA653A" w:rsidRDefault="00CA653A" w:rsidP="00CA653A">
      <w:pPr>
        <w:pStyle w:val="ListBullet"/>
      </w:pPr>
      <w:r>
        <w:t>whether it provides value with relevant</w:t>
      </w:r>
      <w:r w:rsidRPr="00A632E3">
        <w:t xml:space="preserve"> money.</w:t>
      </w:r>
      <w:r>
        <w:rPr>
          <w:rStyle w:val="FootnoteReference"/>
        </w:rPr>
        <w:footnoteReference w:id="3"/>
      </w:r>
    </w:p>
    <w:p w14:paraId="4DA16FFD" w14:textId="52CBA563" w:rsidR="002E16B7" w:rsidRDefault="003A20A0" w:rsidP="002E16B7">
      <w:pPr>
        <w:pStyle w:val="ListBullet"/>
        <w:numPr>
          <w:ilvl w:val="0"/>
          <w:numId w:val="0"/>
        </w:numPr>
        <w:rPr>
          <w:rFonts w:cs="Arial"/>
        </w:rPr>
      </w:pPr>
      <w:r w:rsidRPr="005A61FE" w:rsidDel="00E27987">
        <w:rPr>
          <w:rFonts w:cs="Arial"/>
        </w:rPr>
        <w:t xml:space="preserve">When assessing </w:t>
      </w:r>
      <w:r w:rsidR="00607DE5">
        <w:rPr>
          <w:rFonts w:cs="Arial"/>
        </w:rPr>
        <w:t xml:space="preserve">the extent to which </w:t>
      </w:r>
      <w:r w:rsidRPr="005A61FE" w:rsidDel="00E27987">
        <w:rPr>
          <w:rFonts w:cs="Arial"/>
        </w:rPr>
        <w:t>the application represents value with relevant money, we will have regard</w:t>
      </w:r>
      <w:r w:rsidR="00893C65">
        <w:rPr>
          <w:rFonts w:cs="Arial"/>
        </w:rPr>
        <w:t xml:space="preserve"> to:</w:t>
      </w:r>
    </w:p>
    <w:p w14:paraId="277B216B" w14:textId="77777777" w:rsidR="002E16B7" w:rsidRPr="005A61FE" w:rsidRDefault="002E16B7" w:rsidP="002E16B7">
      <w:pPr>
        <w:pStyle w:val="ListBullet"/>
      </w:pPr>
      <w:r w:rsidRPr="005A61FE">
        <w:t>the overall objectives of the grant opportunity</w:t>
      </w:r>
    </w:p>
    <w:p w14:paraId="4D4B0A90" w14:textId="79E7501C" w:rsidR="003A20A0" w:rsidRPr="005A61FE" w:rsidRDefault="003A20A0" w:rsidP="003A20A0">
      <w:pPr>
        <w:pStyle w:val="ListBullet"/>
      </w:pPr>
      <w:r w:rsidRPr="005A61FE">
        <w:t>the evidence provided to demonstrate how your project contributes to meeting those objectives</w:t>
      </w:r>
    </w:p>
    <w:p w14:paraId="52E11938" w14:textId="322EE906" w:rsidR="003A20A0" w:rsidRDefault="003A20A0" w:rsidP="003A20A0">
      <w:pPr>
        <w:pStyle w:val="ListBullet"/>
      </w:pPr>
      <w:r w:rsidRPr="005A61FE">
        <w:t>the relative value of the grant sought</w:t>
      </w:r>
      <w:r w:rsidR="00893C65">
        <w:t>.</w:t>
      </w:r>
    </w:p>
    <w:p w14:paraId="20914A32" w14:textId="5ECB1281" w:rsidR="003A20A0" w:rsidRDefault="003A20A0" w:rsidP="003A20A0">
      <w:r w:rsidRPr="00DB690D">
        <w:t>If applications are scored the same</w:t>
      </w:r>
      <w:r w:rsidR="00BA192D">
        <w:t xml:space="preserve">, the program delegate </w:t>
      </w:r>
      <w:r w:rsidRPr="00DB690D">
        <w:t>will consider value for money and alignment to the program objectives to recommend applications for funding.</w:t>
      </w:r>
    </w:p>
    <w:p w14:paraId="20F0F520" w14:textId="3828A750" w:rsidR="00AB45E8" w:rsidRDefault="00AB45E8" w:rsidP="00C27033">
      <w:pPr>
        <w:pStyle w:val="Heading3"/>
      </w:pPr>
      <w:bookmarkStart w:id="197" w:name="_Toc157684369"/>
      <w:bookmarkStart w:id="198" w:name="_Toc165989744"/>
      <w:r>
        <w:t>Who will assess applications?</w:t>
      </w:r>
      <w:bookmarkEnd w:id="197"/>
      <w:bookmarkEnd w:id="198"/>
    </w:p>
    <w:p w14:paraId="7B1B5ED9" w14:textId="77777777" w:rsidR="00663427" w:rsidRDefault="00663427" w:rsidP="00663427">
      <w:pPr>
        <w:rPr>
          <w:rStyle w:val="ui-provider"/>
        </w:rPr>
      </w:pPr>
      <w:r>
        <w:t xml:space="preserve">We will establish a committee comprised of employees from DCCEEW to assess applications. The committee may also seek additional advice from independent technical experts </w:t>
      </w:r>
      <w:r>
        <w:rPr>
          <w:rStyle w:val="ui-provider"/>
        </w:rPr>
        <w:t xml:space="preserve">or advisors to inform the assessment process. </w:t>
      </w:r>
    </w:p>
    <w:p w14:paraId="64129DFF" w14:textId="77777777" w:rsidR="00663427" w:rsidRDefault="00663427" w:rsidP="00663427">
      <w:pPr>
        <w:rPr>
          <w:szCs w:val="20"/>
        </w:rPr>
      </w:pPr>
      <w:r>
        <w:lastRenderedPageBreak/>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r w:rsidRPr="00175FF5">
        <w:rPr>
          <w:szCs w:val="20"/>
        </w:rPr>
        <w:t xml:space="preserve"> </w:t>
      </w:r>
      <w:r>
        <w:rPr>
          <w:szCs w:val="20"/>
        </w:rPr>
        <w:t>The committee,</w:t>
      </w:r>
      <w:r w:rsidRPr="00274AE2">
        <w:rPr>
          <w:szCs w:val="20"/>
        </w:rPr>
        <w:t xml:space="preserve"> </w:t>
      </w:r>
      <w:r>
        <w:rPr>
          <w:szCs w:val="20"/>
        </w:rPr>
        <w:t xml:space="preserve">and any expert or advisor, </w:t>
      </w:r>
      <w:r w:rsidRPr="00274AE2">
        <w:rPr>
          <w:szCs w:val="20"/>
        </w:rPr>
        <w:t xml:space="preserve">will be </w:t>
      </w:r>
      <w:r>
        <w:rPr>
          <w:szCs w:val="20"/>
        </w:rPr>
        <w:t xml:space="preserve">required </w:t>
      </w:r>
      <w:r w:rsidRPr="00274AE2">
        <w:rPr>
          <w:szCs w:val="20"/>
        </w:rPr>
        <w:t xml:space="preserve">to </w:t>
      </w:r>
      <w:r>
        <w:rPr>
          <w:szCs w:val="20"/>
        </w:rPr>
        <w:t xml:space="preserve">perform their duties </w:t>
      </w:r>
      <w:r w:rsidRPr="00274AE2">
        <w:rPr>
          <w:szCs w:val="20"/>
        </w:rPr>
        <w:t>in accordance with the CGRGs</w:t>
      </w:r>
      <w:r>
        <w:rPr>
          <w:szCs w:val="20"/>
        </w:rPr>
        <w:t>.</w:t>
      </w:r>
    </w:p>
    <w:p w14:paraId="39442085" w14:textId="77777777" w:rsidR="00663427" w:rsidRDefault="00663427" w:rsidP="00663427">
      <w:r w:rsidRPr="00103A95">
        <w:t xml:space="preserve">The </w:t>
      </w:r>
      <w:r>
        <w:t>committee</w:t>
      </w:r>
      <w:r w:rsidRPr="00103A95">
        <w:t xml:space="preserve"> may seek </w:t>
      </w:r>
      <w:r>
        <w:t xml:space="preserve">additional </w:t>
      </w:r>
      <w:r w:rsidRPr="00103A95">
        <w:t>information about you or your application. They may do this from within the Commonwealth</w:t>
      </w:r>
      <w:r>
        <w:t>, as well as states and territories</w:t>
      </w:r>
      <w:r w:rsidRPr="00103A95">
        <w:t>, even if</w:t>
      </w:r>
      <w:r>
        <w:t xml:space="preserve"> you do not nominate</w:t>
      </w:r>
      <w:r w:rsidRPr="00103A95">
        <w:t xml:space="preserve"> the sources as referees. The </w:t>
      </w:r>
      <w:r>
        <w:t>committee</w:t>
      </w:r>
      <w:r w:rsidRPr="00103A95">
        <w:t xml:space="preserve"> may also consider information about you or your</w:t>
      </w:r>
      <w:r>
        <w:t xml:space="preserve"> application that</w:t>
      </w:r>
      <w:r w:rsidRPr="00B72EE8">
        <w:t xml:space="preserve"> is available </w:t>
      </w:r>
      <w:r>
        <w:t xml:space="preserve">as a result of the due diligence process or </w:t>
      </w:r>
      <w:r w:rsidRPr="00B72EE8">
        <w:t>through the normal course of business.</w:t>
      </w:r>
    </w:p>
    <w:p w14:paraId="04DF41FC" w14:textId="74262635" w:rsidR="00663427" w:rsidRDefault="00663427" w:rsidP="00FD0375">
      <w:r>
        <w:t>If the selection process identifies unintentional errors in your application, we may contact you to correct or clarify the errors, but you cannot make any material alteration or addition.</w:t>
      </w:r>
    </w:p>
    <w:p w14:paraId="63E935EE" w14:textId="70C50B6E" w:rsidR="00247D27" w:rsidRDefault="00F67DBB" w:rsidP="00C27033">
      <w:pPr>
        <w:pStyle w:val="Heading3"/>
      </w:pPr>
      <w:bookmarkStart w:id="199" w:name="_Toc129097466"/>
      <w:bookmarkStart w:id="200" w:name="_Toc129097652"/>
      <w:bookmarkStart w:id="201" w:name="_Toc129097838"/>
      <w:bookmarkStart w:id="202" w:name="_Toc129097467"/>
      <w:bookmarkStart w:id="203" w:name="_Toc129097653"/>
      <w:bookmarkStart w:id="204" w:name="_Toc129097839"/>
      <w:bookmarkStart w:id="205" w:name="_Toc157684370"/>
      <w:bookmarkStart w:id="206" w:name="_Toc165989745"/>
      <w:bookmarkEnd w:id="199"/>
      <w:bookmarkEnd w:id="200"/>
      <w:bookmarkEnd w:id="201"/>
      <w:bookmarkEnd w:id="202"/>
      <w:bookmarkEnd w:id="203"/>
      <w:bookmarkEnd w:id="204"/>
      <w:r w:rsidRPr="005A61FE">
        <w:t>Who will approve grants?</w:t>
      </w:r>
      <w:bookmarkEnd w:id="192"/>
      <w:bookmarkEnd w:id="193"/>
      <w:bookmarkEnd w:id="194"/>
      <w:bookmarkEnd w:id="195"/>
      <w:bookmarkEnd w:id="196"/>
      <w:bookmarkEnd w:id="205"/>
      <w:bookmarkEnd w:id="206"/>
    </w:p>
    <w:p w14:paraId="5C7FBF1F" w14:textId="4FA0CCF9" w:rsidR="00247D27" w:rsidRDefault="00406E05" w:rsidP="00247D27">
      <w:r>
        <w:rPr>
          <w:rStyle w:val="ui-provider"/>
        </w:rPr>
        <w:t xml:space="preserve">The </w:t>
      </w:r>
      <w:r w:rsidR="00266DDF">
        <w:rPr>
          <w:rStyle w:val="ui-provider"/>
        </w:rPr>
        <w:t>d</w:t>
      </w:r>
      <w:r>
        <w:rPr>
          <w:rStyle w:val="ui-provider"/>
        </w:rPr>
        <w:t xml:space="preserve">ecision </w:t>
      </w:r>
      <w:r w:rsidR="00266DDF">
        <w:rPr>
          <w:rStyle w:val="ui-provider"/>
        </w:rPr>
        <w:t>m</w:t>
      </w:r>
      <w:r>
        <w:rPr>
          <w:rStyle w:val="ui-provider"/>
        </w:rPr>
        <w:t xml:space="preserve">aker </w:t>
      </w:r>
      <w:r w:rsidR="00E86C98">
        <w:t xml:space="preserve">(who is a </w:t>
      </w:r>
      <w:r w:rsidR="00266DDF">
        <w:t>s</w:t>
      </w:r>
      <w:r w:rsidR="00E86C98">
        <w:t xml:space="preserve">enior </w:t>
      </w:r>
      <w:r w:rsidR="00266DDF">
        <w:t>e</w:t>
      </w:r>
      <w:r w:rsidR="00E86C98">
        <w:t xml:space="preserve">xecutive in DCCEEW with policy responsibility for the program) </w:t>
      </w:r>
      <w:r>
        <w:rPr>
          <w:rStyle w:val="ui-provider"/>
        </w:rPr>
        <w:t>decides which grants to approve taking into account the recommendations of the committee and the availability of grant funds</w:t>
      </w:r>
      <w:r w:rsidR="00974F69">
        <w:rPr>
          <w:rStyle w:val="ui-provider"/>
        </w:rPr>
        <w:t>.</w:t>
      </w:r>
    </w:p>
    <w:p w14:paraId="665EF019" w14:textId="16109D4F" w:rsidR="00974F69" w:rsidRDefault="00974F69" w:rsidP="00247D27">
      <w:bookmarkStart w:id="207" w:name="_Toc129097475"/>
      <w:bookmarkStart w:id="208" w:name="_Toc129097661"/>
      <w:bookmarkStart w:id="209" w:name="_Toc129097847"/>
      <w:bookmarkEnd w:id="207"/>
      <w:bookmarkEnd w:id="208"/>
      <w:bookmarkEnd w:id="209"/>
      <w:r w:rsidRPr="00974F69">
        <w:t xml:space="preserve">The </w:t>
      </w:r>
      <w:r w:rsidR="00266DDF">
        <w:t>d</w:t>
      </w:r>
      <w:r w:rsidRPr="00974F69">
        <w:t xml:space="preserve">ecision </w:t>
      </w:r>
      <w:r w:rsidR="00266DDF">
        <w:t>m</w:t>
      </w:r>
      <w:r w:rsidRPr="00974F69">
        <w:t>aker’s decision is final in all matters, including:</w:t>
      </w:r>
    </w:p>
    <w:p w14:paraId="30AF03CA" w14:textId="77777777" w:rsidR="00974F69" w:rsidRDefault="00974F69" w:rsidP="00F02ACC">
      <w:pPr>
        <w:pStyle w:val="ListBullet"/>
      </w:pPr>
      <w:r>
        <w:t>the grant approval</w:t>
      </w:r>
    </w:p>
    <w:p w14:paraId="45311794" w14:textId="77777777" w:rsidR="00974F69" w:rsidRDefault="00974F69" w:rsidP="00F02ACC">
      <w:pPr>
        <w:pStyle w:val="ListBullet"/>
      </w:pPr>
      <w:r>
        <w:t>the grant funding to be awarded</w:t>
      </w:r>
    </w:p>
    <w:p w14:paraId="5B979529" w14:textId="0E00A71D" w:rsidR="00974F69" w:rsidRDefault="00974F69" w:rsidP="00F02ACC">
      <w:pPr>
        <w:pStyle w:val="ListBullet"/>
      </w:pPr>
      <w:r>
        <w:t>any conditions attached to the offer of grant funding.</w:t>
      </w:r>
    </w:p>
    <w:p w14:paraId="4A17B12B" w14:textId="2E5A595C" w:rsidR="00974F69" w:rsidRDefault="00974F69" w:rsidP="00974F69">
      <w:r w:rsidRPr="00974F69">
        <w:t>We cannot review decisions about the merits of your application.</w:t>
      </w:r>
    </w:p>
    <w:p w14:paraId="5B22E83A" w14:textId="36F2C0B4" w:rsidR="00974F69" w:rsidRDefault="00974F69" w:rsidP="00974F69">
      <w:r w:rsidRPr="00974F69">
        <w:t xml:space="preserve">The </w:t>
      </w:r>
      <w:r w:rsidR="00266DDF">
        <w:t>d</w:t>
      </w:r>
      <w:r w:rsidRPr="00974F69">
        <w:t xml:space="preserve">ecision </w:t>
      </w:r>
      <w:r w:rsidR="00266DDF">
        <w:t>m</w:t>
      </w:r>
      <w:r w:rsidRPr="00974F69">
        <w:t>aker will not approve funding if there are insufficient program funds available across relevant financial years for the program.</w:t>
      </w:r>
    </w:p>
    <w:p w14:paraId="2261A53D" w14:textId="0E815F5E" w:rsidR="00C01370" w:rsidRDefault="00C01370" w:rsidP="00C27033">
      <w:pPr>
        <w:pStyle w:val="Heading2"/>
      </w:pPr>
      <w:bookmarkStart w:id="210" w:name="_Toc496536675"/>
      <w:bookmarkStart w:id="211" w:name="_Toc531277502"/>
      <w:bookmarkStart w:id="212" w:name="_Toc955312"/>
      <w:bookmarkStart w:id="213" w:name="_Toc143688914"/>
      <w:bookmarkStart w:id="214" w:name="_Toc157684371"/>
      <w:bookmarkStart w:id="215" w:name="_Toc165989746"/>
      <w:r>
        <w:t>Notification of application outcomes</w:t>
      </w:r>
      <w:bookmarkEnd w:id="210"/>
      <w:bookmarkEnd w:id="211"/>
      <w:bookmarkEnd w:id="212"/>
      <w:bookmarkEnd w:id="213"/>
      <w:bookmarkEnd w:id="214"/>
      <w:bookmarkEnd w:id="215"/>
    </w:p>
    <w:p w14:paraId="170CEC9B" w14:textId="77777777" w:rsidR="00C01370" w:rsidRDefault="00C01370" w:rsidP="00C01370">
      <w:r w:rsidRPr="00C61F08">
        <w:t>We</w:t>
      </w:r>
      <w:r>
        <w:t xml:space="preserve"> will advise you of the outcome of your application in writing. If you are successful, we advise you of any specific conditions attached to the grant.</w:t>
      </w:r>
    </w:p>
    <w:p w14:paraId="4C6A4C9B" w14:textId="12A2C79B" w:rsidR="00C01370" w:rsidRDefault="00C01370" w:rsidP="00974F69">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w:t>
      </w:r>
      <w:r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w:t>
      </w:r>
    </w:p>
    <w:p w14:paraId="35B9DB97" w14:textId="619E3EC0" w:rsidR="00950B5A" w:rsidRDefault="00950B5A" w:rsidP="00C27033">
      <w:pPr>
        <w:pStyle w:val="Heading3"/>
      </w:pPr>
      <w:bookmarkStart w:id="216" w:name="_Toc157684372"/>
      <w:bookmarkStart w:id="217" w:name="_Toc165989747"/>
      <w:bookmarkStart w:id="218" w:name="_Toc524362464"/>
      <w:bookmarkStart w:id="219" w:name="_Toc955313"/>
      <w:bookmarkStart w:id="220" w:name="_Toc496536676"/>
      <w:bookmarkStart w:id="221" w:name="_Toc531277503"/>
      <w:r>
        <w:t>Feedback on your application</w:t>
      </w:r>
      <w:bookmarkEnd w:id="216"/>
      <w:bookmarkEnd w:id="217"/>
    </w:p>
    <w:p w14:paraId="4EC29DE5" w14:textId="4C4E5CBB" w:rsidR="0026339D" w:rsidRDefault="00380FDC" w:rsidP="00FC3296">
      <w:r>
        <w:t>If you are unsuccessful, we will give you a</w:t>
      </w:r>
      <w:r w:rsidRPr="00E162FF">
        <w:t xml:space="preserve">n opportunity to discuss the outcome with </w:t>
      </w:r>
      <w:r>
        <w:t>us</w:t>
      </w:r>
      <w:r w:rsidRPr="00E162FF">
        <w:t xml:space="preserve">. </w:t>
      </w:r>
    </w:p>
    <w:p w14:paraId="25F652C1" w14:textId="3392714E" w:rsidR="000C07C6" w:rsidRDefault="00E93B21" w:rsidP="00C27033">
      <w:pPr>
        <w:pStyle w:val="Heading2"/>
      </w:pPr>
      <w:bookmarkStart w:id="222" w:name="_Toc157684373"/>
      <w:bookmarkStart w:id="223" w:name="_Toc165989748"/>
      <w:bookmarkEnd w:id="218"/>
      <w:r w:rsidRPr="005A61FE">
        <w:t>Successful</w:t>
      </w:r>
      <w:r>
        <w:t xml:space="preserve"> grant applications</w:t>
      </w:r>
      <w:bookmarkEnd w:id="219"/>
      <w:bookmarkEnd w:id="220"/>
      <w:bookmarkEnd w:id="221"/>
      <w:bookmarkEnd w:id="222"/>
      <w:bookmarkEnd w:id="223"/>
    </w:p>
    <w:p w14:paraId="5B4DC469" w14:textId="24678880" w:rsidR="00D057B9" w:rsidRDefault="00950B5A" w:rsidP="00C27033">
      <w:pPr>
        <w:pStyle w:val="Heading3"/>
      </w:pPr>
      <w:bookmarkStart w:id="224" w:name="_Toc466898120"/>
      <w:bookmarkStart w:id="225" w:name="_Toc496536677"/>
      <w:bookmarkStart w:id="226" w:name="_Toc531277504"/>
      <w:bookmarkStart w:id="227" w:name="_Toc955314"/>
      <w:bookmarkStart w:id="228" w:name="_Toc157684374"/>
      <w:bookmarkStart w:id="229" w:name="_Toc165989749"/>
      <w:bookmarkEnd w:id="154"/>
      <w:bookmarkEnd w:id="155"/>
      <w:r>
        <w:t>The g</w:t>
      </w:r>
      <w:r w:rsidR="00D057B9">
        <w:t>rant agreement</w:t>
      </w:r>
      <w:bookmarkEnd w:id="224"/>
      <w:bookmarkEnd w:id="225"/>
      <w:bookmarkEnd w:id="226"/>
      <w:bookmarkEnd w:id="227"/>
      <w:bookmarkEnd w:id="228"/>
      <w:bookmarkEnd w:id="229"/>
    </w:p>
    <w:p w14:paraId="5174DC1E" w14:textId="1BE0D873"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0C3B35">
        <w:t xml:space="preserve">A sample </w:t>
      </w:r>
      <w:hyperlink r:id="rId35" w:history="1">
        <w:r w:rsidR="000C3B35" w:rsidRPr="005C6EA7">
          <w:rPr>
            <w:rStyle w:val="Hyperlink"/>
          </w:rPr>
          <w:t>grant agreement</w:t>
        </w:r>
      </w:hyperlink>
      <w:r w:rsidR="000C3B35">
        <w:t xml:space="preserve"> is available on </w:t>
      </w:r>
      <w:r w:rsidR="00380FDC">
        <w:t xml:space="preserve">business.gov.au and </w:t>
      </w:r>
      <w:proofErr w:type="spellStart"/>
      <w:r w:rsidR="00380FDC">
        <w:t>GrantConnect</w:t>
      </w:r>
      <w:proofErr w:type="spellEnd"/>
      <w:r w:rsidR="000F18DD" w:rsidRPr="005A61FE">
        <w:t>.</w:t>
      </w:r>
    </w:p>
    <w:p w14:paraId="5F855BD2" w14:textId="33D6FA9A"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2411FA02" w:rsidR="00D057B9" w:rsidRDefault="00D057B9" w:rsidP="00503258">
      <w:r>
        <w:lastRenderedPageBreak/>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266DDF">
        <w:t>p</w:t>
      </w:r>
      <w:r>
        <w:t xml:space="preserve">rogram </w:t>
      </w:r>
      <w:r w:rsidR="00266DDF">
        <w:t>d</w:t>
      </w:r>
      <w:r>
        <w:t>elegat</w:t>
      </w:r>
      <w:r w:rsidR="00FB4E8C">
        <w:t>e</w:t>
      </w:r>
      <w:r>
        <w:t xml:space="preserve">. We will identify these in the offer of </w:t>
      </w:r>
      <w:r w:rsidR="00613C48">
        <w:t xml:space="preserve">grant </w:t>
      </w:r>
      <w:r>
        <w:t xml:space="preserve">funding. </w:t>
      </w:r>
    </w:p>
    <w:p w14:paraId="5756E8A9" w14:textId="77777777" w:rsidR="00FB4E8C" w:rsidRDefault="00FB4E8C" w:rsidP="00D057B9">
      <w:r w:rsidRPr="00FB4E8C">
        <w:t>If you enter an agreement under the program, you cannot receive other grants for the same activities from other Commonwealth, state or territory granting programs.</w:t>
      </w:r>
    </w:p>
    <w:p w14:paraId="61AAFA78" w14:textId="507FF13F" w:rsidR="00D057B9" w:rsidRDefault="00D057B9" w:rsidP="00D057B9">
      <w:r w:rsidRPr="0062411B">
        <w:t>The Commonwealth may reco</w:t>
      </w:r>
      <w:r>
        <w:t>ver grant funds if there is a breach of the grant agreement.</w:t>
      </w:r>
    </w:p>
    <w:p w14:paraId="695AF38A" w14:textId="39F18B2D" w:rsidR="00C20F83" w:rsidRPr="002F423B" w:rsidRDefault="00C20F83" w:rsidP="00065FC9">
      <w:pPr>
        <w:pStyle w:val="ListBullet"/>
        <w:numPr>
          <w:ilvl w:val="0"/>
          <w:numId w:val="0"/>
        </w:numPr>
      </w:pPr>
      <w:r w:rsidRPr="002F423B">
        <w:t>We will use a standard grant agreement</w:t>
      </w:r>
      <w:r w:rsidR="00E65FBE">
        <w:t>.</w:t>
      </w:r>
      <w:bookmarkStart w:id="230" w:name="_Toc129097488"/>
      <w:bookmarkStart w:id="231" w:name="_Toc129097674"/>
      <w:bookmarkStart w:id="232" w:name="_Toc129097860"/>
      <w:bookmarkEnd w:id="230"/>
      <w:bookmarkEnd w:id="231"/>
      <w:bookmarkEnd w:id="232"/>
    </w:p>
    <w:p w14:paraId="487D72E4" w14:textId="5E6C9A51" w:rsidR="0085525B" w:rsidRPr="002F423B" w:rsidRDefault="00C20F83" w:rsidP="00065FC9">
      <w:r w:rsidRPr="002F423B">
        <w:t>You will have 30 days from the date of a written offer to execute this grant agreement with the Commonwealth. During this time, we will work with you to finalise details.</w:t>
      </w:r>
      <w:bookmarkStart w:id="233" w:name="_Toc129097489"/>
      <w:bookmarkStart w:id="234" w:name="_Toc129097675"/>
      <w:bookmarkStart w:id="235" w:name="_Toc129097861"/>
      <w:bookmarkEnd w:id="233"/>
      <w:bookmarkEnd w:id="234"/>
      <w:bookmarkEnd w:id="235"/>
    </w:p>
    <w:p w14:paraId="396B1EE5" w14:textId="78031DDB" w:rsidR="00C20F83" w:rsidRDefault="00C20F83" w:rsidP="00065FC9">
      <w:r w:rsidRPr="002F423B">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266DDF">
        <w:t>d</w:t>
      </w:r>
      <w:r w:rsidR="00E35139">
        <w:t xml:space="preserve">ecision </w:t>
      </w:r>
      <w:r w:rsidR="00266DDF">
        <w:t>m</w:t>
      </w:r>
      <w:r w:rsidR="00E35139">
        <w:t>aker</w:t>
      </w:r>
      <w:r w:rsidR="00EF53D9" w:rsidRPr="002F423B">
        <w:t>.</w:t>
      </w:r>
      <w:bookmarkStart w:id="236" w:name="_Toc129097490"/>
      <w:bookmarkStart w:id="237" w:name="_Toc129097676"/>
      <w:bookmarkStart w:id="238" w:name="_Toc129097862"/>
      <w:bookmarkEnd w:id="236"/>
      <w:bookmarkEnd w:id="237"/>
      <w:bookmarkEnd w:id="238"/>
    </w:p>
    <w:p w14:paraId="1CBD62A4" w14:textId="2F89F9A6" w:rsidR="00BD3A35" w:rsidRDefault="002B3D6E" w:rsidP="00C27033">
      <w:pPr>
        <w:pStyle w:val="Heading3"/>
      </w:pPr>
      <w:bookmarkStart w:id="239" w:name="_Toc489952704"/>
      <w:bookmarkStart w:id="240" w:name="_Toc496536682"/>
      <w:bookmarkStart w:id="241" w:name="_Toc531277509"/>
      <w:bookmarkStart w:id="242" w:name="_Toc955319"/>
      <w:bookmarkStart w:id="243" w:name="_Toc157684375"/>
      <w:bookmarkStart w:id="244" w:name="_Toc165989750"/>
      <w:bookmarkStart w:id="245" w:name="_Ref465245613"/>
      <w:bookmarkStart w:id="246" w:name="_Toc467165693"/>
      <w:bookmarkStart w:id="247" w:name="_Toc164844284"/>
      <w:r>
        <w:t>S</w:t>
      </w:r>
      <w:r w:rsidR="00BD3A35" w:rsidRPr="00CB5DC6">
        <w:t xml:space="preserve">pecific legislation, </w:t>
      </w:r>
      <w:r w:rsidR="00BD3A35">
        <w:t>policies and industry standards</w:t>
      </w:r>
      <w:bookmarkEnd w:id="239"/>
      <w:bookmarkEnd w:id="240"/>
      <w:bookmarkEnd w:id="241"/>
      <w:bookmarkEnd w:id="242"/>
      <w:bookmarkEnd w:id="243"/>
      <w:bookmarkEnd w:id="244"/>
    </w:p>
    <w:p w14:paraId="0320197D" w14:textId="39ECE112"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6D5BD042" w14:textId="04C6394F" w:rsidR="00E27664" w:rsidRDefault="00141218" w:rsidP="00D1208F">
      <w:pPr>
        <w:pStyle w:val="ListBullet"/>
        <w:numPr>
          <w:ilvl w:val="0"/>
          <w:numId w:val="0"/>
        </w:numPr>
        <w:spacing w:after="120"/>
      </w:pPr>
      <w:r w:rsidRPr="00141218">
        <w:t>In particular, you will be required to comply with</w:t>
      </w:r>
      <w:r w:rsidR="00D1208F">
        <w:t xml:space="preserve"> </w:t>
      </w:r>
      <w:r w:rsidR="008E0FA0">
        <w:t>s</w:t>
      </w:r>
      <w:r w:rsidRPr="00141218">
        <w:t>tate/territory legislation in relation to working with</w:t>
      </w:r>
      <w:r w:rsidR="00E27664">
        <w:t xml:space="preserve"> </w:t>
      </w:r>
      <w:r w:rsidR="00566A28">
        <w:t>children</w:t>
      </w:r>
      <w:r w:rsidR="003906EF">
        <w:t>.</w:t>
      </w:r>
    </w:p>
    <w:p w14:paraId="0EDF9120" w14:textId="41338C74" w:rsidR="006560D2" w:rsidRPr="00756EBF" w:rsidRDefault="00992F8E" w:rsidP="00C27033">
      <w:pPr>
        <w:pStyle w:val="Heading4"/>
      </w:pPr>
      <w:bookmarkStart w:id="248" w:name="_Toc531277510"/>
      <w:bookmarkStart w:id="249" w:name="_Toc955320"/>
      <w:bookmarkStart w:id="250" w:name="_Toc157684376"/>
      <w:bookmarkStart w:id="251" w:name="_Toc165989751"/>
      <w:r w:rsidRPr="00756EBF">
        <w:t xml:space="preserve">Child </w:t>
      </w:r>
      <w:r w:rsidR="009E1D7E" w:rsidRPr="00756EBF">
        <w:t>safety requirements</w:t>
      </w:r>
      <w:bookmarkEnd w:id="248"/>
      <w:bookmarkEnd w:id="249"/>
      <w:bookmarkEnd w:id="250"/>
      <w:bookmarkEnd w:id="251"/>
    </w:p>
    <w:p w14:paraId="44CF7C63" w14:textId="7E5ED237"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0004F252" w14:textId="77777777" w:rsidR="0071709C" w:rsidRPr="00FA48F8" w:rsidRDefault="0071709C" w:rsidP="0071709C">
      <w:r w:rsidRPr="005A61FE">
        <w:t xml:space="preserve">You must implement the </w:t>
      </w:r>
      <w:hyperlink r:id="rId36" w:history="1">
        <w:r w:rsidRPr="00A67E8F">
          <w:rPr>
            <w:rStyle w:val="Hyperlink"/>
          </w:rPr>
          <w:t>National Principles for Child Safe Organisations</w:t>
        </w:r>
      </w:hyperlink>
      <w:r>
        <w:rPr>
          <w:rStyle w:val="FootnoteReference"/>
        </w:rPr>
        <w:footnoteReference w:id="4"/>
      </w:r>
      <w:r>
        <w:t xml:space="preserve"> endorsed by the </w:t>
      </w:r>
      <w:r w:rsidRPr="00FA48F8">
        <w:t>Commonwealth.</w:t>
      </w:r>
    </w:p>
    <w:p w14:paraId="4E4A4A80" w14:textId="32EF795F"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62BADAE2" w14:textId="1A9D2148"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31119269" w14:textId="5B3A723C" w:rsidR="001F6A22" w:rsidRDefault="002957EE" w:rsidP="00DF1F02">
      <w:r w:rsidRPr="005A61FE">
        <w:t>You will be required to provide an annual statement of compliance with these requirements</w:t>
      </w:r>
      <w:r w:rsidR="001F6A22" w:rsidRPr="005A61FE">
        <w:t xml:space="preserve"> in relation to working with children.</w:t>
      </w:r>
    </w:p>
    <w:p w14:paraId="25F652D3" w14:textId="4FB87312" w:rsidR="00CE1A20" w:rsidRDefault="002E3A5A" w:rsidP="00C27033">
      <w:pPr>
        <w:pStyle w:val="Heading3"/>
      </w:pPr>
      <w:bookmarkStart w:id="252" w:name="_Toc530073031"/>
      <w:bookmarkStart w:id="253" w:name="_Toc489952707"/>
      <w:bookmarkStart w:id="254" w:name="_Toc496536685"/>
      <w:bookmarkStart w:id="255" w:name="_Toc531277729"/>
      <w:bookmarkStart w:id="256" w:name="_Toc463350780"/>
      <w:bookmarkStart w:id="257" w:name="_Toc467165695"/>
      <w:bookmarkStart w:id="258" w:name="_Toc530073035"/>
      <w:bookmarkStart w:id="259" w:name="_Toc496536686"/>
      <w:bookmarkStart w:id="260" w:name="_Toc531277514"/>
      <w:bookmarkStart w:id="261" w:name="_Toc955324"/>
      <w:bookmarkStart w:id="262" w:name="_Toc157684377"/>
      <w:bookmarkStart w:id="263" w:name="_Toc165989752"/>
      <w:bookmarkEnd w:id="245"/>
      <w:bookmarkEnd w:id="246"/>
      <w:bookmarkEnd w:id="252"/>
      <w:bookmarkEnd w:id="253"/>
      <w:bookmarkEnd w:id="254"/>
      <w:bookmarkEnd w:id="255"/>
      <w:bookmarkEnd w:id="256"/>
      <w:bookmarkEnd w:id="257"/>
      <w:bookmarkEnd w:id="258"/>
      <w:r>
        <w:t xml:space="preserve">How </w:t>
      </w:r>
      <w:r w:rsidR="00387369">
        <w:t>we pay the grant</w:t>
      </w:r>
      <w:bookmarkEnd w:id="259"/>
      <w:bookmarkEnd w:id="260"/>
      <w:bookmarkEnd w:id="261"/>
      <w:bookmarkEnd w:id="262"/>
      <w:bookmarkEnd w:id="263"/>
    </w:p>
    <w:p w14:paraId="25F652D5" w14:textId="5D06A049"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Pr="007A1217" w:rsidRDefault="002C0A35" w:rsidP="007A1217">
      <w:pPr>
        <w:pStyle w:val="ListBullet"/>
      </w:pPr>
      <w:r w:rsidRPr="007A1217">
        <w:t xml:space="preserve">maximum grant amount </w:t>
      </w:r>
      <w:r w:rsidR="00387369" w:rsidRPr="007A1217">
        <w:t>we will pay</w:t>
      </w:r>
    </w:p>
    <w:p w14:paraId="055D897A" w14:textId="77777777" w:rsidR="004D779C" w:rsidRPr="007A1217" w:rsidRDefault="006B1989" w:rsidP="007A1217">
      <w:pPr>
        <w:pStyle w:val="ListBullet"/>
      </w:pPr>
      <w:r w:rsidRPr="007A1217">
        <w:t xml:space="preserve">proportion </w:t>
      </w:r>
      <w:r w:rsidR="007D71FE" w:rsidRPr="007A1217">
        <w:t xml:space="preserve">of </w:t>
      </w:r>
      <w:r w:rsidR="00C42FBE" w:rsidRPr="007A1217">
        <w:t xml:space="preserve">eligible expenditure </w:t>
      </w:r>
      <w:r w:rsidR="00646E26" w:rsidRPr="007A1217">
        <w:t>covered by the grant</w:t>
      </w:r>
      <w:r w:rsidR="007D71FE" w:rsidRPr="007A1217">
        <w:t xml:space="preserve"> (grant </w:t>
      </w:r>
      <w:r w:rsidR="00C42FBE" w:rsidRPr="007A1217">
        <w:t>percentage</w:t>
      </w:r>
      <w:r w:rsidR="007D71FE" w:rsidRPr="007A1217">
        <w:t>)</w:t>
      </w:r>
    </w:p>
    <w:p w14:paraId="64438A64" w14:textId="0272B384" w:rsidR="00AD0F07" w:rsidRPr="007A1217" w:rsidRDefault="006B2631" w:rsidP="007A1217">
      <w:pPr>
        <w:pStyle w:val="ListBullet"/>
      </w:pPr>
      <w:r w:rsidRPr="007A1217">
        <w:lastRenderedPageBreak/>
        <w:t>any financial contribution provided by you or a third party</w:t>
      </w:r>
      <w:r w:rsidR="005A61FE" w:rsidRPr="007A1217">
        <w:t>.</w:t>
      </w:r>
    </w:p>
    <w:p w14:paraId="25F652D9" w14:textId="3EE08584"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0CAE3D92" w:rsidR="00A35F51" w:rsidRPr="00572C42" w:rsidRDefault="00470505" w:rsidP="00C27033">
      <w:pPr>
        <w:pStyle w:val="Heading3"/>
      </w:pPr>
      <w:bookmarkStart w:id="264" w:name="_Toc531277515"/>
      <w:bookmarkStart w:id="265" w:name="_Toc955325"/>
      <w:bookmarkStart w:id="266" w:name="_Toc157684378"/>
      <w:bookmarkStart w:id="267" w:name="_Toc165989753"/>
      <w:r>
        <w:t>Grant Payments and GST</w:t>
      </w:r>
      <w:bookmarkEnd w:id="264"/>
      <w:bookmarkEnd w:id="265"/>
      <w:bookmarkEnd w:id="266"/>
      <w:bookmarkEnd w:id="267"/>
    </w:p>
    <w:p w14:paraId="7C9964F4" w14:textId="02DCC976" w:rsidR="004875E4" w:rsidRPr="00E162FF" w:rsidRDefault="00170249" w:rsidP="004875E4">
      <w:bookmarkStart w:id="268" w:name="_Toc496536687"/>
      <w:bookmarkEnd w:id="247"/>
      <w:r w:rsidRPr="005A61FE">
        <w:t xml:space="preserve">If you are registered for the </w:t>
      </w:r>
      <w:r w:rsidR="005B245E">
        <w:t>Goods and Services Tax (GST)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5"/>
      </w:r>
      <w:r w:rsidRPr="005A61FE">
        <w:t>.</w:t>
      </w:r>
    </w:p>
    <w:p w14:paraId="23C2D76F" w14:textId="27B41D41"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7"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C27033">
      <w:pPr>
        <w:pStyle w:val="Heading2"/>
      </w:pPr>
      <w:bookmarkStart w:id="269" w:name="_Toc531277516"/>
      <w:bookmarkStart w:id="270" w:name="_Toc955326"/>
      <w:bookmarkStart w:id="271" w:name="_Toc157684379"/>
      <w:bookmarkStart w:id="272" w:name="_Toc165989754"/>
      <w:r w:rsidRPr="005A61FE">
        <w:t>Announcement of grants</w:t>
      </w:r>
      <w:bookmarkEnd w:id="269"/>
      <w:bookmarkEnd w:id="270"/>
      <w:bookmarkEnd w:id="271"/>
      <w:bookmarkEnd w:id="272"/>
    </w:p>
    <w:p w14:paraId="52D546F9" w14:textId="6AF97021"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w:t>
      </w:r>
      <w:proofErr w:type="spellStart"/>
      <w:r w:rsidDel="00457E6C">
        <w:t>GrantConnect</w:t>
      </w:r>
      <w:proofErr w:type="spellEnd"/>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w:t>
      </w:r>
      <w:r w:rsidR="00654122">
        <w:t>execution.</w:t>
      </w:r>
      <w:r w:rsidDel="00457E6C">
        <w:t xml:space="preserve"> </w:t>
      </w:r>
    </w:p>
    <w:p w14:paraId="04CF7B4B" w14:textId="13943DC2" w:rsidR="004D2CBD" w:rsidRPr="00FC3296" w:rsidRDefault="00170249" w:rsidP="00745DDF">
      <w:pPr>
        <w:rPr>
          <w:i/>
        </w:rPr>
      </w:pPr>
      <w:r w:rsidRPr="005A61FE">
        <w:t xml:space="preserve">We will publish non-sensitive details of successful projects on </w:t>
      </w:r>
      <w:proofErr w:type="spellStart"/>
      <w:r w:rsidRPr="005A61FE">
        <w:t>GrantConnect</w:t>
      </w:r>
      <w:proofErr w:type="spellEnd"/>
      <w:r w:rsidRPr="005A61FE">
        <w:t xml:space="preserve">. We are required to do this by the </w:t>
      </w:r>
      <w:hyperlink r:id="rId38" w:history="1">
        <w:r w:rsidRPr="002C62AA">
          <w:rPr>
            <w:rStyle w:val="Hyperlink"/>
            <w:i/>
          </w:rPr>
          <w:t>Commonwealth Grants Rules and Guidelines</w:t>
        </w:r>
      </w:hyperlink>
      <w:r w:rsidR="008D20D7">
        <w:t>, Section 5.3,</w:t>
      </w:r>
      <w:r w:rsidR="00985817" w:rsidRPr="005A61FE">
        <w:t xml:space="preserve">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508DCDD3" w:rsidR="00B321C1" w:rsidRDefault="009E45B8" w:rsidP="00653895">
      <w:pPr>
        <w:pStyle w:val="ListBullet"/>
        <w:spacing w:after="120"/>
      </w:pPr>
      <w:r>
        <w:t xml:space="preserve">your organisation’s </w:t>
      </w:r>
      <w:r w:rsidR="00B321C1" w:rsidRPr="00E62F87">
        <w:t>industry sector.</w:t>
      </w:r>
    </w:p>
    <w:p w14:paraId="25F652E1" w14:textId="2A5D6CC5" w:rsidR="002C00A0" w:rsidRDefault="00B617C2" w:rsidP="00C27033">
      <w:pPr>
        <w:pStyle w:val="Heading2"/>
      </w:pPr>
      <w:bookmarkStart w:id="273" w:name="_Toc129097498"/>
      <w:bookmarkStart w:id="274" w:name="_Toc129097684"/>
      <w:bookmarkStart w:id="275" w:name="_Toc129097870"/>
      <w:bookmarkStart w:id="276" w:name="_Toc530073040"/>
      <w:bookmarkStart w:id="277" w:name="_Toc531277517"/>
      <w:bookmarkStart w:id="278" w:name="_Toc955327"/>
      <w:bookmarkStart w:id="279" w:name="_Toc157684380"/>
      <w:bookmarkStart w:id="280" w:name="_Toc165989755"/>
      <w:bookmarkEnd w:id="273"/>
      <w:bookmarkEnd w:id="274"/>
      <w:bookmarkEnd w:id="275"/>
      <w:bookmarkEnd w:id="276"/>
      <w:r>
        <w:t xml:space="preserve">How we monitor your </w:t>
      </w:r>
      <w:bookmarkEnd w:id="268"/>
      <w:bookmarkEnd w:id="277"/>
      <w:bookmarkEnd w:id="278"/>
      <w:r w:rsidR="00082460">
        <w:t>grant activity</w:t>
      </w:r>
      <w:bookmarkEnd w:id="279"/>
      <w:bookmarkEnd w:id="280"/>
    </w:p>
    <w:p w14:paraId="58C338FE" w14:textId="1D1C1F39" w:rsidR="0094135B" w:rsidRDefault="0094135B" w:rsidP="00C27033">
      <w:pPr>
        <w:pStyle w:val="Heading3"/>
      </w:pPr>
      <w:bookmarkStart w:id="281" w:name="_Toc531277518"/>
      <w:bookmarkStart w:id="282" w:name="_Toc955328"/>
      <w:bookmarkStart w:id="283" w:name="_Toc157684381"/>
      <w:bookmarkStart w:id="284" w:name="_Toc165989756"/>
      <w:r>
        <w:t>Keeping us informed</w:t>
      </w:r>
      <w:bookmarkEnd w:id="281"/>
      <w:bookmarkEnd w:id="282"/>
      <w:bookmarkEnd w:id="283"/>
      <w:bookmarkEnd w:id="284"/>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3BE76CCD" w:rsidR="0091685B" w:rsidRDefault="0091685B" w:rsidP="0094135B">
      <w:r>
        <w:lastRenderedPageBreak/>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285" w:name="_Toc129097501"/>
      <w:bookmarkStart w:id="286" w:name="_Toc129097687"/>
      <w:bookmarkStart w:id="287" w:name="_Toc129097873"/>
      <w:bookmarkStart w:id="288" w:name="_Toc531277519"/>
      <w:bookmarkStart w:id="289" w:name="_Toc955329"/>
      <w:bookmarkEnd w:id="285"/>
      <w:bookmarkEnd w:id="286"/>
      <w:bookmarkEnd w:id="287"/>
    </w:p>
    <w:p w14:paraId="6021601C" w14:textId="08A0158F" w:rsidR="00985817" w:rsidRPr="005A61FE" w:rsidRDefault="00985817" w:rsidP="00C27033">
      <w:pPr>
        <w:pStyle w:val="Heading3"/>
      </w:pPr>
      <w:bookmarkStart w:id="290" w:name="_Toc157684382"/>
      <w:bookmarkStart w:id="291" w:name="_Toc165989757"/>
      <w:r w:rsidRPr="005A61FE">
        <w:t>Reporting</w:t>
      </w:r>
      <w:bookmarkEnd w:id="288"/>
      <w:bookmarkEnd w:id="289"/>
      <w:bookmarkEnd w:id="290"/>
      <w:bookmarkEnd w:id="291"/>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9"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201B2CA5" w:rsidR="0015405F" w:rsidRDefault="003B18C7" w:rsidP="00A8754E">
      <w:pPr>
        <w:pStyle w:val="ListBullet"/>
      </w:pPr>
      <w:r>
        <w:t>progress against agreed project milestones</w:t>
      </w:r>
      <w:r w:rsidR="00D75AFD">
        <w:t xml:space="preserve"> </w:t>
      </w:r>
      <w:r w:rsidR="00F63F8D">
        <w:t>and outcomes</w:t>
      </w:r>
    </w:p>
    <w:p w14:paraId="25F652E6" w14:textId="6044D278" w:rsidR="0015405F" w:rsidRDefault="00A506FB" w:rsidP="00A8754E">
      <w:pPr>
        <w:pStyle w:val="ListBullet"/>
      </w:pPr>
      <w:r>
        <w:t>project expenditure, including expenditure</w:t>
      </w:r>
      <w:r w:rsidR="00FB2CBF">
        <w:t xml:space="preserve"> of grant funds</w:t>
      </w:r>
    </w:p>
    <w:p w14:paraId="11061530" w14:textId="5612C1AD" w:rsidR="00FB2CBF" w:rsidRDefault="00FB2CBF" w:rsidP="00FB2CBF">
      <w:pPr>
        <w:pStyle w:val="ListBullet"/>
        <w:spacing w:after="120"/>
      </w:pPr>
      <w:r>
        <w:t>contributions of participants directly related to the projec</w:t>
      </w:r>
      <w:r w:rsidR="003C4FBC">
        <w:t>t</w:t>
      </w:r>
      <w:r w:rsidR="00957F9D">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45FFB86E" w14:textId="2EC0650C" w:rsidR="0074050A" w:rsidRDefault="006D5D9D" w:rsidP="00381742">
      <w:r>
        <w:t xml:space="preserve">You may </w:t>
      </w:r>
      <w:r w:rsidR="0074050A" w:rsidRPr="00C96E10">
        <w:t>be required to report to DCCEEW using the Monitoring, Evaluation, Reporting and Improvement Tool (MERIT</w:t>
      </w:r>
      <w:r w:rsidR="0074050A">
        <w:t> reporting tool</w:t>
      </w:r>
      <w:r w:rsidR="0074050A" w:rsidRPr="00C96E10">
        <w:t>) to help the Commonwealth</w:t>
      </w:r>
      <w:r w:rsidR="0074050A">
        <w:t xml:space="preserve"> </w:t>
      </w:r>
      <w:r w:rsidR="0074050A" w:rsidRPr="00C96E10">
        <w:t>evaluate environmental outcomes</w:t>
      </w:r>
      <w:r w:rsidR="0074050A">
        <w:t xml:space="preserve"> at a project and program level</w:t>
      </w:r>
      <w:r w:rsidR="0074050A" w:rsidRPr="00C96E10">
        <w:t>.</w:t>
      </w:r>
      <w:r w:rsidR="0074050A">
        <w:t xml:space="preserve"> The reporting required in MERIT will not be duplicative of information required in project reports.</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5BBA871E" w:rsidR="006132DF" w:rsidRDefault="006132DF" w:rsidP="00C27033">
      <w:pPr>
        <w:pStyle w:val="Heading4"/>
      </w:pPr>
      <w:bookmarkStart w:id="292" w:name="_Toc496536688"/>
      <w:bookmarkStart w:id="293" w:name="_Toc531277520"/>
      <w:bookmarkStart w:id="294" w:name="_Toc955330"/>
      <w:bookmarkStart w:id="295" w:name="_Toc157684383"/>
      <w:bookmarkStart w:id="296" w:name="_Toc165989758"/>
      <w:r>
        <w:t>Progress report</w:t>
      </w:r>
      <w:r w:rsidR="00CE056C">
        <w:t>s</w:t>
      </w:r>
      <w:bookmarkEnd w:id="292"/>
      <w:bookmarkEnd w:id="293"/>
      <w:bookmarkEnd w:id="294"/>
      <w:bookmarkEnd w:id="295"/>
      <w:bookmarkEnd w:id="296"/>
    </w:p>
    <w:p w14:paraId="2133F398" w14:textId="54C07661" w:rsidR="006132DF" w:rsidRDefault="006132DF" w:rsidP="00760D2E">
      <w:pPr>
        <w:spacing w:after="80"/>
      </w:pPr>
      <w:r>
        <w:t>Progress</w:t>
      </w:r>
      <w:r w:rsidRPr="00E162FF">
        <w:t xml:space="preserve"> reports must</w:t>
      </w:r>
      <w:r w:rsidR="00825941">
        <w:t>:</w:t>
      </w:r>
    </w:p>
    <w:p w14:paraId="6114DADE" w14:textId="62237C36"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2C057485" w:rsidR="00E50F98" w:rsidRDefault="00E50F98"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6842AD26" w:rsidR="00F63F8D" w:rsidRDefault="00F63F8D" w:rsidP="00C27033">
      <w:pPr>
        <w:pStyle w:val="Heading4"/>
      </w:pPr>
      <w:bookmarkStart w:id="297" w:name="_Toc157684384"/>
      <w:bookmarkStart w:id="298" w:name="_Toc165989759"/>
      <w:bookmarkStart w:id="299" w:name="_Toc496536689"/>
      <w:bookmarkStart w:id="300" w:name="_Toc531277521"/>
      <w:bookmarkStart w:id="301" w:name="_Toc955331"/>
      <w:r>
        <w:t>Ad-hoc reports</w:t>
      </w:r>
      <w:bookmarkEnd w:id="297"/>
      <w:bookmarkEnd w:id="298"/>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4C6667C8" w:rsidR="006132DF" w:rsidRDefault="002810E7" w:rsidP="00C27033">
      <w:pPr>
        <w:pStyle w:val="Heading4"/>
      </w:pPr>
      <w:bookmarkStart w:id="302" w:name="_Toc157684385"/>
      <w:bookmarkStart w:id="303" w:name="_Toc165989760"/>
      <w:r w:rsidRPr="005A61FE">
        <w:t>End of project</w:t>
      </w:r>
      <w:r w:rsidR="006132DF">
        <w:t xml:space="preserve"> report</w:t>
      </w:r>
      <w:bookmarkEnd w:id="299"/>
      <w:bookmarkEnd w:id="300"/>
      <w:bookmarkEnd w:id="301"/>
      <w:bookmarkEnd w:id="302"/>
      <w:bookmarkEnd w:id="303"/>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36B1DF9" w:rsidR="00985817" w:rsidRPr="005A61FE" w:rsidRDefault="00985817" w:rsidP="006132DF">
      <w:pPr>
        <w:pStyle w:val="ListBullet"/>
        <w:numPr>
          <w:ilvl w:val="0"/>
          <w:numId w:val="7"/>
        </w:numPr>
        <w:spacing w:before="60" w:after="60"/>
        <w:ind w:left="357" w:hanging="357"/>
      </w:pPr>
      <w:r w:rsidRPr="005A61FE">
        <w:lastRenderedPageBreak/>
        <w:t>include a declaration that the grant money was spent in accordance with the grant agreement and to report on any underspends of the grant money</w:t>
      </w:r>
    </w:p>
    <w:p w14:paraId="5C5D1139" w14:textId="33C1171A"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61033A46" w14:textId="0C7745D1" w:rsidR="006132DF" w:rsidRDefault="00750591" w:rsidP="00C27033">
      <w:pPr>
        <w:pStyle w:val="Heading3"/>
      </w:pPr>
      <w:bookmarkStart w:id="304" w:name="_Toc531277523"/>
      <w:bookmarkStart w:id="305" w:name="_Toc496536691"/>
      <w:bookmarkStart w:id="306" w:name="_Toc955333"/>
      <w:r>
        <w:t xml:space="preserve"> </w:t>
      </w:r>
      <w:bookmarkStart w:id="307" w:name="_Toc157684386"/>
      <w:bookmarkStart w:id="308" w:name="_Toc165989761"/>
      <w:r>
        <w:t>Audited financial acquittal</w:t>
      </w:r>
      <w:bookmarkEnd w:id="304"/>
      <w:bookmarkEnd w:id="305"/>
      <w:bookmarkEnd w:id="306"/>
      <w:r w:rsidR="001C384F">
        <w:t xml:space="preserve"> report</w:t>
      </w:r>
      <w:bookmarkEnd w:id="307"/>
      <w:bookmarkEnd w:id="308"/>
    </w:p>
    <w:p w14:paraId="31992231" w14:textId="1CACF31D" w:rsidR="002A36D7" w:rsidRDefault="009534A2" w:rsidP="002A36D7">
      <w:r>
        <w:t>We</w:t>
      </w:r>
      <w:r w:rsidR="00146445">
        <w:t xml:space="preserve"> </w:t>
      </w:r>
      <w:r w:rsidR="00E86C98">
        <w:t>may</w:t>
      </w:r>
      <w:r w:rsidR="003C4FBC">
        <w:t xml:space="preserve"> ask</w:t>
      </w:r>
      <w:r w:rsidR="00130493">
        <w:t xml:space="preserve">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proofErr w:type="spellStart"/>
      <w:r w:rsidR="00613C48">
        <w:t>GrantConnect</w:t>
      </w:r>
      <w:proofErr w:type="spellEnd"/>
      <w:r w:rsidR="006132DF">
        <w:t>.</w:t>
      </w:r>
      <w:bookmarkStart w:id="309" w:name="_Toc129097510"/>
      <w:bookmarkStart w:id="310" w:name="_Toc129097696"/>
      <w:bookmarkStart w:id="311" w:name="_Toc129097882"/>
      <w:bookmarkEnd w:id="309"/>
      <w:bookmarkEnd w:id="310"/>
      <w:bookmarkEnd w:id="311"/>
    </w:p>
    <w:p w14:paraId="25F652ED" w14:textId="2E7AEB11" w:rsidR="00CE1A20" w:rsidRPr="009E7919" w:rsidRDefault="0085511E" w:rsidP="00C27033">
      <w:pPr>
        <w:pStyle w:val="Heading3"/>
      </w:pPr>
      <w:bookmarkStart w:id="312" w:name="_Toc383003276"/>
      <w:bookmarkStart w:id="313" w:name="_Toc496536693"/>
      <w:bookmarkStart w:id="314" w:name="_Toc531277525"/>
      <w:bookmarkStart w:id="315" w:name="_Toc955335"/>
      <w:bookmarkStart w:id="316" w:name="_Toc157684387"/>
      <w:bookmarkStart w:id="317" w:name="_Toc165989762"/>
      <w:r>
        <w:t>Grant agreement</w:t>
      </w:r>
      <w:r w:rsidRPr="009E7919">
        <w:t xml:space="preserve"> </w:t>
      </w:r>
      <w:r w:rsidR="00BF0BFC" w:rsidRPr="009E7919">
        <w:t>v</w:t>
      </w:r>
      <w:r w:rsidR="00CE1A20" w:rsidRPr="009E7919">
        <w:t>ariations</w:t>
      </w:r>
      <w:bookmarkEnd w:id="312"/>
      <w:bookmarkEnd w:id="313"/>
      <w:bookmarkEnd w:id="314"/>
      <w:bookmarkEnd w:id="315"/>
      <w:bookmarkEnd w:id="316"/>
      <w:bookmarkEnd w:id="317"/>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40A1F452"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w:t>
      </w:r>
    </w:p>
    <w:p w14:paraId="25F652F3" w14:textId="3E83617C" w:rsidR="00EE50C7" w:rsidRDefault="00EE50C7" w:rsidP="00F34E3C">
      <w:pPr>
        <w:pStyle w:val="ListBullet"/>
      </w:pPr>
      <w:r>
        <w:t>changing project activities</w:t>
      </w:r>
      <w:r w:rsidR="00E86C98">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4E226E05"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project</w:t>
      </w:r>
      <w:r>
        <w:t xml:space="preserve"> 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42B3CE08" w14:textId="77777777" w:rsidR="001C384F" w:rsidRDefault="001C384F" w:rsidP="00C27033">
      <w:pPr>
        <w:pStyle w:val="Heading3"/>
      </w:pPr>
      <w:bookmarkStart w:id="318" w:name="_Toc157684388"/>
      <w:bookmarkStart w:id="319" w:name="_Toc165989763"/>
      <w:bookmarkStart w:id="320" w:name="_Toc496536695"/>
      <w:bookmarkStart w:id="321" w:name="_Toc531277526"/>
      <w:bookmarkStart w:id="322" w:name="_Toc955336"/>
      <w:r>
        <w:t>Compliance visits</w:t>
      </w:r>
      <w:bookmarkEnd w:id="318"/>
      <w:bookmarkEnd w:id="319"/>
    </w:p>
    <w:p w14:paraId="53F6E360" w14:textId="2AFA1BD1" w:rsidR="001C384F" w:rsidRDefault="001C384F" w:rsidP="001C384F">
      <w:r>
        <w:t xml:space="preserve">We may visit you during the project period, or at the completion of your project to review your compliance with the grant agreement. </w:t>
      </w:r>
      <w:r w:rsidR="00D75AFD">
        <w:t xml:space="preserve">For large or complex projects, we may visit you after you finish your project. </w:t>
      </w:r>
      <w:r>
        <w:t>We will provide you with reasonable notice of any compliance visit.</w:t>
      </w:r>
    </w:p>
    <w:p w14:paraId="330FD4C9" w14:textId="7EE63B65" w:rsidR="001C384F" w:rsidRDefault="001C384F" w:rsidP="00C27033">
      <w:pPr>
        <w:pStyle w:val="Heading3"/>
      </w:pPr>
      <w:bookmarkStart w:id="323" w:name="_Toc157684389"/>
      <w:bookmarkStart w:id="324" w:name="_Toc165989764"/>
      <w:r>
        <w:t>Record keeping</w:t>
      </w:r>
      <w:bookmarkEnd w:id="323"/>
      <w:bookmarkEnd w:id="324"/>
    </w:p>
    <w:p w14:paraId="06F3E838" w14:textId="7A4CEAAC" w:rsidR="001C384F" w:rsidRDefault="001C384F" w:rsidP="001C384F">
      <w:r>
        <w:t xml:space="preserve">We may also inspect the records you are required to keep under the grant agreement. </w:t>
      </w:r>
    </w:p>
    <w:p w14:paraId="25F65300" w14:textId="2195F948" w:rsidR="00E55FCC" w:rsidRDefault="00F54561" w:rsidP="00C27033">
      <w:pPr>
        <w:pStyle w:val="Heading3"/>
      </w:pPr>
      <w:bookmarkStart w:id="325" w:name="_Toc157684390"/>
      <w:bookmarkStart w:id="326" w:name="_Toc165989765"/>
      <w:r>
        <w:t>Evaluation</w:t>
      </w:r>
      <w:bookmarkEnd w:id="320"/>
      <w:bookmarkEnd w:id="321"/>
      <w:bookmarkEnd w:id="322"/>
      <w:bookmarkEnd w:id="325"/>
      <w:bookmarkEnd w:id="326"/>
    </w:p>
    <w:p w14:paraId="70BCABE7" w14:textId="2AE7417B" w:rsidR="000B5218" w:rsidRPr="005A61FE" w:rsidRDefault="00F47197" w:rsidP="00F54561">
      <w:r>
        <w:t>DCCEEW</w:t>
      </w:r>
      <w:r w:rsidR="00011AA7">
        <w:t xml:space="preserve"> </w:t>
      </w:r>
      <w:r w:rsidR="00670C9E">
        <w:t>will</w:t>
      </w:r>
      <w:r w:rsidR="00011AA7">
        <w:t xml:space="preserve"> evaluat</w:t>
      </w:r>
      <w:r w:rsidR="000E11A2">
        <w:t>e</w:t>
      </w:r>
      <w:r w:rsidR="00011AA7">
        <w:t xml:space="preserve"> the </w:t>
      </w:r>
      <w:r w:rsidR="000B5218" w:rsidRPr="005A61FE">
        <w:t>grant</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60F737EF" w:rsidR="00011AA7" w:rsidRPr="00F54561" w:rsidRDefault="00F9786A" w:rsidP="00F54561">
      <w:r>
        <w:lastRenderedPageBreak/>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8852F58" w:rsidR="00564DF1" w:rsidRPr="003F385C" w:rsidRDefault="004300F4" w:rsidP="00C27033">
      <w:pPr>
        <w:pStyle w:val="Heading3"/>
      </w:pPr>
      <w:bookmarkStart w:id="327" w:name="_Toc496536697"/>
      <w:bookmarkStart w:id="328" w:name="_Toc531277527"/>
      <w:bookmarkStart w:id="329" w:name="_Toc955337"/>
      <w:bookmarkStart w:id="330" w:name="_Toc157684391"/>
      <w:bookmarkStart w:id="331" w:name="_Toc165989766"/>
      <w:bookmarkStart w:id="332" w:name="_Toc164844290"/>
      <w:bookmarkStart w:id="333" w:name="_Toc383003280"/>
      <w:r>
        <w:t>A</w:t>
      </w:r>
      <w:r w:rsidR="00564DF1">
        <w:t>cknowledgement</w:t>
      </w:r>
      <w:bookmarkEnd w:id="327"/>
      <w:bookmarkEnd w:id="328"/>
      <w:bookmarkEnd w:id="329"/>
      <w:bookmarkEnd w:id="330"/>
      <w:bookmarkEnd w:id="331"/>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88E54B2" w:rsidR="00564DF1" w:rsidRDefault="00564DF1" w:rsidP="00564DF1">
      <w:r>
        <w:t>‘This project received grant funding from the Australian Government.’</w:t>
      </w:r>
    </w:p>
    <w:p w14:paraId="2A978746" w14:textId="77777777" w:rsidR="004300F4" w:rsidRPr="008B782D" w:rsidRDefault="004300F4" w:rsidP="004300F4">
      <w:r w:rsidRPr="008B782D">
        <w:t xml:space="preserve">The </w:t>
      </w:r>
      <w:r>
        <w:t>program</w:t>
      </w:r>
      <w:r w:rsidRPr="008B782D">
        <w:t xml:space="preserve"> logo </w:t>
      </w:r>
      <w:r>
        <w:t>should</w:t>
      </w:r>
      <w:r w:rsidRPr="008B782D">
        <w:t xml:space="preserve"> be used on all materials related to grants under the </w:t>
      </w:r>
      <w:r>
        <w:t>program</w:t>
      </w:r>
      <w:r w:rsidRPr="008B782D">
        <w:t xml:space="preserve">. Whenever the logo is used, the publication </w:t>
      </w:r>
      <w:r>
        <w:t>must</w:t>
      </w:r>
      <w:r w:rsidRPr="008B782D">
        <w:t xml:space="preserve"> also acknowledge the Commonwealth as follows:</w:t>
      </w:r>
    </w:p>
    <w:p w14:paraId="122D40C7" w14:textId="2580A84E" w:rsidR="004300F4" w:rsidRDefault="003D6B6D" w:rsidP="004300F4">
      <w:r>
        <w:t>‘</w:t>
      </w:r>
      <w:r w:rsidR="00B420F5">
        <w:t>Protecting</w:t>
      </w:r>
      <w:r w:rsidR="00F05C05">
        <w:t xml:space="preserve"> the Great Barrier Reef – Community Stewardship Program</w:t>
      </w:r>
      <w:r w:rsidR="004300F4" w:rsidRPr="00295A53">
        <w:t xml:space="preserve"> </w:t>
      </w:r>
      <w:r w:rsidR="004300F4" w:rsidRPr="008B782D">
        <w:t>– an Australian Government initiative</w:t>
      </w:r>
      <w:r w:rsidR="004300F4">
        <w:t>’</w:t>
      </w:r>
      <w:r w:rsidR="004300F4" w:rsidRPr="008B782D">
        <w:t>.</w:t>
      </w:r>
    </w:p>
    <w:p w14:paraId="5BB8944A" w14:textId="3D6D9A6C" w:rsidR="000B5218" w:rsidRPr="005A61FE" w:rsidRDefault="000B5218" w:rsidP="00C27033">
      <w:pPr>
        <w:pStyle w:val="Heading2"/>
      </w:pPr>
      <w:bookmarkStart w:id="334" w:name="_Toc129097518"/>
      <w:bookmarkStart w:id="335" w:name="_Toc129097704"/>
      <w:bookmarkStart w:id="336" w:name="_Toc129097890"/>
      <w:bookmarkStart w:id="337" w:name="_Toc531277528"/>
      <w:bookmarkStart w:id="338" w:name="_Toc955338"/>
      <w:bookmarkStart w:id="339" w:name="_Toc157684392"/>
      <w:bookmarkStart w:id="340" w:name="_Toc165989767"/>
      <w:bookmarkStart w:id="341" w:name="_Toc496536698"/>
      <w:bookmarkEnd w:id="334"/>
      <w:bookmarkEnd w:id="335"/>
      <w:bookmarkEnd w:id="336"/>
      <w:r w:rsidRPr="005A61FE">
        <w:t>Probity</w:t>
      </w:r>
      <w:bookmarkEnd w:id="337"/>
      <w:bookmarkEnd w:id="338"/>
      <w:bookmarkEnd w:id="339"/>
      <w:bookmarkEnd w:id="340"/>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4FF64F7B" w14:textId="7F03C40D" w:rsidR="00440092" w:rsidRDefault="00440092" w:rsidP="00C27033">
      <w:pPr>
        <w:pStyle w:val="Heading3"/>
      </w:pPr>
      <w:bookmarkStart w:id="342" w:name="_Toc157684393"/>
      <w:bookmarkStart w:id="343" w:name="_Toc165989768"/>
      <w:r>
        <w:t>Enquiries and feedback</w:t>
      </w:r>
      <w:bookmarkEnd w:id="342"/>
      <w:bookmarkEnd w:id="343"/>
    </w:p>
    <w:p w14:paraId="5DD8712D" w14:textId="77777777" w:rsidR="00440092" w:rsidRDefault="00440092" w:rsidP="00440092">
      <w:r>
        <w:t xml:space="preserve">For further information or clarification, you can </w:t>
      </w:r>
      <w:r w:rsidRPr="00BB45EB">
        <w:t>contact us</w:t>
      </w:r>
      <w:r>
        <w:t xml:space="preserve"> on 13 28 46 or by </w:t>
      </w:r>
      <w:hyperlink r:id="rId40" w:history="1">
        <w:r w:rsidRPr="005A61FE">
          <w:rPr>
            <w:rStyle w:val="Hyperlink"/>
          </w:rPr>
          <w:t>web chat</w:t>
        </w:r>
      </w:hyperlink>
      <w:r>
        <w:t xml:space="preserve"> or through our </w:t>
      </w:r>
      <w:hyperlink r:id="rId41"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42" w:history="1">
        <w:r w:rsidRPr="005A61FE">
          <w:rPr>
            <w:rStyle w:val="Hyperlink"/>
          </w:rPr>
          <w:t>Customer Service Charter</w:t>
        </w:r>
      </w:hyperlink>
      <w:r>
        <w:t xml:space="preserve"> </w:t>
      </w:r>
      <w:r w:rsidRPr="00E162FF">
        <w:t xml:space="preserve">is available </w:t>
      </w:r>
      <w:r>
        <w:t xml:space="preserve">at </w:t>
      </w:r>
      <w:hyperlink r:id="rId43"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1D54D84" w14:textId="0FDF2AEE" w:rsidR="003E29B9" w:rsidRDefault="00440092" w:rsidP="00FD0375">
      <w:r w:rsidRPr="00E162FF">
        <w:t xml:space="preserve">If </w:t>
      </w:r>
      <w:r>
        <w:t>you are</w:t>
      </w:r>
      <w:r w:rsidRPr="00E162FF">
        <w:t xml:space="preserve"> not satisfied with the</w:t>
      </w:r>
      <w:r>
        <w:t xml:space="preserve"> way we handle your complaint, you </w:t>
      </w:r>
      <w:r w:rsidRPr="00E162FF">
        <w:t>can contact:</w:t>
      </w:r>
    </w:p>
    <w:p w14:paraId="0062072A" w14:textId="264CB3AB" w:rsidR="003E29B9" w:rsidRDefault="00440092" w:rsidP="000011E4">
      <w:pPr>
        <w:contextualSpacing/>
      </w:pPr>
      <w:r>
        <w:t>General Manager</w:t>
      </w:r>
      <w:r w:rsidRPr="00E162FF">
        <w:rPr>
          <w:b/>
        </w:rPr>
        <w:t xml:space="preserve"> </w:t>
      </w:r>
      <w:r w:rsidR="003E29B9">
        <w:t>External Program Branch</w:t>
      </w:r>
    </w:p>
    <w:p w14:paraId="5B1502D8" w14:textId="69A52AA6" w:rsidR="00220BC4" w:rsidRDefault="00220BC4" w:rsidP="000011E4">
      <w:pPr>
        <w:contextualSpacing/>
      </w:pPr>
      <w:r>
        <w:t>Business Grants Hub and Integrity Division</w:t>
      </w:r>
    </w:p>
    <w:p w14:paraId="7E185905" w14:textId="77777777" w:rsidR="00440092" w:rsidRDefault="00440092" w:rsidP="000011E4">
      <w:pPr>
        <w:contextualSpacing/>
      </w:pPr>
      <w:r>
        <w:t>Department of Industry, Science and Resources</w:t>
      </w:r>
    </w:p>
    <w:p w14:paraId="071C1240" w14:textId="77777777" w:rsidR="00440092" w:rsidRDefault="00440092" w:rsidP="000011E4">
      <w:pPr>
        <w:contextualSpacing/>
      </w:pPr>
      <w:r w:rsidRPr="00E162FF">
        <w:t xml:space="preserve">GPO Box </w:t>
      </w:r>
      <w:r>
        <w:t>2013</w:t>
      </w:r>
      <w:r>
        <w:br/>
      </w:r>
      <w:r w:rsidRPr="00E162FF">
        <w:t>CANBERRA ACT 2601</w:t>
      </w:r>
    </w:p>
    <w:p w14:paraId="23EE4DAD" w14:textId="77777777" w:rsidR="00E86C98" w:rsidRDefault="00E86C98" w:rsidP="000011E4">
      <w:pPr>
        <w:contextualSpacing/>
      </w:pPr>
    </w:p>
    <w:p w14:paraId="5AF4D76C" w14:textId="317D4FDD" w:rsidR="00440092" w:rsidRDefault="00440092" w:rsidP="00750591">
      <w:r>
        <w:t>You can also</w:t>
      </w:r>
      <w:r w:rsidRPr="00E162FF">
        <w:t xml:space="preserve"> contact the </w:t>
      </w:r>
      <w:hyperlink r:id="rId44"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bookmarkStart w:id="344" w:name="_Toc129097521"/>
      <w:bookmarkStart w:id="345" w:name="_Toc129097707"/>
      <w:bookmarkStart w:id="346" w:name="_Toc129097893"/>
      <w:bookmarkEnd w:id="344"/>
      <w:bookmarkEnd w:id="345"/>
      <w:bookmarkEnd w:id="346"/>
    </w:p>
    <w:p w14:paraId="25F65308" w14:textId="77777777" w:rsidR="006544BC" w:rsidRPr="00462E0C" w:rsidRDefault="003A270D" w:rsidP="00C27033">
      <w:pPr>
        <w:pStyle w:val="Heading3"/>
      </w:pPr>
      <w:bookmarkStart w:id="347" w:name="_Toc129097522"/>
      <w:bookmarkStart w:id="348" w:name="_Toc129097708"/>
      <w:bookmarkStart w:id="349" w:name="_Toc129097894"/>
      <w:bookmarkStart w:id="350" w:name="_Toc531277529"/>
      <w:bookmarkStart w:id="351" w:name="_Toc955339"/>
      <w:bookmarkStart w:id="352" w:name="_Toc157684394"/>
      <w:bookmarkStart w:id="353" w:name="_Toc165989769"/>
      <w:bookmarkEnd w:id="347"/>
      <w:bookmarkEnd w:id="348"/>
      <w:bookmarkEnd w:id="349"/>
      <w:r w:rsidRPr="00462E0C">
        <w:t>Conflicts of interest</w:t>
      </w:r>
      <w:bookmarkEnd w:id="341"/>
      <w:bookmarkEnd w:id="350"/>
      <w:bookmarkEnd w:id="351"/>
      <w:bookmarkEnd w:id="352"/>
      <w:bookmarkEnd w:id="353"/>
    </w:p>
    <w:p w14:paraId="04A0B5E4" w14:textId="64D55FEE" w:rsidR="002662F6" w:rsidRDefault="000B5218" w:rsidP="00007E4B">
      <w:bookmarkStart w:id="354" w:name="_Toc496536699"/>
      <w:r w:rsidRPr="005A61FE">
        <w:t>Any conflicts</w:t>
      </w:r>
      <w:r w:rsidR="002662F6">
        <w:t xml:space="preserve"> of interest </w:t>
      </w:r>
      <w:bookmarkEnd w:id="354"/>
      <w:r w:rsidR="002662F6">
        <w:t xml:space="preserve">could affect the performance of </w:t>
      </w:r>
      <w:r w:rsidRPr="005A61FE">
        <w:t xml:space="preserve">the grant opportunity. There may be a </w:t>
      </w:r>
      <w:hyperlink r:id="rId4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3597CAC2" w:rsidR="000B5218" w:rsidRPr="005A61FE" w:rsidRDefault="000B5218" w:rsidP="00D36F07">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D36F07">
      <w:pPr>
        <w:pStyle w:val="ListBullet"/>
      </w:pPr>
      <w:r w:rsidRPr="005A61FE">
        <w:lastRenderedPageBreak/>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D36F07">
      <w:pPr>
        <w:pStyle w:val="ListBullet"/>
      </w:pPr>
      <w:r w:rsidRPr="005A61FE">
        <w:t>has a relationship with, or interest in, an organisation from which they will receive personal gain because the organisation 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46"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47"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6F3DF266" w:rsidR="001A612B" w:rsidRPr="005A61FE" w:rsidRDefault="001A612B" w:rsidP="001A612B">
      <w:bookmarkStart w:id="355" w:name="_Toc530073069"/>
      <w:bookmarkStart w:id="356" w:name="_Toc530073070"/>
      <w:bookmarkStart w:id="357" w:name="_Toc530073074"/>
      <w:bookmarkStart w:id="358" w:name="_Toc530073075"/>
      <w:bookmarkStart w:id="359" w:name="_Toc530073076"/>
      <w:bookmarkStart w:id="360" w:name="_Toc530073078"/>
      <w:bookmarkStart w:id="361" w:name="_Toc530073079"/>
      <w:bookmarkStart w:id="362" w:name="_Toc530073080"/>
      <w:bookmarkStart w:id="363" w:name="_Toc496536701"/>
      <w:bookmarkStart w:id="364" w:name="_Toc531277530"/>
      <w:bookmarkStart w:id="365" w:name="_Toc955340"/>
      <w:bookmarkEnd w:id="332"/>
      <w:bookmarkEnd w:id="333"/>
      <w:bookmarkEnd w:id="355"/>
      <w:bookmarkEnd w:id="356"/>
      <w:bookmarkEnd w:id="357"/>
      <w:bookmarkEnd w:id="358"/>
      <w:bookmarkEnd w:id="359"/>
      <w:bookmarkEnd w:id="360"/>
      <w:bookmarkEnd w:id="361"/>
      <w:bookmarkEnd w:id="362"/>
      <w:r w:rsidRPr="005A61FE">
        <w:t xml:space="preserve">We publish our </w:t>
      </w:r>
      <w:hyperlink r:id="rId48"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296AF7F4" w:rsidR="001956C5" w:rsidRPr="00E62F87" w:rsidRDefault="001A612B" w:rsidP="00C27033">
      <w:pPr>
        <w:pStyle w:val="Heading3"/>
      </w:pPr>
      <w:r w:rsidRPr="00E62F87">
        <w:t xml:space="preserve"> </w:t>
      </w:r>
      <w:bookmarkStart w:id="366" w:name="_Toc157684395"/>
      <w:bookmarkStart w:id="367" w:name="_Toc165989770"/>
      <w:r w:rsidR="00A72071">
        <w:t>Privacy</w:t>
      </w:r>
      <w:bookmarkEnd w:id="363"/>
      <w:bookmarkEnd w:id="364"/>
      <w:bookmarkEnd w:id="365"/>
      <w:bookmarkEnd w:id="366"/>
      <w:bookmarkEnd w:id="367"/>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368" w:name="_Toc129097525"/>
      <w:bookmarkStart w:id="369" w:name="_Toc129097711"/>
      <w:bookmarkStart w:id="370" w:name="_Toc129097897"/>
      <w:bookmarkEnd w:id="368"/>
      <w:bookmarkEnd w:id="369"/>
      <w:bookmarkEnd w:id="370"/>
    </w:p>
    <w:p w14:paraId="72C0CB06" w14:textId="534056E7" w:rsidR="00FA169E" w:rsidRPr="00E62F87" w:rsidRDefault="005304C8" w:rsidP="00084FA8">
      <w:pPr>
        <w:pStyle w:val="ListBullet"/>
      </w:pPr>
      <w:r w:rsidRPr="00E62F87">
        <w:t xml:space="preserve">confidential </w:t>
      </w:r>
      <w:r w:rsidR="00FA169E" w:rsidRPr="00E62F87">
        <w:t xml:space="preserve">information as per </w:t>
      </w:r>
      <w:r w:rsidR="00084FA8" w:rsidRPr="00FC3296">
        <w:t>below</w:t>
      </w:r>
      <w:r w:rsidR="00FA169E" w:rsidRPr="00E62F87">
        <w:t>, or</w:t>
      </w:r>
      <w:bookmarkStart w:id="371" w:name="_Toc129097526"/>
      <w:bookmarkStart w:id="372" w:name="_Toc129097712"/>
      <w:bookmarkStart w:id="373" w:name="_Toc129097898"/>
      <w:bookmarkEnd w:id="371"/>
      <w:bookmarkEnd w:id="372"/>
      <w:bookmarkEnd w:id="373"/>
    </w:p>
    <w:p w14:paraId="48EE2F18" w14:textId="5D56B080" w:rsidR="00FA169E" w:rsidRPr="00E62F87" w:rsidRDefault="005304C8" w:rsidP="00B125A1">
      <w:pPr>
        <w:pStyle w:val="ListBullet"/>
        <w:spacing w:after="120"/>
      </w:pPr>
      <w:r w:rsidRPr="00E62F87">
        <w:t xml:space="preserve">personal </w:t>
      </w:r>
      <w:r w:rsidR="00FA169E" w:rsidRPr="00E62F87">
        <w:t>information as per</w:t>
      </w:r>
      <w:bookmarkStart w:id="374" w:name="_Toc129097527"/>
      <w:bookmarkStart w:id="375" w:name="_Toc129097713"/>
      <w:bookmarkStart w:id="376" w:name="_Toc129097899"/>
      <w:bookmarkEnd w:id="374"/>
      <w:bookmarkEnd w:id="375"/>
      <w:bookmarkEnd w:id="376"/>
      <w:r w:rsidR="00084FA8">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377" w:name="_Toc129097528"/>
      <w:bookmarkStart w:id="378" w:name="_Toc129097714"/>
      <w:bookmarkStart w:id="379" w:name="_Toc129097900"/>
      <w:bookmarkEnd w:id="377"/>
      <w:bookmarkEnd w:id="378"/>
      <w:bookmarkEnd w:id="379"/>
    </w:p>
    <w:p w14:paraId="09DC68B2" w14:textId="73D60FD3" w:rsidR="00FA169E" w:rsidRPr="00E62F87" w:rsidRDefault="00FA169E" w:rsidP="00B125A1">
      <w:pPr>
        <w:pStyle w:val="ListBullet"/>
      </w:pPr>
      <w:r w:rsidRPr="00E62F87">
        <w:t xml:space="preserve">to improve the effective administration, monitoring and evaluation of Australian Government </w:t>
      </w:r>
      <w:r w:rsidR="00262481">
        <w:t>program</w:t>
      </w:r>
      <w:r w:rsidRPr="00E62F87">
        <w:t>s</w:t>
      </w:r>
      <w:bookmarkStart w:id="380" w:name="_Toc129097529"/>
      <w:bookmarkStart w:id="381" w:name="_Toc129097715"/>
      <w:bookmarkStart w:id="382" w:name="_Toc129097901"/>
      <w:bookmarkEnd w:id="380"/>
      <w:bookmarkEnd w:id="381"/>
      <w:bookmarkEnd w:id="382"/>
    </w:p>
    <w:p w14:paraId="2F1F639E" w14:textId="457AA1A3" w:rsidR="00FA169E" w:rsidRPr="00E62F87" w:rsidRDefault="00FA169E" w:rsidP="00B125A1">
      <w:pPr>
        <w:pStyle w:val="ListBullet"/>
      </w:pPr>
      <w:r w:rsidRPr="00E62F87">
        <w:t>for research</w:t>
      </w:r>
      <w:bookmarkStart w:id="383" w:name="_Toc129097530"/>
      <w:bookmarkStart w:id="384" w:name="_Toc129097716"/>
      <w:bookmarkStart w:id="385" w:name="_Toc129097902"/>
      <w:bookmarkEnd w:id="383"/>
      <w:bookmarkEnd w:id="384"/>
      <w:bookmarkEnd w:id="385"/>
    </w:p>
    <w:p w14:paraId="623D7F23" w14:textId="41C4B312" w:rsidR="00FA169E" w:rsidRDefault="00FA169E" w:rsidP="00084FA8">
      <w:pPr>
        <w:pStyle w:val="ListBullet"/>
      </w:pPr>
      <w:r w:rsidRPr="00E62F87">
        <w:t>to announce the awarding of grants</w:t>
      </w:r>
      <w:r w:rsidR="00A86209">
        <w:t>.</w:t>
      </w:r>
      <w:bookmarkStart w:id="386" w:name="_Toc129097531"/>
      <w:bookmarkStart w:id="387" w:name="_Toc129097717"/>
      <w:bookmarkStart w:id="388" w:name="_Toc129097903"/>
      <w:bookmarkEnd w:id="386"/>
      <w:bookmarkEnd w:id="387"/>
      <w:bookmarkEnd w:id="388"/>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proofErr w:type="spellStart"/>
      <w:r>
        <w:t>Cth</w:t>
      </w:r>
      <w:proofErr w:type="spellEnd"/>
      <w:r>
        <w:t>)</w:t>
      </w:r>
      <w:r w:rsidRPr="00E62F87">
        <w:t xml:space="preserve">. </w:t>
      </w:r>
      <w:r>
        <w:t>This includes letting you know:</w:t>
      </w:r>
    </w:p>
    <w:p w14:paraId="30D3E74E" w14:textId="77777777" w:rsidR="00084FA8" w:rsidRPr="00E62F87" w:rsidRDefault="00084FA8" w:rsidP="00084FA8">
      <w:pPr>
        <w:pStyle w:val="ListBullet"/>
      </w:pPr>
      <w:r w:rsidRPr="00E62F87">
        <w:t>what personal information we collect</w:t>
      </w:r>
    </w:p>
    <w:p w14:paraId="4C5D72C7" w14:textId="77777777" w:rsidR="00084FA8" w:rsidRPr="00E62F87" w:rsidRDefault="00084FA8" w:rsidP="00084FA8">
      <w:pPr>
        <w:pStyle w:val="ListBullet"/>
      </w:pPr>
      <w:r w:rsidRPr="00E62F87">
        <w:t xml:space="preserve">why we collect your personal information </w:t>
      </w:r>
    </w:p>
    <w:p w14:paraId="38091529" w14:textId="77777777" w:rsidR="00084FA8" w:rsidRPr="00E62F87" w:rsidRDefault="00084FA8" w:rsidP="00084FA8">
      <w:pPr>
        <w:pStyle w:val="ListBullet"/>
      </w:pPr>
      <w:r>
        <w:t xml:space="preserve">to </w:t>
      </w:r>
      <w:r w:rsidRPr="00E62F87">
        <w:t>who</w:t>
      </w:r>
      <w:r>
        <w:t>m</w:t>
      </w:r>
      <w:r w:rsidRPr="00E62F87">
        <w:t xml:space="preserve"> we give your personal information.</w:t>
      </w:r>
    </w:p>
    <w:p w14:paraId="4F7D89B4" w14:textId="0A55F466" w:rsidR="00084FA8" w:rsidRPr="00E62F87" w:rsidRDefault="00084FA8" w:rsidP="00084FA8">
      <w:pPr>
        <w:spacing w:after="80"/>
      </w:pPr>
      <w:r>
        <w:t xml:space="preserve">We </w:t>
      </w:r>
      <w:r w:rsidRPr="00E62F87">
        <w:t xml:space="preserve">may give </w:t>
      </w:r>
      <w:r>
        <w:t xml:space="preserve">the personal information we collect from you </w:t>
      </w:r>
      <w:r w:rsidRPr="00E62F87">
        <w:t xml:space="preserve">to our employees and </w:t>
      </w:r>
      <w:r w:rsidR="002A6B28" w:rsidRPr="00E62F87">
        <w:t>contractors, the</w:t>
      </w:r>
      <w:r w:rsidRPr="00E62F87">
        <w:t xml:space="preserve"> committee</w:t>
      </w:r>
      <w:r w:rsidR="002A6B28">
        <w:t xml:space="preserve"> </w:t>
      </w:r>
      <w:r w:rsidRPr="00E62F87">
        <w:t>and other Commonwealth employees and contr</w:t>
      </w:r>
      <w:r>
        <w:t>actors, so we can:</w:t>
      </w:r>
    </w:p>
    <w:p w14:paraId="1E18A6FE" w14:textId="77777777" w:rsidR="00084FA8" w:rsidRPr="00E62F87" w:rsidRDefault="00084FA8" w:rsidP="00084FA8">
      <w:pPr>
        <w:pStyle w:val="ListBullet"/>
      </w:pPr>
      <w:r w:rsidRPr="00E62F87">
        <w:t xml:space="preserve">manage the </w:t>
      </w:r>
      <w:r>
        <w:t>program</w:t>
      </w:r>
    </w:p>
    <w:p w14:paraId="32CB27A1" w14:textId="77777777" w:rsidR="00084FA8" w:rsidRPr="00E62F87" w:rsidRDefault="00084FA8" w:rsidP="00084FA8">
      <w:pPr>
        <w:pStyle w:val="ListBullet"/>
      </w:pPr>
      <w:r w:rsidRPr="00E62F87">
        <w:t xml:space="preserve">research, assess, monitor and analyse our </w:t>
      </w:r>
      <w:r>
        <w:t>program</w:t>
      </w:r>
      <w:r w:rsidRPr="00E62F87">
        <w:t>s and activities.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084FA8">
      <w:pPr>
        <w:pStyle w:val="ListBullet"/>
      </w:pPr>
      <w:r w:rsidRPr="00E62F87">
        <w:t>announce the names of successful applicants to the public</w:t>
      </w:r>
    </w:p>
    <w:p w14:paraId="5E4E0F8E" w14:textId="77777777" w:rsidR="00084FA8" w:rsidRPr="00E62F87" w:rsidRDefault="00084FA8" w:rsidP="00084FA8">
      <w:pPr>
        <w:pStyle w:val="ListBullet"/>
      </w:pPr>
      <w:r w:rsidRPr="00E62F87">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49" w:history="1">
        <w:r w:rsidRPr="005A61FE">
          <w:rPr>
            <w:rStyle w:val="Hyperlink"/>
          </w:rPr>
          <w:t>Privacy Policy</w:t>
        </w:r>
      </w:hyperlink>
      <w:r w:rsidRPr="00E62F87">
        <w:rPr>
          <w:rStyle w:val="FootnoteReference"/>
        </w:rPr>
        <w:footnoteReference w:id="7"/>
      </w:r>
      <w:r w:rsidRPr="00E62F87">
        <w:t xml:space="preserve"> on the department’s </w:t>
      </w:r>
      <w:r>
        <w:t>website for more information on:</w:t>
      </w:r>
    </w:p>
    <w:p w14:paraId="6988B46F" w14:textId="77777777" w:rsidR="00084FA8" w:rsidRPr="00E62F87" w:rsidRDefault="00084FA8" w:rsidP="00084FA8">
      <w:pPr>
        <w:pStyle w:val="ListBullet"/>
      </w:pPr>
      <w:r w:rsidRPr="00E62F87">
        <w:t>what is personal information</w:t>
      </w:r>
    </w:p>
    <w:p w14:paraId="3C7EF13F" w14:textId="77777777" w:rsidR="00084FA8" w:rsidRPr="00E62F87" w:rsidRDefault="00084FA8" w:rsidP="00084FA8">
      <w:pPr>
        <w:pStyle w:val="ListBullet"/>
      </w:pPr>
      <w:r w:rsidRPr="00E62F87">
        <w:lastRenderedPageBreak/>
        <w:t>how we collect, use, disclose and store your personal information</w:t>
      </w:r>
    </w:p>
    <w:p w14:paraId="32169F5E" w14:textId="600BDD16" w:rsidR="00084FA8" w:rsidRPr="00E62F87" w:rsidRDefault="00084FA8" w:rsidP="00084FA8">
      <w:pPr>
        <w:pStyle w:val="ListBullet"/>
      </w:pPr>
      <w:r w:rsidRPr="00E62F87">
        <w:t>how you can access and correct your personal information.</w:t>
      </w:r>
    </w:p>
    <w:p w14:paraId="25F6531C" w14:textId="2504FDE1" w:rsidR="004B44EC" w:rsidRPr="00E62F87" w:rsidRDefault="00A72071" w:rsidP="00C27033">
      <w:pPr>
        <w:pStyle w:val="Heading3"/>
      </w:pPr>
      <w:bookmarkStart w:id="389" w:name="_Ref468133654"/>
      <w:bookmarkStart w:id="390" w:name="_Toc496536702"/>
      <w:bookmarkStart w:id="391" w:name="_Toc531277531"/>
      <w:bookmarkStart w:id="392" w:name="_Toc955341"/>
      <w:bookmarkStart w:id="393" w:name="_Toc157684396"/>
      <w:bookmarkStart w:id="394" w:name="_Toc165989771"/>
      <w:r>
        <w:t>C</w:t>
      </w:r>
      <w:r w:rsidR="00BB37A8">
        <w:t xml:space="preserve">onfidential </w:t>
      </w:r>
      <w:r w:rsidR="004B44EC" w:rsidRPr="00E62F87">
        <w:t>information</w:t>
      </w:r>
      <w:bookmarkEnd w:id="389"/>
      <w:bookmarkEnd w:id="390"/>
      <w:bookmarkEnd w:id="391"/>
      <w:bookmarkEnd w:id="392"/>
      <w:bookmarkEnd w:id="393"/>
      <w:bookmarkEnd w:id="394"/>
    </w:p>
    <w:p w14:paraId="6442D9CA" w14:textId="77777777" w:rsidR="00084FA8" w:rsidRDefault="00084FA8" w:rsidP="00084FA8">
      <w:pPr>
        <w:rPr>
          <w:lang w:eastAsia="en-AU"/>
        </w:rPr>
      </w:pPr>
      <w:r>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9A72BDA"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395" w:name="_Toc129097533"/>
      <w:bookmarkStart w:id="396" w:name="_Toc129097719"/>
      <w:bookmarkStart w:id="397" w:name="_Toc129097905"/>
      <w:bookmarkEnd w:id="395"/>
      <w:bookmarkEnd w:id="396"/>
      <w:bookmarkEnd w:id="397"/>
    </w:p>
    <w:p w14:paraId="25F6532B" w14:textId="24B9BE78" w:rsidR="004B44EC" w:rsidRPr="00E62F87" w:rsidRDefault="004B44EC" w:rsidP="004A5A77">
      <w:pPr>
        <w:pStyle w:val="ListBullet"/>
      </w:pPr>
      <w:r w:rsidRPr="00E62F87">
        <w:t>to</w:t>
      </w:r>
      <w:r w:rsidR="004E7A67">
        <w:t xml:space="preserve"> the committee and our</w:t>
      </w:r>
      <w:r w:rsidRPr="00E62F87">
        <w:t xml:space="preserve"> Commonwealth </w:t>
      </w:r>
      <w:r w:rsidR="004E7A67">
        <w:t>e</w:t>
      </w:r>
      <w:r w:rsidRPr="00E62F87">
        <w:t xml:space="preserve">mployees and contractors, to help us manage the </w:t>
      </w:r>
      <w:r w:rsidR="00262481">
        <w:t>program</w:t>
      </w:r>
      <w:r w:rsidR="00BB37A8">
        <w:t xml:space="preserve"> effectively</w:t>
      </w:r>
      <w:bookmarkStart w:id="398" w:name="_Toc129097534"/>
      <w:bookmarkStart w:id="399" w:name="_Toc129097720"/>
      <w:bookmarkStart w:id="400" w:name="_Toc129097906"/>
      <w:bookmarkEnd w:id="398"/>
      <w:bookmarkEnd w:id="399"/>
      <w:bookmarkEnd w:id="400"/>
    </w:p>
    <w:p w14:paraId="25F6532F" w14:textId="2C8BB937" w:rsidR="004B44EC" w:rsidRPr="00E62F87" w:rsidRDefault="004B44EC" w:rsidP="004A5A77">
      <w:pPr>
        <w:pStyle w:val="ListBullet"/>
      </w:pPr>
      <w:r w:rsidRPr="00E62F87">
        <w:t>to the Auditor-General, Ombudsman or Privacy Commissioner</w:t>
      </w:r>
      <w:bookmarkStart w:id="401" w:name="_Toc129097535"/>
      <w:bookmarkStart w:id="402" w:name="_Toc129097721"/>
      <w:bookmarkStart w:id="403" w:name="_Toc129097907"/>
      <w:bookmarkEnd w:id="401"/>
      <w:bookmarkEnd w:id="402"/>
      <w:bookmarkEnd w:id="403"/>
    </w:p>
    <w:p w14:paraId="25F65330" w14:textId="0107ACE9" w:rsidR="004B44EC" w:rsidRPr="00E62F87" w:rsidRDefault="004B44EC" w:rsidP="004A5A77">
      <w:pPr>
        <w:pStyle w:val="ListBullet"/>
      </w:pPr>
      <w:r w:rsidRPr="00E62F87">
        <w:t xml:space="preserve">to the responsible Minister or </w:t>
      </w:r>
      <w:r w:rsidR="00E04C95">
        <w:t>Assistant Minister</w:t>
      </w:r>
      <w:bookmarkStart w:id="404" w:name="_Toc129097536"/>
      <w:bookmarkStart w:id="405" w:name="_Toc129097722"/>
      <w:bookmarkStart w:id="406" w:name="_Toc129097908"/>
      <w:bookmarkEnd w:id="404"/>
      <w:bookmarkEnd w:id="405"/>
      <w:bookmarkEnd w:id="406"/>
    </w:p>
    <w:p w14:paraId="25F65331" w14:textId="56EE4A4D" w:rsidR="004B44EC" w:rsidRPr="00E62F87" w:rsidRDefault="004B44EC" w:rsidP="004A5A77">
      <w:pPr>
        <w:pStyle w:val="ListBullet"/>
        <w:spacing w:after="120"/>
      </w:pPr>
      <w:r w:rsidRPr="00E62F87">
        <w:t>to a House or a Committee of the Australian Parliament.</w:t>
      </w:r>
      <w:bookmarkStart w:id="407" w:name="_Toc129097537"/>
      <w:bookmarkStart w:id="408" w:name="_Toc129097723"/>
      <w:bookmarkStart w:id="409" w:name="_Toc129097909"/>
      <w:bookmarkEnd w:id="407"/>
      <w:bookmarkEnd w:id="408"/>
      <w:bookmarkEnd w:id="409"/>
    </w:p>
    <w:p w14:paraId="25F65332" w14:textId="62FF449D"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410" w:name="_Toc129097538"/>
      <w:bookmarkStart w:id="411" w:name="_Toc129097724"/>
      <w:bookmarkStart w:id="412" w:name="_Toc129097910"/>
      <w:bookmarkEnd w:id="410"/>
      <w:bookmarkEnd w:id="411"/>
      <w:bookmarkEnd w:id="412"/>
      <w:r w:rsidR="005D27FA">
        <w:t>:</w:t>
      </w:r>
    </w:p>
    <w:p w14:paraId="25F65333" w14:textId="118D49D4" w:rsidR="004B44EC" w:rsidRPr="00E62F87" w:rsidRDefault="004B44EC" w:rsidP="004A5A77">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413" w:name="_Toc129097539"/>
      <w:bookmarkStart w:id="414" w:name="_Toc129097725"/>
      <w:bookmarkStart w:id="415" w:name="_Toc129097911"/>
      <w:bookmarkEnd w:id="413"/>
      <w:bookmarkEnd w:id="414"/>
      <w:bookmarkEnd w:id="415"/>
    </w:p>
    <w:p w14:paraId="25F65334" w14:textId="051CADA1" w:rsidR="004B44EC" w:rsidRPr="00E62F87" w:rsidRDefault="004B44EC" w:rsidP="004A5A77">
      <w:pPr>
        <w:pStyle w:val="ListBullet"/>
      </w:pPr>
      <w:r w:rsidRPr="00E62F87">
        <w:t xml:space="preserve">you agree to the information being </w:t>
      </w:r>
      <w:r w:rsidR="00BB37A8">
        <w:t>disclosed</w:t>
      </w:r>
      <w:r w:rsidRPr="00E62F87">
        <w:t>, or</w:t>
      </w:r>
      <w:bookmarkStart w:id="416" w:name="_Toc129097540"/>
      <w:bookmarkStart w:id="417" w:name="_Toc129097726"/>
      <w:bookmarkStart w:id="418" w:name="_Toc129097912"/>
      <w:bookmarkEnd w:id="416"/>
      <w:bookmarkEnd w:id="417"/>
      <w:bookmarkEnd w:id="418"/>
    </w:p>
    <w:p w14:paraId="25F65335" w14:textId="2E69B0B3" w:rsidR="004B44EC" w:rsidRPr="00E62F87" w:rsidRDefault="004B44EC" w:rsidP="00B125A1">
      <w:pPr>
        <w:pStyle w:val="ListBullet"/>
        <w:spacing w:after="120"/>
      </w:pPr>
      <w:r w:rsidRPr="00E62F87">
        <w:t>someone other than us has made the confidential information public.</w:t>
      </w:r>
      <w:bookmarkStart w:id="419" w:name="_Toc129097541"/>
      <w:bookmarkStart w:id="420" w:name="_Toc129097727"/>
      <w:bookmarkStart w:id="421" w:name="_Toc129097913"/>
      <w:bookmarkEnd w:id="419"/>
      <w:bookmarkEnd w:id="420"/>
      <w:bookmarkEnd w:id="421"/>
    </w:p>
    <w:p w14:paraId="4887AD51" w14:textId="1D8363A6" w:rsidR="00082C2C" w:rsidRDefault="00082C2C" w:rsidP="00C27033">
      <w:pPr>
        <w:pStyle w:val="Heading3"/>
      </w:pPr>
      <w:bookmarkStart w:id="422" w:name="_Toc129097542"/>
      <w:bookmarkStart w:id="423" w:name="_Toc129097728"/>
      <w:bookmarkStart w:id="424" w:name="_Toc129097914"/>
      <w:bookmarkStart w:id="425" w:name="_Toc496536705"/>
      <w:bookmarkStart w:id="426" w:name="_Toc489952724"/>
      <w:bookmarkStart w:id="427" w:name="_Toc496536706"/>
      <w:bookmarkStart w:id="428" w:name="_Toc531277534"/>
      <w:bookmarkStart w:id="429" w:name="_Toc955344"/>
      <w:bookmarkStart w:id="430" w:name="_Toc157684397"/>
      <w:bookmarkStart w:id="431" w:name="_Toc165989772"/>
      <w:bookmarkEnd w:id="422"/>
      <w:bookmarkEnd w:id="423"/>
      <w:bookmarkEnd w:id="424"/>
      <w:bookmarkEnd w:id="425"/>
      <w:r>
        <w:t>Freedom of information</w:t>
      </w:r>
      <w:bookmarkEnd w:id="426"/>
      <w:bookmarkEnd w:id="427"/>
      <w:bookmarkEnd w:id="428"/>
      <w:bookmarkEnd w:id="429"/>
      <w:bookmarkEnd w:id="430"/>
      <w:bookmarkEnd w:id="431"/>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432" w:name="_Toc129097558"/>
      <w:bookmarkStart w:id="433" w:name="_Toc129097744"/>
      <w:bookmarkStart w:id="434" w:name="_Toc129097930"/>
      <w:bookmarkEnd w:id="432"/>
      <w:bookmarkEnd w:id="433"/>
      <w:bookmarkEnd w:id="434"/>
    </w:p>
    <w:p w14:paraId="4FB188BE" w14:textId="77777777" w:rsidR="00F53E9F" w:rsidRDefault="00F53E9F">
      <w:pPr>
        <w:spacing w:before="0" w:after="0" w:line="240" w:lineRule="auto"/>
        <w:rPr>
          <w:rFonts w:cstheme="minorHAnsi"/>
          <w:b/>
          <w:bCs/>
          <w:iCs w:val="0"/>
          <w:color w:val="264F90"/>
          <w:sz w:val="32"/>
          <w:szCs w:val="32"/>
        </w:rPr>
      </w:pPr>
      <w:bookmarkStart w:id="435" w:name="_Toc129097565"/>
      <w:bookmarkStart w:id="436" w:name="_Toc129097751"/>
      <w:bookmarkStart w:id="437" w:name="_Toc129097937"/>
      <w:bookmarkStart w:id="438" w:name="_Ref17466953"/>
      <w:bookmarkEnd w:id="435"/>
      <w:bookmarkEnd w:id="436"/>
      <w:bookmarkEnd w:id="437"/>
      <w:r>
        <w:br w:type="page"/>
      </w:r>
    </w:p>
    <w:p w14:paraId="25F6535B" w14:textId="233552AD" w:rsidR="00D96D08" w:rsidRDefault="00BB5EF3" w:rsidP="00C27033">
      <w:pPr>
        <w:pStyle w:val="Heading2"/>
      </w:pPr>
      <w:bookmarkStart w:id="439" w:name="_Toc157684398"/>
      <w:bookmarkStart w:id="440" w:name="_Toc165989773"/>
      <w:r>
        <w:lastRenderedPageBreak/>
        <w:t>Glossary</w:t>
      </w:r>
      <w:bookmarkEnd w:id="438"/>
      <w:bookmarkEnd w:id="439"/>
      <w:bookmarkEnd w:id="440"/>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27887" w14:paraId="61A2BA67" w14:textId="77777777" w:rsidTr="001432F9">
        <w:trPr>
          <w:cantSplit/>
          <w:tblHeader/>
        </w:trPr>
        <w:tc>
          <w:tcPr>
            <w:tcW w:w="1843" w:type="pct"/>
            <w:shd w:val="clear" w:color="auto" w:fill="264F90"/>
          </w:tcPr>
          <w:p w14:paraId="6BBE3A20" w14:textId="77777777" w:rsidR="002A7660" w:rsidRPr="00FD0375" w:rsidRDefault="002A7660" w:rsidP="008E215B">
            <w:pPr>
              <w:keepNext/>
              <w:rPr>
                <w:bCs/>
                <w:color w:val="FFFFFF" w:themeColor="background1"/>
              </w:rPr>
            </w:pPr>
            <w:r w:rsidRPr="00FD0375">
              <w:rPr>
                <w:bCs/>
                <w:color w:val="FFFFFF" w:themeColor="background1"/>
              </w:rPr>
              <w:t>Term</w:t>
            </w:r>
          </w:p>
        </w:tc>
        <w:tc>
          <w:tcPr>
            <w:tcW w:w="3157" w:type="pct"/>
            <w:shd w:val="clear" w:color="auto" w:fill="264F90"/>
          </w:tcPr>
          <w:p w14:paraId="7BC8CE64" w14:textId="77777777" w:rsidR="002A7660" w:rsidRPr="00FD0375" w:rsidRDefault="002A7660" w:rsidP="008E215B">
            <w:pPr>
              <w:keepNext/>
              <w:rPr>
                <w:bCs/>
                <w:color w:val="FFFFFF" w:themeColor="background1"/>
              </w:rPr>
            </w:pPr>
            <w:r w:rsidRPr="00FD0375">
              <w:rPr>
                <w:bCs/>
                <w:color w:val="FFFFFF" w:themeColor="background1"/>
              </w:rPr>
              <w:t>Definition</w:t>
            </w:r>
          </w:p>
        </w:tc>
      </w:tr>
      <w:tr w:rsidR="0015223E" w:rsidRPr="00927887" w14:paraId="2A11D78C" w14:textId="77777777" w:rsidTr="001432F9">
        <w:trPr>
          <w:cantSplit/>
        </w:trPr>
        <w:tc>
          <w:tcPr>
            <w:tcW w:w="1843" w:type="pct"/>
          </w:tcPr>
          <w:p w14:paraId="74F22EC3" w14:textId="134C12DB" w:rsidR="0015223E" w:rsidRPr="00927887" w:rsidRDefault="0015223E" w:rsidP="0015223E">
            <w:pPr>
              <w:rPr>
                <w:bCs/>
              </w:rPr>
            </w:pPr>
            <w:r w:rsidRPr="00927887">
              <w:rPr>
                <w:bCs/>
              </w:rPr>
              <w:t>administering entity</w:t>
            </w:r>
          </w:p>
        </w:tc>
        <w:tc>
          <w:tcPr>
            <w:tcW w:w="3157" w:type="pct"/>
          </w:tcPr>
          <w:p w14:paraId="09F8D50C" w14:textId="1253F781" w:rsidR="0015223E" w:rsidRPr="00927887" w:rsidRDefault="00DC0694" w:rsidP="0015223E">
            <w:pPr>
              <w:rPr>
                <w:rFonts w:cs="Arial"/>
                <w:bCs/>
                <w:lang w:eastAsia="en-AU"/>
              </w:rPr>
            </w:pPr>
            <w:r w:rsidRPr="00927887">
              <w:rPr>
                <w:rFonts w:cs="Arial"/>
                <w:bCs/>
                <w:lang w:eastAsia="en-AU"/>
              </w:rPr>
              <w:t>W</w:t>
            </w:r>
            <w:r w:rsidR="0015223E" w:rsidRPr="00927887">
              <w:rPr>
                <w:rFonts w:cs="Arial"/>
                <w:bCs/>
                <w:lang w:eastAsia="en-AU"/>
              </w:rPr>
              <w:t>hen an entity that is not responsible for the policy, is responsible for the administration of part or all of the grant administration processes.</w:t>
            </w:r>
          </w:p>
        </w:tc>
      </w:tr>
      <w:tr w:rsidR="0015223E" w:rsidRPr="00927887" w14:paraId="213720DC" w14:textId="77777777" w:rsidTr="001432F9">
        <w:trPr>
          <w:cantSplit/>
        </w:trPr>
        <w:tc>
          <w:tcPr>
            <w:tcW w:w="1843" w:type="pct"/>
          </w:tcPr>
          <w:p w14:paraId="3AD5E6CC" w14:textId="1887B6B9" w:rsidR="0015223E" w:rsidRPr="00927887" w:rsidRDefault="0015223E" w:rsidP="0015223E">
            <w:pPr>
              <w:rPr>
                <w:bCs/>
              </w:rPr>
            </w:pPr>
            <w:r w:rsidRPr="00927887">
              <w:rPr>
                <w:bCs/>
              </w:rPr>
              <w:t>application form</w:t>
            </w:r>
          </w:p>
        </w:tc>
        <w:tc>
          <w:tcPr>
            <w:tcW w:w="3157" w:type="pct"/>
          </w:tcPr>
          <w:p w14:paraId="3B03F0BC" w14:textId="11282091" w:rsidR="0015223E" w:rsidRPr="00927887" w:rsidRDefault="00DC0694" w:rsidP="0015223E">
            <w:pPr>
              <w:rPr>
                <w:bCs/>
                <w:color w:val="000000"/>
              </w:rPr>
            </w:pPr>
            <w:r w:rsidRPr="00927887">
              <w:rPr>
                <w:bCs/>
                <w:color w:val="000000"/>
                <w:w w:val="0"/>
              </w:rPr>
              <w:t>T</w:t>
            </w:r>
            <w:r w:rsidR="0015223E" w:rsidRPr="00927887">
              <w:rPr>
                <w:bCs/>
                <w:color w:val="000000"/>
                <w:w w:val="0"/>
              </w:rPr>
              <w:t xml:space="preserve">he document issued by the </w:t>
            </w:r>
            <w:r w:rsidR="00894602" w:rsidRPr="00927887">
              <w:rPr>
                <w:bCs/>
                <w:color w:val="000000"/>
                <w:w w:val="0"/>
              </w:rPr>
              <w:t>p</w:t>
            </w:r>
            <w:r w:rsidR="0015223E" w:rsidRPr="00927887">
              <w:rPr>
                <w:bCs/>
                <w:color w:val="000000"/>
                <w:w w:val="0"/>
              </w:rPr>
              <w:t xml:space="preserve">rogram </w:t>
            </w:r>
            <w:r w:rsidR="00894602" w:rsidRPr="00927887">
              <w:rPr>
                <w:bCs/>
                <w:color w:val="000000"/>
                <w:w w:val="0"/>
              </w:rPr>
              <w:t>d</w:t>
            </w:r>
            <w:r w:rsidR="0015223E" w:rsidRPr="00927887">
              <w:rPr>
                <w:bCs/>
                <w:color w:val="000000"/>
                <w:w w:val="0"/>
              </w:rPr>
              <w:t>elegate that applicants use to apply for funding under the program.</w:t>
            </w:r>
          </w:p>
        </w:tc>
      </w:tr>
      <w:tr w:rsidR="0015223E" w:rsidRPr="00927887" w14:paraId="3190641C" w14:textId="77777777" w:rsidTr="001432F9">
        <w:trPr>
          <w:cantSplit/>
        </w:trPr>
        <w:tc>
          <w:tcPr>
            <w:tcW w:w="1843" w:type="pct"/>
          </w:tcPr>
          <w:p w14:paraId="5CBD6805" w14:textId="38653AC1" w:rsidR="0015223E" w:rsidRPr="00927887" w:rsidRDefault="00DC0694" w:rsidP="0015223E">
            <w:pPr>
              <w:rPr>
                <w:bCs/>
              </w:rPr>
            </w:pPr>
            <w:r w:rsidRPr="00927887">
              <w:rPr>
                <w:bCs/>
              </w:rPr>
              <w:t>a</w:t>
            </w:r>
            <w:r w:rsidR="0015223E" w:rsidRPr="00927887">
              <w:rPr>
                <w:bCs/>
              </w:rPr>
              <w:t>ssessment criteria</w:t>
            </w:r>
          </w:p>
        </w:tc>
        <w:tc>
          <w:tcPr>
            <w:tcW w:w="3157" w:type="pct"/>
          </w:tcPr>
          <w:p w14:paraId="694C5CC8" w14:textId="0359545E" w:rsidR="0015223E" w:rsidRPr="00927887" w:rsidRDefault="0015223E" w:rsidP="0015223E">
            <w:pPr>
              <w:rPr>
                <w:bCs/>
                <w:color w:val="000000"/>
                <w:w w:val="0"/>
              </w:rPr>
            </w:pPr>
            <w:r w:rsidRPr="00927887">
              <w:rPr>
                <w:rFonts w:cs="Arial"/>
                <w:bCs/>
                <w:lang w:eastAsia="en-AU"/>
              </w:rPr>
              <w:t>The specified principles or standards, against which applications will be judged. These criteria are also used to assess the merits of proposals and, in the case of a competitive grant opportunity, to determine application ranking.</w:t>
            </w:r>
          </w:p>
        </w:tc>
      </w:tr>
      <w:tr w:rsidR="004A6DE8" w:rsidRPr="00927887" w14:paraId="53F9D427" w14:textId="77777777" w:rsidTr="001432F9">
        <w:trPr>
          <w:cantSplit/>
        </w:trPr>
        <w:tc>
          <w:tcPr>
            <w:tcW w:w="1843" w:type="pct"/>
          </w:tcPr>
          <w:p w14:paraId="19EC4E2C" w14:textId="4DE72038" w:rsidR="004A6DE8" w:rsidRPr="00927887" w:rsidRDefault="004A6DE8" w:rsidP="004A6DE8">
            <w:pPr>
              <w:rPr>
                <w:bCs/>
              </w:rPr>
            </w:pPr>
            <w:r>
              <w:t xml:space="preserve">Australian </w:t>
            </w:r>
            <w:r w:rsidR="00E86C98">
              <w:t>l</w:t>
            </w:r>
            <w:r>
              <w:t xml:space="preserve">ocal </w:t>
            </w:r>
            <w:r w:rsidR="00E86C98">
              <w:t>g</w:t>
            </w:r>
            <w:r>
              <w:t>overnment agency or body</w:t>
            </w:r>
          </w:p>
        </w:tc>
        <w:tc>
          <w:tcPr>
            <w:tcW w:w="3157" w:type="pct"/>
          </w:tcPr>
          <w:p w14:paraId="197FB971" w14:textId="4ABB3758" w:rsidR="004A6DE8" w:rsidRPr="00927887" w:rsidRDefault="004A6DE8" w:rsidP="004A6DE8">
            <w:pPr>
              <w:rPr>
                <w:rFonts w:cs="Arial"/>
                <w:bCs/>
                <w:lang w:eastAsia="en-AU"/>
              </w:rPr>
            </w:pPr>
            <w:r>
              <w:t xml:space="preserve">Local government bodies and agencies are established by state and territory governments to take responsibility for a number of community services. Their powers are defined by the state or territory government which established them, </w:t>
            </w:r>
            <w:r w:rsidRPr="000908CA">
              <w:t xml:space="preserve">and those state or territory </w:t>
            </w:r>
            <w:r>
              <w:t>governments</w:t>
            </w:r>
            <w:r w:rsidRPr="000908CA">
              <w:t xml:space="preserve"> have</w:t>
            </w:r>
            <w:r>
              <w:t xml:space="preserve"> primary responsibility for funding and supervision of local councils.</w:t>
            </w:r>
          </w:p>
        </w:tc>
      </w:tr>
      <w:tr w:rsidR="005C5EEE" w:rsidRPr="00927887" w14:paraId="5112D40F" w14:textId="77777777" w:rsidTr="001432F9">
        <w:trPr>
          <w:cantSplit/>
        </w:trPr>
        <w:tc>
          <w:tcPr>
            <w:tcW w:w="1843" w:type="pct"/>
          </w:tcPr>
          <w:p w14:paraId="5C7F48A3" w14:textId="6F6D1567" w:rsidR="005C5EEE" w:rsidRDefault="005C5EEE" w:rsidP="005C5EEE">
            <w:r w:rsidRPr="00DD0810">
              <w:t>Committe</w:t>
            </w:r>
            <w:r>
              <w:t>e</w:t>
            </w:r>
          </w:p>
        </w:tc>
        <w:tc>
          <w:tcPr>
            <w:tcW w:w="3157" w:type="pct"/>
          </w:tcPr>
          <w:p w14:paraId="1A1274AD" w14:textId="22794D36" w:rsidR="005C5EEE" w:rsidRDefault="00A07D40" w:rsidP="005C5EEE">
            <w:r w:rsidRPr="00927887">
              <w:rPr>
                <w:bCs/>
              </w:rPr>
              <w:t>The body established by</w:t>
            </w:r>
            <w:r>
              <w:rPr>
                <w:bCs/>
              </w:rPr>
              <w:t xml:space="preserve"> DCCEEW </w:t>
            </w:r>
            <w:r w:rsidRPr="00927887">
              <w:rPr>
                <w:bCs/>
              </w:rPr>
              <w:t xml:space="preserve">to consider and assess eligible applications and make recommendations to </w:t>
            </w:r>
            <w:r w:rsidR="00611D6F" w:rsidRPr="00927887">
              <w:rPr>
                <w:bCs/>
              </w:rPr>
              <w:t>the decision</w:t>
            </w:r>
            <w:r w:rsidRPr="00927887">
              <w:rPr>
                <w:bCs/>
              </w:rPr>
              <w:t xml:space="preserve"> maker for funding under the program.</w:t>
            </w:r>
          </w:p>
        </w:tc>
      </w:tr>
      <w:tr w:rsidR="005C5EEE" w:rsidRPr="00927887" w14:paraId="2B23DF80" w14:textId="77777777" w:rsidTr="001432F9">
        <w:trPr>
          <w:cantSplit/>
        </w:trPr>
        <w:tc>
          <w:tcPr>
            <w:tcW w:w="1843" w:type="pct"/>
          </w:tcPr>
          <w:p w14:paraId="7FE99B4F" w14:textId="4CDD80BE" w:rsidR="005C5EEE" w:rsidRPr="00266DDF" w:rsidRDefault="00CC6FF8" w:rsidP="005C5EEE">
            <w:pPr>
              <w:rPr>
                <w:rFonts w:ascii="Calibri" w:hAnsi="Calibri"/>
                <w:bCs/>
                <w:szCs w:val="22"/>
              </w:rPr>
            </w:pPr>
            <w:hyperlink r:id="rId50" w:history="1">
              <w:r w:rsidR="005C5EEE" w:rsidRPr="00957F9D">
                <w:rPr>
                  <w:rStyle w:val="Hyperlink"/>
                  <w:bCs/>
                </w:rPr>
                <w:t>Commonwealth Grants Rules and Guidelines (CGRGs)</w:t>
              </w:r>
            </w:hyperlink>
          </w:p>
        </w:tc>
        <w:tc>
          <w:tcPr>
            <w:tcW w:w="3157" w:type="pct"/>
          </w:tcPr>
          <w:p w14:paraId="3FF813FE" w14:textId="71E60B50" w:rsidR="005C5EEE" w:rsidRPr="00927887" w:rsidRDefault="005C5EEE" w:rsidP="005C5EEE">
            <w:pPr>
              <w:rPr>
                <w:rFonts w:cs="Arial"/>
                <w:bCs/>
                <w:lang w:eastAsia="en-AU"/>
              </w:rPr>
            </w:pPr>
            <w:r w:rsidRPr="00927887">
              <w:rPr>
                <w:rFonts w:cs="Arial"/>
                <w:bCs/>
                <w:lang w:eastAsia="en-AU"/>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A07D40" w:rsidRPr="00927887" w14:paraId="3027E942" w14:textId="77777777" w:rsidTr="001432F9">
        <w:trPr>
          <w:cantSplit/>
        </w:trPr>
        <w:tc>
          <w:tcPr>
            <w:tcW w:w="1843" w:type="pct"/>
          </w:tcPr>
          <w:p w14:paraId="2EAEF8C8" w14:textId="7737CB3D" w:rsidR="00A07D40" w:rsidRDefault="00A07D40" w:rsidP="00A07D40">
            <w:r>
              <w:rPr>
                <w:bCs/>
              </w:rPr>
              <w:t>Community</w:t>
            </w:r>
          </w:p>
        </w:tc>
        <w:tc>
          <w:tcPr>
            <w:tcW w:w="3157" w:type="pct"/>
          </w:tcPr>
          <w:p w14:paraId="098AE2B5" w14:textId="0F4C78CB" w:rsidR="00A07D40" w:rsidRPr="00927887" w:rsidRDefault="00671265" w:rsidP="00A07D40">
            <w:pPr>
              <w:rPr>
                <w:rFonts w:cs="Arial"/>
                <w:bCs/>
                <w:lang w:eastAsia="en-AU"/>
              </w:rPr>
            </w:pPr>
            <w:r>
              <w:t>A</w:t>
            </w:r>
            <w:r w:rsidR="00A07D40" w:rsidRPr="00A90EE8">
              <w:t xml:space="preserve"> range of types of organisations and sectors, including </w:t>
            </w:r>
            <w:r w:rsidR="00266DDF">
              <w:t>t</w:t>
            </w:r>
            <w:r w:rsidR="00A07D40" w:rsidRPr="00A90EE8">
              <w:t xml:space="preserve">raditional </w:t>
            </w:r>
            <w:r w:rsidR="00266DDF">
              <w:t>o</w:t>
            </w:r>
            <w:r w:rsidR="00A07D40" w:rsidRPr="00A90EE8">
              <w:t xml:space="preserve">wners, community organisations, local </w:t>
            </w:r>
            <w:r w:rsidR="00266DDF">
              <w:t>c</w:t>
            </w:r>
            <w:r w:rsidR="00A07D40" w:rsidRPr="00A90EE8">
              <w:t>ouncils, local businesses and youth</w:t>
            </w:r>
            <w:r w:rsidR="00A07D40">
              <w:t xml:space="preserve"> (GBRF </w:t>
            </w:r>
            <w:r w:rsidR="00A07D40" w:rsidRPr="00517B95">
              <w:rPr>
                <w:i/>
              </w:rPr>
              <w:t>Community Climate Action for the Reef</w:t>
            </w:r>
            <w:r w:rsidR="00A07D40">
              <w:t xml:space="preserve"> grants, 2023 – FAQS: How is a community defined)</w:t>
            </w:r>
            <w:r w:rsidR="00A07D40" w:rsidRPr="00A90EE8">
              <w:t>.</w:t>
            </w:r>
          </w:p>
        </w:tc>
      </w:tr>
      <w:tr w:rsidR="005C5EEE" w:rsidRPr="00927887" w14:paraId="1BBFABAE" w14:textId="77777777" w:rsidTr="001432F9">
        <w:trPr>
          <w:cantSplit/>
        </w:trPr>
        <w:tc>
          <w:tcPr>
            <w:tcW w:w="1843" w:type="pct"/>
          </w:tcPr>
          <w:p w14:paraId="5BD8168F" w14:textId="3661D913" w:rsidR="005C5EEE" w:rsidRPr="00927887" w:rsidRDefault="005C5EEE" w:rsidP="005C5EEE">
            <w:pPr>
              <w:rPr>
                <w:bCs/>
              </w:rPr>
            </w:pPr>
            <w:r w:rsidRPr="00927887">
              <w:rPr>
                <w:bCs/>
              </w:rPr>
              <w:t>completion date</w:t>
            </w:r>
          </w:p>
        </w:tc>
        <w:tc>
          <w:tcPr>
            <w:tcW w:w="3157" w:type="pct"/>
          </w:tcPr>
          <w:p w14:paraId="0BE643B2" w14:textId="63D8E564" w:rsidR="005C5EEE" w:rsidRPr="00927887" w:rsidRDefault="005C5EEE" w:rsidP="005C5EEE">
            <w:pPr>
              <w:rPr>
                <w:bCs/>
              </w:rPr>
            </w:pPr>
            <w:r w:rsidRPr="00927887">
              <w:rPr>
                <w:bCs/>
              </w:rPr>
              <w:t>The expected date that the grant activity must be completed and the grant spent by</w:t>
            </w:r>
            <w:r w:rsidR="000A4CAB">
              <w:rPr>
                <w:bCs/>
              </w:rPr>
              <w:t>.</w:t>
            </w:r>
            <w:r w:rsidRPr="00927887">
              <w:rPr>
                <w:bCs/>
              </w:rPr>
              <w:t xml:space="preserve"> </w:t>
            </w:r>
          </w:p>
        </w:tc>
      </w:tr>
      <w:tr w:rsidR="005C5EEE" w:rsidRPr="00927887" w14:paraId="26169DA6" w14:textId="77777777" w:rsidTr="001432F9">
        <w:trPr>
          <w:cantSplit/>
        </w:trPr>
        <w:tc>
          <w:tcPr>
            <w:tcW w:w="1843" w:type="pct"/>
          </w:tcPr>
          <w:p w14:paraId="70BEB999" w14:textId="7F7F321E" w:rsidR="005C5EEE" w:rsidRPr="00927887" w:rsidRDefault="005C5EEE" w:rsidP="005C5EEE">
            <w:pPr>
              <w:rPr>
                <w:bCs/>
              </w:rPr>
            </w:pPr>
            <w:r w:rsidRPr="00927887">
              <w:rPr>
                <w:bCs/>
              </w:rPr>
              <w:t>date of effect</w:t>
            </w:r>
          </w:p>
        </w:tc>
        <w:tc>
          <w:tcPr>
            <w:tcW w:w="3157" w:type="pct"/>
          </w:tcPr>
          <w:p w14:paraId="5FE317D8" w14:textId="5F98E4F5" w:rsidR="005C5EEE" w:rsidRPr="00927887" w:rsidRDefault="005C5EEE" w:rsidP="005C5EEE">
            <w:pPr>
              <w:rPr>
                <w:rFonts w:cs="Arial"/>
                <w:bCs/>
                <w:lang w:eastAsia="en-AU"/>
              </w:rPr>
            </w:pPr>
            <w:r w:rsidRPr="00927887">
              <w:rPr>
                <w:rFonts w:cs="Arial"/>
                <w:bCs/>
                <w:lang w:eastAsia="en-AU"/>
              </w:rPr>
              <w:t xml:space="preserve">Can be the date on which a grant agreement is signed or a specified starting date. Where there is no grant agreement, entities must publish information on individual grants as soon as practicable. </w:t>
            </w:r>
          </w:p>
        </w:tc>
      </w:tr>
      <w:tr w:rsidR="005C5EEE" w:rsidRPr="00927887" w14:paraId="356BAFFA" w14:textId="77777777" w:rsidTr="001432F9">
        <w:trPr>
          <w:cantSplit/>
        </w:trPr>
        <w:tc>
          <w:tcPr>
            <w:tcW w:w="1843" w:type="pct"/>
          </w:tcPr>
          <w:p w14:paraId="297E54D9" w14:textId="4C12B2A5" w:rsidR="005C5EEE" w:rsidRPr="00927887" w:rsidRDefault="005C5EEE" w:rsidP="005C5EEE">
            <w:pPr>
              <w:rPr>
                <w:bCs/>
              </w:rPr>
            </w:pPr>
            <w:r w:rsidRPr="00927887">
              <w:rPr>
                <w:bCs/>
              </w:rPr>
              <w:t xml:space="preserve">Department </w:t>
            </w:r>
          </w:p>
        </w:tc>
        <w:tc>
          <w:tcPr>
            <w:tcW w:w="3157" w:type="pct"/>
          </w:tcPr>
          <w:p w14:paraId="6E89BEDA" w14:textId="1E036080" w:rsidR="005C5EEE" w:rsidRPr="00927887" w:rsidRDefault="005C5EEE" w:rsidP="005C5EEE">
            <w:pPr>
              <w:rPr>
                <w:bCs/>
              </w:rPr>
            </w:pPr>
            <w:r w:rsidRPr="00927887">
              <w:rPr>
                <w:bCs/>
              </w:rPr>
              <w:t>The Department of Industry, Science and Resources.</w:t>
            </w:r>
          </w:p>
        </w:tc>
      </w:tr>
      <w:tr w:rsidR="005C5EEE" w:rsidRPr="00927887" w14:paraId="1AB403BD" w14:textId="77777777" w:rsidTr="001432F9">
        <w:trPr>
          <w:cantSplit/>
        </w:trPr>
        <w:tc>
          <w:tcPr>
            <w:tcW w:w="1843" w:type="pct"/>
          </w:tcPr>
          <w:p w14:paraId="337B1D0E" w14:textId="62347483" w:rsidR="005C5EEE" w:rsidRPr="00927887" w:rsidRDefault="005C5EEE" w:rsidP="005C5EEE">
            <w:pPr>
              <w:rPr>
                <w:bCs/>
              </w:rPr>
            </w:pPr>
            <w:r>
              <w:rPr>
                <w:bCs/>
              </w:rPr>
              <w:t>d</w:t>
            </w:r>
            <w:r w:rsidRPr="00927887">
              <w:rPr>
                <w:bCs/>
              </w:rPr>
              <w:t xml:space="preserve">ecision </w:t>
            </w:r>
            <w:r>
              <w:rPr>
                <w:bCs/>
              </w:rPr>
              <w:t>m</w:t>
            </w:r>
            <w:r w:rsidRPr="00927887">
              <w:rPr>
                <w:bCs/>
              </w:rPr>
              <w:t>aker</w:t>
            </w:r>
          </w:p>
        </w:tc>
        <w:tc>
          <w:tcPr>
            <w:tcW w:w="3157" w:type="pct"/>
          </w:tcPr>
          <w:p w14:paraId="15167C87" w14:textId="4890D953" w:rsidR="005C5EEE" w:rsidRPr="00927887" w:rsidRDefault="005C5EEE" w:rsidP="005C5EEE">
            <w:pPr>
              <w:rPr>
                <w:bCs/>
              </w:rPr>
            </w:pPr>
            <w:r>
              <w:rPr>
                <w:rFonts w:cs="Arial"/>
                <w:lang w:eastAsia="en-AU"/>
              </w:rPr>
              <w:t>A Senior Executive in DCCEEW with policy responsibility for the program</w:t>
            </w:r>
            <w:r w:rsidR="000A4CAB">
              <w:rPr>
                <w:rFonts w:cs="Arial"/>
                <w:lang w:eastAsia="en-AU"/>
              </w:rPr>
              <w:t>.</w:t>
            </w:r>
          </w:p>
        </w:tc>
      </w:tr>
      <w:tr w:rsidR="005C5EEE" w:rsidRPr="00927887" w14:paraId="393507DC" w14:textId="77777777" w:rsidTr="001432F9">
        <w:trPr>
          <w:cantSplit/>
        </w:trPr>
        <w:tc>
          <w:tcPr>
            <w:tcW w:w="1843" w:type="pct"/>
          </w:tcPr>
          <w:p w14:paraId="04E6D937" w14:textId="628AE092" w:rsidR="005C5EEE" w:rsidRPr="00927887" w:rsidRDefault="005C5EEE" w:rsidP="005C5EEE">
            <w:pPr>
              <w:rPr>
                <w:bCs/>
              </w:rPr>
            </w:pPr>
            <w:r w:rsidRPr="00927887">
              <w:rPr>
                <w:bCs/>
              </w:rPr>
              <w:lastRenderedPageBreak/>
              <w:t>eligible activities</w:t>
            </w:r>
          </w:p>
        </w:tc>
        <w:tc>
          <w:tcPr>
            <w:tcW w:w="3157" w:type="pct"/>
          </w:tcPr>
          <w:p w14:paraId="2727B41A" w14:textId="2CEB03AB" w:rsidR="005C5EEE" w:rsidRPr="00927887" w:rsidRDefault="005C5EEE" w:rsidP="005C5EEE">
            <w:pPr>
              <w:rPr>
                <w:bCs/>
              </w:rPr>
            </w:pPr>
            <w:r w:rsidRPr="00927887">
              <w:rPr>
                <w:bCs/>
              </w:rPr>
              <w:t xml:space="preserve">The activities undertaken by a grantee in relation to a project that are eligible for funding support as set out in </w:t>
            </w:r>
            <w:r w:rsidRPr="00927887">
              <w:rPr>
                <w:bCs/>
              </w:rPr>
              <w:fldChar w:fldCharType="begin"/>
            </w:r>
            <w:r w:rsidRPr="00927887">
              <w:rPr>
                <w:bCs/>
              </w:rPr>
              <w:instrText xml:space="preserve"> REF _Ref468355814 \r \h </w:instrText>
            </w:r>
            <w:r>
              <w:rPr>
                <w:bCs/>
              </w:rPr>
              <w:instrText xml:space="preserve"> \* MERGEFORMAT </w:instrText>
            </w:r>
            <w:r w:rsidRPr="00927887">
              <w:rPr>
                <w:bCs/>
              </w:rPr>
            </w:r>
            <w:r w:rsidRPr="00927887">
              <w:rPr>
                <w:bCs/>
              </w:rPr>
              <w:fldChar w:fldCharType="separate"/>
            </w:r>
            <w:r w:rsidR="00CC6FF8">
              <w:rPr>
                <w:bCs/>
              </w:rPr>
              <w:t>5.1</w:t>
            </w:r>
            <w:r w:rsidRPr="00927887">
              <w:rPr>
                <w:bCs/>
              </w:rPr>
              <w:fldChar w:fldCharType="end"/>
            </w:r>
            <w:r w:rsidRPr="00927887">
              <w:rPr>
                <w:bCs/>
              </w:rPr>
              <w:t>.</w:t>
            </w:r>
          </w:p>
        </w:tc>
      </w:tr>
      <w:tr w:rsidR="005C5EEE" w:rsidRPr="00927887" w14:paraId="1D1A29E0" w14:textId="77777777" w:rsidTr="001432F9">
        <w:trPr>
          <w:cantSplit/>
        </w:trPr>
        <w:tc>
          <w:tcPr>
            <w:tcW w:w="1843" w:type="pct"/>
          </w:tcPr>
          <w:p w14:paraId="5287969A" w14:textId="04D61F27" w:rsidR="005C5EEE" w:rsidRPr="00927887" w:rsidRDefault="005C5EEE" w:rsidP="005C5EEE">
            <w:pPr>
              <w:rPr>
                <w:bCs/>
              </w:rPr>
            </w:pPr>
            <w:r w:rsidRPr="00927887">
              <w:rPr>
                <w:bCs/>
              </w:rPr>
              <w:t>eligible application</w:t>
            </w:r>
          </w:p>
        </w:tc>
        <w:tc>
          <w:tcPr>
            <w:tcW w:w="3157" w:type="pct"/>
          </w:tcPr>
          <w:p w14:paraId="36A96F28" w14:textId="56902B76" w:rsidR="005C5EEE" w:rsidRPr="00927887" w:rsidRDefault="005C5EEE" w:rsidP="005C5EEE">
            <w:pPr>
              <w:rPr>
                <w:bCs/>
              </w:rPr>
            </w:pPr>
            <w:r w:rsidRPr="00927887">
              <w:rPr>
                <w:bCs/>
              </w:rPr>
              <w:t>An application or proposal for grant funding</w:t>
            </w:r>
            <w:r w:rsidR="00671265">
              <w:rPr>
                <w:bCs/>
              </w:rPr>
              <w:t xml:space="preserve"> </w:t>
            </w:r>
            <w:r w:rsidRPr="00927887">
              <w:rPr>
                <w:bCs/>
              </w:rPr>
              <w:t xml:space="preserve">under the </w:t>
            </w:r>
            <w:r w:rsidRPr="00927887">
              <w:rPr>
                <w:bCs/>
                <w:color w:val="000000"/>
                <w:w w:val="0"/>
              </w:rPr>
              <w:t xml:space="preserve">program </w:t>
            </w:r>
            <w:r w:rsidRPr="00927887">
              <w:rPr>
                <w:bCs/>
              </w:rPr>
              <w:t>that the program delegate has determined is eligible for assessment in accordance with these guidelines.</w:t>
            </w:r>
          </w:p>
        </w:tc>
      </w:tr>
      <w:tr w:rsidR="005C5EEE" w:rsidRPr="00927887" w14:paraId="1C8B3A1C" w14:textId="77777777" w:rsidTr="001432F9">
        <w:trPr>
          <w:cantSplit/>
        </w:trPr>
        <w:tc>
          <w:tcPr>
            <w:tcW w:w="1843" w:type="pct"/>
          </w:tcPr>
          <w:p w14:paraId="0107D766" w14:textId="2575D40A" w:rsidR="005C5EEE" w:rsidRPr="00927887" w:rsidRDefault="005C5EEE" w:rsidP="005C5EEE">
            <w:pPr>
              <w:rPr>
                <w:bCs/>
              </w:rPr>
            </w:pPr>
            <w:r w:rsidRPr="00927887">
              <w:rPr>
                <w:bCs/>
              </w:rPr>
              <w:t>eligibility criteria</w:t>
            </w:r>
          </w:p>
        </w:tc>
        <w:tc>
          <w:tcPr>
            <w:tcW w:w="3157" w:type="pct"/>
          </w:tcPr>
          <w:p w14:paraId="24DF1090" w14:textId="22CC658E" w:rsidR="005C5EEE" w:rsidRPr="00927887" w:rsidRDefault="005C5EEE" w:rsidP="005C5EEE">
            <w:pPr>
              <w:rPr>
                <w:bCs/>
              </w:rPr>
            </w:pPr>
            <w:r w:rsidRPr="00927887">
              <w:rPr>
                <w:rFonts w:cs="Arial"/>
                <w:bCs/>
                <w:lang w:eastAsia="en-AU"/>
              </w:rPr>
              <w:t>Refer to the mandatory criteria which must be met to qualify for a grant. Assessment criteria may apply in addition to eligibility criteria.</w:t>
            </w:r>
          </w:p>
        </w:tc>
      </w:tr>
      <w:tr w:rsidR="005C5EEE" w:rsidRPr="00927887" w14:paraId="23D16098" w14:textId="77777777" w:rsidTr="001432F9">
        <w:trPr>
          <w:cantSplit/>
        </w:trPr>
        <w:tc>
          <w:tcPr>
            <w:tcW w:w="1843" w:type="pct"/>
          </w:tcPr>
          <w:p w14:paraId="0908F7C1" w14:textId="1660BB6D" w:rsidR="005C5EEE" w:rsidRPr="00927887" w:rsidRDefault="005C5EEE" w:rsidP="005C5EEE">
            <w:pPr>
              <w:rPr>
                <w:bCs/>
              </w:rPr>
            </w:pPr>
            <w:r w:rsidRPr="00927887">
              <w:rPr>
                <w:bCs/>
              </w:rPr>
              <w:t>eligible expenditure</w:t>
            </w:r>
          </w:p>
        </w:tc>
        <w:tc>
          <w:tcPr>
            <w:tcW w:w="3157" w:type="pct"/>
          </w:tcPr>
          <w:p w14:paraId="38154A55" w14:textId="2C5D52E6" w:rsidR="005C5EEE" w:rsidRPr="00927887" w:rsidRDefault="005C5EEE" w:rsidP="005C5EEE">
            <w:pPr>
              <w:rPr>
                <w:bCs/>
              </w:rPr>
            </w:pPr>
            <w:r w:rsidRPr="00927887">
              <w:rPr>
                <w:bCs/>
              </w:rPr>
              <w:t xml:space="preserve">The expenditure incurred by a grantee on a project and which is eligible for funding support as set out in </w:t>
            </w:r>
            <w:r w:rsidRPr="00927887">
              <w:rPr>
                <w:bCs/>
              </w:rPr>
              <w:fldChar w:fldCharType="begin"/>
            </w:r>
            <w:r w:rsidRPr="00927887">
              <w:rPr>
                <w:bCs/>
              </w:rPr>
              <w:instrText xml:space="preserve"> REF _Ref468355804 \r \h </w:instrText>
            </w:r>
            <w:r>
              <w:rPr>
                <w:bCs/>
              </w:rPr>
              <w:instrText xml:space="preserve"> \* MERGEFORMAT </w:instrText>
            </w:r>
            <w:r w:rsidRPr="00927887">
              <w:rPr>
                <w:bCs/>
              </w:rPr>
            </w:r>
            <w:r w:rsidRPr="00927887">
              <w:rPr>
                <w:bCs/>
              </w:rPr>
              <w:fldChar w:fldCharType="separate"/>
            </w:r>
            <w:r w:rsidR="00CC6FF8">
              <w:rPr>
                <w:bCs/>
              </w:rPr>
              <w:t>5.3</w:t>
            </w:r>
            <w:r w:rsidRPr="00927887">
              <w:rPr>
                <w:bCs/>
              </w:rPr>
              <w:fldChar w:fldCharType="end"/>
            </w:r>
            <w:r w:rsidRPr="00927887">
              <w:rPr>
                <w:bCs/>
              </w:rPr>
              <w:t>.</w:t>
            </w:r>
          </w:p>
        </w:tc>
      </w:tr>
      <w:tr w:rsidR="005C5EEE" w:rsidRPr="00927887" w14:paraId="2C53EFC0" w14:textId="77777777" w:rsidTr="001432F9">
        <w:trPr>
          <w:cantSplit/>
        </w:trPr>
        <w:tc>
          <w:tcPr>
            <w:tcW w:w="1843" w:type="pct"/>
          </w:tcPr>
          <w:p w14:paraId="221BB303" w14:textId="7C820DFA" w:rsidR="005C5EEE" w:rsidRPr="00927887" w:rsidRDefault="005C5EEE" w:rsidP="005C5EEE">
            <w:pPr>
              <w:rPr>
                <w:rFonts w:cs="Arial"/>
                <w:bCs/>
                <w:lang w:eastAsia="en-AU"/>
              </w:rPr>
            </w:pPr>
            <w:r w:rsidRPr="00927887">
              <w:rPr>
                <w:rFonts w:cs="Arial"/>
                <w:bCs/>
                <w:lang w:eastAsia="en-AU"/>
              </w:rPr>
              <w:t>General Manager</w:t>
            </w:r>
          </w:p>
        </w:tc>
        <w:tc>
          <w:tcPr>
            <w:tcW w:w="3157" w:type="pct"/>
          </w:tcPr>
          <w:p w14:paraId="1BAF3A15" w14:textId="48ED8F44" w:rsidR="005C5EEE" w:rsidRPr="00927887" w:rsidRDefault="005C5EEE" w:rsidP="005C5EEE">
            <w:pPr>
              <w:suppressAutoHyphens/>
              <w:spacing w:before="60"/>
              <w:rPr>
                <w:bCs/>
              </w:rPr>
            </w:pPr>
            <w:r w:rsidRPr="00927887">
              <w:rPr>
                <w:bCs/>
              </w:rPr>
              <w:t>Position title for Senior Executive Service level staff within DISR.</w:t>
            </w:r>
          </w:p>
        </w:tc>
      </w:tr>
      <w:tr w:rsidR="005C5EEE" w:rsidRPr="00927887" w14:paraId="5991A130" w14:textId="77777777" w:rsidTr="001432F9">
        <w:trPr>
          <w:cantSplit/>
        </w:trPr>
        <w:tc>
          <w:tcPr>
            <w:tcW w:w="1843" w:type="pct"/>
          </w:tcPr>
          <w:p w14:paraId="4AC52BCF" w14:textId="2139F2F8" w:rsidR="005C5EEE" w:rsidRPr="00927887" w:rsidRDefault="005C5EEE" w:rsidP="005C5EEE">
            <w:pPr>
              <w:rPr>
                <w:bCs/>
              </w:rPr>
            </w:pPr>
            <w:r w:rsidRPr="00927887">
              <w:rPr>
                <w:rFonts w:cs="Arial"/>
                <w:bCs/>
                <w:lang w:eastAsia="en-AU"/>
              </w:rPr>
              <w:t xml:space="preserve">grant </w:t>
            </w:r>
          </w:p>
        </w:tc>
        <w:tc>
          <w:tcPr>
            <w:tcW w:w="3157" w:type="pct"/>
          </w:tcPr>
          <w:p w14:paraId="5A2403B2" w14:textId="05EE51E0" w:rsidR="005C5EEE" w:rsidRPr="00927887" w:rsidRDefault="005C5EEE" w:rsidP="005C5EEE">
            <w:pPr>
              <w:suppressAutoHyphens/>
              <w:spacing w:before="60"/>
              <w:rPr>
                <w:rFonts w:cs="Arial"/>
                <w:bCs/>
              </w:rPr>
            </w:pPr>
            <w:r w:rsidRPr="00927887">
              <w:rPr>
                <w:bCs/>
              </w:rPr>
              <w:t xml:space="preserve">For the purposes of the CGRGs, a ‘grant’ is an arrangement for the provision of financial assistance by the </w:t>
            </w:r>
            <w:r w:rsidRPr="00927887">
              <w:rPr>
                <w:rFonts w:cs="Arial"/>
                <w:bCs/>
              </w:rPr>
              <w:t>Commonwealth or on behalf of the Commonwealth:</w:t>
            </w:r>
          </w:p>
          <w:p w14:paraId="32AEAC0A" w14:textId="20547352" w:rsidR="005C5EEE" w:rsidRPr="00927887" w:rsidRDefault="005C5EEE" w:rsidP="002077AA">
            <w:pPr>
              <w:pStyle w:val="NumberedList2"/>
              <w:numPr>
                <w:ilvl w:val="1"/>
                <w:numId w:val="15"/>
              </w:numPr>
              <w:spacing w:before="60"/>
              <w:ind w:left="284"/>
              <w:rPr>
                <w:rFonts w:ascii="Arial" w:hAnsi="Arial" w:cs="Arial"/>
                <w:bCs/>
                <w:sz w:val="20"/>
                <w:szCs w:val="20"/>
              </w:rPr>
            </w:pPr>
            <w:r w:rsidRPr="00927887">
              <w:rPr>
                <w:rFonts w:ascii="Arial" w:hAnsi="Arial" w:cs="Arial"/>
                <w:bCs/>
                <w:sz w:val="20"/>
                <w:szCs w:val="20"/>
              </w:rPr>
              <w:t>under which relevant money</w:t>
            </w:r>
            <w:r w:rsidRPr="00927887">
              <w:rPr>
                <w:rStyle w:val="FootnoteReference"/>
                <w:rFonts w:ascii="Arial" w:hAnsi="Arial" w:cs="Arial"/>
                <w:bCs/>
                <w:sz w:val="20"/>
                <w:szCs w:val="20"/>
              </w:rPr>
              <w:footnoteReference w:id="8"/>
            </w:r>
            <w:r w:rsidRPr="00927887">
              <w:rPr>
                <w:rFonts w:ascii="Arial" w:hAnsi="Arial" w:cs="Arial"/>
                <w:bCs/>
                <w:sz w:val="20"/>
                <w:szCs w:val="20"/>
              </w:rPr>
              <w:t xml:space="preserve"> or other </w:t>
            </w:r>
            <w:hyperlink r:id="rId51" w:history="1">
              <w:r w:rsidRPr="00927887">
                <w:rPr>
                  <w:rStyle w:val="Hyperlink"/>
                  <w:bCs/>
                </w:rPr>
                <w:t>Consolidated Revenue Fund</w:t>
              </w:r>
            </w:hyperlink>
            <w:r w:rsidRPr="00927887">
              <w:rPr>
                <w:bCs/>
              </w:rPr>
              <w:t xml:space="preserve"> </w:t>
            </w:r>
            <w:r w:rsidRPr="00927887">
              <w:rPr>
                <w:rFonts w:ascii="Arial" w:hAnsi="Arial" w:cs="Arial"/>
                <w:bCs/>
                <w:sz w:val="20"/>
                <w:szCs w:val="20"/>
              </w:rPr>
              <w:t>(CRF) money</w:t>
            </w:r>
            <w:r w:rsidRPr="00927887">
              <w:rPr>
                <w:rStyle w:val="FootnoteReference"/>
                <w:rFonts w:ascii="Arial" w:hAnsi="Arial" w:cs="Arial"/>
                <w:bCs/>
                <w:sz w:val="20"/>
                <w:szCs w:val="20"/>
              </w:rPr>
              <w:footnoteReference w:id="9"/>
            </w:r>
            <w:r w:rsidRPr="00927887">
              <w:rPr>
                <w:rFonts w:ascii="Arial" w:hAnsi="Arial" w:cs="Arial"/>
                <w:bCs/>
                <w:sz w:val="20"/>
                <w:szCs w:val="20"/>
              </w:rPr>
              <w:t xml:space="preserve"> is to be paid to a grantee other than the Commonwealth; and</w:t>
            </w:r>
          </w:p>
          <w:p w14:paraId="092E8ADB" w14:textId="720AD671" w:rsidR="005C5EEE" w:rsidRPr="00927887" w:rsidRDefault="005C5EEE" w:rsidP="002077AA">
            <w:pPr>
              <w:pStyle w:val="NumberedList2"/>
              <w:numPr>
                <w:ilvl w:val="1"/>
                <w:numId w:val="15"/>
              </w:numPr>
              <w:spacing w:before="60"/>
              <w:ind w:left="284"/>
              <w:rPr>
                <w:bCs/>
              </w:rPr>
            </w:pPr>
            <w:r w:rsidRPr="00927887">
              <w:rPr>
                <w:rFonts w:ascii="Arial" w:hAnsi="Arial" w:cs="Arial"/>
                <w:bCs/>
                <w:sz w:val="20"/>
                <w:szCs w:val="20"/>
              </w:rPr>
              <w:t>which is intended to help address one or more of the Australian Government’s policy outcomes while assisting the grantee achieve its objectives.</w:t>
            </w:r>
            <w:r w:rsidRPr="00927887">
              <w:rPr>
                <w:rFonts w:cs="Arial"/>
                <w:bCs/>
              </w:rPr>
              <w:t xml:space="preserve"> </w:t>
            </w:r>
          </w:p>
        </w:tc>
      </w:tr>
      <w:tr w:rsidR="005C5EEE" w:rsidRPr="00927887" w14:paraId="3A0DE1D0" w14:textId="77777777" w:rsidTr="001432F9">
        <w:trPr>
          <w:cantSplit/>
        </w:trPr>
        <w:tc>
          <w:tcPr>
            <w:tcW w:w="1843" w:type="pct"/>
          </w:tcPr>
          <w:p w14:paraId="4AD4CB30" w14:textId="6B50151E" w:rsidR="005C5EEE" w:rsidRPr="00927887" w:rsidRDefault="005C5EEE" w:rsidP="005C5EEE">
            <w:pPr>
              <w:rPr>
                <w:rFonts w:cs="Arial"/>
                <w:bCs/>
                <w:lang w:eastAsia="en-AU"/>
              </w:rPr>
            </w:pPr>
            <w:r w:rsidRPr="00927887">
              <w:rPr>
                <w:bCs/>
              </w:rPr>
              <w:t>grant activity/activities</w:t>
            </w:r>
          </w:p>
        </w:tc>
        <w:tc>
          <w:tcPr>
            <w:tcW w:w="3157" w:type="pct"/>
          </w:tcPr>
          <w:p w14:paraId="6083C448" w14:textId="26854A5D" w:rsidR="005C5EEE" w:rsidRPr="00927887" w:rsidRDefault="005C5EEE" w:rsidP="005C5EEE">
            <w:pPr>
              <w:suppressAutoHyphens/>
              <w:spacing w:before="60"/>
              <w:rPr>
                <w:bCs/>
              </w:rPr>
            </w:pPr>
            <w:r w:rsidRPr="00927887">
              <w:rPr>
                <w:bCs/>
              </w:rPr>
              <w:t>Refers to the project/tasks/services that the grantee is required to undertake</w:t>
            </w:r>
            <w:r w:rsidR="000A4CAB">
              <w:rPr>
                <w:bCs/>
              </w:rPr>
              <w:t>.</w:t>
            </w:r>
          </w:p>
        </w:tc>
      </w:tr>
      <w:tr w:rsidR="005C5EEE" w:rsidRPr="00927887" w14:paraId="2F8F0253" w14:textId="77777777" w:rsidTr="001432F9">
        <w:trPr>
          <w:cantSplit/>
        </w:trPr>
        <w:tc>
          <w:tcPr>
            <w:tcW w:w="1843" w:type="pct"/>
          </w:tcPr>
          <w:p w14:paraId="7CC23C09" w14:textId="1BE81671" w:rsidR="005C5EEE" w:rsidRPr="00927887" w:rsidRDefault="000A4CAB" w:rsidP="005C5EEE">
            <w:pPr>
              <w:rPr>
                <w:bCs/>
              </w:rPr>
            </w:pPr>
            <w:r w:rsidRPr="00927887">
              <w:rPr>
                <w:bCs/>
              </w:rPr>
              <w:t>G</w:t>
            </w:r>
            <w:r w:rsidR="005C5EEE" w:rsidRPr="00927887">
              <w:rPr>
                <w:bCs/>
              </w:rPr>
              <w:t>rant agreement</w:t>
            </w:r>
          </w:p>
        </w:tc>
        <w:tc>
          <w:tcPr>
            <w:tcW w:w="3157" w:type="pct"/>
          </w:tcPr>
          <w:p w14:paraId="428626E5" w14:textId="5491EF85" w:rsidR="005C5EEE" w:rsidRPr="00927887" w:rsidRDefault="005C5EEE" w:rsidP="005C5EEE">
            <w:pPr>
              <w:rPr>
                <w:bCs/>
                <w:i/>
              </w:rPr>
            </w:pPr>
            <w:r w:rsidRPr="00927887">
              <w:rPr>
                <w:rStyle w:val="Emphasis"/>
                <w:bCs/>
                <w:i w:val="0"/>
              </w:rPr>
              <w:t>A legally binding contract that sets out the relationship between the Commonwealth and a grantee for the grant funding,</w:t>
            </w:r>
            <w:r w:rsidRPr="00927887">
              <w:rPr>
                <w:rStyle w:val="Emphasis"/>
                <w:bCs/>
              </w:rPr>
              <w:t xml:space="preserve"> </w:t>
            </w:r>
            <w:r w:rsidRPr="00927887">
              <w:rPr>
                <w:rStyle w:val="Emphasis"/>
                <w:bCs/>
                <w:i w:val="0"/>
                <w:iCs/>
              </w:rPr>
              <w:t>and specifies the details of the grant.</w:t>
            </w:r>
          </w:p>
        </w:tc>
      </w:tr>
      <w:tr w:rsidR="005C5EEE" w:rsidRPr="00927887" w14:paraId="2B9667D4" w14:textId="77777777" w:rsidTr="001432F9">
        <w:trPr>
          <w:cantSplit/>
        </w:trPr>
        <w:tc>
          <w:tcPr>
            <w:tcW w:w="1843" w:type="pct"/>
          </w:tcPr>
          <w:p w14:paraId="62D02C0A" w14:textId="0A815D84" w:rsidR="005C5EEE" w:rsidRPr="00927887" w:rsidRDefault="000A4CAB" w:rsidP="005C5EEE">
            <w:pPr>
              <w:rPr>
                <w:bCs/>
              </w:rPr>
            </w:pPr>
            <w:r w:rsidRPr="00927887">
              <w:rPr>
                <w:bCs/>
              </w:rPr>
              <w:t>G</w:t>
            </w:r>
            <w:r w:rsidR="005C5EEE" w:rsidRPr="00927887">
              <w:rPr>
                <w:bCs/>
              </w:rPr>
              <w:t>rant funding or grant funds</w:t>
            </w:r>
          </w:p>
        </w:tc>
        <w:tc>
          <w:tcPr>
            <w:tcW w:w="3157" w:type="pct"/>
          </w:tcPr>
          <w:p w14:paraId="67365CE3" w14:textId="1BB4033A" w:rsidR="005C5EEE" w:rsidRPr="00927887" w:rsidRDefault="005C5EEE" w:rsidP="005C5EEE">
            <w:pPr>
              <w:rPr>
                <w:bCs/>
              </w:rPr>
            </w:pPr>
            <w:r w:rsidRPr="00927887">
              <w:rPr>
                <w:bCs/>
              </w:rPr>
              <w:t xml:space="preserve">The funding made available by the Commonwealth to grantees under the </w:t>
            </w:r>
            <w:r w:rsidRPr="00927887">
              <w:rPr>
                <w:bCs/>
                <w:color w:val="000000"/>
                <w:w w:val="0"/>
              </w:rPr>
              <w:t>program</w:t>
            </w:r>
            <w:r w:rsidRPr="00927887">
              <w:rPr>
                <w:bCs/>
              </w:rPr>
              <w:t>.</w:t>
            </w:r>
          </w:p>
        </w:tc>
      </w:tr>
      <w:tr w:rsidR="005C5EEE" w:rsidRPr="00927887" w14:paraId="6925252A" w14:textId="77777777" w:rsidTr="001432F9">
        <w:trPr>
          <w:cantSplit/>
        </w:trPr>
        <w:tc>
          <w:tcPr>
            <w:tcW w:w="1843" w:type="pct"/>
          </w:tcPr>
          <w:p w14:paraId="3CE2C33D" w14:textId="6B22303F" w:rsidR="005C5EEE" w:rsidRPr="00927887" w:rsidRDefault="000A4CAB" w:rsidP="005C5EEE">
            <w:pPr>
              <w:rPr>
                <w:bCs/>
              </w:rPr>
            </w:pPr>
            <w:r w:rsidRPr="00927887">
              <w:rPr>
                <w:bCs/>
              </w:rPr>
              <w:t>G</w:t>
            </w:r>
            <w:r w:rsidR="005C5EEE" w:rsidRPr="00927887">
              <w:rPr>
                <w:bCs/>
              </w:rPr>
              <w:t>rant opportunity</w:t>
            </w:r>
          </w:p>
        </w:tc>
        <w:tc>
          <w:tcPr>
            <w:tcW w:w="3157" w:type="pct"/>
          </w:tcPr>
          <w:p w14:paraId="6268CA48" w14:textId="1DFFBC40" w:rsidR="005C5EEE" w:rsidRPr="00927887" w:rsidRDefault="005C5EEE" w:rsidP="005C5EEE">
            <w:pPr>
              <w:rPr>
                <w:bCs/>
              </w:rPr>
            </w:pPr>
            <w:r w:rsidRPr="00927887">
              <w:rPr>
                <w:bCs/>
              </w:rPr>
              <w:t>Refers to the specific grant round or process where a Commonwealth grant is made available to potential grantees. Grant opportunities may be open or targeted, and will reflect the relevant grant selection process.</w:t>
            </w:r>
          </w:p>
        </w:tc>
      </w:tr>
      <w:tr w:rsidR="005C5EEE" w:rsidRPr="00927887" w14:paraId="294D4A3A" w14:textId="77777777" w:rsidTr="001432F9">
        <w:trPr>
          <w:cantSplit/>
        </w:trPr>
        <w:tc>
          <w:tcPr>
            <w:tcW w:w="1843" w:type="pct"/>
          </w:tcPr>
          <w:p w14:paraId="12B611CB" w14:textId="6D401AD5" w:rsidR="005C5EEE" w:rsidRPr="00927887" w:rsidRDefault="000A4CAB" w:rsidP="005C5EEE">
            <w:pPr>
              <w:rPr>
                <w:bCs/>
              </w:rPr>
            </w:pPr>
            <w:r w:rsidRPr="00927887">
              <w:rPr>
                <w:bCs/>
              </w:rPr>
              <w:t>G</w:t>
            </w:r>
            <w:r w:rsidR="005C5EEE" w:rsidRPr="00927887">
              <w:rPr>
                <w:bCs/>
              </w:rPr>
              <w:t>rant program</w:t>
            </w:r>
          </w:p>
        </w:tc>
        <w:tc>
          <w:tcPr>
            <w:tcW w:w="3157" w:type="pct"/>
          </w:tcPr>
          <w:p w14:paraId="6DD541E1" w14:textId="2293DF85" w:rsidR="005C5EEE" w:rsidRPr="00927887" w:rsidRDefault="005C5EEE" w:rsidP="005C5EEE">
            <w:pPr>
              <w:rPr>
                <w:bCs/>
              </w:rPr>
            </w:pPr>
            <w:r w:rsidRPr="00927887">
              <w:rPr>
                <w:rFonts w:cs="Arial"/>
                <w:bCs/>
              </w:rPr>
              <w:t xml:space="preserve">A ‘program’ carries its natural meaning and is intended to cover a potentially wide range of related activities aimed at achieving government policy outcomes. A grant program is a group of one or more grant opportunities under a single </w:t>
            </w:r>
            <w:r w:rsidR="0063365F">
              <w:rPr>
                <w:rFonts w:cs="Arial"/>
                <w:bCs/>
              </w:rPr>
              <w:t>DCCEEW</w:t>
            </w:r>
            <w:r w:rsidRPr="00927887">
              <w:rPr>
                <w:rFonts w:cs="Arial"/>
                <w:bCs/>
              </w:rPr>
              <w:t xml:space="preserve"> Portfolio Budget Statement Program.</w:t>
            </w:r>
          </w:p>
        </w:tc>
      </w:tr>
      <w:tr w:rsidR="005C5EEE" w:rsidRPr="00927887" w14:paraId="0191E927" w14:textId="77777777" w:rsidTr="001432F9">
        <w:trPr>
          <w:cantSplit/>
        </w:trPr>
        <w:tc>
          <w:tcPr>
            <w:tcW w:w="1843" w:type="pct"/>
          </w:tcPr>
          <w:p w14:paraId="56BB0FA8" w14:textId="77777777" w:rsidR="005C5EEE" w:rsidRPr="00927887" w:rsidRDefault="00CC6FF8" w:rsidP="005C5EEE">
            <w:pPr>
              <w:rPr>
                <w:bCs/>
              </w:rPr>
            </w:pPr>
            <w:hyperlink r:id="rId52" w:history="1">
              <w:proofErr w:type="spellStart"/>
              <w:r w:rsidR="005C5EEE" w:rsidRPr="00927887">
                <w:rPr>
                  <w:rStyle w:val="Hyperlink"/>
                  <w:bCs/>
                </w:rPr>
                <w:t>GrantConnect</w:t>
              </w:r>
              <w:proofErr w:type="spellEnd"/>
            </w:hyperlink>
          </w:p>
        </w:tc>
        <w:tc>
          <w:tcPr>
            <w:tcW w:w="3157" w:type="pct"/>
          </w:tcPr>
          <w:p w14:paraId="61547ED0" w14:textId="0B632861" w:rsidR="005C5EEE" w:rsidRPr="00927887" w:rsidRDefault="005C5EEE" w:rsidP="005C5EEE">
            <w:pPr>
              <w:rPr>
                <w:bCs/>
              </w:rPr>
            </w:pPr>
            <w:r w:rsidRPr="00927887">
              <w:rPr>
                <w:bCs/>
              </w:rPr>
              <w:t>The Australian Government’s whole-of-government grants information system, which centralises the publication and reporting of Commonwealth grants in accordance with the CGRGs.</w:t>
            </w:r>
          </w:p>
        </w:tc>
      </w:tr>
      <w:tr w:rsidR="005C5EEE" w:rsidRPr="00927887" w14:paraId="504A6426" w14:textId="77777777" w:rsidTr="001432F9">
        <w:trPr>
          <w:cantSplit/>
        </w:trPr>
        <w:tc>
          <w:tcPr>
            <w:tcW w:w="1843" w:type="pct"/>
          </w:tcPr>
          <w:p w14:paraId="41D079E4" w14:textId="25E58E91" w:rsidR="005C5EEE" w:rsidRPr="00927887" w:rsidRDefault="000A4CAB" w:rsidP="005C5EEE">
            <w:pPr>
              <w:rPr>
                <w:bCs/>
              </w:rPr>
            </w:pPr>
            <w:r w:rsidRPr="00927887">
              <w:rPr>
                <w:bCs/>
              </w:rPr>
              <w:t>G</w:t>
            </w:r>
            <w:r w:rsidR="005C5EEE" w:rsidRPr="00927887">
              <w:rPr>
                <w:bCs/>
              </w:rPr>
              <w:t>rantee</w:t>
            </w:r>
          </w:p>
        </w:tc>
        <w:tc>
          <w:tcPr>
            <w:tcW w:w="3157" w:type="pct"/>
          </w:tcPr>
          <w:p w14:paraId="75E0E8A8" w14:textId="7E432A52" w:rsidR="005C5EEE" w:rsidRPr="00927887" w:rsidRDefault="005C5EEE" w:rsidP="005C5EEE">
            <w:pPr>
              <w:rPr>
                <w:bCs/>
              </w:rPr>
            </w:pPr>
            <w:r w:rsidRPr="00927887">
              <w:rPr>
                <w:bCs/>
              </w:rPr>
              <w:t>The individual/organisation which has been selected to receive a grant</w:t>
            </w:r>
            <w:r w:rsidR="00671265">
              <w:rPr>
                <w:bCs/>
              </w:rPr>
              <w:t>.</w:t>
            </w:r>
          </w:p>
        </w:tc>
      </w:tr>
      <w:tr w:rsidR="005C5EEE" w:rsidRPr="00927887" w14:paraId="0ADF9CD7" w14:textId="77777777" w:rsidTr="001432F9">
        <w:trPr>
          <w:cantSplit/>
        </w:trPr>
        <w:tc>
          <w:tcPr>
            <w:tcW w:w="1843" w:type="pct"/>
          </w:tcPr>
          <w:p w14:paraId="185EE6AF" w14:textId="558714A3" w:rsidR="005C5EEE" w:rsidRPr="002B7560" w:rsidRDefault="005C5EEE" w:rsidP="005C5EEE">
            <w:pPr>
              <w:rPr>
                <w:bCs/>
              </w:rPr>
            </w:pPr>
            <w:r w:rsidRPr="002B7560">
              <w:t>Great Barrier Reef Catchments</w:t>
            </w:r>
          </w:p>
        </w:tc>
        <w:tc>
          <w:tcPr>
            <w:tcW w:w="3157" w:type="pct"/>
          </w:tcPr>
          <w:p w14:paraId="0BC47595" w14:textId="3A2F9B77" w:rsidR="005C5EEE" w:rsidRPr="00927887" w:rsidRDefault="00CC6FF8" w:rsidP="005C5EEE">
            <w:pPr>
              <w:rPr>
                <w:bCs/>
              </w:rPr>
            </w:pPr>
            <w:hyperlink r:id="rId53" w:history="1">
              <w:r w:rsidR="005C5EEE" w:rsidRPr="00FE79F9">
                <w:rPr>
                  <w:color w:val="0000FF"/>
                  <w:u w:val="single"/>
                </w:rPr>
                <w:t>Great Barrier Reef catchment and river basins regions map (www.qld.gov.au)</w:t>
              </w:r>
            </w:hyperlink>
          </w:p>
        </w:tc>
      </w:tr>
      <w:tr w:rsidR="005C5EEE" w:rsidRPr="00927887" w14:paraId="098650D7" w14:textId="77777777" w:rsidTr="001432F9">
        <w:trPr>
          <w:cantSplit/>
        </w:trPr>
        <w:tc>
          <w:tcPr>
            <w:tcW w:w="1843" w:type="pct"/>
          </w:tcPr>
          <w:p w14:paraId="6635F8E1" w14:textId="2A4666D2" w:rsidR="005C5EEE" w:rsidRPr="002B7560" w:rsidRDefault="005C5EEE" w:rsidP="005C5EEE">
            <w:r w:rsidRPr="002B7560">
              <w:t>Great Barrier Reef Coastal Marine Park</w:t>
            </w:r>
          </w:p>
        </w:tc>
        <w:tc>
          <w:tcPr>
            <w:tcW w:w="3157" w:type="pct"/>
          </w:tcPr>
          <w:p w14:paraId="3F99C779" w14:textId="69E35EED" w:rsidR="005C5EEE" w:rsidRDefault="00CC6FF8" w:rsidP="005C5EEE">
            <w:hyperlink r:id="rId54" w:anchor="gallery-66610" w:history="1">
              <w:r w:rsidR="005C5EEE" w:rsidRPr="00171566">
                <w:rPr>
                  <w:color w:val="0000FF"/>
                  <w:u w:val="single"/>
                </w:rPr>
                <w:t>About marine parks | Environment, land and water | Queensland Government (www.qld.gov.au)</w:t>
              </w:r>
            </w:hyperlink>
          </w:p>
        </w:tc>
      </w:tr>
      <w:tr w:rsidR="005C5EEE" w:rsidRPr="00927887" w14:paraId="320812CC" w14:textId="77777777" w:rsidTr="001432F9">
        <w:trPr>
          <w:cantSplit/>
        </w:trPr>
        <w:tc>
          <w:tcPr>
            <w:tcW w:w="1843" w:type="pct"/>
          </w:tcPr>
          <w:p w14:paraId="1B0F3510" w14:textId="70A93D51" w:rsidR="005C5EEE" w:rsidRPr="00927887" w:rsidRDefault="005C5EEE" w:rsidP="005C5EEE">
            <w:pPr>
              <w:rPr>
                <w:bCs/>
              </w:rPr>
            </w:pPr>
            <w:r w:rsidRPr="00927887">
              <w:rPr>
                <w:bCs/>
              </w:rPr>
              <w:t>Minister</w:t>
            </w:r>
          </w:p>
        </w:tc>
        <w:tc>
          <w:tcPr>
            <w:tcW w:w="3157" w:type="pct"/>
          </w:tcPr>
          <w:p w14:paraId="31735EC9" w14:textId="6558AEB3" w:rsidR="005C5EEE" w:rsidRPr="00927887" w:rsidRDefault="005C5EEE" w:rsidP="00DB287A">
            <w:pPr>
              <w:rPr>
                <w:bCs/>
              </w:rPr>
            </w:pPr>
            <w:r w:rsidRPr="00927887">
              <w:rPr>
                <w:bCs/>
              </w:rPr>
              <w:t xml:space="preserve">The Commonwealth Minister for </w:t>
            </w:r>
            <w:r w:rsidR="00DB287A">
              <w:rPr>
                <w:bCs/>
              </w:rPr>
              <w:t xml:space="preserve">the </w:t>
            </w:r>
            <w:r w:rsidR="00DB287A">
              <w:t>Environment and Water</w:t>
            </w:r>
            <w:r w:rsidR="00671265">
              <w:t>.</w:t>
            </w:r>
          </w:p>
        </w:tc>
      </w:tr>
      <w:tr w:rsidR="005C5EEE" w:rsidRPr="00927887" w14:paraId="702CB9CA" w14:textId="77777777" w:rsidTr="001075A1">
        <w:trPr>
          <w:cantSplit/>
        </w:trPr>
        <w:tc>
          <w:tcPr>
            <w:tcW w:w="1843" w:type="pct"/>
            <w:shd w:val="clear" w:color="auto" w:fill="auto"/>
          </w:tcPr>
          <w:p w14:paraId="6E58761B" w14:textId="5F30056C" w:rsidR="005C5EEE" w:rsidRPr="003B03DF" w:rsidRDefault="005C5EEE" w:rsidP="005C5EEE">
            <w:pPr>
              <w:rPr>
                <w:bCs/>
              </w:rPr>
            </w:pPr>
            <w:r w:rsidRPr="003B03DF">
              <w:rPr>
                <w:bCs/>
              </w:rPr>
              <w:t>On</w:t>
            </w:r>
            <w:r w:rsidR="00266DDF">
              <w:rPr>
                <w:bCs/>
              </w:rPr>
              <w:t>-</w:t>
            </w:r>
            <w:r w:rsidRPr="003B03DF">
              <w:rPr>
                <w:bCs/>
              </w:rPr>
              <w:t>ground</w:t>
            </w:r>
          </w:p>
        </w:tc>
        <w:tc>
          <w:tcPr>
            <w:tcW w:w="3157" w:type="pct"/>
            <w:shd w:val="clear" w:color="auto" w:fill="auto"/>
          </w:tcPr>
          <w:p w14:paraId="4037E30F" w14:textId="58A2B9E7" w:rsidR="00143949" w:rsidRDefault="00143949" w:rsidP="00143949">
            <w:r>
              <w:t xml:space="preserve">On-ground refers to </w:t>
            </w:r>
            <w:r w:rsidR="00266DDF">
              <w:t>p</w:t>
            </w:r>
            <w:r>
              <w:t xml:space="preserve">roject activities that monitor, survey, or directly make a change to, the state of the natural biophysical environment, such as: </w:t>
            </w:r>
          </w:p>
          <w:p w14:paraId="3B0E9A08" w14:textId="01331C36" w:rsidR="00143949" w:rsidRDefault="00143949" w:rsidP="00143949">
            <w:pPr>
              <w:pStyle w:val="ListBullet"/>
              <w:numPr>
                <w:ilvl w:val="0"/>
                <w:numId w:val="41"/>
              </w:numPr>
              <w:ind w:left="357" w:hanging="357"/>
            </w:pPr>
            <w:r>
              <w:t xml:space="preserve">land / soil </w:t>
            </w:r>
          </w:p>
          <w:p w14:paraId="3A37E7BE" w14:textId="7113428D" w:rsidR="00143949" w:rsidRDefault="00143949" w:rsidP="00143949">
            <w:pPr>
              <w:pStyle w:val="ListBullet"/>
              <w:numPr>
                <w:ilvl w:val="0"/>
                <w:numId w:val="41"/>
              </w:numPr>
              <w:ind w:left="357" w:hanging="357"/>
            </w:pPr>
            <w:r>
              <w:t>plants / animals and their habitats</w:t>
            </w:r>
          </w:p>
          <w:p w14:paraId="0DC23EC4" w14:textId="77777777" w:rsidR="00143949" w:rsidRDefault="00143949" w:rsidP="00143949">
            <w:pPr>
              <w:pStyle w:val="ListBullet"/>
              <w:numPr>
                <w:ilvl w:val="0"/>
                <w:numId w:val="41"/>
              </w:numPr>
              <w:ind w:left="357" w:hanging="357"/>
            </w:pPr>
            <w:r>
              <w:t>coasts / wetlands / waterways.</w:t>
            </w:r>
          </w:p>
          <w:p w14:paraId="6FEE9767" w14:textId="1719C190" w:rsidR="00143949" w:rsidRDefault="00B420F5" w:rsidP="00143949">
            <w:r>
              <w:t xml:space="preserve">Stewardship </w:t>
            </w:r>
            <w:r w:rsidR="00143949">
              <w:t xml:space="preserve">activities where participant learning / training is undertaken as part of an on-ground activity, such as learning about tree planting while undertaking tree planting, </w:t>
            </w:r>
            <w:r w:rsidR="00266DDF">
              <w:t>are</w:t>
            </w:r>
            <w:r w:rsidR="00143949">
              <w:t xml:space="preserve"> considered on-ground. </w:t>
            </w:r>
          </w:p>
          <w:p w14:paraId="2F333F15" w14:textId="65514A03" w:rsidR="00143949" w:rsidRDefault="00B420F5" w:rsidP="00143949">
            <w:r>
              <w:t xml:space="preserve">Stewardship </w:t>
            </w:r>
            <w:r w:rsidR="00143949">
              <w:t>activities that involve participants visiting sites to learn how to appropriately address an environmental issue and where subsequent practice change forms part of the project may be considered on-ground.</w:t>
            </w:r>
          </w:p>
          <w:p w14:paraId="52B7CC7D" w14:textId="19FDCA79" w:rsidR="005C5EEE" w:rsidRPr="003B03DF" w:rsidRDefault="00143949" w:rsidP="00143949">
            <w:pPr>
              <w:rPr>
                <w:bCs/>
              </w:rPr>
            </w:pPr>
            <w:r>
              <w:t>All costs associated with planning, advertising and undertaking an on-ground activity may be considered an on-ground cost.</w:t>
            </w:r>
          </w:p>
        </w:tc>
      </w:tr>
      <w:tr w:rsidR="005C5EEE" w:rsidRPr="00927887" w14:paraId="78315B9D" w14:textId="77777777" w:rsidTr="001432F9">
        <w:trPr>
          <w:cantSplit/>
        </w:trPr>
        <w:tc>
          <w:tcPr>
            <w:tcW w:w="1843" w:type="pct"/>
          </w:tcPr>
          <w:p w14:paraId="5387D1AB" w14:textId="40263BE6" w:rsidR="005C5EEE" w:rsidRPr="00927887" w:rsidRDefault="000A4CAB" w:rsidP="005C5EEE">
            <w:pPr>
              <w:rPr>
                <w:bCs/>
              </w:rPr>
            </w:pPr>
            <w:r w:rsidRPr="00927887">
              <w:rPr>
                <w:bCs/>
              </w:rPr>
              <w:t>P</w:t>
            </w:r>
            <w:r w:rsidR="005C5EEE" w:rsidRPr="00927887">
              <w:rPr>
                <w:bCs/>
              </w:rPr>
              <w:t>ersonal information</w:t>
            </w:r>
          </w:p>
        </w:tc>
        <w:tc>
          <w:tcPr>
            <w:tcW w:w="3157" w:type="pct"/>
          </w:tcPr>
          <w:p w14:paraId="6270CFB9" w14:textId="6D35DCC9" w:rsidR="005C5EEE" w:rsidRPr="00927887" w:rsidRDefault="005C5EEE" w:rsidP="005C5EEE">
            <w:pPr>
              <w:rPr>
                <w:bCs/>
                <w:color w:val="000000"/>
                <w:w w:val="0"/>
              </w:rPr>
            </w:pPr>
            <w:r w:rsidRPr="00927887">
              <w:rPr>
                <w:bCs/>
                <w:color w:val="000000"/>
                <w:w w:val="0"/>
              </w:rPr>
              <w:t xml:space="preserve">Has the same meaning as in the </w:t>
            </w:r>
            <w:r w:rsidRPr="00927887">
              <w:rPr>
                <w:bCs/>
                <w:i/>
                <w:color w:val="000000"/>
                <w:w w:val="0"/>
              </w:rPr>
              <w:t>Privacy Act 1988</w:t>
            </w:r>
            <w:r w:rsidRPr="00927887">
              <w:rPr>
                <w:bCs/>
                <w:color w:val="000000"/>
                <w:w w:val="0"/>
              </w:rPr>
              <w:t xml:space="preserve"> (</w:t>
            </w:r>
            <w:proofErr w:type="spellStart"/>
            <w:r w:rsidRPr="00927887">
              <w:rPr>
                <w:bCs/>
                <w:color w:val="000000"/>
                <w:w w:val="0"/>
              </w:rPr>
              <w:t>Cth</w:t>
            </w:r>
            <w:proofErr w:type="spellEnd"/>
            <w:r w:rsidRPr="00927887">
              <w:rPr>
                <w:bCs/>
                <w:color w:val="000000"/>
                <w:w w:val="0"/>
              </w:rPr>
              <w:t>) which is:</w:t>
            </w:r>
          </w:p>
          <w:p w14:paraId="0726CB59" w14:textId="7444A9F3" w:rsidR="005C5EEE" w:rsidRPr="00927887" w:rsidRDefault="005C5EEE" w:rsidP="005C5EEE">
            <w:pPr>
              <w:ind w:left="338"/>
              <w:rPr>
                <w:bCs/>
                <w:color w:val="000000"/>
                <w:w w:val="0"/>
              </w:rPr>
            </w:pPr>
            <w:r w:rsidRPr="00927887">
              <w:rPr>
                <w:bCs/>
                <w:color w:val="000000"/>
                <w:w w:val="0"/>
              </w:rPr>
              <w:t>Information or an opinion about an identified individual, or an individual who is reasonably identifiable:</w:t>
            </w:r>
          </w:p>
          <w:p w14:paraId="24DB1D81" w14:textId="463A8E07" w:rsidR="005C5EEE" w:rsidRPr="00927887" w:rsidRDefault="005C5EEE" w:rsidP="002077AA">
            <w:pPr>
              <w:pStyle w:val="ListParagraph"/>
              <w:numPr>
                <w:ilvl w:val="7"/>
                <w:numId w:val="10"/>
              </w:numPr>
              <w:ind w:left="720" w:hanging="382"/>
              <w:rPr>
                <w:bCs/>
              </w:rPr>
            </w:pPr>
            <w:r w:rsidRPr="00927887">
              <w:rPr>
                <w:bCs/>
              </w:rPr>
              <w:t>whether the information or opinion is true or not; and</w:t>
            </w:r>
          </w:p>
          <w:p w14:paraId="1C8367C9" w14:textId="056B4E7F" w:rsidR="005C5EEE" w:rsidRPr="00927887" w:rsidRDefault="005C5EEE" w:rsidP="002077AA">
            <w:pPr>
              <w:pStyle w:val="ListParagraph"/>
              <w:numPr>
                <w:ilvl w:val="7"/>
                <w:numId w:val="10"/>
              </w:numPr>
              <w:ind w:left="720" w:hanging="382"/>
              <w:rPr>
                <w:bCs/>
              </w:rPr>
            </w:pPr>
            <w:r w:rsidRPr="00927887">
              <w:rPr>
                <w:bCs/>
              </w:rPr>
              <w:t>whether the information or opinion is recorded in a material form or not.</w:t>
            </w:r>
          </w:p>
        </w:tc>
      </w:tr>
      <w:tr w:rsidR="005C5EEE" w:rsidRPr="00927887" w14:paraId="1929BDB2" w14:textId="77777777" w:rsidTr="001432F9">
        <w:trPr>
          <w:cantSplit/>
        </w:trPr>
        <w:tc>
          <w:tcPr>
            <w:tcW w:w="1843" w:type="pct"/>
          </w:tcPr>
          <w:p w14:paraId="2B61CA3A" w14:textId="20135B47" w:rsidR="005C5EEE" w:rsidRPr="00927887" w:rsidRDefault="000A4CAB" w:rsidP="005C5EEE">
            <w:pPr>
              <w:rPr>
                <w:bCs/>
              </w:rPr>
            </w:pPr>
            <w:r w:rsidRPr="00927887">
              <w:rPr>
                <w:bCs/>
              </w:rPr>
              <w:t>P</w:t>
            </w:r>
            <w:r w:rsidR="005C5EEE" w:rsidRPr="00927887">
              <w:rPr>
                <w:bCs/>
              </w:rPr>
              <w:t>rogram delegate</w:t>
            </w:r>
          </w:p>
        </w:tc>
        <w:tc>
          <w:tcPr>
            <w:tcW w:w="3157" w:type="pct"/>
          </w:tcPr>
          <w:p w14:paraId="6197D741" w14:textId="7652D809" w:rsidR="005C5EEE" w:rsidRPr="00927887" w:rsidRDefault="005C5EEE" w:rsidP="005C5EEE">
            <w:pPr>
              <w:rPr>
                <w:bCs/>
              </w:rPr>
            </w:pPr>
            <w:r w:rsidRPr="00927887">
              <w:rPr>
                <w:bCs/>
              </w:rPr>
              <w:t>A manager within the department with</w:t>
            </w:r>
            <w:r w:rsidR="0034495D">
              <w:rPr>
                <w:bCs/>
              </w:rPr>
              <w:t xml:space="preserve"> </w:t>
            </w:r>
            <w:r w:rsidRPr="00927887">
              <w:rPr>
                <w:bCs/>
              </w:rPr>
              <w:t>responsibility for administering the program.</w:t>
            </w:r>
          </w:p>
        </w:tc>
      </w:tr>
      <w:tr w:rsidR="005C5EEE" w:rsidRPr="00927887" w14:paraId="0C182300" w14:textId="77777777" w:rsidTr="001432F9">
        <w:trPr>
          <w:cantSplit/>
        </w:trPr>
        <w:tc>
          <w:tcPr>
            <w:tcW w:w="1843" w:type="pct"/>
          </w:tcPr>
          <w:p w14:paraId="04FBEB43" w14:textId="48B7ACE9" w:rsidR="005C5EEE" w:rsidRPr="00927887" w:rsidRDefault="000A4CAB" w:rsidP="005C5EEE">
            <w:pPr>
              <w:rPr>
                <w:bCs/>
              </w:rPr>
            </w:pPr>
            <w:r w:rsidRPr="00927887">
              <w:rPr>
                <w:bCs/>
              </w:rPr>
              <w:lastRenderedPageBreak/>
              <w:t>P</w:t>
            </w:r>
            <w:r w:rsidR="005C5EEE" w:rsidRPr="00927887">
              <w:rPr>
                <w:bCs/>
              </w:rPr>
              <w:t>rogram funding or program funds</w:t>
            </w:r>
          </w:p>
        </w:tc>
        <w:tc>
          <w:tcPr>
            <w:tcW w:w="3157" w:type="pct"/>
          </w:tcPr>
          <w:p w14:paraId="4F7D1193" w14:textId="7D8196F1" w:rsidR="005C5EEE" w:rsidRPr="00927887" w:rsidRDefault="005C5EEE" w:rsidP="005C5EEE">
            <w:pPr>
              <w:rPr>
                <w:bCs/>
              </w:rPr>
            </w:pPr>
            <w:r w:rsidRPr="00927887">
              <w:rPr>
                <w:bCs/>
              </w:rPr>
              <w:t>The funding made available by the Commonwealth for the program.</w:t>
            </w:r>
          </w:p>
        </w:tc>
      </w:tr>
      <w:tr w:rsidR="005C5EEE" w:rsidRPr="00927887" w14:paraId="1444536A" w14:textId="77777777" w:rsidTr="001432F9">
        <w:trPr>
          <w:cantSplit/>
        </w:trPr>
        <w:tc>
          <w:tcPr>
            <w:tcW w:w="1843" w:type="pct"/>
          </w:tcPr>
          <w:p w14:paraId="1C273EAF" w14:textId="17C0F25C" w:rsidR="005C5EEE" w:rsidRPr="00927887" w:rsidRDefault="000A4CAB" w:rsidP="005C5EEE">
            <w:pPr>
              <w:rPr>
                <w:bCs/>
              </w:rPr>
            </w:pPr>
            <w:r w:rsidRPr="00927887">
              <w:rPr>
                <w:bCs/>
              </w:rPr>
              <w:t>P</w:t>
            </w:r>
            <w:r w:rsidR="005C5EEE" w:rsidRPr="00927887">
              <w:rPr>
                <w:bCs/>
              </w:rPr>
              <w:t>roject</w:t>
            </w:r>
          </w:p>
        </w:tc>
        <w:tc>
          <w:tcPr>
            <w:tcW w:w="3157" w:type="pct"/>
          </w:tcPr>
          <w:p w14:paraId="289C6E68" w14:textId="6ADA08CB" w:rsidR="005C5EEE" w:rsidRPr="00927887" w:rsidRDefault="005C5EEE" w:rsidP="005C5EEE">
            <w:pPr>
              <w:rPr>
                <w:bCs/>
                <w:color w:val="000000"/>
                <w:w w:val="0"/>
                <w:szCs w:val="20"/>
              </w:rPr>
            </w:pPr>
            <w:r w:rsidRPr="00927887">
              <w:rPr>
                <w:bCs/>
              </w:rPr>
              <w:t>A project described in an application for grant funding under the program.</w:t>
            </w:r>
          </w:p>
        </w:tc>
      </w:tr>
      <w:tr w:rsidR="005C5EEE" w:rsidRPr="00927887" w14:paraId="4C4FB7DC" w14:textId="77777777" w:rsidTr="001432F9">
        <w:trPr>
          <w:cantSplit/>
        </w:trPr>
        <w:tc>
          <w:tcPr>
            <w:tcW w:w="1843" w:type="pct"/>
          </w:tcPr>
          <w:p w14:paraId="17EF1F17" w14:textId="59E60B6A" w:rsidR="005C5EEE" w:rsidRPr="00927887" w:rsidRDefault="005C5EEE" w:rsidP="005C5EEE">
            <w:pPr>
              <w:rPr>
                <w:bCs/>
              </w:rPr>
            </w:pPr>
            <w:r w:rsidRPr="00927887">
              <w:rPr>
                <w:bCs/>
              </w:rPr>
              <w:t>Publicly funded research organisation (PFRO)</w:t>
            </w:r>
          </w:p>
        </w:tc>
        <w:tc>
          <w:tcPr>
            <w:tcW w:w="3157" w:type="pct"/>
          </w:tcPr>
          <w:p w14:paraId="4B887079" w14:textId="319979D3" w:rsidR="005C5EEE" w:rsidRPr="00927887" w:rsidRDefault="005C5EEE" w:rsidP="005C5EEE">
            <w:pPr>
              <w:rPr>
                <w:bCs/>
              </w:rPr>
            </w:pPr>
            <w:r w:rsidRPr="00927887">
              <w:rPr>
                <w:bCs/>
                <w:szCs w:val="20"/>
              </w:rPr>
              <w:t xml:space="preserve">All higher education providers listed at Table A and Table B of the </w:t>
            </w:r>
            <w:r w:rsidRPr="00927887">
              <w:rPr>
                <w:bCs/>
                <w:i/>
                <w:szCs w:val="20"/>
              </w:rPr>
              <w:t>Higher Education Support Act 2003</w:t>
            </w:r>
            <w:r w:rsidRPr="00927887">
              <w:rPr>
                <w:bCs/>
                <w:szCs w:val="20"/>
              </w:rPr>
              <w:t xml:space="preserve"> (</w:t>
            </w:r>
            <w:proofErr w:type="spellStart"/>
            <w:r w:rsidRPr="00927887">
              <w:rPr>
                <w:bCs/>
                <w:szCs w:val="20"/>
              </w:rPr>
              <w:t>Cth</w:t>
            </w:r>
            <w:proofErr w:type="spellEnd"/>
            <w:r w:rsidRPr="00927887">
              <w:rPr>
                <w:bCs/>
                <w:szCs w:val="20"/>
              </w:rPr>
              <w:t xml:space="preserve">) and corporate </w:t>
            </w:r>
            <w:r w:rsidRPr="00927887">
              <w:rPr>
                <w:bCs/>
              </w:rPr>
              <w:t xml:space="preserve">Commonwealth entities, and state and territory </w:t>
            </w:r>
            <w:r w:rsidRPr="00927887">
              <w:rPr>
                <w:bCs/>
                <w:szCs w:val="20"/>
              </w:rPr>
              <w:t>business enterprises which undertake publicly funded research.</w:t>
            </w:r>
          </w:p>
        </w:tc>
      </w:tr>
      <w:tr w:rsidR="005C5EEE" w:rsidRPr="00927887" w14:paraId="7CEEF7C7" w14:textId="77777777" w:rsidTr="001432F9">
        <w:trPr>
          <w:cantSplit/>
        </w:trPr>
        <w:tc>
          <w:tcPr>
            <w:tcW w:w="1843" w:type="pct"/>
          </w:tcPr>
          <w:p w14:paraId="58A8B208" w14:textId="3C7CA447" w:rsidR="005C5EEE" w:rsidRPr="00927887" w:rsidRDefault="005C5EEE" w:rsidP="005C5EEE">
            <w:pPr>
              <w:rPr>
                <w:bCs/>
              </w:rPr>
            </w:pPr>
            <w:r>
              <w:rPr>
                <w:bCs/>
              </w:rPr>
              <w:t>Restoration</w:t>
            </w:r>
          </w:p>
        </w:tc>
        <w:tc>
          <w:tcPr>
            <w:tcW w:w="3157" w:type="pct"/>
          </w:tcPr>
          <w:p w14:paraId="5AC2C43B" w14:textId="37F59E92" w:rsidR="00F13B21" w:rsidRPr="00927887" w:rsidRDefault="00470443" w:rsidP="00152B08">
            <w:pPr>
              <w:rPr>
                <w:bCs/>
                <w:szCs w:val="20"/>
              </w:rPr>
            </w:pPr>
            <w:r>
              <w:rPr>
                <w:rFonts w:cstheme="minorHAnsi"/>
              </w:rPr>
              <w:t>T</w:t>
            </w:r>
            <w:r w:rsidR="005C5EEE" w:rsidRPr="00A90EE8">
              <w:rPr>
                <w:rFonts w:cstheme="minorHAnsi"/>
              </w:rPr>
              <w:t xml:space="preserve">he process of assisting the recovery of damaged, degraded, or destroyed ecosystems. </w:t>
            </w:r>
          </w:p>
        </w:tc>
      </w:tr>
      <w:tr w:rsidR="005C5EEE" w:rsidRPr="00927887" w14:paraId="5B80EFFD" w14:textId="77777777" w:rsidTr="001432F9">
        <w:trPr>
          <w:cantSplit/>
        </w:trPr>
        <w:tc>
          <w:tcPr>
            <w:tcW w:w="1843" w:type="pct"/>
          </w:tcPr>
          <w:p w14:paraId="494B205F" w14:textId="0D242BC7" w:rsidR="005C5EEE" w:rsidRPr="00927887" w:rsidRDefault="000A4CAB" w:rsidP="005C5EEE">
            <w:pPr>
              <w:rPr>
                <w:bCs/>
              </w:rPr>
            </w:pPr>
            <w:r w:rsidRPr="00927887">
              <w:rPr>
                <w:bCs/>
              </w:rPr>
              <w:t>S</w:t>
            </w:r>
            <w:r w:rsidR="005C5EEE" w:rsidRPr="00927887">
              <w:rPr>
                <w:bCs/>
              </w:rPr>
              <w:t>election criteria</w:t>
            </w:r>
          </w:p>
        </w:tc>
        <w:tc>
          <w:tcPr>
            <w:tcW w:w="3157" w:type="pct"/>
          </w:tcPr>
          <w:p w14:paraId="6225B440" w14:textId="197C7DB4" w:rsidR="005C5EEE" w:rsidRPr="00927887" w:rsidRDefault="005C5EEE" w:rsidP="005C5EEE">
            <w:pPr>
              <w:rPr>
                <w:bCs/>
                <w:szCs w:val="20"/>
              </w:rPr>
            </w:pPr>
            <w:r w:rsidRPr="00927887">
              <w:rPr>
                <w:bCs/>
              </w:rPr>
              <w:t>Comprises of eligibility criteria and assessment criteria.</w:t>
            </w:r>
          </w:p>
        </w:tc>
      </w:tr>
      <w:tr w:rsidR="00ED1998" w:rsidRPr="00927887" w14:paraId="7BA37E8C" w14:textId="77777777" w:rsidTr="001432F9">
        <w:trPr>
          <w:cantSplit/>
        </w:trPr>
        <w:tc>
          <w:tcPr>
            <w:tcW w:w="1843" w:type="pct"/>
          </w:tcPr>
          <w:p w14:paraId="1A2D9B66" w14:textId="62E43238" w:rsidR="00ED1998" w:rsidRPr="00927887" w:rsidRDefault="000A4CAB" w:rsidP="005C5EEE">
            <w:pPr>
              <w:rPr>
                <w:bCs/>
              </w:rPr>
            </w:pPr>
            <w:r>
              <w:rPr>
                <w:bCs/>
              </w:rPr>
              <w:t>S</w:t>
            </w:r>
            <w:r w:rsidR="00ED1998">
              <w:rPr>
                <w:bCs/>
              </w:rPr>
              <w:t>tewardship</w:t>
            </w:r>
          </w:p>
        </w:tc>
        <w:tc>
          <w:tcPr>
            <w:tcW w:w="3157" w:type="pct"/>
          </w:tcPr>
          <w:p w14:paraId="62AF56D8" w14:textId="099DF081" w:rsidR="00ED1998" w:rsidRPr="00927887" w:rsidRDefault="000A4CAB" w:rsidP="005C5EEE">
            <w:pPr>
              <w:rPr>
                <w:bCs/>
              </w:rPr>
            </w:pPr>
            <w:r>
              <w:t>E</w:t>
            </w:r>
            <w:r w:rsidR="00ED1998">
              <w:t xml:space="preserve">nvironmental stewardship refers to the actions taken by individuals, groups or networks to protect, </w:t>
            </w:r>
            <w:r w:rsidR="00EF3577">
              <w:t xml:space="preserve">manage, </w:t>
            </w:r>
            <w:r w:rsidR="00ED1998">
              <w:t xml:space="preserve">care for or responsibly use the environment in pursuit of </w:t>
            </w:r>
            <w:r w:rsidR="00B420F5">
              <w:t>positive</w:t>
            </w:r>
            <w:r w:rsidR="00C33CEE">
              <w:t xml:space="preserve"> environmental</w:t>
            </w:r>
            <w:r w:rsidR="00ED1998">
              <w:t xml:space="preserve"> and social outcomes</w:t>
            </w:r>
            <w:r>
              <w:t>.</w:t>
            </w:r>
            <w:r w:rsidR="00ED1998">
              <w:t xml:space="preserve"> </w:t>
            </w:r>
          </w:p>
        </w:tc>
      </w:tr>
      <w:tr w:rsidR="005C5EEE" w:rsidRPr="00927887" w14:paraId="28E3FDD1" w14:textId="77777777" w:rsidTr="001432F9">
        <w:trPr>
          <w:cantSplit/>
        </w:trPr>
        <w:tc>
          <w:tcPr>
            <w:tcW w:w="1843" w:type="pct"/>
          </w:tcPr>
          <w:p w14:paraId="7A9DECD8" w14:textId="1DE44040" w:rsidR="005C5EEE" w:rsidRPr="00927887" w:rsidRDefault="005C5EEE" w:rsidP="005C5EEE">
            <w:pPr>
              <w:rPr>
                <w:bCs/>
              </w:rPr>
            </w:pPr>
            <w:r w:rsidRPr="00927887">
              <w:rPr>
                <w:bCs/>
              </w:rPr>
              <w:t>value with money</w:t>
            </w:r>
          </w:p>
        </w:tc>
        <w:tc>
          <w:tcPr>
            <w:tcW w:w="3157" w:type="pct"/>
          </w:tcPr>
          <w:p w14:paraId="5881A4E0" w14:textId="59E1AC06" w:rsidR="005C5EEE" w:rsidRPr="00927887" w:rsidRDefault="005C5EEE" w:rsidP="005C5EEE">
            <w:pPr>
              <w:rPr>
                <w:bCs/>
              </w:rPr>
            </w:pPr>
            <w:r w:rsidRPr="00927887">
              <w:rPr>
                <w:bCs/>
              </w:rPr>
              <w:t>Value with money in this document refers to ‘value with relevant money’ which is a judgement based on the grant proposal representing an efficient, effective, economical and ethical use of public resources and determined from a variety of considerations.</w:t>
            </w:r>
          </w:p>
          <w:p w14:paraId="009F061D" w14:textId="77777777" w:rsidR="005C5EEE" w:rsidRPr="00927887" w:rsidRDefault="005C5EEE" w:rsidP="005C5EEE">
            <w:pPr>
              <w:spacing w:before="0" w:after="40" w:line="240" w:lineRule="auto"/>
              <w:rPr>
                <w:bCs/>
              </w:rPr>
            </w:pPr>
            <w:r w:rsidRPr="00927887">
              <w:rPr>
                <w:bCs/>
              </w:rPr>
              <w:t>When administering a grant opportunity, an official should consider the relevant financial and non-financial costs and benefits of each proposal including, but not limited to:</w:t>
            </w:r>
          </w:p>
          <w:p w14:paraId="6FBA26C0" w14:textId="77777777" w:rsidR="005C5EEE" w:rsidRPr="00927887" w:rsidRDefault="005C5EEE" w:rsidP="005C5EEE">
            <w:pPr>
              <w:pStyle w:val="ListBullet"/>
              <w:rPr>
                <w:bCs/>
                <w:lang w:eastAsia="en-AU"/>
              </w:rPr>
            </w:pPr>
            <w:r w:rsidRPr="00927887">
              <w:rPr>
                <w:bCs/>
                <w:lang w:eastAsia="en-AU"/>
              </w:rPr>
              <w:t>the quality of the project proposal and activities;</w:t>
            </w:r>
          </w:p>
          <w:p w14:paraId="536D9800" w14:textId="77777777" w:rsidR="005C5EEE" w:rsidRPr="00927887" w:rsidRDefault="005C5EEE" w:rsidP="005C5EEE">
            <w:pPr>
              <w:pStyle w:val="ListBullet"/>
              <w:rPr>
                <w:bCs/>
                <w:lang w:eastAsia="en-AU"/>
              </w:rPr>
            </w:pPr>
            <w:r w:rsidRPr="00927887">
              <w:rPr>
                <w:bCs/>
                <w:lang w:eastAsia="en-AU"/>
              </w:rPr>
              <w:t>fitness for purpose of the proposal in contributing to government objectives;</w:t>
            </w:r>
          </w:p>
          <w:p w14:paraId="2E6D0DF2" w14:textId="77777777" w:rsidR="005C5EEE" w:rsidRPr="00927887" w:rsidRDefault="005C5EEE" w:rsidP="005C5EEE">
            <w:pPr>
              <w:pStyle w:val="ListBullet"/>
              <w:rPr>
                <w:bCs/>
              </w:rPr>
            </w:pPr>
            <w:r w:rsidRPr="00927887">
              <w:rPr>
                <w:bCs/>
                <w:lang w:eastAsia="en-AU"/>
              </w:rPr>
              <w:t>that the absence of a grant is likely to prevent the grantee and government’s outcomes being achieved; and</w:t>
            </w:r>
          </w:p>
          <w:p w14:paraId="179421DE" w14:textId="28BCBD81" w:rsidR="005C5EEE" w:rsidRPr="00927887" w:rsidRDefault="005C5EEE" w:rsidP="005C5EEE">
            <w:pPr>
              <w:pStyle w:val="ListBullet"/>
              <w:rPr>
                <w:bCs/>
              </w:rPr>
            </w:pPr>
            <w:r w:rsidRPr="00927887">
              <w:rPr>
                <w:bCs/>
                <w:lang w:eastAsia="en-AU"/>
              </w:rPr>
              <w:t>the potential grantee’s relevant experience and performance history</w:t>
            </w:r>
            <w:r w:rsidRPr="00927887">
              <w:rPr>
                <w:rFonts w:ascii="Times New Roman" w:hAnsi="Times New Roman"/>
                <w:bCs/>
                <w:sz w:val="24"/>
                <w:lang w:val="en" w:eastAsia="en-AU"/>
              </w:rPr>
              <w:t>.</w:t>
            </w:r>
          </w:p>
        </w:tc>
      </w:tr>
    </w:tbl>
    <w:p w14:paraId="25F65412" w14:textId="5B90A8DB" w:rsidR="00D96D08" w:rsidRPr="00B308C1" w:rsidRDefault="00D96D08" w:rsidP="00412F90">
      <w:bookmarkStart w:id="441" w:name="_Toc408383078"/>
      <w:bookmarkStart w:id="442" w:name="_Toc396838191"/>
      <w:bookmarkStart w:id="443" w:name="_Toc397894527"/>
      <w:bookmarkStart w:id="444" w:name="_Toc400542289"/>
      <w:bookmarkStart w:id="445" w:name="_Toc408383079"/>
      <w:bookmarkStart w:id="446" w:name="_Toc396838192"/>
      <w:bookmarkStart w:id="447" w:name="_Toc397894528"/>
      <w:bookmarkStart w:id="448" w:name="_Toc400542290"/>
      <w:bookmarkStart w:id="449" w:name="_Toc408383080"/>
      <w:bookmarkStart w:id="450" w:name="_Toc396838193"/>
      <w:bookmarkStart w:id="451" w:name="_Toc397894529"/>
      <w:bookmarkStart w:id="452" w:name="_Toc400542291"/>
      <w:bookmarkStart w:id="453" w:name="OLE_LINK21"/>
      <w:bookmarkStart w:id="454" w:name="OLE_LINK20"/>
      <w:bookmarkStart w:id="455" w:name="_Toc408383081"/>
      <w:bookmarkStart w:id="456" w:name="_Toc402271518"/>
      <w:bookmarkStart w:id="457" w:name="_Toc399934182"/>
      <w:bookmarkStart w:id="458" w:name="_Toc398196530"/>
      <w:bookmarkStart w:id="459" w:name="_Toc398194986"/>
      <w:bookmarkStart w:id="460" w:name="_Toc397894530"/>
      <w:bookmarkStart w:id="461" w:name="_Toc396838194"/>
      <w:bookmarkStart w:id="462" w:name="_3.5._State-of-the-art_manufacturing"/>
      <w:bookmarkStart w:id="463" w:name="_3.4._State-of-the-art_manufacturing"/>
      <w:bookmarkStart w:id="464" w:name="OLE_LINK19"/>
      <w:bookmarkStart w:id="465" w:name="_Toc408383082"/>
      <w:bookmarkStart w:id="466" w:name="_Toc400542293"/>
      <w:bookmarkStart w:id="467" w:name="_Toc408383083"/>
      <w:bookmarkStart w:id="468" w:name="_Toc402271519"/>
      <w:bookmarkStart w:id="469" w:name="_Toc399934183"/>
      <w:bookmarkStart w:id="470" w:name="_Toc398196531"/>
      <w:bookmarkStart w:id="471" w:name="_Toc398194987"/>
      <w:bookmarkStart w:id="472" w:name="_Toc397894531"/>
      <w:bookmarkStart w:id="473" w:name="_Toc396838195"/>
      <w:bookmarkStart w:id="474" w:name="_3.6._Prototype_expenditure"/>
      <w:bookmarkStart w:id="475" w:name="OLE_LINK17"/>
      <w:bookmarkStart w:id="476" w:name="OLE_LINK16"/>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sectPr w:rsidR="00D96D08" w:rsidRPr="00B308C1" w:rsidSect="000154CB">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8D59E" w14:textId="77777777" w:rsidR="007025E3" w:rsidRDefault="007025E3" w:rsidP="00077C3D">
      <w:r>
        <w:separator/>
      </w:r>
    </w:p>
  </w:endnote>
  <w:endnote w:type="continuationSeparator" w:id="0">
    <w:p w14:paraId="246CF0FE" w14:textId="77777777" w:rsidR="007025E3" w:rsidRDefault="007025E3" w:rsidP="00077C3D">
      <w:r>
        <w:continuationSeparator/>
      </w:r>
    </w:p>
  </w:endnote>
  <w:endnote w:type="continuationNotice" w:id="1">
    <w:p w14:paraId="1C9DFA6A" w14:textId="77777777" w:rsidR="007025E3" w:rsidRDefault="007025E3"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7F5F" w14:textId="77777777" w:rsidR="000154CB" w:rsidRDefault="00015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04FA8887" w:rsidR="00FA351D" w:rsidRDefault="005D47A2" w:rsidP="00007E4B">
    <w:pPr>
      <w:pStyle w:val="Footer"/>
      <w:tabs>
        <w:tab w:val="clear" w:pos="4153"/>
        <w:tab w:val="clear" w:pos="8306"/>
        <w:tab w:val="center" w:pos="4962"/>
        <w:tab w:val="right" w:pos="8789"/>
      </w:tabs>
    </w:pPr>
    <w:r>
      <w:t>Protecting</w:t>
    </w:r>
    <w:r w:rsidR="00F54A9B">
      <w:t xml:space="preserve"> the Great</w:t>
    </w:r>
    <w:r w:rsidR="0011046B">
      <w:t xml:space="preserve"> Barrier Reef – Community Stewardship</w:t>
    </w:r>
    <w:r w:rsidR="0028218A">
      <w:t xml:space="preserve"> Program </w:t>
    </w:r>
    <w:r w:rsidR="0032148B">
      <w:t>Round 1</w:t>
    </w:r>
  </w:p>
  <w:p w14:paraId="0B280E19" w14:textId="75B34E27" w:rsidR="00FA351D" w:rsidRDefault="00CC6FF8"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11046B">
          <w:t>Grant opportunity guidelines</w:t>
        </w:r>
      </w:sdtContent>
    </w:sdt>
    <w:r w:rsidR="00FA351D">
      <w:tab/>
    </w:r>
    <w:r w:rsidR="00223320">
      <w:t xml:space="preserve">March </w:t>
    </w:r>
    <w:r w:rsidR="000F2395">
      <w:t>2024</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83A1" w14:textId="77777777" w:rsidR="007025E3" w:rsidRDefault="007025E3" w:rsidP="00077C3D">
      <w:r>
        <w:separator/>
      </w:r>
    </w:p>
  </w:footnote>
  <w:footnote w:type="continuationSeparator" w:id="0">
    <w:p w14:paraId="0DA7365B" w14:textId="77777777" w:rsidR="007025E3" w:rsidRDefault="007025E3" w:rsidP="00077C3D">
      <w:r>
        <w:continuationSeparator/>
      </w:r>
    </w:p>
  </w:footnote>
  <w:footnote w:type="continuationNotice" w:id="1">
    <w:p w14:paraId="515BE06A" w14:textId="77777777" w:rsidR="007025E3" w:rsidRDefault="007025E3" w:rsidP="00077C3D"/>
  </w:footnote>
  <w:footnote w:id="2">
    <w:p w14:paraId="11439183" w14:textId="6E1B0CD5" w:rsidR="00FA351D" w:rsidRDefault="00FA351D" w:rsidP="001150CF">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B8B30F7" w14:textId="77777777" w:rsidR="00CA653A" w:rsidRDefault="00CA653A" w:rsidP="001150CF">
      <w:pPr>
        <w:pStyle w:val="FootnoteText"/>
      </w:pPr>
      <w:r>
        <w:rPr>
          <w:rStyle w:val="FootnoteReference"/>
        </w:rPr>
        <w:footnoteRef/>
      </w:r>
      <w:r>
        <w:t xml:space="preserve"> See glossary for an explanation of ‘value with money’.</w:t>
      </w:r>
    </w:p>
  </w:footnote>
  <w:footnote w:id="4">
    <w:p w14:paraId="58D0F02E" w14:textId="77777777" w:rsidR="00FA351D" w:rsidRDefault="00FA351D" w:rsidP="001150CF">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5">
    <w:p w14:paraId="708B450F" w14:textId="43DA09FD" w:rsidR="00FA351D" w:rsidRPr="007C453D" w:rsidRDefault="00FA351D" w:rsidP="001150CF">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6687AAEB" w14:textId="6BB0F37E" w:rsidR="00FA351D" w:rsidRDefault="00FA351D" w:rsidP="001150CF">
      <w:pPr>
        <w:pStyle w:val="FootnoteText"/>
      </w:pPr>
      <w:r>
        <w:rPr>
          <w:rStyle w:val="FootnoteReference"/>
        </w:rPr>
        <w:footnoteRef/>
      </w:r>
      <w:r>
        <w:t xml:space="preserve"> </w:t>
      </w:r>
      <w:hyperlink r:id="rId3" w:history="1">
        <w:r w:rsidR="00B732CF">
          <w:rPr>
            <w:rStyle w:val="Hyperlink"/>
          </w:rPr>
          <w:t>https://www.industry.gov.au/publications/conflict-interest-policy</w:t>
        </w:r>
      </w:hyperlink>
    </w:p>
  </w:footnote>
  <w:footnote w:id="7">
    <w:p w14:paraId="48FDDEEC" w14:textId="77777777" w:rsidR="00084FA8" w:rsidRDefault="00084FA8" w:rsidP="001150CF">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24D1B2F3" w14:textId="77777777" w:rsidR="005C5EEE" w:rsidRPr="007133C2" w:rsidRDefault="005C5EEE" w:rsidP="001150CF">
      <w:pPr>
        <w:pStyle w:val="FootnoteText"/>
      </w:pPr>
      <w:r w:rsidRPr="007133C2">
        <w:rPr>
          <w:rStyle w:val="FootnoteReference"/>
        </w:rPr>
        <w:footnoteRef/>
      </w:r>
      <w:r w:rsidRPr="007133C2">
        <w:t xml:space="preserve"> Relevant money is defined in the PGPA Act. See section 8, Dictionary</w:t>
      </w:r>
      <w:r>
        <w:t>.</w:t>
      </w:r>
    </w:p>
  </w:footnote>
  <w:footnote w:id="9">
    <w:p w14:paraId="1BCADE89" w14:textId="77777777" w:rsidR="005C5EEE" w:rsidRPr="007133C2" w:rsidRDefault="005C5EEE" w:rsidP="001150CF">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5D1C" w14:textId="77777777" w:rsidR="000154CB" w:rsidRDefault="00015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084162D1" w:rsidR="00FA351D" w:rsidRDefault="00246D3A" w:rsidP="0041698F">
    <w:pPr>
      <w:pStyle w:val="NoSpacing"/>
      <w:rPr>
        <w:noProof/>
        <w:highlight w:val="yellow"/>
        <w:lang w:eastAsia="en-AU"/>
      </w:rPr>
    </w:pPr>
    <w:r>
      <w:rPr>
        <w:noProof/>
      </w:rPr>
      <w:drawing>
        <wp:inline distT="0" distB="0" distL="0" distR="0" wp14:anchorId="4DAE6957" wp14:editId="370C0B98">
          <wp:extent cx="4000500" cy="1016000"/>
          <wp:effectExtent l="0" t="0" r="0" b="0"/>
          <wp:docPr id="6" name="Picture 6"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 Department of Climate Change, Energy, the Environment and Wate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0" cy="1016000"/>
                  </a:xfrm>
                  <a:prstGeom prst="rect">
                    <a:avLst/>
                  </a:prstGeom>
                  <a:noFill/>
                  <a:ln>
                    <a:noFill/>
                  </a:ln>
                </pic:spPr>
              </pic:pic>
            </a:graphicData>
          </a:graphic>
        </wp:inline>
      </w:drawing>
    </w:r>
  </w:p>
  <w:p w14:paraId="3D7F432E" w14:textId="5641231C" w:rsidR="00FA351D" w:rsidRDefault="00FA351D" w:rsidP="0041698F">
    <w:pPr>
      <w:pStyle w:val="NoSpacing"/>
      <w:rPr>
        <w:noProof/>
        <w:highlight w:val="yellow"/>
        <w:lang w:eastAsia="en-AU"/>
      </w:rPr>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781ADF"/>
    <w:multiLevelType w:val="hybridMultilevel"/>
    <w:tmpl w:val="339069E0"/>
    <w:lvl w:ilvl="0" w:tplc="217CD300">
      <w:start w:val="1"/>
      <w:numFmt w:val="bullet"/>
      <w:lvlText w:val=""/>
      <w:lvlJc w:val="left"/>
      <w:pPr>
        <w:ind w:left="1420" w:hanging="360"/>
      </w:pPr>
      <w:rPr>
        <w:rFonts w:ascii="Symbol" w:hAnsi="Symbol"/>
      </w:rPr>
    </w:lvl>
    <w:lvl w:ilvl="1" w:tplc="5DD4E0A8">
      <w:start w:val="1"/>
      <w:numFmt w:val="bullet"/>
      <w:lvlText w:val=""/>
      <w:lvlJc w:val="left"/>
      <w:pPr>
        <w:ind w:left="1420" w:hanging="360"/>
      </w:pPr>
      <w:rPr>
        <w:rFonts w:ascii="Symbol" w:hAnsi="Symbol"/>
      </w:rPr>
    </w:lvl>
    <w:lvl w:ilvl="2" w:tplc="1DEAED9E">
      <w:start w:val="1"/>
      <w:numFmt w:val="bullet"/>
      <w:lvlText w:val=""/>
      <w:lvlJc w:val="left"/>
      <w:pPr>
        <w:ind w:left="1420" w:hanging="360"/>
      </w:pPr>
      <w:rPr>
        <w:rFonts w:ascii="Symbol" w:hAnsi="Symbol"/>
      </w:rPr>
    </w:lvl>
    <w:lvl w:ilvl="3" w:tplc="8D02F77C">
      <w:start w:val="1"/>
      <w:numFmt w:val="bullet"/>
      <w:lvlText w:val=""/>
      <w:lvlJc w:val="left"/>
      <w:pPr>
        <w:ind w:left="1420" w:hanging="360"/>
      </w:pPr>
      <w:rPr>
        <w:rFonts w:ascii="Symbol" w:hAnsi="Symbol"/>
      </w:rPr>
    </w:lvl>
    <w:lvl w:ilvl="4" w:tplc="05943866">
      <w:start w:val="1"/>
      <w:numFmt w:val="bullet"/>
      <w:lvlText w:val=""/>
      <w:lvlJc w:val="left"/>
      <w:pPr>
        <w:ind w:left="1420" w:hanging="360"/>
      </w:pPr>
      <w:rPr>
        <w:rFonts w:ascii="Symbol" w:hAnsi="Symbol"/>
      </w:rPr>
    </w:lvl>
    <w:lvl w:ilvl="5" w:tplc="F9A00054">
      <w:start w:val="1"/>
      <w:numFmt w:val="bullet"/>
      <w:lvlText w:val=""/>
      <w:lvlJc w:val="left"/>
      <w:pPr>
        <w:ind w:left="1420" w:hanging="360"/>
      </w:pPr>
      <w:rPr>
        <w:rFonts w:ascii="Symbol" w:hAnsi="Symbol"/>
      </w:rPr>
    </w:lvl>
    <w:lvl w:ilvl="6" w:tplc="01520104">
      <w:start w:val="1"/>
      <w:numFmt w:val="bullet"/>
      <w:lvlText w:val=""/>
      <w:lvlJc w:val="left"/>
      <w:pPr>
        <w:ind w:left="1420" w:hanging="360"/>
      </w:pPr>
      <w:rPr>
        <w:rFonts w:ascii="Symbol" w:hAnsi="Symbol"/>
      </w:rPr>
    </w:lvl>
    <w:lvl w:ilvl="7" w:tplc="3EA4938E">
      <w:start w:val="1"/>
      <w:numFmt w:val="bullet"/>
      <w:lvlText w:val=""/>
      <w:lvlJc w:val="left"/>
      <w:pPr>
        <w:ind w:left="1420" w:hanging="360"/>
      </w:pPr>
      <w:rPr>
        <w:rFonts w:ascii="Symbol" w:hAnsi="Symbol"/>
      </w:rPr>
    </w:lvl>
    <w:lvl w:ilvl="8" w:tplc="1786CB20">
      <w:start w:val="1"/>
      <w:numFmt w:val="bullet"/>
      <w:lvlText w:val=""/>
      <w:lvlJc w:val="left"/>
      <w:pPr>
        <w:ind w:left="1420" w:hanging="360"/>
      </w:pPr>
      <w:rPr>
        <w:rFonts w:ascii="Symbol" w:hAnsi="Symbol"/>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D452DB0A"/>
    <w:lvl w:ilvl="0" w:tplc="91FA8B96">
      <w:start w:val="1"/>
      <w:numFmt w:val="lowerLetter"/>
      <w:pStyle w:val="ListNumber2"/>
      <w:lvlText w:val="%1."/>
      <w:lvlJc w:val="left"/>
      <w:pPr>
        <w:ind w:left="360" w:hanging="360"/>
      </w:pPr>
      <w:rPr>
        <w:rFonts w:ascii="Arial" w:hAnsi="Arial" w:cs="Arial"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0F4F78C8"/>
    <w:multiLevelType w:val="hybridMultilevel"/>
    <w:tmpl w:val="A332683C"/>
    <w:lvl w:ilvl="0" w:tplc="67185AD6">
      <w:start w:val="1"/>
      <w:numFmt w:val="bullet"/>
      <w:lvlText w:val=""/>
      <w:lvlJc w:val="left"/>
      <w:pPr>
        <w:ind w:left="1440" w:hanging="360"/>
      </w:pPr>
      <w:rPr>
        <w:rFonts w:ascii="Symbol" w:hAnsi="Symbol"/>
      </w:rPr>
    </w:lvl>
    <w:lvl w:ilvl="1" w:tplc="15B8B140">
      <w:start w:val="1"/>
      <w:numFmt w:val="bullet"/>
      <w:lvlText w:val=""/>
      <w:lvlJc w:val="left"/>
      <w:pPr>
        <w:ind w:left="1440" w:hanging="360"/>
      </w:pPr>
      <w:rPr>
        <w:rFonts w:ascii="Symbol" w:hAnsi="Symbol"/>
      </w:rPr>
    </w:lvl>
    <w:lvl w:ilvl="2" w:tplc="7CBCBA60">
      <w:start w:val="1"/>
      <w:numFmt w:val="bullet"/>
      <w:lvlText w:val=""/>
      <w:lvlJc w:val="left"/>
      <w:pPr>
        <w:ind w:left="1440" w:hanging="360"/>
      </w:pPr>
      <w:rPr>
        <w:rFonts w:ascii="Symbol" w:hAnsi="Symbol"/>
      </w:rPr>
    </w:lvl>
    <w:lvl w:ilvl="3" w:tplc="69DA713C">
      <w:start w:val="1"/>
      <w:numFmt w:val="bullet"/>
      <w:lvlText w:val=""/>
      <w:lvlJc w:val="left"/>
      <w:pPr>
        <w:ind w:left="1440" w:hanging="360"/>
      </w:pPr>
      <w:rPr>
        <w:rFonts w:ascii="Symbol" w:hAnsi="Symbol"/>
      </w:rPr>
    </w:lvl>
    <w:lvl w:ilvl="4" w:tplc="68F01E94">
      <w:start w:val="1"/>
      <w:numFmt w:val="bullet"/>
      <w:lvlText w:val=""/>
      <w:lvlJc w:val="left"/>
      <w:pPr>
        <w:ind w:left="1440" w:hanging="360"/>
      </w:pPr>
      <w:rPr>
        <w:rFonts w:ascii="Symbol" w:hAnsi="Symbol"/>
      </w:rPr>
    </w:lvl>
    <w:lvl w:ilvl="5" w:tplc="89C4BD46">
      <w:start w:val="1"/>
      <w:numFmt w:val="bullet"/>
      <w:lvlText w:val=""/>
      <w:lvlJc w:val="left"/>
      <w:pPr>
        <w:ind w:left="1440" w:hanging="360"/>
      </w:pPr>
      <w:rPr>
        <w:rFonts w:ascii="Symbol" w:hAnsi="Symbol"/>
      </w:rPr>
    </w:lvl>
    <w:lvl w:ilvl="6" w:tplc="B0961886">
      <w:start w:val="1"/>
      <w:numFmt w:val="bullet"/>
      <w:lvlText w:val=""/>
      <w:lvlJc w:val="left"/>
      <w:pPr>
        <w:ind w:left="1440" w:hanging="360"/>
      </w:pPr>
      <w:rPr>
        <w:rFonts w:ascii="Symbol" w:hAnsi="Symbol"/>
      </w:rPr>
    </w:lvl>
    <w:lvl w:ilvl="7" w:tplc="1A48B1EE">
      <w:start w:val="1"/>
      <w:numFmt w:val="bullet"/>
      <w:lvlText w:val=""/>
      <w:lvlJc w:val="left"/>
      <w:pPr>
        <w:ind w:left="1440" w:hanging="360"/>
      </w:pPr>
      <w:rPr>
        <w:rFonts w:ascii="Symbol" w:hAnsi="Symbol"/>
      </w:rPr>
    </w:lvl>
    <w:lvl w:ilvl="8" w:tplc="A184E5E0">
      <w:start w:val="1"/>
      <w:numFmt w:val="bullet"/>
      <w:lvlText w:val=""/>
      <w:lvlJc w:val="left"/>
      <w:pPr>
        <w:ind w:left="1440" w:hanging="360"/>
      </w:pPr>
      <w:rPr>
        <w:rFonts w:ascii="Symbol" w:hAnsi="Symbol"/>
      </w:rPr>
    </w:lvl>
  </w:abstractNum>
  <w:abstractNum w:abstractNumId="7" w15:restartNumberingAfterBreak="0">
    <w:nsid w:val="18970D77"/>
    <w:multiLevelType w:val="hybridMultilevel"/>
    <w:tmpl w:val="5F64030E"/>
    <w:lvl w:ilvl="0" w:tplc="A232F98A">
      <w:start w:val="1"/>
      <w:numFmt w:val="bullet"/>
      <w:lvlText w:val=""/>
      <w:lvlJc w:val="left"/>
      <w:pPr>
        <w:ind w:left="720" w:hanging="360"/>
      </w:pPr>
      <w:rPr>
        <w:rFonts w:ascii="Symbol" w:hAnsi="Symbol"/>
      </w:rPr>
    </w:lvl>
    <w:lvl w:ilvl="1" w:tplc="D268959E">
      <w:start w:val="1"/>
      <w:numFmt w:val="bullet"/>
      <w:lvlText w:val=""/>
      <w:lvlJc w:val="left"/>
      <w:pPr>
        <w:ind w:left="720" w:hanging="360"/>
      </w:pPr>
      <w:rPr>
        <w:rFonts w:ascii="Symbol" w:hAnsi="Symbol"/>
      </w:rPr>
    </w:lvl>
    <w:lvl w:ilvl="2" w:tplc="4B9E480E">
      <w:start w:val="1"/>
      <w:numFmt w:val="bullet"/>
      <w:lvlText w:val=""/>
      <w:lvlJc w:val="left"/>
      <w:pPr>
        <w:ind w:left="720" w:hanging="360"/>
      </w:pPr>
      <w:rPr>
        <w:rFonts w:ascii="Symbol" w:hAnsi="Symbol"/>
      </w:rPr>
    </w:lvl>
    <w:lvl w:ilvl="3" w:tplc="CFFEC684">
      <w:start w:val="1"/>
      <w:numFmt w:val="bullet"/>
      <w:lvlText w:val=""/>
      <w:lvlJc w:val="left"/>
      <w:pPr>
        <w:ind w:left="720" w:hanging="360"/>
      </w:pPr>
      <w:rPr>
        <w:rFonts w:ascii="Symbol" w:hAnsi="Symbol"/>
      </w:rPr>
    </w:lvl>
    <w:lvl w:ilvl="4" w:tplc="54ACBC8C">
      <w:start w:val="1"/>
      <w:numFmt w:val="bullet"/>
      <w:lvlText w:val=""/>
      <w:lvlJc w:val="left"/>
      <w:pPr>
        <w:ind w:left="720" w:hanging="360"/>
      </w:pPr>
      <w:rPr>
        <w:rFonts w:ascii="Symbol" w:hAnsi="Symbol"/>
      </w:rPr>
    </w:lvl>
    <w:lvl w:ilvl="5" w:tplc="D03E81CC">
      <w:start w:val="1"/>
      <w:numFmt w:val="bullet"/>
      <w:lvlText w:val=""/>
      <w:lvlJc w:val="left"/>
      <w:pPr>
        <w:ind w:left="720" w:hanging="360"/>
      </w:pPr>
      <w:rPr>
        <w:rFonts w:ascii="Symbol" w:hAnsi="Symbol"/>
      </w:rPr>
    </w:lvl>
    <w:lvl w:ilvl="6" w:tplc="0B6434F8">
      <w:start w:val="1"/>
      <w:numFmt w:val="bullet"/>
      <w:lvlText w:val=""/>
      <w:lvlJc w:val="left"/>
      <w:pPr>
        <w:ind w:left="720" w:hanging="360"/>
      </w:pPr>
      <w:rPr>
        <w:rFonts w:ascii="Symbol" w:hAnsi="Symbol"/>
      </w:rPr>
    </w:lvl>
    <w:lvl w:ilvl="7" w:tplc="603A2F3A">
      <w:start w:val="1"/>
      <w:numFmt w:val="bullet"/>
      <w:lvlText w:val=""/>
      <w:lvlJc w:val="left"/>
      <w:pPr>
        <w:ind w:left="720" w:hanging="360"/>
      </w:pPr>
      <w:rPr>
        <w:rFonts w:ascii="Symbol" w:hAnsi="Symbol"/>
      </w:rPr>
    </w:lvl>
    <w:lvl w:ilvl="8" w:tplc="0F56BAC2">
      <w:start w:val="1"/>
      <w:numFmt w:val="bullet"/>
      <w:lvlText w:val=""/>
      <w:lvlJc w:val="left"/>
      <w:pPr>
        <w:ind w:left="720" w:hanging="360"/>
      </w:pPr>
      <w:rPr>
        <w:rFonts w:ascii="Symbol" w:hAnsi="Symbol"/>
      </w:rPr>
    </w:lvl>
  </w:abstractNum>
  <w:abstractNum w:abstractNumId="8" w15:restartNumberingAfterBreak="0">
    <w:nsid w:val="19BD12E7"/>
    <w:multiLevelType w:val="multilevel"/>
    <w:tmpl w:val="90AEDF44"/>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360" w:hanging="360"/>
      </w:pPr>
      <w:rPr>
        <w:rFonts w:ascii="Wingdings" w:hAnsi="Wingdings" w:hint="default"/>
        <w:color w:val="auto"/>
      </w:rPr>
    </w:lvl>
    <w:lvl w:ilvl="2">
      <w:start w:val="1"/>
      <w:numFmt w:val="bullet"/>
      <w:lvlText w:val=""/>
      <w:lvlJc w:val="left"/>
      <w:pPr>
        <w:ind w:left="785"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F4541A7"/>
    <w:multiLevelType w:val="multilevel"/>
    <w:tmpl w:val="F06E4CC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3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2C46C8"/>
    <w:multiLevelType w:val="hybridMultilevel"/>
    <w:tmpl w:val="37286652"/>
    <w:lvl w:ilvl="0" w:tplc="D9E23104">
      <w:start w:val="1"/>
      <w:numFmt w:val="bullet"/>
      <w:lvlText w:val=""/>
      <w:lvlJc w:val="left"/>
      <w:pPr>
        <w:ind w:left="1060" w:hanging="360"/>
      </w:pPr>
      <w:rPr>
        <w:rFonts w:ascii="Symbol" w:hAnsi="Symbol"/>
      </w:rPr>
    </w:lvl>
    <w:lvl w:ilvl="1" w:tplc="DEFAC786">
      <w:start w:val="1"/>
      <w:numFmt w:val="bullet"/>
      <w:lvlText w:val=""/>
      <w:lvlJc w:val="left"/>
      <w:pPr>
        <w:ind w:left="1060" w:hanging="360"/>
      </w:pPr>
      <w:rPr>
        <w:rFonts w:ascii="Symbol" w:hAnsi="Symbol"/>
      </w:rPr>
    </w:lvl>
    <w:lvl w:ilvl="2" w:tplc="D54440FC">
      <w:start w:val="1"/>
      <w:numFmt w:val="bullet"/>
      <w:lvlText w:val=""/>
      <w:lvlJc w:val="left"/>
      <w:pPr>
        <w:ind w:left="1060" w:hanging="360"/>
      </w:pPr>
      <w:rPr>
        <w:rFonts w:ascii="Symbol" w:hAnsi="Symbol"/>
      </w:rPr>
    </w:lvl>
    <w:lvl w:ilvl="3" w:tplc="5C161846">
      <w:start w:val="1"/>
      <w:numFmt w:val="bullet"/>
      <w:lvlText w:val=""/>
      <w:lvlJc w:val="left"/>
      <w:pPr>
        <w:ind w:left="1060" w:hanging="360"/>
      </w:pPr>
      <w:rPr>
        <w:rFonts w:ascii="Symbol" w:hAnsi="Symbol"/>
      </w:rPr>
    </w:lvl>
    <w:lvl w:ilvl="4" w:tplc="7CEA9BD6">
      <w:start w:val="1"/>
      <w:numFmt w:val="bullet"/>
      <w:lvlText w:val=""/>
      <w:lvlJc w:val="left"/>
      <w:pPr>
        <w:ind w:left="1060" w:hanging="360"/>
      </w:pPr>
      <w:rPr>
        <w:rFonts w:ascii="Symbol" w:hAnsi="Symbol"/>
      </w:rPr>
    </w:lvl>
    <w:lvl w:ilvl="5" w:tplc="EE141D4A">
      <w:start w:val="1"/>
      <w:numFmt w:val="bullet"/>
      <w:lvlText w:val=""/>
      <w:lvlJc w:val="left"/>
      <w:pPr>
        <w:ind w:left="1060" w:hanging="360"/>
      </w:pPr>
      <w:rPr>
        <w:rFonts w:ascii="Symbol" w:hAnsi="Symbol"/>
      </w:rPr>
    </w:lvl>
    <w:lvl w:ilvl="6" w:tplc="16261274">
      <w:start w:val="1"/>
      <w:numFmt w:val="bullet"/>
      <w:lvlText w:val=""/>
      <w:lvlJc w:val="left"/>
      <w:pPr>
        <w:ind w:left="1060" w:hanging="360"/>
      </w:pPr>
      <w:rPr>
        <w:rFonts w:ascii="Symbol" w:hAnsi="Symbol"/>
      </w:rPr>
    </w:lvl>
    <w:lvl w:ilvl="7" w:tplc="6FD0F736">
      <w:start w:val="1"/>
      <w:numFmt w:val="bullet"/>
      <w:lvlText w:val=""/>
      <w:lvlJc w:val="left"/>
      <w:pPr>
        <w:ind w:left="1060" w:hanging="360"/>
      </w:pPr>
      <w:rPr>
        <w:rFonts w:ascii="Symbol" w:hAnsi="Symbol"/>
      </w:rPr>
    </w:lvl>
    <w:lvl w:ilvl="8" w:tplc="7896B74E">
      <w:start w:val="1"/>
      <w:numFmt w:val="bullet"/>
      <w:lvlText w:val=""/>
      <w:lvlJc w:val="left"/>
      <w:pPr>
        <w:ind w:left="1060" w:hanging="360"/>
      </w:pPr>
      <w:rPr>
        <w:rFonts w:ascii="Symbol" w:hAnsi="Symbol"/>
      </w:rPr>
    </w:lvl>
  </w:abstractNum>
  <w:abstractNum w:abstractNumId="11" w15:restartNumberingAfterBreak="0">
    <w:nsid w:val="29683E82"/>
    <w:multiLevelType w:val="hybridMultilevel"/>
    <w:tmpl w:val="9650E7F8"/>
    <w:lvl w:ilvl="0" w:tplc="B19E8CAE">
      <w:start w:val="1"/>
      <w:numFmt w:val="bullet"/>
      <w:lvlText w:val=""/>
      <w:lvlJc w:val="left"/>
      <w:pPr>
        <w:ind w:left="1080" w:hanging="360"/>
      </w:pPr>
      <w:rPr>
        <w:rFonts w:ascii="Symbol" w:hAnsi="Symbol"/>
      </w:rPr>
    </w:lvl>
    <w:lvl w:ilvl="1" w:tplc="7AE40C9C">
      <w:start w:val="1"/>
      <w:numFmt w:val="bullet"/>
      <w:lvlText w:val=""/>
      <w:lvlJc w:val="left"/>
      <w:pPr>
        <w:ind w:left="1080" w:hanging="360"/>
      </w:pPr>
      <w:rPr>
        <w:rFonts w:ascii="Symbol" w:hAnsi="Symbol"/>
      </w:rPr>
    </w:lvl>
    <w:lvl w:ilvl="2" w:tplc="FFA2AFA8">
      <w:start w:val="1"/>
      <w:numFmt w:val="bullet"/>
      <w:lvlText w:val=""/>
      <w:lvlJc w:val="left"/>
      <w:pPr>
        <w:ind w:left="1080" w:hanging="360"/>
      </w:pPr>
      <w:rPr>
        <w:rFonts w:ascii="Symbol" w:hAnsi="Symbol"/>
      </w:rPr>
    </w:lvl>
    <w:lvl w:ilvl="3" w:tplc="57523EDE">
      <w:start w:val="1"/>
      <w:numFmt w:val="bullet"/>
      <w:lvlText w:val=""/>
      <w:lvlJc w:val="left"/>
      <w:pPr>
        <w:ind w:left="1080" w:hanging="360"/>
      </w:pPr>
      <w:rPr>
        <w:rFonts w:ascii="Symbol" w:hAnsi="Symbol"/>
      </w:rPr>
    </w:lvl>
    <w:lvl w:ilvl="4" w:tplc="4776F7FA">
      <w:start w:val="1"/>
      <w:numFmt w:val="bullet"/>
      <w:lvlText w:val=""/>
      <w:lvlJc w:val="left"/>
      <w:pPr>
        <w:ind w:left="1080" w:hanging="360"/>
      </w:pPr>
      <w:rPr>
        <w:rFonts w:ascii="Symbol" w:hAnsi="Symbol"/>
      </w:rPr>
    </w:lvl>
    <w:lvl w:ilvl="5" w:tplc="C8887E16">
      <w:start w:val="1"/>
      <w:numFmt w:val="bullet"/>
      <w:lvlText w:val=""/>
      <w:lvlJc w:val="left"/>
      <w:pPr>
        <w:ind w:left="1080" w:hanging="360"/>
      </w:pPr>
      <w:rPr>
        <w:rFonts w:ascii="Symbol" w:hAnsi="Symbol"/>
      </w:rPr>
    </w:lvl>
    <w:lvl w:ilvl="6" w:tplc="7214E7EC">
      <w:start w:val="1"/>
      <w:numFmt w:val="bullet"/>
      <w:lvlText w:val=""/>
      <w:lvlJc w:val="left"/>
      <w:pPr>
        <w:ind w:left="1080" w:hanging="360"/>
      </w:pPr>
      <w:rPr>
        <w:rFonts w:ascii="Symbol" w:hAnsi="Symbol"/>
      </w:rPr>
    </w:lvl>
    <w:lvl w:ilvl="7" w:tplc="FA1828BA">
      <w:start w:val="1"/>
      <w:numFmt w:val="bullet"/>
      <w:lvlText w:val=""/>
      <w:lvlJc w:val="left"/>
      <w:pPr>
        <w:ind w:left="1080" w:hanging="360"/>
      </w:pPr>
      <w:rPr>
        <w:rFonts w:ascii="Symbol" w:hAnsi="Symbol"/>
      </w:rPr>
    </w:lvl>
    <w:lvl w:ilvl="8" w:tplc="BC8AA3A0">
      <w:start w:val="1"/>
      <w:numFmt w:val="bullet"/>
      <w:lvlText w:val=""/>
      <w:lvlJc w:val="left"/>
      <w:pPr>
        <w:ind w:left="1080" w:hanging="360"/>
      </w:pPr>
      <w:rPr>
        <w:rFonts w:ascii="Symbol" w:hAnsi="Symbol"/>
      </w:rPr>
    </w:lvl>
  </w:abstractNum>
  <w:abstractNum w:abstractNumId="12"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9CB6765"/>
    <w:multiLevelType w:val="hybridMultilevel"/>
    <w:tmpl w:val="95986136"/>
    <w:lvl w:ilvl="0" w:tplc="BB1EEB20">
      <w:start w:val="1"/>
      <w:numFmt w:val="bullet"/>
      <w:lvlText w:val=""/>
      <w:lvlJc w:val="left"/>
      <w:pPr>
        <w:ind w:left="1800" w:hanging="360"/>
      </w:pPr>
      <w:rPr>
        <w:rFonts w:ascii="Symbol" w:hAnsi="Symbol"/>
      </w:rPr>
    </w:lvl>
    <w:lvl w:ilvl="1" w:tplc="AB464D3C">
      <w:start w:val="1"/>
      <w:numFmt w:val="bullet"/>
      <w:lvlText w:val=""/>
      <w:lvlJc w:val="left"/>
      <w:pPr>
        <w:ind w:left="1800" w:hanging="360"/>
      </w:pPr>
      <w:rPr>
        <w:rFonts w:ascii="Symbol" w:hAnsi="Symbol"/>
      </w:rPr>
    </w:lvl>
    <w:lvl w:ilvl="2" w:tplc="5F302402">
      <w:start w:val="1"/>
      <w:numFmt w:val="bullet"/>
      <w:lvlText w:val=""/>
      <w:lvlJc w:val="left"/>
      <w:pPr>
        <w:ind w:left="1800" w:hanging="360"/>
      </w:pPr>
      <w:rPr>
        <w:rFonts w:ascii="Symbol" w:hAnsi="Symbol"/>
      </w:rPr>
    </w:lvl>
    <w:lvl w:ilvl="3" w:tplc="BA5CD5F2">
      <w:start w:val="1"/>
      <w:numFmt w:val="bullet"/>
      <w:lvlText w:val=""/>
      <w:lvlJc w:val="left"/>
      <w:pPr>
        <w:ind w:left="1800" w:hanging="360"/>
      </w:pPr>
      <w:rPr>
        <w:rFonts w:ascii="Symbol" w:hAnsi="Symbol"/>
      </w:rPr>
    </w:lvl>
    <w:lvl w:ilvl="4" w:tplc="44422C50">
      <w:start w:val="1"/>
      <w:numFmt w:val="bullet"/>
      <w:lvlText w:val=""/>
      <w:lvlJc w:val="left"/>
      <w:pPr>
        <w:ind w:left="1800" w:hanging="360"/>
      </w:pPr>
      <w:rPr>
        <w:rFonts w:ascii="Symbol" w:hAnsi="Symbol"/>
      </w:rPr>
    </w:lvl>
    <w:lvl w:ilvl="5" w:tplc="54605BE6">
      <w:start w:val="1"/>
      <w:numFmt w:val="bullet"/>
      <w:lvlText w:val=""/>
      <w:lvlJc w:val="left"/>
      <w:pPr>
        <w:ind w:left="1800" w:hanging="360"/>
      </w:pPr>
      <w:rPr>
        <w:rFonts w:ascii="Symbol" w:hAnsi="Symbol"/>
      </w:rPr>
    </w:lvl>
    <w:lvl w:ilvl="6" w:tplc="02363832">
      <w:start w:val="1"/>
      <w:numFmt w:val="bullet"/>
      <w:lvlText w:val=""/>
      <w:lvlJc w:val="left"/>
      <w:pPr>
        <w:ind w:left="1800" w:hanging="360"/>
      </w:pPr>
      <w:rPr>
        <w:rFonts w:ascii="Symbol" w:hAnsi="Symbol"/>
      </w:rPr>
    </w:lvl>
    <w:lvl w:ilvl="7" w:tplc="27F67350">
      <w:start w:val="1"/>
      <w:numFmt w:val="bullet"/>
      <w:lvlText w:val=""/>
      <w:lvlJc w:val="left"/>
      <w:pPr>
        <w:ind w:left="1800" w:hanging="360"/>
      </w:pPr>
      <w:rPr>
        <w:rFonts w:ascii="Symbol" w:hAnsi="Symbol"/>
      </w:rPr>
    </w:lvl>
    <w:lvl w:ilvl="8" w:tplc="4252C072">
      <w:start w:val="1"/>
      <w:numFmt w:val="bullet"/>
      <w:lvlText w:val=""/>
      <w:lvlJc w:val="left"/>
      <w:pPr>
        <w:ind w:left="1800" w:hanging="360"/>
      </w:pPr>
      <w:rPr>
        <w:rFonts w:ascii="Symbol" w:hAnsi="Symbol"/>
      </w:rPr>
    </w:lvl>
  </w:abstractNum>
  <w:abstractNum w:abstractNumId="15" w15:restartNumberingAfterBreak="0">
    <w:nsid w:val="3F056578"/>
    <w:multiLevelType w:val="hybridMultilevel"/>
    <w:tmpl w:val="7682D49E"/>
    <w:lvl w:ilvl="0" w:tplc="0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0176E2C"/>
    <w:multiLevelType w:val="hybridMultilevel"/>
    <w:tmpl w:val="A5C28C8A"/>
    <w:lvl w:ilvl="0" w:tplc="34180BFC">
      <w:start w:val="1"/>
      <w:numFmt w:val="bullet"/>
      <w:lvlText w:val=""/>
      <w:lvlJc w:val="left"/>
      <w:pPr>
        <w:ind w:left="720" w:hanging="360"/>
      </w:pPr>
      <w:rPr>
        <w:rFonts w:ascii="Symbol" w:hAnsi="Symbol"/>
      </w:rPr>
    </w:lvl>
    <w:lvl w:ilvl="1" w:tplc="09A44412">
      <w:start w:val="1"/>
      <w:numFmt w:val="bullet"/>
      <w:lvlText w:val=""/>
      <w:lvlJc w:val="left"/>
      <w:pPr>
        <w:ind w:left="720" w:hanging="360"/>
      </w:pPr>
      <w:rPr>
        <w:rFonts w:ascii="Symbol" w:hAnsi="Symbol"/>
      </w:rPr>
    </w:lvl>
    <w:lvl w:ilvl="2" w:tplc="FC4C731C">
      <w:start w:val="1"/>
      <w:numFmt w:val="bullet"/>
      <w:lvlText w:val=""/>
      <w:lvlJc w:val="left"/>
      <w:pPr>
        <w:ind w:left="720" w:hanging="360"/>
      </w:pPr>
      <w:rPr>
        <w:rFonts w:ascii="Symbol" w:hAnsi="Symbol"/>
      </w:rPr>
    </w:lvl>
    <w:lvl w:ilvl="3" w:tplc="9B70C06C">
      <w:start w:val="1"/>
      <w:numFmt w:val="bullet"/>
      <w:lvlText w:val=""/>
      <w:lvlJc w:val="left"/>
      <w:pPr>
        <w:ind w:left="720" w:hanging="360"/>
      </w:pPr>
      <w:rPr>
        <w:rFonts w:ascii="Symbol" w:hAnsi="Symbol"/>
      </w:rPr>
    </w:lvl>
    <w:lvl w:ilvl="4" w:tplc="68C47F30">
      <w:start w:val="1"/>
      <w:numFmt w:val="bullet"/>
      <w:lvlText w:val=""/>
      <w:lvlJc w:val="left"/>
      <w:pPr>
        <w:ind w:left="720" w:hanging="360"/>
      </w:pPr>
      <w:rPr>
        <w:rFonts w:ascii="Symbol" w:hAnsi="Symbol"/>
      </w:rPr>
    </w:lvl>
    <w:lvl w:ilvl="5" w:tplc="C6C295D0">
      <w:start w:val="1"/>
      <w:numFmt w:val="bullet"/>
      <w:lvlText w:val=""/>
      <w:lvlJc w:val="left"/>
      <w:pPr>
        <w:ind w:left="720" w:hanging="360"/>
      </w:pPr>
      <w:rPr>
        <w:rFonts w:ascii="Symbol" w:hAnsi="Symbol"/>
      </w:rPr>
    </w:lvl>
    <w:lvl w:ilvl="6" w:tplc="E272AE6A">
      <w:start w:val="1"/>
      <w:numFmt w:val="bullet"/>
      <w:lvlText w:val=""/>
      <w:lvlJc w:val="left"/>
      <w:pPr>
        <w:ind w:left="720" w:hanging="360"/>
      </w:pPr>
      <w:rPr>
        <w:rFonts w:ascii="Symbol" w:hAnsi="Symbol"/>
      </w:rPr>
    </w:lvl>
    <w:lvl w:ilvl="7" w:tplc="89B44C76">
      <w:start w:val="1"/>
      <w:numFmt w:val="bullet"/>
      <w:lvlText w:val=""/>
      <w:lvlJc w:val="left"/>
      <w:pPr>
        <w:ind w:left="720" w:hanging="360"/>
      </w:pPr>
      <w:rPr>
        <w:rFonts w:ascii="Symbol" w:hAnsi="Symbol"/>
      </w:rPr>
    </w:lvl>
    <w:lvl w:ilvl="8" w:tplc="DD6E6A58">
      <w:start w:val="1"/>
      <w:numFmt w:val="bullet"/>
      <w:lvlText w:val=""/>
      <w:lvlJc w:val="left"/>
      <w:pPr>
        <w:ind w:left="720" w:hanging="360"/>
      </w:pPr>
      <w:rPr>
        <w:rFonts w:ascii="Symbol" w:hAnsi="Symbol"/>
      </w:rPr>
    </w:lvl>
  </w:abstractNum>
  <w:abstractNum w:abstractNumId="17" w15:restartNumberingAfterBreak="0">
    <w:nsid w:val="41354D12"/>
    <w:multiLevelType w:val="hybridMultilevel"/>
    <w:tmpl w:val="F16A1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7569C1"/>
    <w:multiLevelType w:val="hybridMultilevel"/>
    <w:tmpl w:val="AD12FBDA"/>
    <w:lvl w:ilvl="0" w:tplc="915621F0">
      <w:start w:val="1"/>
      <w:numFmt w:val="bullet"/>
      <w:lvlText w:val=""/>
      <w:lvlJc w:val="left"/>
      <w:pPr>
        <w:ind w:left="720" w:hanging="360"/>
      </w:pPr>
      <w:rPr>
        <w:rFonts w:ascii="Symbol" w:hAnsi="Symbol"/>
      </w:rPr>
    </w:lvl>
    <w:lvl w:ilvl="1" w:tplc="40627600">
      <w:start w:val="1"/>
      <w:numFmt w:val="bullet"/>
      <w:lvlText w:val=""/>
      <w:lvlJc w:val="left"/>
      <w:pPr>
        <w:ind w:left="720" w:hanging="360"/>
      </w:pPr>
      <w:rPr>
        <w:rFonts w:ascii="Symbol" w:hAnsi="Symbol"/>
      </w:rPr>
    </w:lvl>
    <w:lvl w:ilvl="2" w:tplc="52C2463E">
      <w:start w:val="1"/>
      <w:numFmt w:val="bullet"/>
      <w:lvlText w:val=""/>
      <w:lvlJc w:val="left"/>
      <w:pPr>
        <w:ind w:left="720" w:hanging="360"/>
      </w:pPr>
      <w:rPr>
        <w:rFonts w:ascii="Symbol" w:hAnsi="Symbol"/>
      </w:rPr>
    </w:lvl>
    <w:lvl w:ilvl="3" w:tplc="2F4E51B8">
      <w:start w:val="1"/>
      <w:numFmt w:val="bullet"/>
      <w:lvlText w:val=""/>
      <w:lvlJc w:val="left"/>
      <w:pPr>
        <w:ind w:left="720" w:hanging="360"/>
      </w:pPr>
      <w:rPr>
        <w:rFonts w:ascii="Symbol" w:hAnsi="Symbol"/>
      </w:rPr>
    </w:lvl>
    <w:lvl w:ilvl="4" w:tplc="6E74F562">
      <w:start w:val="1"/>
      <w:numFmt w:val="bullet"/>
      <w:lvlText w:val=""/>
      <w:lvlJc w:val="left"/>
      <w:pPr>
        <w:ind w:left="720" w:hanging="360"/>
      </w:pPr>
      <w:rPr>
        <w:rFonts w:ascii="Symbol" w:hAnsi="Symbol"/>
      </w:rPr>
    </w:lvl>
    <w:lvl w:ilvl="5" w:tplc="5D1C732C">
      <w:start w:val="1"/>
      <w:numFmt w:val="bullet"/>
      <w:lvlText w:val=""/>
      <w:lvlJc w:val="left"/>
      <w:pPr>
        <w:ind w:left="720" w:hanging="360"/>
      </w:pPr>
      <w:rPr>
        <w:rFonts w:ascii="Symbol" w:hAnsi="Symbol"/>
      </w:rPr>
    </w:lvl>
    <w:lvl w:ilvl="6" w:tplc="E73EB7E4">
      <w:start w:val="1"/>
      <w:numFmt w:val="bullet"/>
      <w:lvlText w:val=""/>
      <w:lvlJc w:val="left"/>
      <w:pPr>
        <w:ind w:left="720" w:hanging="360"/>
      </w:pPr>
      <w:rPr>
        <w:rFonts w:ascii="Symbol" w:hAnsi="Symbol"/>
      </w:rPr>
    </w:lvl>
    <w:lvl w:ilvl="7" w:tplc="253A8236">
      <w:start w:val="1"/>
      <w:numFmt w:val="bullet"/>
      <w:lvlText w:val=""/>
      <w:lvlJc w:val="left"/>
      <w:pPr>
        <w:ind w:left="720" w:hanging="360"/>
      </w:pPr>
      <w:rPr>
        <w:rFonts w:ascii="Symbol" w:hAnsi="Symbol"/>
      </w:rPr>
    </w:lvl>
    <w:lvl w:ilvl="8" w:tplc="B7FA66F0">
      <w:start w:val="1"/>
      <w:numFmt w:val="bullet"/>
      <w:lvlText w:val=""/>
      <w:lvlJc w:val="left"/>
      <w:pPr>
        <w:ind w:left="720" w:hanging="360"/>
      </w:pPr>
      <w:rPr>
        <w:rFonts w:ascii="Symbol" w:hAnsi="Symbol"/>
      </w:rPr>
    </w:lvl>
  </w:abstractNum>
  <w:abstractNum w:abstractNumId="19" w15:restartNumberingAfterBreak="0">
    <w:nsid w:val="442469B8"/>
    <w:multiLevelType w:val="hybridMultilevel"/>
    <w:tmpl w:val="0CF0D50E"/>
    <w:lvl w:ilvl="0" w:tplc="1728D9F4">
      <w:start w:val="1"/>
      <w:numFmt w:val="bullet"/>
      <w:lvlText w:val=""/>
      <w:lvlJc w:val="left"/>
      <w:pPr>
        <w:ind w:left="1060" w:hanging="360"/>
      </w:pPr>
      <w:rPr>
        <w:rFonts w:ascii="Symbol" w:hAnsi="Symbol"/>
      </w:rPr>
    </w:lvl>
    <w:lvl w:ilvl="1" w:tplc="27925166">
      <w:start w:val="1"/>
      <w:numFmt w:val="bullet"/>
      <w:lvlText w:val=""/>
      <w:lvlJc w:val="left"/>
      <w:pPr>
        <w:ind w:left="1060" w:hanging="360"/>
      </w:pPr>
      <w:rPr>
        <w:rFonts w:ascii="Symbol" w:hAnsi="Symbol"/>
      </w:rPr>
    </w:lvl>
    <w:lvl w:ilvl="2" w:tplc="1E76E6C2">
      <w:start w:val="1"/>
      <w:numFmt w:val="bullet"/>
      <w:lvlText w:val=""/>
      <w:lvlJc w:val="left"/>
      <w:pPr>
        <w:ind w:left="1060" w:hanging="360"/>
      </w:pPr>
      <w:rPr>
        <w:rFonts w:ascii="Symbol" w:hAnsi="Symbol"/>
      </w:rPr>
    </w:lvl>
    <w:lvl w:ilvl="3" w:tplc="575E287C">
      <w:start w:val="1"/>
      <w:numFmt w:val="bullet"/>
      <w:lvlText w:val=""/>
      <w:lvlJc w:val="left"/>
      <w:pPr>
        <w:ind w:left="1060" w:hanging="360"/>
      </w:pPr>
      <w:rPr>
        <w:rFonts w:ascii="Symbol" w:hAnsi="Symbol"/>
      </w:rPr>
    </w:lvl>
    <w:lvl w:ilvl="4" w:tplc="656A2124">
      <w:start w:val="1"/>
      <w:numFmt w:val="bullet"/>
      <w:lvlText w:val=""/>
      <w:lvlJc w:val="left"/>
      <w:pPr>
        <w:ind w:left="1060" w:hanging="360"/>
      </w:pPr>
      <w:rPr>
        <w:rFonts w:ascii="Symbol" w:hAnsi="Symbol"/>
      </w:rPr>
    </w:lvl>
    <w:lvl w:ilvl="5" w:tplc="DC94D7D8">
      <w:start w:val="1"/>
      <w:numFmt w:val="bullet"/>
      <w:lvlText w:val=""/>
      <w:lvlJc w:val="left"/>
      <w:pPr>
        <w:ind w:left="1060" w:hanging="360"/>
      </w:pPr>
      <w:rPr>
        <w:rFonts w:ascii="Symbol" w:hAnsi="Symbol"/>
      </w:rPr>
    </w:lvl>
    <w:lvl w:ilvl="6" w:tplc="3CB8E0D8">
      <w:start w:val="1"/>
      <w:numFmt w:val="bullet"/>
      <w:lvlText w:val=""/>
      <w:lvlJc w:val="left"/>
      <w:pPr>
        <w:ind w:left="1060" w:hanging="360"/>
      </w:pPr>
      <w:rPr>
        <w:rFonts w:ascii="Symbol" w:hAnsi="Symbol"/>
      </w:rPr>
    </w:lvl>
    <w:lvl w:ilvl="7" w:tplc="5C0227B6">
      <w:start w:val="1"/>
      <w:numFmt w:val="bullet"/>
      <w:lvlText w:val=""/>
      <w:lvlJc w:val="left"/>
      <w:pPr>
        <w:ind w:left="1060" w:hanging="360"/>
      </w:pPr>
      <w:rPr>
        <w:rFonts w:ascii="Symbol" w:hAnsi="Symbol"/>
      </w:rPr>
    </w:lvl>
    <w:lvl w:ilvl="8" w:tplc="BCC2ED48">
      <w:start w:val="1"/>
      <w:numFmt w:val="bullet"/>
      <w:lvlText w:val=""/>
      <w:lvlJc w:val="left"/>
      <w:pPr>
        <w:ind w:left="1060" w:hanging="360"/>
      </w:pPr>
      <w:rPr>
        <w:rFonts w:ascii="Symbol" w:hAnsi="Symbol"/>
      </w:rPr>
    </w:lvl>
  </w:abstractNum>
  <w:abstractNum w:abstractNumId="2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E12749"/>
    <w:multiLevelType w:val="hybridMultilevel"/>
    <w:tmpl w:val="A77A8862"/>
    <w:lvl w:ilvl="0" w:tplc="8E7E0892">
      <w:start w:val="1"/>
      <w:numFmt w:val="bullet"/>
      <w:lvlText w:val=""/>
      <w:lvlJc w:val="left"/>
      <w:pPr>
        <w:ind w:left="1440" w:hanging="360"/>
      </w:pPr>
      <w:rPr>
        <w:rFonts w:ascii="Symbol" w:hAnsi="Symbol"/>
      </w:rPr>
    </w:lvl>
    <w:lvl w:ilvl="1" w:tplc="4D44AE7E">
      <w:start w:val="1"/>
      <w:numFmt w:val="bullet"/>
      <w:lvlText w:val=""/>
      <w:lvlJc w:val="left"/>
      <w:pPr>
        <w:ind w:left="1440" w:hanging="360"/>
      </w:pPr>
      <w:rPr>
        <w:rFonts w:ascii="Symbol" w:hAnsi="Symbol"/>
      </w:rPr>
    </w:lvl>
    <w:lvl w:ilvl="2" w:tplc="888604C4">
      <w:start w:val="1"/>
      <w:numFmt w:val="bullet"/>
      <w:lvlText w:val=""/>
      <w:lvlJc w:val="left"/>
      <w:pPr>
        <w:ind w:left="1440" w:hanging="360"/>
      </w:pPr>
      <w:rPr>
        <w:rFonts w:ascii="Symbol" w:hAnsi="Symbol"/>
      </w:rPr>
    </w:lvl>
    <w:lvl w:ilvl="3" w:tplc="23E8BE62">
      <w:start w:val="1"/>
      <w:numFmt w:val="bullet"/>
      <w:lvlText w:val=""/>
      <w:lvlJc w:val="left"/>
      <w:pPr>
        <w:ind w:left="1440" w:hanging="360"/>
      </w:pPr>
      <w:rPr>
        <w:rFonts w:ascii="Symbol" w:hAnsi="Symbol"/>
      </w:rPr>
    </w:lvl>
    <w:lvl w:ilvl="4" w:tplc="6CAEE4D2">
      <w:start w:val="1"/>
      <w:numFmt w:val="bullet"/>
      <w:lvlText w:val=""/>
      <w:lvlJc w:val="left"/>
      <w:pPr>
        <w:ind w:left="1440" w:hanging="360"/>
      </w:pPr>
      <w:rPr>
        <w:rFonts w:ascii="Symbol" w:hAnsi="Symbol"/>
      </w:rPr>
    </w:lvl>
    <w:lvl w:ilvl="5" w:tplc="093A5EF2">
      <w:start w:val="1"/>
      <w:numFmt w:val="bullet"/>
      <w:lvlText w:val=""/>
      <w:lvlJc w:val="left"/>
      <w:pPr>
        <w:ind w:left="1440" w:hanging="360"/>
      </w:pPr>
      <w:rPr>
        <w:rFonts w:ascii="Symbol" w:hAnsi="Symbol"/>
      </w:rPr>
    </w:lvl>
    <w:lvl w:ilvl="6" w:tplc="EE1673D6">
      <w:start w:val="1"/>
      <w:numFmt w:val="bullet"/>
      <w:lvlText w:val=""/>
      <w:lvlJc w:val="left"/>
      <w:pPr>
        <w:ind w:left="1440" w:hanging="360"/>
      </w:pPr>
      <w:rPr>
        <w:rFonts w:ascii="Symbol" w:hAnsi="Symbol"/>
      </w:rPr>
    </w:lvl>
    <w:lvl w:ilvl="7" w:tplc="3B929E78">
      <w:start w:val="1"/>
      <w:numFmt w:val="bullet"/>
      <w:lvlText w:val=""/>
      <w:lvlJc w:val="left"/>
      <w:pPr>
        <w:ind w:left="1440" w:hanging="360"/>
      </w:pPr>
      <w:rPr>
        <w:rFonts w:ascii="Symbol" w:hAnsi="Symbol"/>
      </w:rPr>
    </w:lvl>
    <w:lvl w:ilvl="8" w:tplc="E3D27418">
      <w:start w:val="1"/>
      <w:numFmt w:val="bullet"/>
      <w:lvlText w:val=""/>
      <w:lvlJc w:val="left"/>
      <w:pPr>
        <w:ind w:left="1440" w:hanging="360"/>
      </w:pPr>
      <w:rPr>
        <w:rFonts w:ascii="Symbol" w:hAnsi="Symbol"/>
      </w:rPr>
    </w:lvl>
  </w:abstractNum>
  <w:abstractNum w:abstractNumId="22"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E64E65"/>
    <w:multiLevelType w:val="hybridMultilevel"/>
    <w:tmpl w:val="58FC31A4"/>
    <w:lvl w:ilvl="0" w:tplc="DB1A064C">
      <w:start w:val="1"/>
      <w:numFmt w:val="bullet"/>
      <w:lvlText w:val=""/>
      <w:lvlJc w:val="left"/>
      <w:pPr>
        <w:ind w:left="720" w:hanging="360"/>
      </w:pPr>
      <w:rPr>
        <w:rFonts w:ascii="Symbol" w:hAnsi="Symbol"/>
      </w:rPr>
    </w:lvl>
    <w:lvl w:ilvl="1" w:tplc="FA1831DE">
      <w:start w:val="1"/>
      <w:numFmt w:val="bullet"/>
      <w:lvlText w:val=""/>
      <w:lvlJc w:val="left"/>
      <w:pPr>
        <w:ind w:left="720" w:hanging="360"/>
      </w:pPr>
      <w:rPr>
        <w:rFonts w:ascii="Symbol" w:hAnsi="Symbol"/>
      </w:rPr>
    </w:lvl>
    <w:lvl w:ilvl="2" w:tplc="66E8459A">
      <w:start w:val="1"/>
      <w:numFmt w:val="bullet"/>
      <w:lvlText w:val=""/>
      <w:lvlJc w:val="left"/>
      <w:pPr>
        <w:ind w:left="720" w:hanging="360"/>
      </w:pPr>
      <w:rPr>
        <w:rFonts w:ascii="Symbol" w:hAnsi="Symbol"/>
      </w:rPr>
    </w:lvl>
    <w:lvl w:ilvl="3" w:tplc="B85AFD10">
      <w:start w:val="1"/>
      <w:numFmt w:val="bullet"/>
      <w:lvlText w:val=""/>
      <w:lvlJc w:val="left"/>
      <w:pPr>
        <w:ind w:left="720" w:hanging="360"/>
      </w:pPr>
      <w:rPr>
        <w:rFonts w:ascii="Symbol" w:hAnsi="Symbol"/>
      </w:rPr>
    </w:lvl>
    <w:lvl w:ilvl="4" w:tplc="F678F190">
      <w:start w:val="1"/>
      <w:numFmt w:val="bullet"/>
      <w:lvlText w:val=""/>
      <w:lvlJc w:val="left"/>
      <w:pPr>
        <w:ind w:left="720" w:hanging="360"/>
      </w:pPr>
      <w:rPr>
        <w:rFonts w:ascii="Symbol" w:hAnsi="Symbol"/>
      </w:rPr>
    </w:lvl>
    <w:lvl w:ilvl="5" w:tplc="E300079A">
      <w:start w:val="1"/>
      <w:numFmt w:val="bullet"/>
      <w:lvlText w:val=""/>
      <w:lvlJc w:val="left"/>
      <w:pPr>
        <w:ind w:left="720" w:hanging="360"/>
      </w:pPr>
      <w:rPr>
        <w:rFonts w:ascii="Symbol" w:hAnsi="Symbol"/>
      </w:rPr>
    </w:lvl>
    <w:lvl w:ilvl="6" w:tplc="1F623CBC">
      <w:start w:val="1"/>
      <w:numFmt w:val="bullet"/>
      <w:lvlText w:val=""/>
      <w:lvlJc w:val="left"/>
      <w:pPr>
        <w:ind w:left="720" w:hanging="360"/>
      </w:pPr>
      <w:rPr>
        <w:rFonts w:ascii="Symbol" w:hAnsi="Symbol"/>
      </w:rPr>
    </w:lvl>
    <w:lvl w:ilvl="7" w:tplc="803CE934">
      <w:start w:val="1"/>
      <w:numFmt w:val="bullet"/>
      <w:lvlText w:val=""/>
      <w:lvlJc w:val="left"/>
      <w:pPr>
        <w:ind w:left="720" w:hanging="360"/>
      </w:pPr>
      <w:rPr>
        <w:rFonts w:ascii="Symbol" w:hAnsi="Symbol"/>
      </w:rPr>
    </w:lvl>
    <w:lvl w:ilvl="8" w:tplc="FB5A497C">
      <w:start w:val="1"/>
      <w:numFmt w:val="bullet"/>
      <w:lvlText w:val=""/>
      <w:lvlJc w:val="left"/>
      <w:pPr>
        <w:ind w:left="720" w:hanging="360"/>
      </w:pPr>
      <w:rPr>
        <w:rFonts w:ascii="Symbol" w:hAnsi="Symbol"/>
      </w:rPr>
    </w:lvl>
  </w:abstractNum>
  <w:abstractNum w:abstractNumId="24" w15:restartNumberingAfterBreak="0">
    <w:nsid w:val="56141537"/>
    <w:multiLevelType w:val="hybridMultilevel"/>
    <w:tmpl w:val="30ACB7F2"/>
    <w:lvl w:ilvl="0" w:tplc="56824CD4">
      <w:start w:val="1"/>
      <w:numFmt w:val="bullet"/>
      <w:lvlText w:val=""/>
      <w:lvlJc w:val="left"/>
      <w:pPr>
        <w:ind w:left="1080" w:hanging="360"/>
      </w:pPr>
      <w:rPr>
        <w:rFonts w:ascii="Symbol" w:hAnsi="Symbol"/>
      </w:rPr>
    </w:lvl>
    <w:lvl w:ilvl="1" w:tplc="F252D164">
      <w:start w:val="1"/>
      <w:numFmt w:val="bullet"/>
      <w:lvlText w:val=""/>
      <w:lvlJc w:val="left"/>
      <w:pPr>
        <w:ind w:left="1080" w:hanging="360"/>
      </w:pPr>
      <w:rPr>
        <w:rFonts w:ascii="Symbol" w:hAnsi="Symbol"/>
      </w:rPr>
    </w:lvl>
    <w:lvl w:ilvl="2" w:tplc="76E6D16C">
      <w:start w:val="1"/>
      <w:numFmt w:val="bullet"/>
      <w:lvlText w:val=""/>
      <w:lvlJc w:val="left"/>
      <w:pPr>
        <w:ind w:left="1080" w:hanging="360"/>
      </w:pPr>
      <w:rPr>
        <w:rFonts w:ascii="Symbol" w:hAnsi="Symbol"/>
      </w:rPr>
    </w:lvl>
    <w:lvl w:ilvl="3" w:tplc="C93A4652">
      <w:start w:val="1"/>
      <w:numFmt w:val="bullet"/>
      <w:lvlText w:val=""/>
      <w:lvlJc w:val="left"/>
      <w:pPr>
        <w:ind w:left="1080" w:hanging="360"/>
      </w:pPr>
      <w:rPr>
        <w:rFonts w:ascii="Symbol" w:hAnsi="Symbol"/>
      </w:rPr>
    </w:lvl>
    <w:lvl w:ilvl="4" w:tplc="32068ECA">
      <w:start w:val="1"/>
      <w:numFmt w:val="bullet"/>
      <w:lvlText w:val=""/>
      <w:lvlJc w:val="left"/>
      <w:pPr>
        <w:ind w:left="1080" w:hanging="360"/>
      </w:pPr>
      <w:rPr>
        <w:rFonts w:ascii="Symbol" w:hAnsi="Symbol"/>
      </w:rPr>
    </w:lvl>
    <w:lvl w:ilvl="5" w:tplc="50E4C53A">
      <w:start w:val="1"/>
      <w:numFmt w:val="bullet"/>
      <w:lvlText w:val=""/>
      <w:lvlJc w:val="left"/>
      <w:pPr>
        <w:ind w:left="1080" w:hanging="360"/>
      </w:pPr>
      <w:rPr>
        <w:rFonts w:ascii="Symbol" w:hAnsi="Symbol"/>
      </w:rPr>
    </w:lvl>
    <w:lvl w:ilvl="6" w:tplc="EE327E24">
      <w:start w:val="1"/>
      <w:numFmt w:val="bullet"/>
      <w:lvlText w:val=""/>
      <w:lvlJc w:val="left"/>
      <w:pPr>
        <w:ind w:left="1080" w:hanging="360"/>
      </w:pPr>
      <w:rPr>
        <w:rFonts w:ascii="Symbol" w:hAnsi="Symbol"/>
      </w:rPr>
    </w:lvl>
    <w:lvl w:ilvl="7" w:tplc="A38491DE">
      <w:start w:val="1"/>
      <w:numFmt w:val="bullet"/>
      <w:lvlText w:val=""/>
      <w:lvlJc w:val="left"/>
      <w:pPr>
        <w:ind w:left="1080" w:hanging="360"/>
      </w:pPr>
      <w:rPr>
        <w:rFonts w:ascii="Symbol" w:hAnsi="Symbol"/>
      </w:rPr>
    </w:lvl>
    <w:lvl w:ilvl="8" w:tplc="55AE6DD6">
      <w:start w:val="1"/>
      <w:numFmt w:val="bullet"/>
      <w:lvlText w:val=""/>
      <w:lvlJc w:val="left"/>
      <w:pPr>
        <w:ind w:left="1080" w:hanging="360"/>
      </w:pPr>
      <w:rPr>
        <w:rFonts w:ascii="Symbol" w:hAnsi="Symbol"/>
      </w:rPr>
    </w:lvl>
  </w:abstractNum>
  <w:abstractNum w:abstractNumId="2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60B53DB9"/>
    <w:multiLevelType w:val="hybridMultilevel"/>
    <w:tmpl w:val="68EA3230"/>
    <w:lvl w:ilvl="0" w:tplc="B0E8325C">
      <w:start w:val="1"/>
      <w:numFmt w:val="bullet"/>
      <w:lvlText w:val=""/>
      <w:lvlJc w:val="left"/>
      <w:pPr>
        <w:ind w:left="720" w:hanging="360"/>
      </w:pPr>
      <w:rPr>
        <w:rFonts w:ascii="Symbol" w:hAnsi="Symbol"/>
      </w:rPr>
    </w:lvl>
    <w:lvl w:ilvl="1" w:tplc="4FB07BA0">
      <w:start w:val="1"/>
      <w:numFmt w:val="bullet"/>
      <w:lvlText w:val=""/>
      <w:lvlJc w:val="left"/>
      <w:pPr>
        <w:ind w:left="720" w:hanging="360"/>
      </w:pPr>
      <w:rPr>
        <w:rFonts w:ascii="Symbol" w:hAnsi="Symbol"/>
      </w:rPr>
    </w:lvl>
    <w:lvl w:ilvl="2" w:tplc="3496EABC">
      <w:start w:val="1"/>
      <w:numFmt w:val="bullet"/>
      <w:lvlText w:val=""/>
      <w:lvlJc w:val="left"/>
      <w:pPr>
        <w:ind w:left="720" w:hanging="360"/>
      </w:pPr>
      <w:rPr>
        <w:rFonts w:ascii="Symbol" w:hAnsi="Symbol"/>
      </w:rPr>
    </w:lvl>
    <w:lvl w:ilvl="3" w:tplc="CA0E2462">
      <w:start w:val="1"/>
      <w:numFmt w:val="bullet"/>
      <w:lvlText w:val=""/>
      <w:lvlJc w:val="left"/>
      <w:pPr>
        <w:ind w:left="720" w:hanging="360"/>
      </w:pPr>
      <w:rPr>
        <w:rFonts w:ascii="Symbol" w:hAnsi="Symbol"/>
      </w:rPr>
    </w:lvl>
    <w:lvl w:ilvl="4" w:tplc="461C03C6">
      <w:start w:val="1"/>
      <w:numFmt w:val="bullet"/>
      <w:lvlText w:val=""/>
      <w:lvlJc w:val="left"/>
      <w:pPr>
        <w:ind w:left="720" w:hanging="360"/>
      </w:pPr>
      <w:rPr>
        <w:rFonts w:ascii="Symbol" w:hAnsi="Symbol"/>
      </w:rPr>
    </w:lvl>
    <w:lvl w:ilvl="5" w:tplc="1DDCF746">
      <w:start w:val="1"/>
      <w:numFmt w:val="bullet"/>
      <w:lvlText w:val=""/>
      <w:lvlJc w:val="left"/>
      <w:pPr>
        <w:ind w:left="720" w:hanging="360"/>
      </w:pPr>
      <w:rPr>
        <w:rFonts w:ascii="Symbol" w:hAnsi="Symbol"/>
      </w:rPr>
    </w:lvl>
    <w:lvl w:ilvl="6" w:tplc="F0FC845E">
      <w:start w:val="1"/>
      <w:numFmt w:val="bullet"/>
      <w:lvlText w:val=""/>
      <w:lvlJc w:val="left"/>
      <w:pPr>
        <w:ind w:left="720" w:hanging="360"/>
      </w:pPr>
      <w:rPr>
        <w:rFonts w:ascii="Symbol" w:hAnsi="Symbol"/>
      </w:rPr>
    </w:lvl>
    <w:lvl w:ilvl="7" w:tplc="98AA3D84">
      <w:start w:val="1"/>
      <w:numFmt w:val="bullet"/>
      <w:lvlText w:val=""/>
      <w:lvlJc w:val="left"/>
      <w:pPr>
        <w:ind w:left="720" w:hanging="360"/>
      </w:pPr>
      <w:rPr>
        <w:rFonts w:ascii="Symbol" w:hAnsi="Symbol"/>
      </w:rPr>
    </w:lvl>
    <w:lvl w:ilvl="8" w:tplc="68064162">
      <w:start w:val="1"/>
      <w:numFmt w:val="bullet"/>
      <w:lvlText w:val=""/>
      <w:lvlJc w:val="left"/>
      <w:pPr>
        <w:ind w:left="720" w:hanging="360"/>
      </w:pPr>
      <w:rPr>
        <w:rFonts w:ascii="Symbol" w:hAnsi="Symbol"/>
      </w:rPr>
    </w:lvl>
  </w:abstractNum>
  <w:abstractNum w:abstractNumId="27" w15:restartNumberingAfterBreak="0">
    <w:nsid w:val="68850F04"/>
    <w:multiLevelType w:val="hybridMultilevel"/>
    <w:tmpl w:val="5BD22078"/>
    <w:lvl w:ilvl="0" w:tplc="F82E8352">
      <w:start w:val="1"/>
      <w:numFmt w:val="bullet"/>
      <w:lvlText w:val=""/>
      <w:lvlJc w:val="left"/>
      <w:pPr>
        <w:ind w:left="1440" w:hanging="360"/>
      </w:pPr>
      <w:rPr>
        <w:rFonts w:ascii="Symbol" w:hAnsi="Symbol"/>
      </w:rPr>
    </w:lvl>
    <w:lvl w:ilvl="1" w:tplc="675A47BC">
      <w:start w:val="1"/>
      <w:numFmt w:val="bullet"/>
      <w:lvlText w:val=""/>
      <w:lvlJc w:val="left"/>
      <w:pPr>
        <w:ind w:left="1440" w:hanging="360"/>
      </w:pPr>
      <w:rPr>
        <w:rFonts w:ascii="Symbol" w:hAnsi="Symbol"/>
      </w:rPr>
    </w:lvl>
    <w:lvl w:ilvl="2" w:tplc="5EC6538A">
      <w:start w:val="1"/>
      <w:numFmt w:val="bullet"/>
      <w:lvlText w:val=""/>
      <w:lvlJc w:val="left"/>
      <w:pPr>
        <w:ind w:left="1440" w:hanging="360"/>
      </w:pPr>
      <w:rPr>
        <w:rFonts w:ascii="Symbol" w:hAnsi="Symbol"/>
      </w:rPr>
    </w:lvl>
    <w:lvl w:ilvl="3" w:tplc="27EA9FFA">
      <w:start w:val="1"/>
      <w:numFmt w:val="bullet"/>
      <w:lvlText w:val=""/>
      <w:lvlJc w:val="left"/>
      <w:pPr>
        <w:ind w:left="1440" w:hanging="360"/>
      </w:pPr>
      <w:rPr>
        <w:rFonts w:ascii="Symbol" w:hAnsi="Symbol"/>
      </w:rPr>
    </w:lvl>
    <w:lvl w:ilvl="4" w:tplc="B8F873BC">
      <w:start w:val="1"/>
      <w:numFmt w:val="bullet"/>
      <w:lvlText w:val=""/>
      <w:lvlJc w:val="left"/>
      <w:pPr>
        <w:ind w:left="1440" w:hanging="360"/>
      </w:pPr>
      <w:rPr>
        <w:rFonts w:ascii="Symbol" w:hAnsi="Symbol"/>
      </w:rPr>
    </w:lvl>
    <w:lvl w:ilvl="5" w:tplc="4D3EBC74">
      <w:start w:val="1"/>
      <w:numFmt w:val="bullet"/>
      <w:lvlText w:val=""/>
      <w:lvlJc w:val="left"/>
      <w:pPr>
        <w:ind w:left="1440" w:hanging="360"/>
      </w:pPr>
      <w:rPr>
        <w:rFonts w:ascii="Symbol" w:hAnsi="Symbol"/>
      </w:rPr>
    </w:lvl>
    <w:lvl w:ilvl="6" w:tplc="43989B94">
      <w:start w:val="1"/>
      <w:numFmt w:val="bullet"/>
      <w:lvlText w:val=""/>
      <w:lvlJc w:val="left"/>
      <w:pPr>
        <w:ind w:left="1440" w:hanging="360"/>
      </w:pPr>
      <w:rPr>
        <w:rFonts w:ascii="Symbol" w:hAnsi="Symbol"/>
      </w:rPr>
    </w:lvl>
    <w:lvl w:ilvl="7" w:tplc="FE941B82">
      <w:start w:val="1"/>
      <w:numFmt w:val="bullet"/>
      <w:lvlText w:val=""/>
      <w:lvlJc w:val="left"/>
      <w:pPr>
        <w:ind w:left="1440" w:hanging="360"/>
      </w:pPr>
      <w:rPr>
        <w:rFonts w:ascii="Symbol" w:hAnsi="Symbol"/>
      </w:rPr>
    </w:lvl>
    <w:lvl w:ilvl="8" w:tplc="C81E9A08">
      <w:start w:val="1"/>
      <w:numFmt w:val="bullet"/>
      <w:lvlText w:val=""/>
      <w:lvlJc w:val="left"/>
      <w:pPr>
        <w:ind w:left="1440" w:hanging="360"/>
      </w:pPr>
      <w:rPr>
        <w:rFonts w:ascii="Symbol" w:hAnsi="Symbol"/>
      </w:rPr>
    </w:lvl>
  </w:abstractNum>
  <w:abstractNum w:abstractNumId="2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31122C7"/>
    <w:multiLevelType w:val="hybridMultilevel"/>
    <w:tmpl w:val="E632B1E0"/>
    <w:lvl w:ilvl="0" w:tplc="4C5E2E38">
      <w:start w:val="1"/>
      <w:numFmt w:val="bullet"/>
      <w:lvlText w:val=""/>
      <w:lvlJc w:val="left"/>
      <w:pPr>
        <w:ind w:left="1800" w:hanging="360"/>
      </w:pPr>
      <w:rPr>
        <w:rFonts w:ascii="Symbol" w:hAnsi="Symbol"/>
      </w:rPr>
    </w:lvl>
    <w:lvl w:ilvl="1" w:tplc="6508545C">
      <w:start w:val="1"/>
      <w:numFmt w:val="bullet"/>
      <w:lvlText w:val=""/>
      <w:lvlJc w:val="left"/>
      <w:pPr>
        <w:ind w:left="1800" w:hanging="360"/>
      </w:pPr>
      <w:rPr>
        <w:rFonts w:ascii="Symbol" w:hAnsi="Symbol"/>
      </w:rPr>
    </w:lvl>
    <w:lvl w:ilvl="2" w:tplc="D442A176">
      <w:start w:val="1"/>
      <w:numFmt w:val="bullet"/>
      <w:lvlText w:val=""/>
      <w:lvlJc w:val="left"/>
      <w:pPr>
        <w:ind w:left="1800" w:hanging="360"/>
      </w:pPr>
      <w:rPr>
        <w:rFonts w:ascii="Symbol" w:hAnsi="Symbol"/>
      </w:rPr>
    </w:lvl>
    <w:lvl w:ilvl="3" w:tplc="9954CF42">
      <w:start w:val="1"/>
      <w:numFmt w:val="bullet"/>
      <w:lvlText w:val=""/>
      <w:lvlJc w:val="left"/>
      <w:pPr>
        <w:ind w:left="1800" w:hanging="360"/>
      </w:pPr>
      <w:rPr>
        <w:rFonts w:ascii="Symbol" w:hAnsi="Symbol"/>
      </w:rPr>
    </w:lvl>
    <w:lvl w:ilvl="4" w:tplc="994C8750">
      <w:start w:val="1"/>
      <w:numFmt w:val="bullet"/>
      <w:lvlText w:val=""/>
      <w:lvlJc w:val="left"/>
      <w:pPr>
        <w:ind w:left="1800" w:hanging="360"/>
      </w:pPr>
      <w:rPr>
        <w:rFonts w:ascii="Symbol" w:hAnsi="Symbol"/>
      </w:rPr>
    </w:lvl>
    <w:lvl w:ilvl="5" w:tplc="7C403F40">
      <w:start w:val="1"/>
      <w:numFmt w:val="bullet"/>
      <w:lvlText w:val=""/>
      <w:lvlJc w:val="left"/>
      <w:pPr>
        <w:ind w:left="1800" w:hanging="360"/>
      </w:pPr>
      <w:rPr>
        <w:rFonts w:ascii="Symbol" w:hAnsi="Symbol"/>
      </w:rPr>
    </w:lvl>
    <w:lvl w:ilvl="6" w:tplc="DD48D4E2">
      <w:start w:val="1"/>
      <w:numFmt w:val="bullet"/>
      <w:lvlText w:val=""/>
      <w:lvlJc w:val="left"/>
      <w:pPr>
        <w:ind w:left="1800" w:hanging="360"/>
      </w:pPr>
      <w:rPr>
        <w:rFonts w:ascii="Symbol" w:hAnsi="Symbol"/>
      </w:rPr>
    </w:lvl>
    <w:lvl w:ilvl="7" w:tplc="A03455FA">
      <w:start w:val="1"/>
      <w:numFmt w:val="bullet"/>
      <w:lvlText w:val=""/>
      <w:lvlJc w:val="left"/>
      <w:pPr>
        <w:ind w:left="1800" w:hanging="360"/>
      </w:pPr>
      <w:rPr>
        <w:rFonts w:ascii="Symbol" w:hAnsi="Symbol"/>
      </w:rPr>
    </w:lvl>
    <w:lvl w:ilvl="8" w:tplc="F1388B78">
      <w:start w:val="1"/>
      <w:numFmt w:val="bullet"/>
      <w:lvlText w:val=""/>
      <w:lvlJc w:val="left"/>
      <w:pPr>
        <w:ind w:left="1800" w:hanging="360"/>
      </w:pPr>
      <w:rPr>
        <w:rFonts w:ascii="Symbol" w:hAnsi="Symbol"/>
      </w:rPr>
    </w:lvl>
  </w:abstractNum>
  <w:abstractNum w:abstractNumId="3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90378013">
    <w:abstractNumId w:val="28"/>
  </w:num>
  <w:num w:numId="2" w16cid:durableId="1014648822">
    <w:abstractNumId w:val="0"/>
  </w:num>
  <w:num w:numId="3" w16cid:durableId="1509785247">
    <w:abstractNumId w:val="13"/>
  </w:num>
  <w:num w:numId="4" w16cid:durableId="1521234927">
    <w:abstractNumId w:val="20"/>
  </w:num>
  <w:num w:numId="5" w16cid:durableId="318771309">
    <w:abstractNumId w:val="31"/>
  </w:num>
  <w:num w:numId="6" w16cid:durableId="218517961">
    <w:abstractNumId w:val="30"/>
  </w:num>
  <w:num w:numId="7" w16cid:durableId="7369694">
    <w:abstractNumId w:val="8"/>
  </w:num>
  <w:num w:numId="8" w16cid:durableId="1224680167">
    <w:abstractNumId w:val="4"/>
  </w:num>
  <w:num w:numId="9" w16cid:durableId="1874540656">
    <w:abstractNumId w:val="8"/>
  </w:num>
  <w:num w:numId="10" w16cid:durableId="902646304">
    <w:abstractNumId w:val="22"/>
  </w:num>
  <w:num w:numId="11" w16cid:durableId="1397511072">
    <w:abstractNumId w:val="3"/>
  </w:num>
  <w:num w:numId="12" w16cid:durableId="1708220400">
    <w:abstractNumId w:val="22"/>
  </w:num>
  <w:num w:numId="13" w16cid:durableId="874121102">
    <w:abstractNumId w:val="25"/>
  </w:num>
  <w:num w:numId="14" w16cid:durableId="1711107561">
    <w:abstractNumId w:val="5"/>
  </w:num>
  <w:num w:numId="15" w16cid:durableId="13582406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2521661">
    <w:abstractNumId w:val="9"/>
  </w:num>
  <w:num w:numId="17" w16cid:durableId="1932542961">
    <w:abstractNumId w:val="15"/>
  </w:num>
  <w:num w:numId="18" w16cid:durableId="13844289">
    <w:abstractNumId w:val="2"/>
  </w:num>
  <w:num w:numId="19" w16cid:durableId="522089555">
    <w:abstractNumId w:val="24"/>
  </w:num>
  <w:num w:numId="20" w16cid:durableId="869142837">
    <w:abstractNumId w:val="23"/>
  </w:num>
  <w:num w:numId="21" w16cid:durableId="1579973245">
    <w:abstractNumId w:val="11"/>
  </w:num>
  <w:num w:numId="22" w16cid:durableId="252903827">
    <w:abstractNumId w:val="16"/>
  </w:num>
  <w:num w:numId="23" w16cid:durableId="633603451">
    <w:abstractNumId w:val="7"/>
  </w:num>
  <w:num w:numId="24" w16cid:durableId="1451315486">
    <w:abstractNumId w:val="27"/>
  </w:num>
  <w:num w:numId="25" w16cid:durableId="1171481425">
    <w:abstractNumId w:val="14"/>
  </w:num>
  <w:num w:numId="26" w16cid:durableId="1135368630">
    <w:abstractNumId w:val="6"/>
  </w:num>
  <w:num w:numId="27" w16cid:durableId="962079418">
    <w:abstractNumId w:val="18"/>
  </w:num>
  <w:num w:numId="28" w16cid:durableId="368259322">
    <w:abstractNumId w:val="21"/>
  </w:num>
  <w:num w:numId="29" w16cid:durableId="1940529770">
    <w:abstractNumId w:val="29"/>
  </w:num>
  <w:num w:numId="30" w16cid:durableId="394208554">
    <w:abstractNumId w:val="4"/>
    <w:lvlOverride w:ilvl="0">
      <w:startOverride w:val="1"/>
    </w:lvlOverride>
  </w:num>
  <w:num w:numId="31" w16cid:durableId="1494294299">
    <w:abstractNumId w:val="8"/>
  </w:num>
  <w:num w:numId="32" w16cid:durableId="540704368">
    <w:abstractNumId w:val="8"/>
  </w:num>
  <w:num w:numId="33" w16cid:durableId="999965479">
    <w:abstractNumId w:val="8"/>
  </w:num>
  <w:num w:numId="34" w16cid:durableId="2009795598">
    <w:abstractNumId w:val="8"/>
  </w:num>
  <w:num w:numId="35" w16cid:durableId="1083377421">
    <w:abstractNumId w:val="8"/>
  </w:num>
  <w:num w:numId="36" w16cid:durableId="903762101">
    <w:abstractNumId w:val="8"/>
  </w:num>
  <w:num w:numId="37" w16cid:durableId="1897424903">
    <w:abstractNumId w:val="8"/>
  </w:num>
  <w:num w:numId="38" w16cid:durableId="1522402580">
    <w:abstractNumId w:val="10"/>
  </w:num>
  <w:num w:numId="39" w16cid:durableId="1830904504">
    <w:abstractNumId w:val="26"/>
  </w:num>
  <w:num w:numId="40" w16cid:durableId="1288664761">
    <w:abstractNumId w:val="19"/>
  </w:num>
  <w:num w:numId="41" w16cid:durableId="13726295">
    <w:abstractNumId w:val="8"/>
  </w:num>
  <w:num w:numId="42" w16cid:durableId="842862564">
    <w:abstractNumId w:val="17"/>
  </w:num>
  <w:num w:numId="43" w16cid:durableId="1565946587">
    <w:abstractNumId w:val="8"/>
  </w:num>
  <w:num w:numId="44" w16cid:durableId="1133057281">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0975"/>
    <w:rsid w:val="000011E4"/>
    <w:rsid w:val="00003577"/>
    <w:rsid w:val="000035D8"/>
    <w:rsid w:val="00004835"/>
    <w:rsid w:val="0000557E"/>
    <w:rsid w:val="00005E68"/>
    <w:rsid w:val="000062D1"/>
    <w:rsid w:val="000070D3"/>
    <w:rsid w:val="000071CC"/>
    <w:rsid w:val="00007E4B"/>
    <w:rsid w:val="00010193"/>
    <w:rsid w:val="00010CF8"/>
    <w:rsid w:val="00011AA7"/>
    <w:rsid w:val="0001311A"/>
    <w:rsid w:val="000154CB"/>
    <w:rsid w:val="0001685F"/>
    <w:rsid w:val="00016E51"/>
    <w:rsid w:val="00017238"/>
    <w:rsid w:val="00017503"/>
    <w:rsid w:val="000175F3"/>
    <w:rsid w:val="000176B7"/>
    <w:rsid w:val="000207D9"/>
    <w:rsid w:val="00020F53"/>
    <w:rsid w:val="000216F2"/>
    <w:rsid w:val="00021FD9"/>
    <w:rsid w:val="00023115"/>
    <w:rsid w:val="0002331D"/>
    <w:rsid w:val="00024C55"/>
    <w:rsid w:val="00024CBE"/>
    <w:rsid w:val="00025467"/>
    <w:rsid w:val="00026672"/>
    <w:rsid w:val="00026694"/>
    <w:rsid w:val="00026A96"/>
    <w:rsid w:val="00027157"/>
    <w:rsid w:val="000274C9"/>
    <w:rsid w:val="000304CF"/>
    <w:rsid w:val="00030E0C"/>
    <w:rsid w:val="00031075"/>
    <w:rsid w:val="0003165D"/>
    <w:rsid w:val="00032B55"/>
    <w:rsid w:val="00036078"/>
    <w:rsid w:val="00036549"/>
    <w:rsid w:val="00037556"/>
    <w:rsid w:val="00040A03"/>
    <w:rsid w:val="00041284"/>
    <w:rsid w:val="00041716"/>
    <w:rsid w:val="00042438"/>
    <w:rsid w:val="00043E26"/>
    <w:rsid w:val="00044DC0"/>
    <w:rsid w:val="00044EF8"/>
    <w:rsid w:val="000450C4"/>
    <w:rsid w:val="00046CE0"/>
    <w:rsid w:val="00046DBC"/>
    <w:rsid w:val="00050FC2"/>
    <w:rsid w:val="00052E3E"/>
    <w:rsid w:val="00054AE2"/>
    <w:rsid w:val="00055101"/>
    <w:rsid w:val="000553F2"/>
    <w:rsid w:val="00056C5B"/>
    <w:rsid w:val="00057E29"/>
    <w:rsid w:val="00060AD3"/>
    <w:rsid w:val="00060F83"/>
    <w:rsid w:val="00062B2E"/>
    <w:rsid w:val="000635B2"/>
    <w:rsid w:val="0006399E"/>
    <w:rsid w:val="00065626"/>
    <w:rsid w:val="00065F24"/>
    <w:rsid w:val="00065FC9"/>
    <w:rsid w:val="000668C5"/>
    <w:rsid w:val="00066A40"/>
    <w:rsid w:val="00066A84"/>
    <w:rsid w:val="00070547"/>
    <w:rsid w:val="000710C0"/>
    <w:rsid w:val="000710E9"/>
    <w:rsid w:val="00071CC0"/>
    <w:rsid w:val="00072BA2"/>
    <w:rsid w:val="000741DE"/>
    <w:rsid w:val="0007650B"/>
    <w:rsid w:val="000769B9"/>
    <w:rsid w:val="00077C3D"/>
    <w:rsid w:val="000805C4"/>
    <w:rsid w:val="00081379"/>
    <w:rsid w:val="00082460"/>
    <w:rsid w:val="0008289E"/>
    <w:rsid w:val="00082C2C"/>
    <w:rsid w:val="000833DF"/>
    <w:rsid w:val="000837CF"/>
    <w:rsid w:val="00083CC7"/>
    <w:rsid w:val="00084FA8"/>
    <w:rsid w:val="000856E6"/>
    <w:rsid w:val="0008697C"/>
    <w:rsid w:val="000900E4"/>
    <w:rsid w:val="000906E4"/>
    <w:rsid w:val="0009133F"/>
    <w:rsid w:val="00093BA1"/>
    <w:rsid w:val="000959EB"/>
    <w:rsid w:val="00096575"/>
    <w:rsid w:val="0009683F"/>
    <w:rsid w:val="00096B88"/>
    <w:rsid w:val="00097F41"/>
    <w:rsid w:val="000A115B"/>
    <w:rsid w:val="000A19FD"/>
    <w:rsid w:val="000A2011"/>
    <w:rsid w:val="000A354D"/>
    <w:rsid w:val="000A4261"/>
    <w:rsid w:val="000A4490"/>
    <w:rsid w:val="000A4CAB"/>
    <w:rsid w:val="000B1184"/>
    <w:rsid w:val="000B1991"/>
    <w:rsid w:val="000B2D39"/>
    <w:rsid w:val="000B2DAA"/>
    <w:rsid w:val="000B3A19"/>
    <w:rsid w:val="000B4088"/>
    <w:rsid w:val="000B44F5"/>
    <w:rsid w:val="000B50B4"/>
    <w:rsid w:val="000B5218"/>
    <w:rsid w:val="000B522C"/>
    <w:rsid w:val="000B597B"/>
    <w:rsid w:val="000B6F9E"/>
    <w:rsid w:val="000B7C0B"/>
    <w:rsid w:val="000C07C6"/>
    <w:rsid w:val="000C185B"/>
    <w:rsid w:val="000C1E9C"/>
    <w:rsid w:val="000C31F3"/>
    <w:rsid w:val="000C34D6"/>
    <w:rsid w:val="000C3B35"/>
    <w:rsid w:val="000C4DEC"/>
    <w:rsid w:val="000C4E64"/>
    <w:rsid w:val="000C4FA6"/>
    <w:rsid w:val="000C5504"/>
    <w:rsid w:val="000C5F08"/>
    <w:rsid w:val="000C63AD"/>
    <w:rsid w:val="000C6786"/>
    <w:rsid w:val="000C6A52"/>
    <w:rsid w:val="000C6B5E"/>
    <w:rsid w:val="000C7788"/>
    <w:rsid w:val="000C7F36"/>
    <w:rsid w:val="000D0903"/>
    <w:rsid w:val="000D17AA"/>
    <w:rsid w:val="000D1B5E"/>
    <w:rsid w:val="000D1F5F"/>
    <w:rsid w:val="000D2D51"/>
    <w:rsid w:val="000D3F05"/>
    <w:rsid w:val="000D4257"/>
    <w:rsid w:val="000D452F"/>
    <w:rsid w:val="000D5CC3"/>
    <w:rsid w:val="000D6D35"/>
    <w:rsid w:val="000E0C56"/>
    <w:rsid w:val="000E11A2"/>
    <w:rsid w:val="000E1D8A"/>
    <w:rsid w:val="000E23A5"/>
    <w:rsid w:val="000E2CFC"/>
    <w:rsid w:val="000E3917"/>
    <w:rsid w:val="000E4061"/>
    <w:rsid w:val="000E4CD5"/>
    <w:rsid w:val="000E620A"/>
    <w:rsid w:val="000E70D4"/>
    <w:rsid w:val="000E782D"/>
    <w:rsid w:val="000F027E"/>
    <w:rsid w:val="000F06AC"/>
    <w:rsid w:val="000F18DD"/>
    <w:rsid w:val="000F1BAB"/>
    <w:rsid w:val="000F2395"/>
    <w:rsid w:val="000F5AF8"/>
    <w:rsid w:val="000F68A3"/>
    <w:rsid w:val="000F7174"/>
    <w:rsid w:val="00100216"/>
    <w:rsid w:val="0010200A"/>
    <w:rsid w:val="00102271"/>
    <w:rsid w:val="001030BD"/>
    <w:rsid w:val="00103E5C"/>
    <w:rsid w:val="001045B6"/>
    <w:rsid w:val="0010479A"/>
    <w:rsid w:val="00104854"/>
    <w:rsid w:val="0010490E"/>
    <w:rsid w:val="00106980"/>
    <w:rsid w:val="00106B83"/>
    <w:rsid w:val="001075A1"/>
    <w:rsid w:val="00107697"/>
    <w:rsid w:val="00107A22"/>
    <w:rsid w:val="0011046B"/>
    <w:rsid w:val="00110572"/>
    <w:rsid w:val="00110DF4"/>
    <w:rsid w:val="00110F7F"/>
    <w:rsid w:val="00111506"/>
    <w:rsid w:val="00111ABB"/>
    <w:rsid w:val="001121CB"/>
    <w:rsid w:val="00112457"/>
    <w:rsid w:val="00112B8B"/>
    <w:rsid w:val="00113AD7"/>
    <w:rsid w:val="001150CF"/>
    <w:rsid w:val="00115C6B"/>
    <w:rsid w:val="0011744A"/>
    <w:rsid w:val="0012305A"/>
    <w:rsid w:val="00123A91"/>
    <w:rsid w:val="00123A99"/>
    <w:rsid w:val="00124D8B"/>
    <w:rsid w:val="00125733"/>
    <w:rsid w:val="00125C8D"/>
    <w:rsid w:val="001261D7"/>
    <w:rsid w:val="00127536"/>
    <w:rsid w:val="001279B3"/>
    <w:rsid w:val="001302B7"/>
    <w:rsid w:val="00130493"/>
    <w:rsid w:val="00130554"/>
    <w:rsid w:val="00130F17"/>
    <w:rsid w:val="00130FCE"/>
    <w:rsid w:val="001315FB"/>
    <w:rsid w:val="00131AA0"/>
    <w:rsid w:val="00132444"/>
    <w:rsid w:val="00133367"/>
    <w:rsid w:val="001339E8"/>
    <w:rsid w:val="001339F4"/>
    <w:rsid w:val="00134124"/>
    <w:rsid w:val="001347F8"/>
    <w:rsid w:val="00134EF8"/>
    <w:rsid w:val="0013514F"/>
    <w:rsid w:val="0013564A"/>
    <w:rsid w:val="0013607C"/>
    <w:rsid w:val="00137190"/>
    <w:rsid w:val="0013734A"/>
    <w:rsid w:val="00137F26"/>
    <w:rsid w:val="0014016C"/>
    <w:rsid w:val="00140692"/>
    <w:rsid w:val="00141149"/>
    <w:rsid w:val="00141218"/>
    <w:rsid w:val="001432F9"/>
    <w:rsid w:val="00143949"/>
    <w:rsid w:val="00143E04"/>
    <w:rsid w:val="00144380"/>
    <w:rsid w:val="001450BD"/>
    <w:rsid w:val="001452A7"/>
    <w:rsid w:val="00145DF4"/>
    <w:rsid w:val="00146445"/>
    <w:rsid w:val="00146D15"/>
    <w:rsid w:val="001475D6"/>
    <w:rsid w:val="00147E5A"/>
    <w:rsid w:val="00151417"/>
    <w:rsid w:val="001519DB"/>
    <w:rsid w:val="0015223E"/>
    <w:rsid w:val="00152B08"/>
    <w:rsid w:val="00152F4A"/>
    <w:rsid w:val="00152F60"/>
    <w:rsid w:val="00152F8A"/>
    <w:rsid w:val="0015405F"/>
    <w:rsid w:val="00155480"/>
    <w:rsid w:val="00155A1F"/>
    <w:rsid w:val="00156DF7"/>
    <w:rsid w:val="00156F1C"/>
    <w:rsid w:val="00157767"/>
    <w:rsid w:val="001605FA"/>
    <w:rsid w:val="00160DFD"/>
    <w:rsid w:val="00162CBB"/>
    <w:rsid w:val="00162CF7"/>
    <w:rsid w:val="001642EF"/>
    <w:rsid w:val="0016480F"/>
    <w:rsid w:val="00164D67"/>
    <w:rsid w:val="001659C7"/>
    <w:rsid w:val="00165CA8"/>
    <w:rsid w:val="00166584"/>
    <w:rsid w:val="00166981"/>
    <w:rsid w:val="0016759F"/>
    <w:rsid w:val="001677B8"/>
    <w:rsid w:val="00170249"/>
    <w:rsid w:val="0017082A"/>
    <w:rsid w:val="00170EC3"/>
    <w:rsid w:val="00172328"/>
    <w:rsid w:val="00172BA3"/>
    <w:rsid w:val="00172F7F"/>
    <w:rsid w:val="001737AC"/>
    <w:rsid w:val="0017423B"/>
    <w:rsid w:val="00174CDF"/>
    <w:rsid w:val="00174D66"/>
    <w:rsid w:val="00175FF5"/>
    <w:rsid w:val="0017606A"/>
    <w:rsid w:val="00176EF8"/>
    <w:rsid w:val="00180B0E"/>
    <w:rsid w:val="00180E93"/>
    <w:rsid w:val="001817F4"/>
    <w:rsid w:val="001819C7"/>
    <w:rsid w:val="0018250A"/>
    <w:rsid w:val="00183C4A"/>
    <w:rsid w:val="00184481"/>
    <w:rsid w:val="001844D5"/>
    <w:rsid w:val="0018511E"/>
    <w:rsid w:val="001867EC"/>
    <w:rsid w:val="001875DA"/>
    <w:rsid w:val="001907F9"/>
    <w:rsid w:val="00192801"/>
    <w:rsid w:val="001929C8"/>
    <w:rsid w:val="00192FCF"/>
    <w:rsid w:val="00193926"/>
    <w:rsid w:val="0019423A"/>
    <w:rsid w:val="001948A9"/>
    <w:rsid w:val="00194ACD"/>
    <w:rsid w:val="0019545D"/>
    <w:rsid w:val="001956C5"/>
    <w:rsid w:val="00195BF5"/>
    <w:rsid w:val="00195D42"/>
    <w:rsid w:val="00196194"/>
    <w:rsid w:val="00196AAE"/>
    <w:rsid w:val="0019706B"/>
    <w:rsid w:val="00197A10"/>
    <w:rsid w:val="001A06E1"/>
    <w:rsid w:val="001A09BB"/>
    <w:rsid w:val="001A20AF"/>
    <w:rsid w:val="001A38B4"/>
    <w:rsid w:val="001A46FB"/>
    <w:rsid w:val="001A4C4C"/>
    <w:rsid w:val="001A51FA"/>
    <w:rsid w:val="001A5D9B"/>
    <w:rsid w:val="001A612B"/>
    <w:rsid w:val="001A6862"/>
    <w:rsid w:val="001A746D"/>
    <w:rsid w:val="001B1C0B"/>
    <w:rsid w:val="001B2A5D"/>
    <w:rsid w:val="001B3CE0"/>
    <w:rsid w:val="001B3F03"/>
    <w:rsid w:val="001B43D0"/>
    <w:rsid w:val="001B43D6"/>
    <w:rsid w:val="001B6C85"/>
    <w:rsid w:val="001B79A9"/>
    <w:rsid w:val="001B7CE1"/>
    <w:rsid w:val="001C02DF"/>
    <w:rsid w:val="001C0967"/>
    <w:rsid w:val="001C1B5B"/>
    <w:rsid w:val="001C1EA8"/>
    <w:rsid w:val="001C2830"/>
    <w:rsid w:val="001C384F"/>
    <w:rsid w:val="001C3976"/>
    <w:rsid w:val="001C50FB"/>
    <w:rsid w:val="001C53D3"/>
    <w:rsid w:val="001C6603"/>
    <w:rsid w:val="001C6ACC"/>
    <w:rsid w:val="001C7328"/>
    <w:rsid w:val="001C770A"/>
    <w:rsid w:val="001C7F1A"/>
    <w:rsid w:val="001D0EC9"/>
    <w:rsid w:val="001D1072"/>
    <w:rsid w:val="001D1340"/>
    <w:rsid w:val="001D1782"/>
    <w:rsid w:val="001D201F"/>
    <w:rsid w:val="001D27BB"/>
    <w:rsid w:val="001D4DA5"/>
    <w:rsid w:val="001D513B"/>
    <w:rsid w:val="001E00D9"/>
    <w:rsid w:val="001E18A6"/>
    <w:rsid w:val="001E282D"/>
    <w:rsid w:val="001E28E9"/>
    <w:rsid w:val="001E2A46"/>
    <w:rsid w:val="001E42D1"/>
    <w:rsid w:val="001E465D"/>
    <w:rsid w:val="001E659F"/>
    <w:rsid w:val="001E6901"/>
    <w:rsid w:val="001E6DD7"/>
    <w:rsid w:val="001F1B51"/>
    <w:rsid w:val="001F215C"/>
    <w:rsid w:val="001F2424"/>
    <w:rsid w:val="001F24BD"/>
    <w:rsid w:val="001F2ED0"/>
    <w:rsid w:val="001F3068"/>
    <w:rsid w:val="001F30B1"/>
    <w:rsid w:val="001F32A5"/>
    <w:rsid w:val="001F6A22"/>
    <w:rsid w:val="001F73F7"/>
    <w:rsid w:val="001F75EE"/>
    <w:rsid w:val="00200152"/>
    <w:rsid w:val="002007FC"/>
    <w:rsid w:val="0020114E"/>
    <w:rsid w:val="00201ACE"/>
    <w:rsid w:val="00202552"/>
    <w:rsid w:val="00202DFC"/>
    <w:rsid w:val="00203F73"/>
    <w:rsid w:val="002056AC"/>
    <w:rsid w:val="002067C9"/>
    <w:rsid w:val="00207319"/>
    <w:rsid w:val="002077AA"/>
    <w:rsid w:val="00207A20"/>
    <w:rsid w:val="00207AD6"/>
    <w:rsid w:val="0021021D"/>
    <w:rsid w:val="00211217"/>
    <w:rsid w:val="00211AB8"/>
    <w:rsid w:val="00211D98"/>
    <w:rsid w:val="00214465"/>
    <w:rsid w:val="002162FB"/>
    <w:rsid w:val="00217440"/>
    <w:rsid w:val="00220627"/>
    <w:rsid w:val="0022081B"/>
    <w:rsid w:val="00220826"/>
    <w:rsid w:val="00220BC4"/>
    <w:rsid w:val="00221177"/>
    <w:rsid w:val="00221230"/>
    <w:rsid w:val="00221CD4"/>
    <w:rsid w:val="002227D6"/>
    <w:rsid w:val="00222C72"/>
    <w:rsid w:val="00223320"/>
    <w:rsid w:val="00223A1A"/>
    <w:rsid w:val="002241AC"/>
    <w:rsid w:val="00224E34"/>
    <w:rsid w:val="0022578C"/>
    <w:rsid w:val="00226A9A"/>
    <w:rsid w:val="00226C2F"/>
    <w:rsid w:val="00227080"/>
    <w:rsid w:val="00227D98"/>
    <w:rsid w:val="0023055D"/>
    <w:rsid w:val="00230A2B"/>
    <w:rsid w:val="00231631"/>
    <w:rsid w:val="0023197A"/>
    <w:rsid w:val="00231B61"/>
    <w:rsid w:val="00233759"/>
    <w:rsid w:val="00233FA9"/>
    <w:rsid w:val="002342B9"/>
    <w:rsid w:val="00234A47"/>
    <w:rsid w:val="00235894"/>
    <w:rsid w:val="00235CA2"/>
    <w:rsid w:val="00236D85"/>
    <w:rsid w:val="00236EC5"/>
    <w:rsid w:val="00237F2F"/>
    <w:rsid w:val="00240385"/>
    <w:rsid w:val="00240AD7"/>
    <w:rsid w:val="00242EEE"/>
    <w:rsid w:val="002442FE"/>
    <w:rsid w:val="00244DC5"/>
    <w:rsid w:val="00245131"/>
    <w:rsid w:val="00245460"/>
    <w:rsid w:val="00245C4E"/>
    <w:rsid w:val="00246B7A"/>
    <w:rsid w:val="00246D3A"/>
    <w:rsid w:val="00247D27"/>
    <w:rsid w:val="002501B9"/>
    <w:rsid w:val="00250C11"/>
    <w:rsid w:val="00250CF5"/>
    <w:rsid w:val="00251541"/>
    <w:rsid w:val="00251F63"/>
    <w:rsid w:val="00251F90"/>
    <w:rsid w:val="00251FD1"/>
    <w:rsid w:val="00253453"/>
    <w:rsid w:val="002535EA"/>
    <w:rsid w:val="00254170"/>
    <w:rsid w:val="00254F96"/>
    <w:rsid w:val="002566AB"/>
    <w:rsid w:val="00256C3A"/>
    <w:rsid w:val="00260111"/>
    <w:rsid w:val="00260347"/>
    <w:rsid w:val="002611CF"/>
    <w:rsid w:val="002612BF"/>
    <w:rsid w:val="002618D4"/>
    <w:rsid w:val="002619F0"/>
    <w:rsid w:val="00261D7F"/>
    <w:rsid w:val="00262382"/>
    <w:rsid w:val="00262481"/>
    <w:rsid w:val="0026339D"/>
    <w:rsid w:val="002634EC"/>
    <w:rsid w:val="00265BC2"/>
    <w:rsid w:val="002662F6"/>
    <w:rsid w:val="00266DDF"/>
    <w:rsid w:val="00267604"/>
    <w:rsid w:val="00270215"/>
    <w:rsid w:val="00271A72"/>
    <w:rsid w:val="00271FAE"/>
    <w:rsid w:val="00272F10"/>
    <w:rsid w:val="00276BC7"/>
    <w:rsid w:val="00276D9D"/>
    <w:rsid w:val="00277135"/>
    <w:rsid w:val="002771B9"/>
    <w:rsid w:val="002779EE"/>
    <w:rsid w:val="00277A56"/>
    <w:rsid w:val="002810E7"/>
    <w:rsid w:val="00281521"/>
    <w:rsid w:val="00281D6B"/>
    <w:rsid w:val="0028218A"/>
    <w:rsid w:val="00282312"/>
    <w:rsid w:val="0028417F"/>
    <w:rsid w:val="00284DC7"/>
    <w:rsid w:val="00285BB0"/>
    <w:rsid w:val="00285F58"/>
    <w:rsid w:val="002866EB"/>
    <w:rsid w:val="002873F2"/>
    <w:rsid w:val="00287AC7"/>
    <w:rsid w:val="00290F12"/>
    <w:rsid w:val="0029287F"/>
    <w:rsid w:val="00294019"/>
    <w:rsid w:val="00294F98"/>
    <w:rsid w:val="002957EE"/>
    <w:rsid w:val="00295FD6"/>
    <w:rsid w:val="00296AC5"/>
    <w:rsid w:val="00296C7A"/>
    <w:rsid w:val="00296D7B"/>
    <w:rsid w:val="00297193"/>
    <w:rsid w:val="00297657"/>
    <w:rsid w:val="00297C9D"/>
    <w:rsid w:val="002A0E03"/>
    <w:rsid w:val="002A1C6B"/>
    <w:rsid w:val="002A2DA9"/>
    <w:rsid w:val="002A36D7"/>
    <w:rsid w:val="002A3963"/>
    <w:rsid w:val="002A3C0C"/>
    <w:rsid w:val="002A3E4D"/>
    <w:rsid w:val="002A3E56"/>
    <w:rsid w:val="002A3FB6"/>
    <w:rsid w:val="002A45C1"/>
    <w:rsid w:val="002A4C60"/>
    <w:rsid w:val="002A4DC8"/>
    <w:rsid w:val="002A51EB"/>
    <w:rsid w:val="002A6142"/>
    <w:rsid w:val="002A6B28"/>
    <w:rsid w:val="002A6C6D"/>
    <w:rsid w:val="002A7660"/>
    <w:rsid w:val="002A789D"/>
    <w:rsid w:val="002B0099"/>
    <w:rsid w:val="002B05E0"/>
    <w:rsid w:val="002B09ED"/>
    <w:rsid w:val="002B0F9F"/>
    <w:rsid w:val="002B1325"/>
    <w:rsid w:val="002B2742"/>
    <w:rsid w:val="002B296B"/>
    <w:rsid w:val="002B3327"/>
    <w:rsid w:val="002B3D6E"/>
    <w:rsid w:val="002B5342"/>
    <w:rsid w:val="002B5660"/>
    <w:rsid w:val="002B5850"/>
    <w:rsid w:val="002B5862"/>
    <w:rsid w:val="002B5B15"/>
    <w:rsid w:val="002B7560"/>
    <w:rsid w:val="002C00A0"/>
    <w:rsid w:val="002C0A35"/>
    <w:rsid w:val="002C14B0"/>
    <w:rsid w:val="002C19AF"/>
    <w:rsid w:val="002C1BCD"/>
    <w:rsid w:val="002C1F96"/>
    <w:rsid w:val="002C471C"/>
    <w:rsid w:val="002C4931"/>
    <w:rsid w:val="002C5AE5"/>
    <w:rsid w:val="002C5FE4"/>
    <w:rsid w:val="002C621C"/>
    <w:rsid w:val="002C62AA"/>
    <w:rsid w:val="002C7A6F"/>
    <w:rsid w:val="002D0581"/>
    <w:rsid w:val="002D0F24"/>
    <w:rsid w:val="002D1BF7"/>
    <w:rsid w:val="002D2DC7"/>
    <w:rsid w:val="002D4B89"/>
    <w:rsid w:val="002D57FF"/>
    <w:rsid w:val="002D6748"/>
    <w:rsid w:val="002D696F"/>
    <w:rsid w:val="002D720E"/>
    <w:rsid w:val="002E16B7"/>
    <w:rsid w:val="002E18CF"/>
    <w:rsid w:val="002E18F3"/>
    <w:rsid w:val="002E2BEC"/>
    <w:rsid w:val="002E35D4"/>
    <w:rsid w:val="002E367A"/>
    <w:rsid w:val="002E3A5A"/>
    <w:rsid w:val="002E3CA8"/>
    <w:rsid w:val="002E5556"/>
    <w:rsid w:val="002E59F1"/>
    <w:rsid w:val="002F095F"/>
    <w:rsid w:val="002F1734"/>
    <w:rsid w:val="002F17E7"/>
    <w:rsid w:val="002F28CA"/>
    <w:rsid w:val="002F2933"/>
    <w:rsid w:val="002F3A4F"/>
    <w:rsid w:val="002F423B"/>
    <w:rsid w:val="002F4AFC"/>
    <w:rsid w:val="002F65BC"/>
    <w:rsid w:val="002F6FC3"/>
    <w:rsid w:val="002F71EC"/>
    <w:rsid w:val="002F7D92"/>
    <w:rsid w:val="002F7F38"/>
    <w:rsid w:val="003001C7"/>
    <w:rsid w:val="003006F1"/>
    <w:rsid w:val="00300E4A"/>
    <w:rsid w:val="00302AF5"/>
    <w:rsid w:val="00302F2D"/>
    <w:rsid w:val="003038C5"/>
    <w:rsid w:val="00303AD5"/>
    <w:rsid w:val="003052EE"/>
    <w:rsid w:val="00305B58"/>
    <w:rsid w:val="003100A1"/>
    <w:rsid w:val="003133FB"/>
    <w:rsid w:val="00313FA2"/>
    <w:rsid w:val="003143B2"/>
    <w:rsid w:val="00314DCA"/>
    <w:rsid w:val="00315FF2"/>
    <w:rsid w:val="00317B29"/>
    <w:rsid w:val="003206C6"/>
    <w:rsid w:val="003211B4"/>
    <w:rsid w:val="0032143E"/>
    <w:rsid w:val="0032148B"/>
    <w:rsid w:val="00321B06"/>
    <w:rsid w:val="00322126"/>
    <w:rsid w:val="0032256A"/>
    <w:rsid w:val="00324F1B"/>
    <w:rsid w:val="00325582"/>
    <w:rsid w:val="003259F6"/>
    <w:rsid w:val="00325A56"/>
    <w:rsid w:val="003268A6"/>
    <w:rsid w:val="0032729D"/>
    <w:rsid w:val="003322E9"/>
    <w:rsid w:val="00332F58"/>
    <w:rsid w:val="003331C9"/>
    <w:rsid w:val="00335B3C"/>
    <w:rsid w:val="003364E6"/>
    <w:rsid w:val="00336963"/>
    <w:rsid w:val="003370B0"/>
    <w:rsid w:val="0033741C"/>
    <w:rsid w:val="0034027B"/>
    <w:rsid w:val="00343643"/>
    <w:rsid w:val="0034447B"/>
    <w:rsid w:val="0034495D"/>
    <w:rsid w:val="00346FE5"/>
    <w:rsid w:val="0035099A"/>
    <w:rsid w:val="00351E73"/>
    <w:rsid w:val="00352EA5"/>
    <w:rsid w:val="00353428"/>
    <w:rsid w:val="00353CBF"/>
    <w:rsid w:val="00354604"/>
    <w:rsid w:val="003549A0"/>
    <w:rsid w:val="00354B1D"/>
    <w:rsid w:val="00354BDD"/>
    <w:rsid w:val="003552BD"/>
    <w:rsid w:val="003560E1"/>
    <w:rsid w:val="003565D1"/>
    <w:rsid w:val="00356ED2"/>
    <w:rsid w:val="003576AB"/>
    <w:rsid w:val="0036055C"/>
    <w:rsid w:val="00360A9E"/>
    <w:rsid w:val="0036179D"/>
    <w:rsid w:val="0036246E"/>
    <w:rsid w:val="00363657"/>
    <w:rsid w:val="00363FFC"/>
    <w:rsid w:val="00364D22"/>
    <w:rsid w:val="00365CF4"/>
    <w:rsid w:val="003703B2"/>
    <w:rsid w:val="00372AAB"/>
    <w:rsid w:val="003749D8"/>
    <w:rsid w:val="00374A77"/>
    <w:rsid w:val="00377A1D"/>
    <w:rsid w:val="00377C53"/>
    <w:rsid w:val="00380FDC"/>
    <w:rsid w:val="00381742"/>
    <w:rsid w:val="00383297"/>
    <w:rsid w:val="003836AF"/>
    <w:rsid w:val="003836CD"/>
    <w:rsid w:val="00383A3A"/>
    <w:rsid w:val="003851BE"/>
    <w:rsid w:val="00386902"/>
    <w:rsid w:val="003871B6"/>
    <w:rsid w:val="00387369"/>
    <w:rsid w:val="003900DB"/>
    <w:rsid w:val="003903AE"/>
    <w:rsid w:val="003906EF"/>
    <w:rsid w:val="00390C4E"/>
    <w:rsid w:val="003911CF"/>
    <w:rsid w:val="003919DF"/>
    <w:rsid w:val="00392004"/>
    <w:rsid w:val="00393B1E"/>
    <w:rsid w:val="00393D90"/>
    <w:rsid w:val="003941B6"/>
    <w:rsid w:val="00394CF4"/>
    <w:rsid w:val="00394EB3"/>
    <w:rsid w:val="0039610D"/>
    <w:rsid w:val="003A055C"/>
    <w:rsid w:val="003A0BCC"/>
    <w:rsid w:val="003A20A0"/>
    <w:rsid w:val="003A270D"/>
    <w:rsid w:val="003A2E8D"/>
    <w:rsid w:val="003A36DF"/>
    <w:rsid w:val="003A4179"/>
    <w:rsid w:val="003A457E"/>
    <w:rsid w:val="003A48C0"/>
    <w:rsid w:val="003A4A83"/>
    <w:rsid w:val="003A5178"/>
    <w:rsid w:val="003A5D94"/>
    <w:rsid w:val="003A7365"/>
    <w:rsid w:val="003A79AD"/>
    <w:rsid w:val="003B02D8"/>
    <w:rsid w:val="003B036B"/>
    <w:rsid w:val="003B03DF"/>
    <w:rsid w:val="003B0568"/>
    <w:rsid w:val="003B05D4"/>
    <w:rsid w:val="003B18C7"/>
    <w:rsid w:val="003B29BA"/>
    <w:rsid w:val="003B3B06"/>
    <w:rsid w:val="003B49A9"/>
    <w:rsid w:val="003B4A3C"/>
    <w:rsid w:val="003B4A52"/>
    <w:rsid w:val="003B5650"/>
    <w:rsid w:val="003B6AC4"/>
    <w:rsid w:val="003B6D53"/>
    <w:rsid w:val="003B7EC2"/>
    <w:rsid w:val="003C001C"/>
    <w:rsid w:val="003C280B"/>
    <w:rsid w:val="003C2AB0"/>
    <w:rsid w:val="003C2F23"/>
    <w:rsid w:val="003C30E5"/>
    <w:rsid w:val="003C3144"/>
    <w:rsid w:val="003C3D44"/>
    <w:rsid w:val="003C451C"/>
    <w:rsid w:val="003C4FBC"/>
    <w:rsid w:val="003C55C5"/>
    <w:rsid w:val="003C6C0A"/>
    <w:rsid w:val="003C6EA3"/>
    <w:rsid w:val="003C7652"/>
    <w:rsid w:val="003D061B"/>
    <w:rsid w:val="003D09C5"/>
    <w:rsid w:val="003D25AB"/>
    <w:rsid w:val="003D3AE8"/>
    <w:rsid w:val="003D521B"/>
    <w:rsid w:val="003D5303"/>
    <w:rsid w:val="003D5C41"/>
    <w:rsid w:val="003D635D"/>
    <w:rsid w:val="003D6B6D"/>
    <w:rsid w:val="003D7548"/>
    <w:rsid w:val="003D7F5C"/>
    <w:rsid w:val="003E0690"/>
    <w:rsid w:val="003E0C6C"/>
    <w:rsid w:val="003E2735"/>
    <w:rsid w:val="003E29B9"/>
    <w:rsid w:val="003E2A09"/>
    <w:rsid w:val="003E2C3B"/>
    <w:rsid w:val="003E339B"/>
    <w:rsid w:val="003E3688"/>
    <w:rsid w:val="003E38D5"/>
    <w:rsid w:val="003E4693"/>
    <w:rsid w:val="003E495A"/>
    <w:rsid w:val="003E4BF0"/>
    <w:rsid w:val="003E5B2A"/>
    <w:rsid w:val="003E639F"/>
    <w:rsid w:val="003E6E52"/>
    <w:rsid w:val="003E7A21"/>
    <w:rsid w:val="003F0BEC"/>
    <w:rsid w:val="003F1A84"/>
    <w:rsid w:val="003F2406"/>
    <w:rsid w:val="003F3392"/>
    <w:rsid w:val="003F385C"/>
    <w:rsid w:val="003F5453"/>
    <w:rsid w:val="003F7220"/>
    <w:rsid w:val="003F7259"/>
    <w:rsid w:val="003F745B"/>
    <w:rsid w:val="00402CA9"/>
    <w:rsid w:val="00403BF8"/>
    <w:rsid w:val="00405C0C"/>
    <w:rsid w:val="00405D85"/>
    <w:rsid w:val="0040627F"/>
    <w:rsid w:val="00406E05"/>
    <w:rsid w:val="00407403"/>
    <w:rsid w:val="004102B0"/>
    <w:rsid w:val="004108DC"/>
    <w:rsid w:val="00412F90"/>
    <w:rsid w:val="004131EC"/>
    <w:rsid w:val="004142C1"/>
    <w:rsid w:val="004143F3"/>
    <w:rsid w:val="00414A64"/>
    <w:rsid w:val="0041698F"/>
    <w:rsid w:val="00421CBC"/>
    <w:rsid w:val="00422BC5"/>
    <w:rsid w:val="00423435"/>
    <w:rsid w:val="004234A1"/>
    <w:rsid w:val="00423CC4"/>
    <w:rsid w:val="00425052"/>
    <w:rsid w:val="004259D1"/>
    <w:rsid w:val="00425E6B"/>
    <w:rsid w:val="00427819"/>
    <w:rsid w:val="00427ABC"/>
    <w:rsid w:val="00427AC0"/>
    <w:rsid w:val="004300F4"/>
    <w:rsid w:val="00430431"/>
    <w:rsid w:val="004307A1"/>
    <w:rsid w:val="00430ADC"/>
    <w:rsid w:val="00430D2E"/>
    <w:rsid w:val="00431870"/>
    <w:rsid w:val="0043581E"/>
    <w:rsid w:val="00435F71"/>
    <w:rsid w:val="00437051"/>
    <w:rsid w:val="00437174"/>
    <w:rsid w:val="00437CDA"/>
    <w:rsid w:val="00440092"/>
    <w:rsid w:val="00441028"/>
    <w:rsid w:val="00441195"/>
    <w:rsid w:val="00442B03"/>
    <w:rsid w:val="00442B55"/>
    <w:rsid w:val="004433AD"/>
    <w:rsid w:val="004436AA"/>
    <w:rsid w:val="0044516B"/>
    <w:rsid w:val="004452CD"/>
    <w:rsid w:val="00445D92"/>
    <w:rsid w:val="004475CF"/>
    <w:rsid w:val="00447930"/>
    <w:rsid w:val="00451246"/>
    <w:rsid w:val="004520A5"/>
    <w:rsid w:val="00452841"/>
    <w:rsid w:val="00453210"/>
    <w:rsid w:val="00453537"/>
    <w:rsid w:val="00453E77"/>
    <w:rsid w:val="00453EFC"/>
    <w:rsid w:val="00453F62"/>
    <w:rsid w:val="004552D7"/>
    <w:rsid w:val="00455997"/>
    <w:rsid w:val="00455AC0"/>
    <w:rsid w:val="004576F8"/>
    <w:rsid w:val="00457860"/>
    <w:rsid w:val="00460C3B"/>
    <w:rsid w:val="00461AAE"/>
    <w:rsid w:val="00462E0C"/>
    <w:rsid w:val="004639AD"/>
    <w:rsid w:val="00464353"/>
    <w:rsid w:val="00464E2C"/>
    <w:rsid w:val="0046577F"/>
    <w:rsid w:val="00466F9B"/>
    <w:rsid w:val="00467537"/>
    <w:rsid w:val="004678C6"/>
    <w:rsid w:val="00467AFD"/>
    <w:rsid w:val="00467FCD"/>
    <w:rsid w:val="00470443"/>
    <w:rsid w:val="00470505"/>
    <w:rsid w:val="004710B7"/>
    <w:rsid w:val="004714FC"/>
    <w:rsid w:val="004717E3"/>
    <w:rsid w:val="004748A4"/>
    <w:rsid w:val="004748CD"/>
    <w:rsid w:val="00475A88"/>
    <w:rsid w:val="00476546"/>
    <w:rsid w:val="00476A36"/>
    <w:rsid w:val="0048048B"/>
    <w:rsid w:val="004804E2"/>
    <w:rsid w:val="00480CC8"/>
    <w:rsid w:val="004816B6"/>
    <w:rsid w:val="00483BCB"/>
    <w:rsid w:val="0048485A"/>
    <w:rsid w:val="00484B6E"/>
    <w:rsid w:val="004855A0"/>
    <w:rsid w:val="00486156"/>
    <w:rsid w:val="004869FD"/>
    <w:rsid w:val="004875E4"/>
    <w:rsid w:val="00490602"/>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85F"/>
    <w:rsid w:val="004A1DC4"/>
    <w:rsid w:val="004A2212"/>
    <w:rsid w:val="004A238A"/>
    <w:rsid w:val="004A2CCD"/>
    <w:rsid w:val="004A500A"/>
    <w:rsid w:val="004A55FE"/>
    <w:rsid w:val="004A5A77"/>
    <w:rsid w:val="004A619D"/>
    <w:rsid w:val="004A6A67"/>
    <w:rsid w:val="004A6DE8"/>
    <w:rsid w:val="004A6E9E"/>
    <w:rsid w:val="004B0143"/>
    <w:rsid w:val="004B0ACE"/>
    <w:rsid w:val="004B248B"/>
    <w:rsid w:val="004B428B"/>
    <w:rsid w:val="004B43E7"/>
    <w:rsid w:val="004B44EC"/>
    <w:rsid w:val="004B5275"/>
    <w:rsid w:val="004B7E04"/>
    <w:rsid w:val="004C0140"/>
    <w:rsid w:val="004C0313"/>
    <w:rsid w:val="004C0867"/>
    <w:rsid w:val="004C0932"/>
    <w:rsid w:val="004C1646"/>
    <w:rsid w:val="004C1795"/>
    <w:rsid w:val="004C1C42"/>
    <w:rsid w:val="004C1FCF"/>
    <w:rsid w:val="004C368D"/>
    <w:rsid w:val="004C37F5"/>
    <w:rsid w:val="004C4D0B"/>
    <w:rsid w:val="004C6F6D"/>
    <w:rsid w:val="004D033A"/>
    <w:rsid w:val="004D06FA"/>
    <w:rsid w:val="004D0CF5"/>
    <w:rsid w:val="004D19FC"/>
    <w:rsid w:val="004D2CBD"/>
    <w:rsid w:val="004D34BB"/>
    <w:rsid w:val="004D419F"/>
    <w:rsid w:val="004D5A91"/>
    <w:rsid w:val="004D5BB6"/>
    <w:rsid w:val="004D61B0"/>
    <w:rsid w:val="004D6A7F"/>
    <w:rsid w:val="004D779C"/>
    <w:rsid w:val="004E0184"/>
    <w:rsid w:val="004E0B0A"/>
    <w:rsid w:val="004E17E8"/>
    <w:rsid w:val="004E1DDF"/>
    <w:rsid w:val="004E31D8"/>
    <w:rsid w:val="004E4327"/>
    <w:rsid w:val="004E43BF"/>
    <w:rsid w:val="004E51BA"/>
    <w:rsid w:val="004E5976"/>
    <w:rsid w:val="004E75D4"/>
    <w:rsid w:val="004E7A67"/>
    <w:rsid w:val="004F15AC"/>
    <w:rsid w:val="004F1A66"/>
    <w:rsid w:val="004F1B41"/>
    <w:rsid w:val="004F264D"/>
    <w:rsid w:val="004F2FAF"/>
    <w:rsid w:val="004F3523"/>
    <w:rsid w:val="004F38FB"/>
    <w:rsid w:val="004F3D4A"/>
    <w:rsid w:val="004F4389"/>
    <w:rsid w:val="004F4C5B"/>
    <w:rsid w:val="004F75B8"/>
    <w:rsid w:val="004F76F0"/>
    <w:rsid w:val="00500467"/>
    <w:rsid w:val="00501068"/>
    <w:rsid w:val="0050156B"/>
    <w:rsid w:val="00501C02"/>
    <w:rsid w:val="00501C36"/>
    <w:rsid w:val="0050252A"/>
    <w:rsid w:val="00502558"/>
    <w:rsid w:val="00502B43"/>
    <w:rsid w:val="00503258"/>
    <w:rsid w:val="00503884"/>
    <w:rsid w:val="00503D13"/>
    <w:rsid w:val="005060E7"/>
    <w:rsid w:val="005068D6"/>
    <w:rsid w:val="0050723E"/>
    <w:rsid w:val="00510062"/>
    <w:rsid w:val="00511003"/>
    <w:rsid w:val="00511BDD"/>
    <w:rsid w:val="00512453"/>
    <w:rsid w:val="00512583"/>
    <w:rsid w:val="005132DC"/>
    <w:rsid w:val="005137D6"/>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5D91"/>
    <w:rsid w:val="00525F74"/>
    <w:rsid w:val="00526355"/>
    <w:rsid w:val="00526928"/>
    <w:rsid w:val="00527787"/>
    <w:rsid w:val="005277BC"/>
    <w:rsid w:val="005304C8"/>
    <w:rsid w:val="00531921"/>
    <w:rsid w:val="00532359"/>
    <w:rsid w:val="0053262C"/>
    <w:rsid w:val="00532B21"/>
    <w:rsid w:val="00532CF2"/>
    <w:rsid w:val="00533CAF"/>
    <w:rsid w:val="0053412C"/>
    <w:rsid w:val="00534248"/>
    <w:rsid w:val="00534B4C"/>
    <w:rsid w:val="00534B77"/>
    <w:rsid w:val="00535DC6"/>
    <w:rsid w:val="0054009F"/>
    <w:rsid w:val="0054218F"/>
    <w:rsid w:val="00542464"/>
    <w:rsid w:val="005425B3"/>
    <w:rsid w:val="0054286F"/>
    <w:rsid w:val="00544033"/>
    <w:rsid w:val="0054403B"/>
    <w:rsid w:val="00544300"/>
    <w:rsid w:val="00544899"/>
    <w:rsid w:val="00545737"/>
    <w:rsid w:val="0054620D"/>
    <w:rsid w:val="00546855"/>
    <w:rsid w:val="0054745E"/>
    <w:rsid w:val="00551256"/>
    <w:rsid w:val="00551817"/>
    <w:rsid w:val="0055197D"/>
    <w:rsid w:val="00552570"/>
    <w:rsid w:val="00553DBD"/>
    <w:rsid w:val="00554065"/>
    <w:rsid w:val="00555308"/>
    <w:rsid w:val="00557045"/>
    <w:rsid w:val="00557137"/>
    <w:rsid w:val="00557246"/>
    <w:rsid w:val="005579F8"/>
    <w:rsid w:val="00557E0C"/>
    <w:rsid w:val="005614EC"/>
    <w:rsid w:val="0056165C"/>
    <w:rsid w:val="005624ED"/>
    <w:rsid w:val="005632D8"/>
    <w:rsid w:val="00563424"/>
    <w:rsid w:val="00564DF1"/>
    <w:rsid w:val="00566A28"/>
    <w:rsid w:val="00567AC9"/>
    <w:rsid w:val="00570B42"/>
    <w:rsid w:val="005716C1"/>
    <w:rsid w:val="00571845"/>
    <w:rsid w:val="00572707"/>
    <w:rsid w:val="00572E54"/>
    <w:rsid w:val="0057327E"/>
    <w:rsid w:val="00573821"/>
    <w:rsid w:val="0057437D"/>
    <w:rsid w:val="00577456"/>
    <w:rsid w:val="005774EB"/>
    <w:rsid w:val="00577D3F"/>
    <w:rsid w:val="0058001F"/>
    <w:rsid w:val="0058223D"/>
    <w:rsid w:val="0058226A"/>
    <w:rsid w:val="00583292"/>
    <w:rsid w:val="00583750"/>
    <w:rsid w:val="00583D45"/>
    <w:rsid w:val="005842A6"/>
    <w:rsid w:val="00584325"/>
    <w:rsid w:val="00584831"/>
    <w:rsid w:val="0058635E"/>
    <w:rsid w:val="00587034"/>
    <w:rsid w:val="00587FEF"/>
    <w:rsid w:val="00591197"/>
    <w:rsid w:val="0059126E"/>
    <w:rsid w:val="00591C33"/>
    <w:rsid w:val="00591E71"/>
    <w:rsid w:val="00591E81"/>
    <w:rsid w:val="00592DF7"/>
    <w:rsid w:val="00592E1B"/>
    <w:rsid w:val="00593911"/>
    <w:rsid w:val="00594ACC"/>
    <w:rsid w:val="00594E1F"/>
    <w:rsid w:val="00595FAC"/>
    <w:rsid w:val="00596607"/>
    <w:rsid w:val="0059733A"/>
    <w:rsid w:val="005975B4"/>
    <w:rsid w:val="00597881"/>
    <w:rsid w:val="005A38E6"/>
    <w:rsid w:val="005A4513"/>
    <w:rsid w:val="005A4714"/>
    <w:rsid w:val="005A5A17"/>
    <w:rsid w:val="005A5E9D"/>
    <w:rsid w:val="005A61FE"/>
    <w:rsid w:val="005A670D"/>
    <w:rsid w:val="005A6D76"/>
    <w:rsid w:val="005A7550"/>
    <w:rsid w:val="005A7F38"/>
    <w:rsid w:val="005B04D9"/>
    <w:rsid w:val="005B150A"/>
    <w:rsid w:val="005B1696"/>
    <w:rsid w:val="005B244B"/>
    <w:rsid w:val="005B245E"/>
    <w:rsid w:val="005B28B2"/>
    <w:rsid w:val="005B3206"/>
    <w:rsid w:val="005B3A7E"/>
    <w:rsid w:val="005B45DB"/>
    <w:rsid w:val="005B4720"/>
    <w:rsid w:val="005B4ADF"/>
    <w:rsid w:val="005B4FCB"/>
    <w:rsid w:val="005B52E7"/>
    <w:rsid w:val="005B5B57"/>
    <w:rsid w:val="005B5CC5"/>
    <w:rsid w:val="005B6568"/>
    <w:rsid w:val="005B72F4"/>
    <w:rsid w:val="005B74C1"/>
    <w:rsid w:val="005B7878"/>
    <w:rsid w:val="005B78FD"/>
    <w:rsid w:val="005B7D70"/>
    <w:rsid w:val="005B7F37"/>
    <w:rsid w:val="005C0699"/>
    <w:rsid w:val="005C06AF"/>
    <w:rsid w:val="005C0971"/>
    <w:rsid w:val="005C09CB"/>
    <w:rsid w:val="005C1BFA"/>
    <w:rsid w:val="005C2069"/>
    <w:rsid w:val="005C20A0"/>
    <w:rsid w:val="005C2EDB"/>
    <w:rsid w:val="005C315B"/>
    <w:rsid w:val="005C3CC7"/>
    <w:rsid w:val="005C585A"/>
    <w:rsid w:val="005C5EEE"/>
    <w:rsid w:val="005C6EA7"/>
    <w:rsid w:val="005C6EFA"/>
    <w:rsid w:val="005C7680"/>
    <w:rsid w:val="005C7BA5"/>
    <w:rsid w:val="005D0021"/>
    <w:rsid w:val="005D04AC"/>
    <w:rsid w:val="005D06F6"/>
    <w:rsid w:val="005D11BE"/>
    <w:rsid w:val="005D2418"/>
    <w:rsid w:val="005D27FA"/>
    <w:rsid w:val="005D2AC3"/>
    <w:rsid w:val="005D35E6"/>
    <w:rsid w:val="005D3AD3"/>
    <w:rsid w:val="005D4023"/>
    <w:rsid w:val="005D47A2"/>
    <w:rsid w:val="005D4C93"/>
    <w:rsid w:val="005D6C54"/>
    <w:rsid w:val="005E0494"/>
    <w:rsid w:val="005E264A"/>
    <w:rsid w:val="005E3700"/>
    <w:rsid w:val="005E37A8"/>
    <w:rsid w:val="005E385B"/>
    <w:rsid w:val="005E4944"/>
    <w:rsid w:val="005E49EA"/>
    <w:rsid w:val="005E596C"/>
    <w:rsid w:val="005E5C46"/>
    <w:rsid w:val="005E5E12"/>
    <w:rsid w:val="005E6248"/>
    <w:rsid w:val="005F0A0A"/>
    <w:rsid w:val="005F1F5A"/>
    <w:rsid w:val="005F2025"/>
    <w:rsid w:val="005F2A4B"/>
    <w:rsid w:val="005F2E39"/>
    <w:rsid w:val="005F3723"/>
    <w:rsid w:val="005F48E9"/>
    <w:rsid w:val="005F4F37"/>
    <w:rsid w:val="005F69D2"/>
    <w:rsid w:val="005F7B45"/>
    <w:rsid w:val="00600CC0"/>
    <w:rsid w:val="00601244"/>
    <w:rsid w:val="00602264"/>
    <w:rsid w:val="0060234C"/>
    <w:rsid w:val="006025C5"/>
    <w:rsid w:val="00602898"/>
    <w:rsid w:val="00603548"/>
    <w:rsid w:val="0060455D"/>
    <w:rsid w:val="00604933"/>
    <w:rsid w:val="00604E72"/>
    <w:rsid w:val="0060558A"/>
    <w:rsid w:val="00605BCD"/>
    <w:rsid w:val="0060644E"/>
    <w:rsid w:val="0060722F"/>
    <w:rsid w:val="006075C5"/>
    <w:rsid w:val="0060785D"/>
    <w:rsid w:val="00607DE5"/>
    <w:rsid w:val="00610900"/>
    <w:rsid w:val="00610DAB"/>
    <w:rsid w:val="006110D2"/>
    <w:rsid w:val="0061167C"/>
    <w:rsid w:val="00611D6F"/>
    <w:rsid w:val="00611D8C"/>
    <w:rsid w:val="00611E70"/>
    <w:rsid w:val="006126D0"/>
    <w:rsid w:val="00612D70"/>
    <w:rsid w:val="00612D8F"/>
    <w:rsid w:val="00612E79"/>
    <w:rsid w:val="006132DF"/>
    <w:rsid w:val="0061338A"/>
    <w:rsid w:val="00613C48"/>
    <w:rsid w:val="00613CBB"/>
    <w:rsid w:val="00616319"/>
    <w:rsid w:val="0061673A"/>
    <w:rsid w:val="006171E3"/>
    <w:rsid w:val="00617411"/>
    <w:rsid w:val="00620033"/>
    <w:rsid w:val="0062275D"/>
    <w:rsid w:val="00623B63"/>
    <w:rsid w:val="006253FF"/>
    <w:rsid w:val="00626268"/>
    <w:rsid w:val="00626B4F"/>
    <w:rsid w:val="00631E7E"/>
    <w:rsid w:val="006323DB"/>
    <w:rsid w:val="0063365F"/>
    <w:rsid w:val="00635E8B"/>
    <w:rsid w:val="00640E4A"/>
    <w:rsid w:val="006416B1"/>
    <w:rsid w:val="00641FF3"/>
    <w:rsid w:val="00642BD7"/>
    <w:rsid w:val="00643A89"/>
    <w:rsid w:val="00645360"/>
    <w:rsid w:val="00646283"/>
    <w:rsid w:val="00646827"/>
    <w:rsid w:val="00646D7B"/>
    <w:rsid w:val="00646E26"/>
    <w:rsid w:val="006476DB"/>
    <w:rsid w:val="00650A07"/>
    <w:rsid w:val="00651083"/>
    <w:rsid w:val="00651302"/>
    <w:rsid w:val="00652088"/>
    <w:rsid w:val="00653895"/>
    <w:rsid w:val="0065401A"/>
    <w:rsid w:val="00654036"/>
    <w:rsid w:val="00654122"/>
    <w:rsid w:val="006544BC"/>
    <w:rsid w:val="006560D2"/>
    <w:rsid w:val="00656393"/>
    <w:rsid w:val="00660F26"/>
    <w:rsid w:val="0066124B"/>
    <w:rsid w:val="00661AE7"/>
    <w:rsid w:val="006622BE"/>
    <w:rsid w:val="0066308A"/>
    <w:rsid w:val="00663427"/>
    <w:rsid w:val="0066445B"/>
    <w:rsid w:val="00664C5F"/>
    <w:rsid w:val="00665793"/>
    <w:rsid w:val="00665A7A"/>
    <w:rsid w:val="00665FC5"/>
    <w:rsid w:val="0066648F"/>
    <w:rsid w:val="00666A5E"/>
    <w:rsid w:val="00670C9E"/>
    <w:rsid w:val="00671265"/>
    <w:rsid w:val="0067127C"/>
    <w:rsid w:val="00671E17"/>
    <w:rsid w:val="00671F7E"/>
    <w:rsid w:val="0067213F"/>
    <w:rsid w:val="0067309B"/>
    <w:rsid w:val="00674108"/>
    <w:rsid w:val="00674510"/>
    <w:rsid w:val="006754AC"/>
    <w:rsid w:val="00676423"/>
    <w:rsid w:val="00676EF2"/>
    <w:rsid w:val="00677B30"/>
    <w:rsid w:val="00680B92"/>
    <w:rsid w:val="0068118F"/>
    <w:rsid w:val="006816EA"/>
    <w:rsid w:val="006827FE"/>
    <w:rsid w:val="0068353D"/>
    <w:rsid w:val="0068374D"/>
    <w:rsid w:val="00683C51"/>
    <w:rsid w:val="00684E39"/>
    <w:rsid w:val="00686047"/>
    <w:rsid w:val="00687246"/>
    <w:rsid w:val="006908DF"/>
    <w:rsid w:val="00690D15"/>
    <w:rsid w:val="00690F8A"/>
    <w:rsid w:val="006914AE"/>
    <w:rsid w:val="006934C3"/>
    <w:rsid w:val="00694003"/>
    <w:rsid w:val="00694E49"/>
    <w:rsid w:val="00696A50"/>
    <w:rsid w:val="00696B00"/>
    <w:rsid w:val="006A089A"/>
    <w:rsid w:val="006A12C6"/>
    <w:rsid w:val="006A12C7"/>
    <w:rsid w:val="006A1491"/>
    <w:rsid w:val="006A35FC"/>
    <w:rsid w:val="006A396E"/>
    <w:rsid w:val="006A3ABC"/>
    <w:rsid w:val="006A3D2E"/>
    <w:rsid w:val="006A4E1D"/>
    <w:rsid w:val="006A6CB9"/>
    <w:rsid w:val="006B0C94"/>
    <w:rsid w:val="006B0D0E"/>
    <w:rsid w:val="006B167D"/>
    <w:rsid w:val="006B1968"/>
    <w:rsid w:val="006B1989"/>
    <w:rsid w:val="006B1C72"/>
    <w:rsid w:val="006B1F62"/>
    <w:rsid w:val="006B2631"/>
    <w:rsid w:val="006B3737"/>
    <w:rsid w:val="006B3A15"/>
    <w:rsid w:val="006B3CDC"/>
    <w:rsid w:val="006B420F"/>
    <w:rsid w:val="006B468C"/>
    <w:rsid w:val="006B53E4"/>
    <w:rsid w:val="006B602D"/>
    <w:rsid w:val="006B6AFA"/>
    <w:rsid w:val="006B7547"/>
    <w:rsid w:val="006B7934"/>
    <w:rsid w:val="006C13FD"/>
    <w:rsid w:val="006C27C3"/>
    <w:rsid w:val="006C3A33"/>
    <w:rsid w:val="006C3FE1"/>
    <w:rsid w:val="006C4678"/>
    <w:rsid w:val="006C4CF9"/>
    <w:rsid w:val="006C6EDB"/>
    <w:rsid w:val="006C79BB"/>
    <w:rsid w:val="006C7E4C"/>
    <w:rsid w:val="006D0592"/>
    <w:rsid w:val="006D1212"/>
    <w:rsid w:val="006D29A7"/>
    <w:rsid w:val="006D3729"/>
    <w:rsid w:val="006D49B3"/>
    <w:rsid w:val="006D5D9D"/>
    <w:rsid w:val="006D604A"/>
    <w:rsid w:val="006D660C"/>
    <w:rsid w:val="006D6780"/>
    <w:rsid w:val="006D6F93"/>
    <w:rsid w:val="006D77A4"/>
    <w:rsid w:val="006E05A8"/>
    <w:rsid w:val="006E0602"/>
    <w:rsid w:val="006E0800"/>
    <w:rsid w:val="006E110B"/>
    <w:rsid w:val="006E1E42"/>
    <w:rsid w:val="006E1F3E"/>
    <w:rsid w:val="006E2818"/>
    <w:rsid w:val="006E290F"/>
    <w:rsid w:val="006E42EC"/>
    <w:rsid w:val="006E5D2D"/>
    <w:rsid w:val="006E6377"/>
    <w:rsid w:val="006E641F"/>
    <w:rsid w:val="006E7694"/>
    <w:rsid w:val="006E7FF6"/>
    <w:rsid w:val="006F1108"/>
    <w:rsid w:val="006F1612"/>
    <w:rsid w:val="006F18C7"/>
    <w:rsid w:val="006F1F74"/>
    <w:rsid w:val="006F3361"/>
    <w:rsid w:val="006F447D"/>
    <w:rsid w:val="006F4968"/>
    <w:rsid w:val="006F4EE0"/>
    <w:rsid w:val="006F50D9"/>
    <w:rsid w:val="006F5522"/>
    <w:rsid w:val="006F6212"/>
    <w:rsid w:val="006F6426"/>
    <w:rsid w:val="006F64EF"/>
    <w:rsid w:val="00700147"/>
    <w:rsid w:val="0070068E"/>
    <w:rsid w:val="00701557"/>
    <w:rsid w:val="00701E38"/>
    <w:rsid w:val="0070244B"/>
    <w:rsid w:val="007025E3"/>
    <w:rsid w:val="007028A9"/>
    <w:rsid w:val="007057F3"/>
    <w:rsid w:val="00706C60"/>
    <w:rsid w:val="00707565"/>
    <w:rsid w:val="00707A83"/>
    <w:rsid w:val="00710F12"/>
    <w:rsid w:val="00712F06"/>
    <w:rsid w:val="00714386"/>
    <w:rsid w:val="007145AA"/>
    <w:rsid w:val="007152A4"/>
    <w:rsid w:val="00716EDB"/>
    <w:rsid w:val="0071709C"/>
    <w:rsid w:val="00717725"/>
    <w:rsid w:val="007178EC"/>
    <w:rsid w:val="00717E7A"/>
    <w:rsid w:val="00720006"/>
    <w:rsid w:val="007203A0"/>
    <w:rsid w:val="00721130"/>
    <w:rsid w:val="00721755"/>
    <w:rsid w:val="00722B13"/>
    <w:rsid w:val="00722C48"/>
    <w:rsid w:val="007237B3"/>
    <w:rsid w:val="007255E0"/>
    <w:rsid w:val="007256F7"/>
    <w:rsid w:val="007278CF"/>
    <w:rsid w:val="007279B3"/>
    <w:rsid w:val="00727C11"/>
    <w:rsid w:val="00730311"/>
    <w:rsid w:val="0073066C"/>
    <w:rsid w:val="00731110"/>
    <w:rsid w:val="00736E53"/>
    <w:rsid w:val="00737DEE"/>
    <w:rsid w:val="00737E3A"/>
    <w:rsid w:val="007400DC"/>
    <w:rsid w:val="0074050A"/>
    <w:rsid w:val="0074081E"/>
    <w:rsid w:val="00740A72"/>
    <w:rsid w:val="00741240"/>
    <w:rsid w:val="00742ED3"/>
    <w:rsid w:val="00743AC0"/>
    <w:rsid w:val="007441B8"/>
    <w:rsid w:val="007447DB"/>
    <w:rsid w:val="00744DC9"/>
    <w:rsid w:val="00745DDF"/>
    <w:rsid w:val="00747060"/>
    <w:rsid w:val="00747158"/>
    <w:rsid w:val="00747526"/>
    <w:rsid w:val="00747674"/>
    <w:rsid w:val="00747B26"/>
    <w:rsid w:val="00750459"/>
    <w:rsid w:val="0075058D"/>
    <w:rsid w:val="00750591"/>
    <w:rsid w:val="00751049"/>
    <w:rsid w:val="007512E6"/>
    <w:rsid w:val="007514E0"/>
    <w:rsid w:val="00751645"/>
    <w:rsid w:val="00751815"/>
    <w:rsid w:val="00751F59"/>
    <w:rsid w:val="00752E32"/>
    <w:rsid w:val="00753B54"/>
    <w:rsid w:val="00754A60"/>
    <w:rsid w:val="00755EFE"/>
    <w:rsid w:val="00756EBF"/>
    <w:rsid w:val="0075779E"/>
    <w:rsid w:val="00757E26"/>
    <w:rsid w:val="00760012"/>
    <w:rsid w:val="0076055F"/>
    <w:rsid w:val="007607C6"/>
    <w:rsid w:val="00760D2E"/>
    <w:rsid w:val="007610F4"/>
    <w:rsid w:val="007615E3"/>
    <w:rsid w:val="00761876"/>
    <w:rsid w:val="00762BB3"/>
    <w:rsid w:val="00763925"/>
    <w:rsid w:val="00764479"/>
    <w:rsid w:val="00767028"/>
    <w:rsid w:val="00767262"/>
    <w:rsid w:val="00770559"/>
    <w:rsid w:val="00770AC9"/>
    <w:rsid w:val="00772762"/>
    <w:rsid w:val="00772DF6"/>
    <w:rsid w:val="0077382A"/>
    <w:rsid w:val="00774604"/>
    <w:rsid w:val="0077505B"/>
    <w:rsid w:val="007766DC"/>
    <w:rsid w:val="00776A2B"/>
    <w:rsid w:val="00776E9C"/>
    <w:rsid w:val="0077705B"/>
    <w:rsid w:val="007772E4"/>
    <w:rsid w:val="00777682"/>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820"/>
    <w:rsid w:val="0079092D"/>
    <w:rsid w:val="00791684"/>
    <w:rsid w:val="00793133"/>
    <w:rsid w:val="00794E6D"/>
    <w:rsid w:val="00795995"/>
    <w:rsid w:val="0079748A"/>
    <w:rsid w:val="00797720"/>
    <w:rsid w:val="0079793D"/>
    <w:rsid w:val="00797EB2"/>
    <w:rsid w:val="007A024B"/>
    <w:rsid w:val="007A102A"/>
    <w:rsid w:val="007A1217"/>
    <w:rsid w:val="007A139F"/>
    <w:rsid w:val="007A1BD6"/>
    <w:rsid w:val="007A2076"/>
    <w:rsid w:val="007A239B"/>
    <w:rsid w:val="007A2BC8"/>
    <w:rsid w:val="007A4B6D"/>
    <w:rsid w:val="007B1A28"/>
    <w:rsid w:val="007B1AE7"/>
    <w:rsid w:val="007B27DB"/>
    <w:rsid w:val="007B3CB0"/>
    <w:rsid w:val="007B4083"/>
    <w:rsid w:val="007B538C"/>
    <w:rsid w:val="007B6464"/>
    <w:rsid w:val="007B6EED"/>
    <w:rsid w:val="007C0282"/>
    <w:rsid w:val="007C05FC"/>
    <w:rsid w:val="007C0720"/>
    <w:rsid w:val="007C0E7B"/>
    <w:rsid w:val="007C183A"/>
    <w:rsid w:val="007C2550"/>
    <w:rsid w:val="007C453D"/>
    <w:rsid w:val="007C6765"/>
    <w:rsid w:val="007C7CEB"/>
    <w:rsid w:val="007D08DB"/>
    <w:rsid w:val="007D208F"/>
    <w:rsid w:val="007D363A"/>
    <w:rsid w:val="007D3D36"/>
    <w:rsid w:val="007D4984"/>
    <w:rsid w:val="007D4E24"/>
    <w:rsid w:val="007D59A6"/>
    <w:rsid w:val="007D715A"/>
    <w:rsid w:val="007D71FE"/>
    <w:rsid w:val="007D7FFA"/>
    <w:rsid w:val="007E0B5A"/>
    <w:rsid w:val="007E27EC"/>
    <w:rsid w:val="007E568E"/>
    <w:rsid w:val="007E576B"/>
    <w:rsid w:val="007E5FBD"/>
    <w:rsid w:val="007E636F"/>
    <w:rsid w:val="007E6992"/>
    <w:rsid w:val="007E6F62"/>
    <w:rsid w:val="007E735B"/>
    <w:rsid w:val="007E7CEF"/>
    <w:rsid w:val="007E7F16"/>
    <w:rsid w:val="007F013E"/>
    <w:rsid w:val="007F02DD"/>
    <w:rsid w:val="007F079B"/>
    <w:rsid w:val="007F1106"/>
    <w:rsid w:val="007F1DF4"/>
    <w:rsid w:val="007F27A0"/>
    <w:rsid w:val="007F2FB3"/>
    <w:rsid w:val="007F4549"/>
    <w:rsid w:val="007F4CA5"/>
    <w:rsid w:val="007F57C6"/>
    <w:rsid w:val="007F5BD1"/>
    <w:rsid w:val="007F600D"/>
    <w:rsid w:val="007F6708"/>
    <w:rsid w:val="007F7294"/>
    <w:rsid w:val="007F72E6"/>
    <w:rsid w:val="007F749D"/>
    <w:rsid w:val="0080138B"/>
    <w:rsid w:val="00801787"/>
    <w:rsid w:val="0080207B"/>
    <w:rsid w:val="00802265"/>
    <w:rsid w:val="0080232A"/>
    <w:rsid w:val="00802A77"/>
    <w:rsid w:val="00803E02"/>
    <w:rsid w:val="008043C1"/>
    <w:rsid w:val="008045BB"/>
    <w:rsid w:val="008050F8"/>
    <w:rsid w:val="0080599F"/>
    <w:rsid w:val="00805F6E"/>
    <w:rsid w:val="00807290"/>
    <w:rsid w:val="008112C1"/>
    <w:rsid w:val="00811E36"/>
    <w:rsid w:val="00812A2F"/>
    <w:rsid w:val="00812A90"/>
    <w:rsid w:val="00814F9E"/>
    <w:rsid w:val="00815E3C"/>
    <w:rsid w:val="00820584"/>
    <w:rsid w:val="00820684"/>
    <w:rsid w:val="00821D5F"/>
    <w:rsid w:val="00821DA3"/>
    <w:rsid w:val="00823522"/>
    <w:rsid w:val="00824B45"/>
    <w:rsid w:val="00824F08"/>
    <w:rsid w:val="00825941"/>
    <w:rsid w:val="00826BA9"/>
    <w:rsid w:val="0082724F"/>
    <w:rsid w:val="008274BA"/>
    <w:rsid w:val="008311DA"/>
    <w:rsid w:val="00831451"/>
    <w:rsid w:val="008314DD"/>
    <w:rsid w:val="00832386"/>
    <w:rsid w:val="008334C2"/>
    <w:rsid w:val="00835126"/>
    <w:rsid w:val="00835746"/>
    <w:rsid w:val="0084009C"/>
    <w:rsid w:val="0084208B"/>
    <w:rsid w:val="0084226A"/>
    <w:rsid w:val="008422C3"/>
    <w:rsid w:val="008432E2"/>
    <w:rsid w:val="008437D0"/>
    <w:rsid w:val="00843FB0"/>
    <w:rsid w:val="0084513A"/>
    <w:rsid w:val="008454F0"/>
    <w:rsid w:val="0084605F"/>
    <w:rsid w:val="00847491"/>
    <w:rsid w:val="00847B44"/>
    <w:rsid w:val="00847CA7"/>
    <w:rsid w:val="00850A22"/>
    <w:rsid w:val="00851674"/>
    <w:rsid w:val="0085313E"/>
    <w:rsid w:val="008539BF"/>
    <w:rsid w:val="00853EB9"/>
    <w:rsid w:val="00854FA7"/>
    <w:rsid w:val="008550FE"/>
    <w:rsid w:val="0085511E"/>
    <w:rsid w:val="0085525B"/>
    <w:rsid w:val="00855366"/>
    <w:rsid w:val="008561B5"/>
    <w:rsid w:val="00856CEC"/>
    <w:rsid w:val="00857B7B"/>
    <w:rsid w:val="008600DA"/>
    <w:rsid w:val="0086014A"/>
    <w:rsid w:val="00861ABF"/>
    <w:rsid w:val="00862339"/>
    <w:rsid w:val="00862FE4"/>
    <w:rsid w:val="00863265"/>
    <w:rsid w:val="00864C31"/>
    <w:rsid w:val="00865CD3"/>
    <w:rsid w:val="00870579"/>
    <w:rsid w:val="008705F3"/>
    <w:rsid w:val="00870894"/>
    <w:rsid w:val="008718E5"/>
    <w:rsid w:val="00872475"/>
    <w:rsid w:val="00872F20"/>
    <w:rsid w:val="008744C5"/>
    <w:rsid w:val="008748A5"/>
    <w:rsid w:val="00875229"/>
    <w:rsid w:val="00875A72"/>
    <w:rsid w:val="00875C98"/>
    <w:rsid w:val="00876252"/>
    <w:rsid w:val="00876973"/>
    <w:rsid w:val="00877D77"/>
    <w:rsid w:val="00881211"/>
    <w:rsid w:val="0088148E"/>
    <w:rsid w:val="008815E1"/>
    <w:rsid w:val="0088307E"/>
    <w:rsid w:val="008863EB"/>
    <w:rsid w:val="00887D3A"/>
    <w:rsid w:val="008900FD"/>
    <w:rsid w:val="00890421"/>
    <w:rsid w:val="0089043E"/>
    <w:rsid w:val="008922D3"/>
    <w:rsid w:val="00892698"/>
    <w:rsid w:val="00893C65"/>
    <w:rsid w:val="00893EB2"/>
    <w:rsid w:val="008940F7"/>
    <w:rsid w:val="00894461"/>
    <w:rsid w:val="00894602"/>
    <w:rsid w:val="00895FD7"/>
    <w:rsid w:val="00896D8A"/>
    <w:rsid w:val="008974DE"/>
    <w:rsid w:val="0089753F"/>
    <w:rsid w:val="008A010C"/>
    <w:rsid w:val="008A0771"/>
    <w:rsid w:val="008A136A"/>
    <w:rsid w:val="008A18B2"/>
    <w:rsid w:val="008A1AF9"/>
    <w:rsid w:val="008A34DB"/>
    <w:rsid w:val="008A4010"/>
    <w:rsid w:val="008A405F"/>
    <w:rsid w:val="008A5CD2"/>
    <w:rsid w:val="008A6130"/>
    <w:rsid w:val="008A650B"/>
    <w:rsid w:val="008A6CA5"/>
    <w:rsid w:val="008B00D3"/>
    <w:rsid w:val="008B07C1"/>
    <w:rsid w:val="008B0BAD"/>
    <w:rsid w:val="008B21BE"/>
    <w:rsid w:val="008B527F"/>
    <w:rsid w:val="008B6764"/>
    <w:rsid w:val="008B7895"/>
    <w:rsid w:val="008C119E"/>
    <w:rsid w:val="008C11EE"/>
    <w:rsid w:val="008C180E"/>
    <w:rsid w:val="008C2492"/>
    <w:rsid w:val="008C2578"/>
    <w:rsid w:val="008C2AD3"/>
    <w:rsid w:val="008C3B2B"/>
    <w:rsid w:val="008C3F33"/>
    <w:rsid w:val="008C5560"/>
    <w:rsid w:val="008C6462"/>
    <w:rsid w:val="008C651B"/>
    <w:rsid w:val="008C7276"/>
    <w:rsid w:val="008D0294"/>
    <w:rsid w:val="008D0DE0"/>
    <w:rsid w:val="008D20D7"/>
    <w:rsid w:val="008D3E94"/>
    <w:rsid w:val="008D433F"/>
    <w:rsid w:val="008D4AED"/>
    <w:rsid w:val="008D5C33"/>
    <w:rsid w:val="008D7225"/>
    <w:rsid w:val="008D7756"/>
    <w:rsid w:val="008E04C9"/>
    <w:rsid w:val="008E0A14"/>
    <w:rsid w:val="008E0FA0"/>
    <w:rsid w:val="008E10A8"/>
    <w:rsid w:val="008E1654"/>
    <w:rsid w:val="008E215B"/>
    <w:rsid w:val="008E2958"/>
    <w:rsid w:val="008E3209"/>
    <w:rsid w:val="008E3C5C"/>
    <w:rsid w:val="008E4722"/>
    <w:rsid w:val="008E4980"/>
    <w:rsid w:val="008E4D86"/>
    <w:rsid w:val="008E4FBD"/>
    <w:rsid w:val="008E567E"/>
    <w:rsid w:val="008E5C07"/>
    <w:rsid w:val="008E63DD"/>
    <w:rsid w:val="008F09BF"/>
    <w:rsid w:val="008F129B"/>
    <w:rsid w:val="008F1EC7"/>
    <w:rsid w:val="008F3B2B"/>
    <w:rsid w:val="008F4F41"/>
    <w:rsid w:val="008F61B1"/>
    <w:rsid w:val="008F74E2"/>
    <w:rsid w:val="009017AF"/>
    <w:rsid w:val="00901F31"/>
    <w:rsid w:val="00903AB8"/>
    <w:rsid w:val="00904126"/>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0FB0"/>
    <w:rsid w:val="00921009"/>
    <w:rsid w:val="0092390C"/>
    <w:rsid w:val="00924419"/>
    <w:rsid w:val="00924F90"/>
    <w:rsid w:val="00925A1B"/>
    <w:rsid w:val="00925B33"/>
    <w:rsid w:val="00925EDA"/>
    <w:rsid w:val="009262CD"/>
    <w:rsid w:val="00926ACC"/>
    <w:rsid w:val="00927481"/>
    <w:rsid w:val="00927887"/>
    <w:rsid w:val="00927BA1"/>
    <w:rsid w:val="00927CC5"/>
    <w:rsid w:val="009304F4"/>
    <w:rsid w:val="0093122C"/>
    <w:rsid w:val="00932796"/>
    <w:rsid w:val="00932DED"/>
    <w:rsid w:val="0093309F"/>
    <w:rsid w:val="0093356A"/>
    <w:rsid w:val="00933C5C"/>
    <w:rsid w:val="0093646D"/>
    <w:rsid w:val="00936819"/>
    <w:rsid w:val="00936DAA"/>
    <w:rsid w:val="00937058"/>
    <w:rsid w:val="009374D6"/>
    <w:rsid w:val="009379A7"/>
    <w:rsid w:val="00940134"/>
    <w:rsid w:val="00940927"/>
    <w:rsid w:val="0094135B"/>
    <w:rsid w:val="00941E10"/>
    <w:rsid w:val="009429C7"/>
    <w:rsid w:val="00943999"/>
    <w:rsid w:val="00944130"/>
    <w:rsid w:val="00945ADA"/>
    <w:rsid w:val="00946D8E"/>
    <w:rsid w:val="00950B5A"/>
    <w:rsid w:val="00950E19"/>
    <w:rsid w:val="00951596"/>
    <w:rsid w:val="009534A2"/>
    <w:rsid w:val="00954307"/>
    <w:rsid w:val="00954932"/>
    <w:rsid w:val="009557AD"/>
    <w:rsid w:val="009564E7"/>
    <w:rsid w:val="00956979"/>
    <w:rsid w:val="0095748D"/>
    <w:rsid w:val="00957F9D"/>
    <w:rsid w:val="009627CE"/>
    <w:rsid w:val="009630DC"/>
    <w:rsid w:val="00963B51"/>
    <w:rsid w:val="009649B2"/>
    <w:rsid w:val="00965F52"/>
    <w:rsid w:val="00966535"/>
    <w:rsid w:val="00966811"/>
    <w:rsid w:val="00966E7F"/>
    <w:rsid w:val="00966F25"/>
    <w:rsid w:val="009677F8"/>
    <w:rsid w:val="00971AA6"/>
    <w:rsid w:val="009732DD"/>
    <w:rsid w:val="009746E2"/>
    <w:rsid w:val="00974DE7"/>
    <w:rsid w:val="00974F69"/>
    <w:rsid w:val="00975F29"/>
    <w:rsid w:val="009760E2"/>
    <w:rsid w:val="0097702E"/>
    <w:rsid w:val="00977334"/>
    <w:rsid w:val="0097736B"/>
    <w:rsid w:val="00977A07"/>
    <w:rsid w:val="009820BB"/>
    <w:rsid w:val="009823AA"/>
    <w:rsid w:val="009824E3"/>
    <w:rsid w:val="00982D45"/>
    <w:rsid w:val="00982D64"/>
    <w:rsid w:val="00983E4A"/>
    <w:rsid w:val="00983F2D"/>
    <w:rsid w:val="00985383"/>
    <w:rsid w:val="00985817"/>
    <w:rsid w:val="00985BEF"/>
    <w:rsid w:val="0098645C"/>
    <w:rsid w:val="00987802"/>
    <w:rsid w:val="00987A7F"/>
    <w:rsid w:val="0099035D"/>
    <w:rsid w:val="009904D7"/>
    <w:rsid w:val="00991D4F"/>
    <w:rsid w:val="00992C4C"/>
    <w:rsid w:val="00992F8E"/>
    <w:rsid w:val="00993B6E"/>
    <w:rsid w:val="00993F6E"/>
    <w:rsid w:val="00995502"/>
    <w:rsid w:val="00996D67"/>
    <w:rsid w:val="009974F3"/>
    <w:rsid w:val="00997DEE"/>
    <w:rsid w:val="009A014B"/>
    <w:rsid w:val="009A0976"/>
    <w:rsid w:val="009A0990"/>
    <w:rsid w:val="009A0D24"/>
    <w:rsid w:val="009A22C2"/>
    <w:rsid w:val="009A2900"/>
    <w:rsid w:val="009A2C0F"/>
    <w:rsid w:val="009A2CB2"/>
    <w:rsid w:val="009A4319"/>
    <w:rsid w:val="009A4524"/>
    <w:rsid w:val="009A51AE"/>
    <w:rsid w:val="009A52BE"/>
    <w:rsid w:val="009A6162"/>
    <w:rsid w:val="009A66C5"/>
    <w:rsid w:val="009B0082"/>
    <w:rsid w:val="009B0503"/>
    <w:rsid w:val="009B103B"/>
    <w:rsid w:val="009B1EB3"/>
    <w:rsid w:val="009B2EC3"/>
    <w:rsid w:val="009B34E4"/>
    <w:rsid w:val="009B3C90"/>
    <w:rsid w:val="009B4329"/>
    <w:rsid w:val="009B449D"/>
    <w:rsid w:val="009B58E1"/>
    <w:rsid w:val="009B5B56"/>
    <w:rsid w:val="009B6938"/>
    <w:rsid w:val="009C047C"/>
    <w:rsid w:val="009C115B"/>
    <w:rsid w:val="009C3F2F"/>
    <w:rsid w:val="009C503B"/>
    <w:rsid w:val="009C7493"/>
    <w:rsid w:val="009C7D9F"/>
    <w:rsid w:val="009D11E3"/>
    <w:rsid w:val="009D20BA"/>
    <w:rsid w:val="009D2A43"/>
    <w:rsid w:val="009D2B88"/>
    <w:rsid w:val="009D312A"/>
    <w:rsid w:val="009D33F3"/>
    <w:rsid w:val="009D3692"/>
    <w:rsid w:val="009D4783"/>
    <w:rsid w:val="009D4BD0"/>
    <w:rsid w:val="009D4C18"/>
    <w:rsid w:val="009D57FA"/>
    <w:rsid w:val="009E06DB"/>
    <w:rsid w:val="009E0C1C"/>
    <w:rsid w:val="009E1D7E"/>
    <w:rsid w:val="009E2B88"/>
    <w:rsid w:val="009E33C2"/>
    <w:rsid w:val="009E3860"/>
    <w:rsid w:val="009E3CD9"/>
    <w:rsid w:val="009E45B8"/>
    <w:rsid w:val="009E4C62"/>
    <w:rsid w:val="009E563D"/>
    <w:rsid w:val="009E60CE"/>
    <w:rsid w:val="009E7919"/>
    <w:rsid w:val="009F0323"/>
    <w:rsid w:val="009F1030"/>
    <w:rsid w:val="009F15D2"/>
    <w:rsid w:val="009F15E7"/>
    <w:rsid w:val="009F1C65"/>
    <w:rsid w:val="009F209A"/>
    <w:rsid w:val="009F283D"/>
    <w:rsid w:val="009F4D56"/>
    <w:rsid w:val="009F5482"/>
    <w:rsid w:val="009F55DE"/>
    <w:rsid w:val="009F5A19"/>
    <w:rsid w:val="009F5B2E"/>
    <w:rsid w:val="009F5D4A"/>
    <w:rsid w:val="009F604C"/>
    <w:rsid w:val="009F628E"/>
    <w:rsid w:val="009F79C4"/>
    <w:rsid w:val="009F7B46"/>
    <w:rsid w:val="009F7F9A"/>
    <w:rsid w:val="009F7FCB"/>
    <w:rsid w:val="00A035A5"/>
    <w:rsid w:val="00A03C95"/>
    <w:rsid w:val="00A04B6E"/>
    <w:rsid w:val="00A04E7B"/>
    <w:rsid w:val="00A05313"/>
    <w:rsid w:val="00A05932"/>
    <w:rsid w:val="00A07D40"/>
    <w:rsid w:val="00A10068"/>
    <w:rsid w:val="00A12251"/>
    <w:rsid w:val="00A12913"/>
    <w:rsid w:val="00A14BA0"/>
    <w:rsid w:val="00A14BD6"/>
    <w:rsid w:val="00A14D4B"/>
    <w:rsid w:val="00A159A7"/>
    <w:rsid w:val="00A15AC7"/>
    <w:rsid w:val="00A16576"/>
    <w:rsid w:val="00A17624"/>
    <w:rsid w:val="00A2004F"/>
    <w:rsid w:val="00A229B7"/>
    <w:rsid w:val="00A246C4"/>
    <w:rsid w:val="00A25FC9"/>
    <w:rsid w:val="00A2711B"/>
    <w:rsid w:val="00A27E3A"/>
    <w:rsid w:val="00A30A0D"/>
    <w:rsid w:val="00A30B20"/>
    <w:rsid w:val="00A30CD6"/>
    <w:rsid w:val="00A314D1"/>
    <w:rsid w:val="00A318C7"/>
    <w:rsid w:val="00A31FCA"/>
    <w:rsid w:val="00A32896"/>
    <w:rsid w:val="00A33491"/>
    <w:rsid w:val="00A33B32"/>
    <w:rsid w:val="00A3437C"/>
    <w:rsid w:val="00A35DB3"/>
    <w:rsid w:val="00A35F51"/>
    <w:rsid w:val="00A373C7"/>
    <w:rsid w:val="00A378F9"/>
    <w:rsid w:val="00A41212"/>
    <w:rsid w:val="00A4201F"/>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4A28"/>
    <w:rsid w:val="00A54FF0"/>
    <w:rsid w:val="00A5557D"/>
    <w:rsid w:val="00A55924"/>
    <w:rsid w:val="00A5594F"/>
    <w:rsid w:val="00A56444"/>
    <w:rsid w:val="00A572EB"/>
    <w:rsid w:val="00A601AE"/>
    <w:rsid w:val="00A6264E"/>
    <w:rsid w:val="00A6379E"/>
    <w:rsid w:val="00A664B4"/>
    <w:rsid w:val="00A66BBB"/>
    <w:rsid w:val="00A66F26"/>
    <w:rsid w:val="00A7038C"/>
    <w:rsid w:val="00A7053D"/>
    <w:rsid w:val="00A706A8"/>
    <w:rsid w:val="00A71134"/>
    <w:rsid w:val="00A71206"/>
    <w:rsid w:val="00A71806"/>
    <w:rsid w:val="00A71A06"/>
    <w:rsid w:val="00A71A81"/>
    <w:rsid w:val="00A71B4A"/>
    <w:rsid w:val="00A72071"/>
    <w:rsid w:val="00A7228F"/>
    <w:rsid w:val="00A736CC"/>
    <w:rsid w:val="00A7453E"/>
    <w:rsid w:val="00A74B88"/>
    <w:rsid w:val="00A75841"/>
    <w:rsid w:val="00A76198"/>
    <w:rsid w:val="00A764BA"/>
    <w:rsid w:val="00A776EB"/>
    <w:rsid w:val="00A80296"/>
    <w:rsid w:val="00A8052F"/>
    <w:rsid w:val="00A80E36"/>
    <w:rsid w:val="00A82234"/>
    <w:rsid w:val="00A828A4"/>
    <w:rsid w:val="00A8299A"/>
    <w:rsid w:val="00A831CC"/>
    <w:rsid w:val="00A83393"/>
    <w:rsid w:val="00A83F48"/>
    <w:rsid w:val="00A84734"/>
    <w:rsid w:val="00A86209"/>
    <w:rsid w:val="00A8668D"/>
    <w:rsid w:val="00A8754E"/>
    <w:rsid w:val="00A87569"/>
    <w:rsid w:val="00A87758"/>
    <w:rsid w:val="00A9087E"/>
    <w:rsid w:val="00A90AD6"/>
    <w:rsid w:val="00A90C8A"/>
    <w:rsid w:val="00A90DDC"/>
    <w:rsid w:val="00A92DA1"/>
    <w:rsid w:val="00A93901"/>
    <w:rsid w:val="00A93A27"/>
    <w:rsid w:val="00A952FF"/>
    <w:rsid w:val="00A95AC8"/>
    <w:rsid w:val="00AA0145"/>
    <w:rsid w:val="00AA0EFA"/>
    <w:rsid w:val="00AA1213"/>
    <w:rsid w:val="00AA28C0"/>
    <w:rsid w:val="00AA2DD3"/>
    <w:rsid w:val="00AA4204"/>
    <w:rsid w:val="00AA59BE"/>
    <w:rsid w:val="00AA6599"/>
    <w:rsid w:val="00AA65A9"/>
    <w:rsid w:val="00AA6B64"/>
    <w:rsid w:val="00AA73C5"/>
    <w:rsid w:val="00AA7987"/>
    <w:rsid w:val="00AA7A87"/>
    <w:rsid w:val="00AB0259"/>
    <w:rsid w:val="00AB11EB"/>
    <w:rsid w:val="00AB1646"/>
    <w:rsid w:val="00AB1D77"/>
    <w:rsid w:val="00AB2245"/>
    <w:rsid w:val="00AB2460"/>
    <w:rsid w:val="00AB3499"/>
    <w:rsid w:val="00AB3C08"/>
    <w:rsid w:val="00AB415C"/>
    <w:rsid w:val="00AB45E8"/>
    <w:rsid w:val="00AB46C4"/>
    <w:rsid w:val="00AB4977"/>
    <w:rsid w:val="00AB585F"/>
    <w:rsid w:val="00AB7D85"/>
    <w:rsid w:val="00AC1D76"/>
    <w:rsid w:val="00AC25C1"/>
    <w:rsid w:val="00AC2990"/>
    <w:rsid w:val="00AC3A64"/>
    <w:rsid w:val="00AC498F"/>
    <w:rsid w:val="00AC572F"/>
    <w:rsid w:val="00AD0896"/>
    <w:rsid w:val="00AD0F07"/>
    <w:rsid w:val="00AD2074"/>
    <w:rsid w:val="00AD24B5"/>
    <w:rsid w:val="00AD27CC"/>
    <w:rsid w:val="00AD31F2"/>
    <w:rsid w:val="00AD6787"/>
    <w:rsid w:val="00AD6CB3"/>
    <w:rsid w:val="00AD742E"/>
    <w:rsid w:val="00AE0706"/>
    <w:rsid w:val="00AE2DD9"/>
    <w:rsid w:val="00AE3148"/>
    <w:rsid w:val="00AE4370"/>
    <w:rsid w:val="00AE563B"/>
    <w:rsid w:val="00AE6176"/>
    <w:rsid w:val="00AE62D8"/>
    <w:rsid w:val="00AE67FB"/>
    <w:rsid w:val="00AE78D4"/>
    <w:rsid w:val="00AE7F6B"/>
    <w:rsid w:val="00AE7FA5"/>
    <w:rsid w:val="00AF0142"/>
    <w:rsid w:val="00AF05EF"/>
    <w:rsid w:val="00AF0858"/>
    <w:rsid w:val="00AF0E19"/>
    <w:rsid w:val="00AF1D9D"/>
    <w:rsid w:val="00AF367E"/>
    <w:rsid w:val="00AF405F"/>
    <w:rsid w:val="00AF487E"/>
    <w:rsid w:val="00AF54B7"/>
    <w:rsid w:val="00AF5606"/>
    <w:rsid w:val="00AF587F"/>
    <w:rsid w:val="00AF6C57"/>
    <w:rsid w:val="00AF74BF"/>
    <w:rsid w:val="00AF74DA"/>
    <w:rsid w:val="00AF758E"/>
    <w:rsid w:val="00B019CB"/>
    <w:rsid w:val="00B01F98"/>
    <w:rsid w:val="00B04F4B"/>
    <w:rsid w:val="00B051A1"/>
    <w:rsid w:val="00B0559C"/>
    <w:rsid w:val="00B060EE"/>
    <w:rsid w:val="00B070DB"/>
    <w:rsid w:val="00B10A26"/>
    <w:rsid w:val="00B10D58"/>
    <w:rsid w:val="00B11564"/>
    <w:rsid w:val="00B117A9"/>
    <w:rsid w:val="00B125A1"/>
    <w:rsid w:val="00B135D6"/>
    <w:rsid w:val="00B149A3"/>
    <w:rsid w:val="00B14B16"/>
    <w:rsid w:val="00B153C3"/>
    <w:rsid w:val="00B170D6"/>
    <w:rsid w:val="00B17C0C"/>
    <w:rsid w:val="00B20351"/>
    <w:rsid w:val="00B2101F"/>
    <w:rsid w:val="00B2190D"/>
    <w:rsid w:val="00B224B3"/>
    <w:rsid w:val="00B23AF1"/>
    <w:rsid w:val="00B23FBA"/>
    <w:rsid w:val="00B247C1"/>
    <w:rsid w:val="00B24CFF"/>
    <w:rsid w:val="00B2612E"/>
    <w:rsid w:val="00B26A12"/>
    <w:rsid w:val="00B27335"/>
    <w:rsid w:val="00B276A8"/>
    <w:rsid w:val="00B3156F"/>
    <w:rsid w:val="00B31ABF"/>
    <w:rsid w:val="00B321C1"/>
    <w:rsid w:val="00B32B91"/>
    <w:rsid w:val="00B351C1"/>
    <w:rsid w:val="00B37885"/>
    <w:rsid w:val="00B37D10"/>
    <w:rsid w:val="00B400E6"/>
    <w:rsid w:val="00B41FD0"/>
    <w:rsid w:val="00B420F5"/>
    <w:rsid w:val="00B4262C"/>
    <w:rsid w:val="00B42860"/>
    <w:rsid w:val="00B42B6E"/>
    <w:rsid w:val="00B4323A"/>
    <w:rsid w:val="00B43C09"/>
    <w:rsid w:val="00B43D76"/>
    <w:rsid w:val="00B4509C"/>
    <w:rsid w:val="00B45117"/>
    <w:rsid w:val="00B45B39"/>
    <w:rsid w:val="00B46B57"/>
    <w:rsid w:val="00B46B9A"/>
    <w:rsid w:val="00B478E3"/>
    <w:rsid w:val="00B50288"/>
    <w:rsid w:val="00B5090F"/>
    <w:rsid w:val="00B50A70"/>
    <w:rsid w:val="00B5130F"/>
    <w:rsid w:val="00B540FC"/>
    <w:rsid w:val="00B54966"/>
    <w:rsid w:val="00B54BD6"/>
    <w:rsid w:val="00B54D23"/>
    <w:rsid w:val="00B54F94"/>
    <w:rsid w:val="00B55993"/>
    <w:rsid w:val="00B565AE"/>
    <w:rsid w:val="00B56FB4"/>
    <w:rsid w:val="00B57017"/>
    <w:rsid w:val="00B57155"/>
    <w:rsid w:val="00B57775"/>
    <w:rsid w:val="00B602AA"/>
    <w:rsid w:val="00B617C2"/>
    <w:rsid w:val="00B61DC3"/>
    <w:rsid w:val="00B624C2"/>
    <w:rsid w:val="00B62549"/>
    <w:rsid w:val="00B62EA7"/>
    <w:rsid w:val="00B6306B"/>
    <w:rsid w:val="00B6358A"/>
    <w:rsid w:val="00B63EB2"/>
    <w:rsid w:val="00B6591E"/>
    <w:rsid w:val="00B65B51"/>
    <w:rsid w:val="00B65DC6"/>
    <w:rsid w:val="00B65FAD"/>
    <w:rsid w:val="00B67172"/>
    <w:rsid w:val="00B673CC"/>
    <w:rsid w:val="00B6748F"/>
    <w:rsid w:val="00B704C5"/>
    <w:rsid w:val="00B70AF0"/>
    <w:rsid w:val="00B7103B"/>
    <w:rsid w:val="00B7178E"/>
    <w:rsid w:val="00B72EBB"/>
    <w:rsid w:val="00B732CF"/>
    <w:rsid w:val="00B737FE"/>
    <w:rsid w:val="00B74677"/>
    <w:rsid w:val="00B767AA"/>
    <w:rsid w:val="00B77507"/>
    <w:rsid w:val="00B7786C"/>
    <w:rsid w:val="00B77C6D"/>
    <w:rsid w:val="00B802F8"/>
    <w:rsid w:val="00B80A92"/>
    <w:rsid w:val="00B810C9"/>
    <w:rsid w:val="00B815A5"/>
    <w:rsid w:val="00B81DBB"/>
    <w:rsid w:val="00B81DFB"/>
    <w:rsid w:val="00B82734"/>
    <w:rsid w:val="00B82FDE"/>
    <w:rsid w:val="00B82FF9"/>
    <w:rsid w:val="00B83982"/>
    <w:rsid w:val="00B83CD5"/>
    <w:rsid w:val="00B8451B"/>
    <w:rsid w:val="00B85676"/>
    <w:rsid w:val="00B85896"/>
    <w:rsid w:val="00B859B3"/>
    <w:rsid w:val="00B86735"/>
    <w:rsid w:val="00B90CC7"/>
    <w:rsid w:val="00B90D14"/>
    <w:rsid w:val="00B91727"/>
    <w:rsid w:val="00B9351F"/>
    <w:rsid w:val="00B94387"/>
    <w:rsid w:val="00B94CE2"/>
    <w:rsid w:val="00BA0498"/>
    <w:rsid w:val="00BA0661"/>
    <w:rsid w:val="00BA0B99"/>
    <w:rsid w:val="00BA130F"/>
    <w:rsid w:val="00BA192D"/>
    <w:rsid w:val="00BA2388"/>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208D"/>
    <w:rsid w:val="00BC36BC"/>
    <w:rsid w:val="00BC5EC7"/>
    <w:rsid w:val="00BC66F3"/>
    <w:rsid w:val="00BC7279"/>
    <w:rsid w:val="00BC76AF"/>
    <w:rsid w:val="00BD046B"/>
    <w:rsid w:val="00BD0E31"/>
    <w:rsid w:val="00BD0ECE"/>
    <w:rsid w:val="00BD0FD5"/>
    <w:rsid w:val="00BD1CD1"/>
    <w:rsid w:val="00BD20AF"/>
    <w:rsid w:val="00BD2BBB"/>
    <w:rsid w:val="00BD39BE"/>
    <w:rsid w:val="00BD3A35"/>
    <w:rsid w:val="00BD48E4"/>
    <w:rsid w:val="00BD6C2C"/>
    <w:rsid w:val="00BD73D6"/>
    <w:rsid w:val="00BD7B7E"/>
    <w:rsid w:val="00BE0C74"/>
    <w:rsid w:val="00BE167A"/>
    <w:rsid w:val="00BE2107"/>
    <w:rsid w:val="00BE279E"/>
    <w:rsid w:val="00BE27CA"/>
    <w:rsid w:val="00BE3005"/>
    <w:rsid w:val="00BE3786"/>
    <w:rsid w:val="00BE4014"/>
    <w:rsid w:val="00BE4CFA"/>
    <w:rsid w:val="00BE5377"/>
    <w:rsid w:val="00BE548A"/>
    <w:rsid w:val="00BE5AD5"/>
    <w:rsid w:val="00BE67A7"/>
    <w:rsid w:val="00BE6A2E"/>
    <w:rsid w:val="00BE7AF8"/>
    <w:rsid w:val="00BE7DED"/>
    <w:rsid w:val="00BF0BFC"/>
    <w:rsid w:val="00BF0D05"/>
    <w:rsid w:val="00BF2E23"/>
    <w:rsid w:val="00BF37AE"/>
    <w:rsid w:val="00BF382B"/>
    <w:rsid w:val="00BF38AE"/>
    <w:rsid w:val="00BF3A20"/>
    <w:rsid w:val="00BF5118"/>
    <w:rsid w:val="00BF5228"/>
    <w:rsid w:val="00BF59DF"/>
    <w:rsid w:val="00BF7BF7"/>
    <w:rsid w:val="00BF7D6E"/>
    <w:rsid w:val="00C004CC"/>
    <w:rsid w:val="00C01370"/>
    <w:rsid w:val="00C0257D"/>
    <w:rsid w:val="00C03D6D"/>
    <w:rsid w:val="00C04A02"/>
    <w:rsid w:val="00C06276"/>
    <w:rsid w:val="00C06290"/>
    <w:rsid w:val="00C06B9E"/>
    <w:rsid w:val="00C07D29"/>
    <w:rsid w:val="00C108BC"/>
    <w:rsid w:val="00C11347"/>
    <w:rsid w:val="00C11475"/>
    <w:rsid w:val="00C116D9"/>
    <w:rsid w:val="00C124EC"/>
    <w:rsid w:val="00C128BB"/>
    <w:rsid w:val="00C128FE"/>
    <w:rsid w:val="00C12EDE"/>
    <w:rsid w:val="00C15AD1"/>
    <w:rsid w:val="00C166EB"/>
    <w:rsid w:val="00C169A2"/>
    <w:rsid w:val="00C17209"/>
    <w:rsid w:val="00C17E72"/>
    <w:rsid w:val="00C20F83"/>
    <w:rsid w:val="00C2211B"/>
    <w:rsid w:val="00C2364A"/>
    <w:rsid w:val="00C24973"/>
    <w:rsid w:val="00C25891"/>
    <w:rsid w:val="00C2590B"/>
    <w:rsid w:val="00C25AE9"/>
    <w:rsid w:val="00C265CF"/>
    <w:rsid w:val="00C27033"/>
    <w:rsid w:val="00C304DA"/>
    <w:rsid w:val="00C31952"/>
    <w:rsid w:val="00C31FE6"/>
    <w:rsid w:val="00C32131"/>
    <w:rsid w:val="00C32673"/>
    <w:rsid w:val="00C32C6B"/>
    <w:rsid w:val="00C32D87"/>
    <w:rsid w:val="00C330AE"/>
    <w:rsid w:val="00C3390D"/>
    <w:rsid w:val="00C33CEE"/>
    <w:rsid w:val="00C35268"/>
    <w:rsid w:val="00C355B1"/>
    <w:rsid w:val="00C35626"/>
    <w:rsid w:val="00C359EE"/>
    <w:rsid w:val="00C36899"/>
    <w:rsid w:val="00C36E6C"/>
    <w:rsid w:val="00C3745C"/>
    <w:rsid w:val="00C37CC4"/>
    <w:rsid w:val="00C401DA"/>
    <w:rsid w:val="00C411DB"/>
    <w:rsid w:val="00C41B36"/>
    <w:rsid w:val="00C42FBE"/>
    <w:rsid w:val="00C43123"/>
    <w:rsid w:val="00C43146"/>
    <w:rsid w:val="00C43785"/>
    <w:rsid w:val="00C43A43"/>
    <w:rsid w:val="00C43E98"/>
    <w:rsid w:val="00C4417B"/>
    <w:rsid w:val="00C44DAD"/>
    <w:rsid w:val="00C44E18"/>
    <w:rsid w:val="00C44E78"/>
    <w:rsid w:val="00C456C7"/>
    <w:rsid w:val="00C46F57"/>
    <w:rsid w:val="00C474FD"/>
    <w:rsid w:val="00C47654"/>
    <w:rsid w:val="00C50139"/>
    <w:rsid w:val="00C50364"/>
    <w:rsid w:val="00C504F3"/>
    <w:rsid w:val="00C511F7"/>
    <w:rsid w:val="00C51968"/>
    <w:rsid w:val="00C52233"/>
    <w:rsid w:val="00C52BA3"/>
    <w:rsid w:val="00C52D81"/>
    <w:rsid w:val="00C52E51"/>
    <w:rsid w:val="00C530DF"/>
    <w:rsid w:val="00C5336F"/>
    <w:rsid w:val="00C53D03"/>
    <w:rsid w:val="00C53FC4"/>
    <w:rsid w:val="00C5423A"/>
    <w:rsid w:val="00C546FD"/>
    <w:rsid w:val="00C56F6A"/>
    <w:rsid w:val="00C572BF"/>
    <w:rsid w:val="00C57831"/>
    <w:rsid w:val="00C603E8"/>
    <w:rsid w:val="00C60E0F"/>
    <w:rsid w:val="00C6103E"/>
    <w:rsid w:val="00C61F05"/>
    <w:rsid w:val="00C61F08"/>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76FD6"/>
    <w:rsid w:val="00C80C05"/>
    <w:rsid w:val="00C815CB"/>
    <w:rsid w:val="00C826F3"/>
    <w:rsid w:val="00C836BF"/>
    <w:rsid w:val="00C839E6"/>
    <w:rsid w:val="00C84325"/>
    <w:rsid w:val="00C84490"/>
    <w:rsid w:val="00C8466C"/>
    <w:rsid w:val="00C84765"/>
    <w:rsid w:val="00C84E84"/>
    <w:rsid w:val="00C86224"/>
    <w:rsid w:val="00C86E8A"/>
    <w:rsid w:val="00C87148"/>
    <w:rsid w:val="00C878B0"/>
    <w:rsid w:val="00C913F8"/>
    <w:rsid w:val="00C914E3"/>
    <w:rsid w:val="00C92865"/>
    <w:rsid w:val="00C92BE0"/>
    <w:rsid w:val="00C93561"/>
    <w:rsid w:val="00C944FB"/>
    <w:rsid w:val="00C94785"/>
    <w:rsid w:val="00C96B8A"/>
    <w:rsid w:val="00C96D1E"/>
    <w:rsid w:val="00C97726"/>
    <w:rsid w:val="00CA0DB0"/>
    <w:rsid w:val="00CA1CFF"/>
    <w:rsid w:val="00CA3F6F"/>
    <w:rsid w:val="00CA49E6"/>
    <w:rsid w:val="00CA4ADF"/>
    <w:rsid w:val="00CA5C20"/>
    <w:rsid w:val="00CA653A"/>
    <w:rsid w:val="00CA70A1"/>
    <w:rsid w:val="00CB1500"/>
    <w:rsid w:val="00CB157B"/>
    <w:rsid w:val="00CB2374"/>
    <w:rsid w:val="00CB2888"/>
    <w:rsid w:val="00CB3A14"/>
    <w:rsid w:val="00CB4EC9"/>
    <w:rsid w:val="00CB58C7"/>
    <w:rsid w:val="00CB6A04"/>
    <w:rsid w:val="00CB6D41"/>
    <w:rsid w:val="00CB7D56"/>
    <w:rsid w:val="00CC0269"/>
    <w:rsid w:val="00CC084C"/>
    <w:rsid w:val="00CC1475"/>
    <w:rsid w:val="00CC29A7"/>
    <w:rsid w:val="00CC3253"/>
    <w:rsid w:val="00CC3AA3"/>
    <w:rsid w:val="00CC4422"/>
    <w:rsid w:val="00CC5634"/>
    <w:rsid w:val="00CC5F62"/>
    <w:rsid w:val="00CC6169"/>
    <w:rsid w:val="00CC6923"/>
    <w:rsid w:val="00CC6FF8"/>
    <w:rsid w:val="00CC767D"/>
    <w:rsid w:val="00CD0A0F"/>
    <w:rsid w:val="00CD0B22"/>
    <w:rsid w:val="00CD1995"/>
    <w:rsid w:val="00CD1F17"/>
    <w:rsid w:val="00CD2AE1"/>
    <w:rsid w:val="00CD2CCD"/>
    <w:rsid w:val="00CD3811"/>
    <w:rsid w:val="00CD4061"/>
    <w:rsid w:val="00CD42AF"/>
    <w:rsid w:val="00CD4BB5"/>
    <w:rsid w:val="00CD6DC1"/>
    <w:rsid w:val="00CD75B8"/>
    <w:rsid w:val="00CE056C"/>
    <w:rsid w:val="00CE0EEE"/>
    <w:rsid w:val="00CE1860"/>
    <w:rsid w:val="00CE1A20"/>
    <w:rsid w:val="00CE252A"/>
    <w:rsid w:val="00CE2B88"/>
    <w:rsid w:val="00CE3475"/>
    <w:rsid w:val="00CE49AD"/>
    <w:rsid w:val="00CE5163"/>
    <w:rsid w:val="00CE538B"/>
    <w:rsid w:val="00CE5824"/>
    <w:rsid w:val="00CE58CE"/>
    <w:rsid w:val="00CE6BDB"/>
    <w:rsid w:val="00CE6D9D"/>
    <w:rsid w:val="00CE6DAD"/>
    <w:rsid w:val="00CE700D"/>
    <w:rsid w:val="00CE7264"/>
    <w:rsid w:val="00CF1B21"/>
    <w:rsid w:val="00CF2906"/>
    <w:rsid w:val="00CF297D"/>
    <w:rsid w:val="00CF2C96"/>
    <w:rsid w:val="00CF42FB"/>
    <w:rsid w:val="00CF57F4"/>
    <w:rsid w:val="00CF5BF5"/>
    <w:rsid w:val="00CF6602"/>
    <w:rsid w:val="00CF7284"/>
    <w:rsid w:val="00CF7E22"/>
    <w:rsid w:val="00D006BC"/>
    <w:rsid w:val="00D00B78"/>
    <w:rsid w:val="00D01699"/>
    <w:rsid w:val="00D032AF"/>
    <w:rsid w:val="00D03CEC"/>
    <w:rsid w:val="00D045B5"/>
    <w:rsid w:val="00D04839"/>
    <w:rsid w:val="00D04956"/>
    <w:rsid w:val="00D057B9"/>
    <w:rsid w:val="00D0596C"/>
    <w:rsid w:val="00D05DB4"/>
    <w:rsid w:val="00D0631D"/>
    <w:rsid w:val="00D06390"/>
    <w:rsid w:val="00D0671C"/>
    <w:rsid w:val="00D070AB"/>
    <w:rsid w:val="00D072AE"/>
    <w:rsid w:val="00D0744A"/>
    <w:rsid w:val="00D074CB"/>
    <w:rsid w:val="00D076E8"/>
    <w:rsid w:val="00D100A1"/>
    <w:rsid w:val="00D10344"/>
    <w:rsid w:val="00D1208F"/>
    <w:rsid w:val="00D12BAF"/>
    <w:rsid w:val="00D12CC7"/>
    <w:rsid w:val="00D12DFC"/>
    <w:rsid w:val="00D13CBB"/>
    <w:rsid w:val="00D15F68"/>
    <w:rsid w:val="00D1736A"/>
    <w:rsid w:val="00D175CD"/>
    <w:rsid w:val="00D20C40"/>
    <w:rsid w:val="00D20E87"/>
    <w:rsid w:val="00D22267"/>
    <w:rsid w:val="00D22700"/>
    <w:rsid w:val="00D22898"/>
    <w:rsid w:val="00D230B6"/>
    <w:rsid w:val="00D23CB8"/>
    <w:rsid w:val="00D2428E"/>
    <w:rsid w:val="00D255E2"/>
    <w:rsid w:val="00D26B94"/>
    <w:rsid w:val="00D26CAB"/>
    <w:rsid w:val="00D27332"/>
    <w:rsid w:val="00D30319"/>
    <w:rsid w:val="00D30C1B"/>
    <w:rsid w:val="00D30E9D"/>
    <w:rsid w:val="00D3117F"/>
    <w:rsid w:val="00D326A0"/>
    <w:rsid w:val="00D32D37"/>
    <w:rsid w:val="00D336F2"/>
    <w:rsid w:val="00D33D33"/>
    <w:rsid w:val="00D34CAE"/>
    <w:rsid w:val="00D3576D"/>
    <w:rsid w:val="00D36DA9"/>
    <w:rsid w:val="00D36F07"/>
    <w:rsid w:val="00D37595"/>
    <w:rsid w:val="00D4014B"/>
    <w:rsid w:val="00D40395"/>
    <w:rsid w:val="00D4078F"/>
    <w:rsid w:val="00D42E57"/>
    <w:rsid w:val="00D4387F"/>
    <w:rsid w:val="00D43B2E"/>
    <w:rsid w:val="00D43D17"/>
    <w:rsid w:val="00D4420D"/>
    <w:rsid w:val="00D44386"/>
    <w:rsid w:val="00D4478D"/>
    <w:rsid w:val="00D4492F"/>
    <w:rsid w:val="00D44A71"/>
    <w:rsid w:val="00D44C83"/>
    <w:rsid w:val="00D4528C"/>
    <w:rsid w:val="00D45B99"/>
    <w:rsid w:val="00D46F83"/>
    <w:rsid w:val="00D51045"/>
    <w:rsid w:val="00D51281"/>
    <w:rsid w:val="00D537D5"/>
    <w:rsid w:val="00D53C2A"/>
    <w:rsid w:val="00D53C64"/>
    <w:rsid w:val="00D53E97"/>
    <w:rsid w:val="00D54FEB"/>
    <w:rsid w:val="00D55D7C"/>
    <w:rsid w:val="00D607CA"/>
    <w:rsid w:val="00D60AB8"/>
    <w:rsid w:val="00D60BB2"/>
    <w:rsid w:val="00D61055"/>
    <w:rsid w:val="00D61C1D"/>
    <w:rsid w:val="00D61CB2"/>
    <w:rsid w:val="00D62A67"/>
    <w:rsid w:val="00D62ADB"/>
    <w:rsid w:val="00D6389C"/>
    <w:rsid w:val="00D638D7"/>
    <w:rsid w:val="00D64E50"/>
    <w:rsid w:val="00D6626B"/>
    <w:rsid w:val="00D67F7B"/>
    <w:rsid w:val="00D71E26"/>
    <w:rsid w:val="00D71FE9"/>
    <w:rsid w:val="00D725C0"/>
    <w:rsid w:val="00D72A5F"/>
    <w:rsid w:val="00D7345F"/>
    <w:rsid w:val="00D75AFD"/>
    <w:rsid w:val="00D75C27"/>
    <w:rsid w:val="00D77D54"/>
    <w:rsid w:val="00D81A38"/>
    <w:rsid w:val="00D83EC2"/>
    <w:rsid w:val="00D83F8C"/>
    <w:rsid w:val="00D84D5B"/>
    <w:rsid w:val="00D84E34"/>
    <w:rsid w:val="00D85230"/>
    <w:rsid w:val="00D8714D"/>
    <w:rsid w:val="00D87689"/>
    <w:rsid w:val="00D92746"/>
    <w:rsid w:val="00D92B92"/>
    <w:rsid w:val="00D9367D"/>
    <w:rsid w:val="00D93835"/>
    <w:rsid w:val="00D93AEC"/>
    <w:rsid w:val="00D94719"/>
    <w:rsid w:val="00D94F47"/>
    <w:rsid w:val="00D95475"/>
    <w:rsid w:val="00D954FC"/>
    <w:rsid w:val="00D96394"/>
    <w:rsid w:val="00D96462"/>
    <w:rsid w:val="00D96747"/>
    <w:rsid w:val="00D96ACA"/>
    <w:rsid w:val="00D96D08"/>
    <w:rsid w:val="00DA0E48"/>
    <w:rsid w:val="00DA100A"/>
    <w:rsid w:val="00DA182E"/>
    <w:rsid w:val="00DA21F6"/>
    <w:rsid w:val="00DA2A91"/>
    <w:rsid w:val="00DA310C"/>
    <w:rsid w:val="00DA3BA1"/>
    <w:rsid w:val="00DA43C9"/>
    <w:rsid w:val="00DA4575"/>
    <w:rsid w:val="00DA47C1"/>
    <w:rsid w:val="00DA6C40"/>
    <w:rsid w:val="00DA769F"/>
    <w:rsid w:val="00DB1F2B"/>
    <w:rsid w:val="00DB287A"/>
    <w:rsid w:val="00DB2D0C"/>
    <w:rsid w:val="00DB4913"/>
    <w:rsid w:val="00DB5CDD"/>
    <w:rsid w:val="00DB63E1"/>
    <w:rsid w:val="00DB64F3"/>
    <w:rsid w:val="00DB690D"/>
    <w:rsid w:val="00DB7F40"/>
    <w:rsid w:val="00DC02CA"/>
    <w:rsid w:val="00DC0694"/>
    <w:rsid w:val="00DC0D13"/>
    <w:rsid w:val="00DC0D2B"/>
    <w:rsid w:val="00DC19AF"/>
    <w:rsid w:val="00DC1BCD"/>
    <w:rsid w:val="00DC39EE"/>
    <w:rsid w:val="00DC55D6"/>
    <w:rsid w:val="00DC64D9"/>
    <w:rsid w:val="00DC6D90"/>
    <w:rsid w:val="00DD0810"/>
    <w:rsid w:val="00DD092D"/>
    <w:rsid w:val="00DD0AC3"/>
    <w:rsid w:val="00DD2218"/>
    <w:rsid w:val="00DD38DB"/>
    <w:rsid w:val="00DD3C0D"/>
    <w:rsid w:val="00DD3FD5"/>
    <w:rsid w:val="00DD5A96"/>
    <w:rsid w:val="00DD60E3"/>
    <w:rsid w:val="00DD6148"/>
    <w:rsid w:val="00DD6E39"/>
    <w:rsid w:val="00DD793E"/>
    <w:rsid w:val="00DE12D7"/>
    <w:rsid w:val="00DE16A5"/>
    <w:rsid w:val="00DE212B"/>
    <w:rsid w:val="00DE2868"/>
    <w:rsid w:val="00DE3A49"/>
    <w:rsid w:val="00DE445A"/>
    <w:rsid w:val="00DE4C18"/>
    <w:rsid w:val="00DE6092"/>
    <w:rsid w:val="00DE60BA"/>
    <w:rsid w:val="00DE6A6E"/>
    <w:rsid w:val="00DE7395"/>
    <w:rsid w:val="00DE76A8"/>
    <w:rsid w:val="00DE7D99"/>
    <w:rsid w:val="00DF0CA9"/>
    <w:rsid w:val="00DF1A74"/>
    <w:rsid w:val="00DF1F02"/>
    <w:rsid w:val="00DF1F9D"/>
    <w:rsid w:val="00DF2012"/>
    <w:rsid w:val="00DF38B2"/>
    <w:rsid w:val="00DF4362"/>
    <w:rsid w:val="00DF4DD9"/>
    <w:rsid w:val="00DF5CED"/>
    <w:rsid w:val="00DF637B"/>
    <w:rsid w:val="00DF656C"/>
    <w:rsid w:val="00DF72B5"/>
    <w:rsid w:val="00DF7959"/>
    <w:rsid w:val="00E0057A"/>
    <w:rsid w:val="00E008C0"/>
    <w:rsid w:val="00E00D3D"/>
    <w:rsid w:val="00E02B27"/>
    <w:rsid w:val="00E03219"/>
    <w:rsid w:val="00E04C95"/>
    <w:rsid w:val="00E04E9B"/>
    <w:rsid w:val="00E0741E"/>
    <w:rsid w:val="00E10689"/>
    <w:rsid w:val="00E11EEE"/>
    <w:rsid w:val="00E124D7"/>
    <w:rsid w:val="00E1270A"/>
    <w:rsid w:val="00E12BEC"/>
    <w:rsid w:val="00E15BED"/>
    <w:rsid w:val="00E162FF"/>
    <w:rsid w:val="00E16493"/>
    <w:rsid w:val="00E169A8"/>
    <w:rsid w:val="00E2155C"/>
    <w:rsid w:val="00E22834"/>
    <w:rsid w:val="00E22AF5"/>
    <w:rsid w:val="00E240EB"/>
    <w:rsid w:val="00E24AAB"/>
    <w:rsid w:val="00E253EF"/>
    <w:rsid w:val="00E25E4F"/>
    <w:rsid w:val="00E26CE9"/>
    <w:rsid w:val="00E27664"/>
    <w:rsid w:val="00E27755"/>
    <w:rsid w:val="00E27987"/>
    <w:rsid w:val="00E3085F"/>
    <w:rsid w:val="00E31F9B"/>
    <w:rsid w:val="00E32BD7"/>
    <w:rsid w:val="00E34548"/>
    <w:rsid w:val="00E34F23"/>
    <w:rsid w:val="00E35139"/>
    <w:rsid w:val="00E3522D"/>
    <w:rsid w:val="00E368A8"/>
    <w:rsid w:val="00E37729"/>
    <w:rsid w:val="00E40D40"/>
    <w:rsid w:val="00E4173B"/>
    <w:rsid w:val="00E42771"/>
    <w:rsid w:val="00E43BAC"/>
    <w:rsid w:val="00E456FA"/>
    <w:rsid w:val="00E45714"/>
    <w:rsid w:val="00E462A3"/>
    <w:rsid w:val="00E46470"/>
    <w:rsid w:val="00E5059B"/>
    <w:rsid w:val="00E50F98"/>
    <w:rsid w:val="00E52139"/>
    <w:rsid w:val="00E545FE"/>
    <w:rsid w:val="00E551A8"/>
    <w:rsid w:val="00E55FCC"/>
    <w:rsid w:val="00E56300"/>
    <w:rsid w:val="00E56798"/>
    <w:rsid w:val="00E57BED"/>
    <w:rsid w:val="00E601A2"/>
    <w:rsid w:val="00E62F87"/>
    <w:rsid w:val="00E640A5"/>
    <w:rsid w:val="00E6414F"/>
    <w:rsid w:val="00E65FBE"/>
    <w:rsid w:val="00E67ACA"/>
    <w:rsid w:val="00E67FC6"/>
    <w:rsid w:val="00E70243"/>
    <w:rsid w:val="00E71C88"/>
    <w:rsid w:val="00E71DAA"/>
    <w:rsid w:val="00E720BC"/>
    <w:rsid w:val="00E735A4"/>
    <w:rsid w:val="00E737D8"/>
    <w:rsid w:val="00E73A04"/>
    <w:rsid w:val="00E74887"/>
    <w:rsid w:val="00E75866"/>
    <w:rsid w:val="00E75B0B"/>
    <w:rsid w:val="00E75C7B"/>
    <w:rsid w:val="00E80192"/>
    <w:rsid w:val="00E815C9"/>
    <w:rsid w:val="00E81672"/>
    <w:rsid w:val="00E81678"/>
    <w:rsid w:val="00E816D9"/>
    <w:rsid w:val="00E819ED"/>
    <w:rsid w:val="00E839E8"/>
    <w:rsid w:val="00E84B46"/>
    <w:rsid w:val="00E8569F"/>
    <w:rsid w:val="00E85FA2"/>
    <w:rsid w:val="00E86C98"/>
    <w:rsid w:val="00E87A6C"/>
    <w:rsid w:val="00E9075D"/>
    <w:rsid w:val="00E90894"/>
    <w:rsid w:val="00E91163"/>
    <w:rsid w:val="00E91459"/>
    <w:rsid w:val="00E915F2"/>
    <w:rsid w:val="00E91BAF"/>
    <w:rsid w:val="00E92882"/>
    <w:rsid w:val="00E92EF1"/>
    <w:rsid w:val="00E93B21"/>
    <w:rsid w:val="00E93C2E"/>
    <w:rsid w:val="00E93EBD"/>
    <w:rsid w:val="00E952E8"/>
    <w:rsid w:val="00E95540"/>
    <w:rsid w:val="00E95D50"/>
    <w:rsid w:val="00E963B8"/>
    <w:rsid w:val="00E96431"/>
    <w:rsid w:val="00EA1186"/>
    <w:rsid w:val="00EA1417"/>
    <w:rsid w:val="00EA175F"/>
    <w:rsid w:val="00EA2180"/>
    <w:rsid w:val="00EA3E1C"/>
    <w:rsid w:val="00EA45FB"/>
    <w:rsid w:val="00EA4CD1"/>
    <w:rsid w:val="00EA4E3E"/>
    <w:rsid w:val="00EA58A9"/>
    <w:rsid w:val="00EA599F"/>
    <w:rsid w:val="00EA719A"/>
    <w:rsid w:val="00EB0494"/>
    <w:rsid w:val="00EB05E7"/>
    <w:rsid w:val="00EB0634"/>
    <w:rsid w:val="00EB08F2"/>
    <w:rsid w:val="00EB0B8E"/>
    <w:rsid w:val="00EB1943"/>
    <w:rsid w:val="00EB2820"/>
    <w:rsid w:val="00EB38EC"/>
    <w:rsid w:val="00EB3EF4"/>
    <w:rsid w:val="00EB4183"/>
    <w:rsid w:val="00EB4357"/>
    <w:rsid w:val="00EB4BDD"/>
    <w:rsid w:val="00EB7255"/>
    <w:rsid w:val="00EC106D"/>
    <w:rsid w:val="00EC16AF"/>
    <w:rsid w:val="00EC1905"/>
    <w:rsid w:val="00EC1DAB"/>
    <w:rsid w:val="00EC24A5"/>
    <w:rsid w:val="00EC38D3"/>
    <w:rsid w:val="00EC4044"/>
    <w:rsid w:val="00EC4926"/>
    <w:rsid w:val="00EC58D5"/>
    <w:rsid w:val="00EC61D9"/>
    <w:rsid w:val="00EC660C"/>
    <w:rsid w:val="00EC6BDB"/>
    <w:rsid w:val="00ED1998"/>
    <w:rsid w:val="00ED2E1A"/>
    <w:rsid w:val="00ED339D"/>
    <w:rsid w:val="00ED45BE"/>
    <w:rsid w:val="00ED480A"/>
    <w:rsid w:val="00ED49B1"/>
    <w:rsid w:val="00ED4DE9"/>
    <w:rsid w:val="00ED53C7"/>
    <w:rsid w:val="00ED53D4"/>
    <w:rsid w:val="00ED5EB4"/>
    <w:rsid w:val="00EE10AF"/>
    <w:rsid w:val="00EE1A20"/>
    <w:rsid w:val="00EE1EA4"/>
    <w:rsid w:val="00EE2022"/>
    <w:rsid w:val="00EE21BD"/>
    <w:rsid w:val="00EE3158"/>
    <w:rsid w:val="00EE34B8"/>
    <w:rsid w:val="00EE3EDC"/>
    <w:rsid w:val="00EE4E88"/>
    <w:rsid w:val="00EE50C7"/>
    <w:rsid w:val="00EE77AC"/>
    <w:rsid w:val="00EF066F"/>
    <w:rsid w:val="00EF079A"/>
    <w:rsid w:val="00EF0872"/>
    <w:rsid w:val="00EF0E33"/>
    <w:rsid w:val="00EF126B"/>
    <w:rsid w:val="00EF248C"/>
    <w:rsid w:val="00EF25CA"/>
    <w:rsid w:val="00EF2E8A"/>
    <w:rsid w:val="00EF3577"/>
    <w:rsid w:val="00EF3DBA"/>
    <w:rsid w:val="00EF4869"/>
    <w:rsid w:val="00EF53D9"/>
    <w:rsid w:val="00EF5513"/>
    <w:rsid w:val="00EF599B"/>
    <w:rsid w:val="00EF6846"/>
    <w:rsid w:val="00EF6848"/>
    <w:rsid w:val="00EF6FD3"/>
    <w:rsid w:val="00EF7358"/>
    <w:rsid w:val="00EF7712"/>
    <w:rsid w:val="00F0194C"/>
    <w:rsid w:val="00F01B33"/>
    <w:rsid w:val="00F01C31"/>
    <w:rsid w:val="00F02A17"/>
    <w:rsid w:val="00F02ACC"/>
    <w:rsid w:val="00F02B9C"/>
    <w:rsid w:val="00F02F01"/>
    <w:rsid w:val="00F04B89"/>
    <w:rsid w:val="00F05983"/>
    <w:rsid w:val="00F05C05"/>
    <w:rsid w:val="00F064B1"/>
    <w:rsid w:val="00F06753"/>
    <w:rsid w:val="00F069A0"/>
    <w:rsid w:val="00F06CA5"/>
    <w:rsid w:val="00F06FDE"/>
    <w:rsid w:val="00F07612"/>
    <w:rsid w:val="00F11248"/>
    <w:rsid w:val="00F13000"/>
    <w:rsid w:val="00F13B21"/>
    <w:rsid w:val="00F13C01"/>
    <w:rsid w:val="00F16CA6"/>
    <w:rsid w:val="00F20494"/>
    <w:rsid w:val="00F20AAF"/>
    <w:rsid w:val="00F20B5A"/>
    <w:rsid w:val="00F21FB3"/>
    <w:rsid w:val="00F22E66"/>
    <w:rsid w:val="00F2323C"/>
    <w:rsid w:val="00F27C1B"/>
    <w:rsid w:val="00F308B4"/>
    <w:rsid w:val="00F316C0"/>
    <w:rsid w:val="00F32B29"/>
    <w:rsid w:val="00F3368A"/>
    <w:rsid w:val="00F3410B"/>
    <w:rsid w:val="00F3457E"/>
    <w:rsid w:val="00F34E3C"/>
    <w:rsid w:val="00F354C8"/>
    <w:rsid w:val="00F35663"/>
    <w:rsid w:val="00F3569B"/>
    <w:rsid w:val="00F35977"/>
    <w:rsid w:val="00F359DD"/>
    <w:rsid w:val="00F3602C"/>
    <w:rsid w:val="00F36424"/>
    <w:rsid w:val="00F37040"/>
    <w:rsid w:val="00F37897"/>
    <w:rsid w:val="00F378E8"/>
    <w:rsid w:val="00F37921"/>
    <w:rsid w:val="00F37C1D"/>
    <w:rsid w:val="00F37EA2"/>
    <w:rsid w:val="00F40975"/>
    <w:rsid w:val="00F421FB"/>
    <w:rsid w:val="00F440EA"/>
    <w:rsid w:val="00F4503D"/>
    <w:rsid w:val="00F454C2"/>
    <w:rsid w:val="00F47197"/>
    <w:rsid w:val="00F4729F"/>
    <w:rsid w:val="00F47593"/>
    <w:rsid w:val="00F479A9"/>
    <w:rsid w:val="00F52948"/>
    <w:rsid w:val="00F52BC9"/>
    <w:rsid w:val="00F52E3B"/>
    <w:rsid w:val="00F52FEE"/>
    <w:rsid w:val="00F53774"/>
    <w:rsid w:val="00F53E9F"/>
    <w:rsid w:val="00F54561"/>
    <w:rsid w:val="00F54A9B"/>
    <w:rsid w:val="00F54BD4"/>
    <w:rsid w:val="00F5522D"/>
    <w:rsid w:val="00F554E8"/>
    <w:rsid w:val="00F55CBB"/>
    <w:rsid w:val="00F575CA"/>
    <w:rsid w:val="00F608BE"/>
    <w:rsid w:val="00F609FC"/>
    <w:rsid w:val="00F61CF7"/>
    <w:rsid w:val="00F61D4E"/>
    <w:rsid w:val="00F6297A"/>
    <w:rsid w:val="00F62C77"/>
    <w:rsid w:val="00F63F8D"/>
    <w:rsid w:val="00F667BB"/>
    <w:rsid w:val="00F67DBB"/>
    <w:rsid w:val="00F70201"/>
    <w:rsid w:val="00F7040C"/>
    <w:rsid w:val="00F716A4"/>
    <w:rsid w:val="00F73AC7"/>
    <w:rsid w:val="00F74AB5"/>
    <w:rsid w:val="00F74C13"/>
    <w:rsid w:val="00F74E1E"/>
    <w:rsid w:val="00F81485"/>
    <w:rsid w:val="00F81B41"/>
    <w:rsid w:val="00F842FB"/>
    <w:rsid w:val="00F85DE5"/>
    <w:rsid w:val="00F86212"/>
    <w:rsid w:val="00F863FA"/>
    <w:rsid w:val="00F87B20"/>
    <w:rsid w:val="00F87B83"/>
    <w:rsid w:val="00F90768"/>
    <w:rsid w:val="00F92161"/>
    <w:rsid w:val="00F92F8E"/>
    <w:rsid w:val="00F93739"/>
    <w:rsid w:val="00F941B4"/>
    <w:rsid w:val="00F958A6"/>
    <w:rsid w:val="00F959E0"/>
    <w:rsid w:val="00F95C1B"/>
    <w:rsid w:val="00F963D9"/>
    <w:rsid w:val="00F9786A"/>
    <w:rsid w:val="00F97FF6"/>
    <w:rsid w:val="00FA169E"/>
    <w:rsid w:val="00FA1D00"/>
    <w:rsid w:val="00FA2A64"/>
    <w:rsid w:val="00FA3454"/>
    <w:rsid w:val="00FA351D"/>
    <w:rsid w:val="00FA37E4"/>
    <w:rsid w:val="00FA51C3"/>
    <w:rsid w:val="00FA6CA5"/>
    <w:rsid w:val="00FB0358"/>
    <w:rsid w:val="00FB12AC"/>
    <w:rsid w:val="00FB14F7"/>
    <w:rsid w:val="00FB1C0B"/>
    <w:rsid w:val="00FB1F46"/>
    <w:rsid w:val="00FB2CBF"/>
    <w:rsid w:val="00FB2F2A"/>
    <w:rsid w:val="00FB4E8C"/>
    <w:rsid w:val="00FB4F19"/>
    <w:rsid w:val="00FB5E18"/>
    <w:rsid w:val="00FB733C"/>
    <w:rsid w:val="00FB74F4"/>
    <w:rsid w:val="00FB7919"/>
    <w:rsid w:val="00FC279F"/>
    <w:rsid w:val="00FC3296"/>
    <w:rsid w:val="00FC36F2"/>
    <w:rsid w:val="00FC3B8C"/>
    <w:rsid w:val="00FC40EC"/>
    <w:rsid w:val="00FC48E1"/>
    <w:rsid w:val="00FC4CDD"/>
    <w:rsid w:val="00FC67EB"/>
    <w:rsid w:val="00FC6EAB"/>
    <w:rsid w:val="00FC72AC"/>
    <w:rsid w:val="00FD0375"/>
    <w:rsid w:val="00FD08EE"/>
    <w:rsid w:val="00FD34AD"/>
    <w:rsid w:val="00FD35B3"/>
    <w:rsid w:val="00FD3E4E"/>
    <w:rsid w:val="00FD5352"/>
    <w:rsid w:val="00FD6665"/>
    <w:rsid w:val="00FD6DCB"/>
    <w:rsid w:val="00FD707F"/>
    <w:rsid w:val="00FD7468"/>
    <w:rsid w:val="00FD7B9F"/>
    <w:rsid w:val="00FD7C21"/>
    <w:rsid w:val="00FE0119"/>
    <w:rsid w:val="00FE0716"/>
    <w:rsid w:val="00FE1A01"/>
    <w:rsid w:val="00FE1B51"/>
    <w:rsid w:val="00FE2398"/>
    <w:rsid w:val="00FE351D"/>
    <w:rsid w:val="00FE4115"/>
    <w:rsid w:val="00FE4BCF"/>
    <w:rsid w:val="00FE5602"/>
    <w:rsid w:val="00FE5C98"/>
    <w:rsid w:val="00FE6033"/>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0A4CAB"/>
    <w:pPr>
      <w:spacing w:before="3000" w:after="360"/>
      <w:outlineLvl w:val="0"/>
    </w:pPr>
    <w:rPr>
      <w:b/>
      <w:color w:val="264F90"/>
      <w:sz w:val="56"/>
      <w:szCs w:val="56"/>
    </w:rPr>
  </w:style>
  <w:style w:type="paragraph" w:styleId="Heading2">
    <w:name w:val="heading 2"/>
    <w:basedOn w:val="Normal"/>
    <w:next w:val="Normal"/>
    <w:link w:val="Heading2Char"/>
    <w:autoRedefine/>
    <w:qFormat/>
    <w:rsid w:val="00C27033"/>
    <w:pPr>
      <w:keepNext/>
      <w:numPr>
        <w:numId w:val="16"/>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F600D"/>
    <w:pPr>
      <w:numPr>
        <w:ilvl w:val="1"/>
      </w:numPr>
      <w:outlineLvl w:val="2"/>
    </w:pPr>
    <w:rPr>
      <w:rFonts w:cs="Arial"/>
      <w:b w:val="0"/>
      <w:sz w:val="24"/>
    </w:rPr>
  </w:style>
  <w:style w:type="paragraph" w:styleId="Heading4">
    <w:name w:val="heading 4"/>
    <w:basedOn w:val="Heading3"/>
    <w:next w:val="Normal"/>
    <w:link w:val="Heading4Char"/>
    <w:autoRedefine/>
    <w:qFormat/>
    <w:rsid w:val="003268A6"/>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1150CF"/>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1150CF"/>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0A4CA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0E2CFC"/>
    <w:pPr>
      <w:numPr>
        <w:numId w:val="9"/>
      </w:numPr>
      <w:spacing w:after="80"/>
    </w:pPr>
    <w:rPr>
      <w:iCs w:val="0"/>
    </w:rPr>
  </w:style>
  <w:style w:type="character" w:customStyle="1" w:styleId="Heading2Char">
    <w:name w:val="Heading 2 Char"/>
    <w:basedOn w:val="DefaultParagraphFont"/>
    <w:link w:val="Heading2"/>
    <w:rsid w:val="00C27033"/>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196AAE"/>
    <w:pPr>
      <w:tabs>
        <w:tab w:val="left" w:pos="1843"/>
        <w:tab w:val="right" w:leader="dot" w:pos="8789"/>
      </w:tabs>
      <w:spacing w:line="240" w:lineRule="auto"/>
      <w:ind w:left="357"/>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DE739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5D47A2"/>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F600D"/>
    <w:rPr>
      <w:rFonts w:ascii="Arial" w:hAnsi="Arial" w:cs="Arial"/>
      <w:bCs/>
      <w:color w:val="264F90"/>
      <w:sz w:val="24"/>
      <w:szCs w:val="32"/>
    </w:rPr>
  </w:style>
  <w:style w:type="character" w:customStyle="1" w:styleId="Heading4Char">
    <w:name w:val="Heading 4 Char"/>
    <w:basedOn w:val="Heading3Char"/>
    <w:link w:val="Heading4"/>
    <w:rsid w:val="003268A6"/>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DB287A"/>
    <w:pPr>
      <w:tabs>
        <w:tab w:val="left" w:pos="1985"/>
        <w:tab w:val="right" w:leader="dot" w:pos="8778"/>
      </w:tabs>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4"/>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4"/>
      </w:numPr>
    </w:pPr>
  </w:style>
  <w:style w:type="character" w:customStyle="1" w:styleId="ui-provider">
    <w:name w:val="ui-provider"/>
    <w:basedOn w:val="DefaultParagraphFont"/>
    <w:rsid w:val="00B43C09"/>
  </w:style>
  <w:style w:type="character" w:customStyle="1" w:styleId="ListParagraphChar">
    <w:name w:val="List Paragraph Char"/>
    <w:basedOn w:val="DefaultParagraphFont"/>
    <w:link w:val="ListParagraph"/>
    <w:uiPriority w:val="34"/>
    <w:locked/>
    <w:rsid w:val="0011046B"/>
    <w:rPr>
      <w:rFonts w:ascii="Arial" w:hAnsi="Arial"/>
      <w:iCs/>
      <w:szCs w:val="24"/>
    </w:rPr>
  </w:style>
  <w:style w:type="character" w:customStyle="1" w:styleId="cf01">
    <w:name w:val="cf01"/>
    <w:basedOn w:val="DefaultParagraphFont"/>
    <w:rsid w:val="00B6748F"/>
    <w:rPr>
      <w:rFonts w:ascii="Segoe UI" w:hAnsi="Segoe UI" w:cs="Segoe UI" w:hint="default"/>
      <w:sz w:val="18"/>
      <w:szCs w:val="18"/>
    </w:rPr>
  </w:style>
  <w:style w:type="character" w:customStyle="1" w:styleId="cf1">
    <w:name w:val="cf1"/>
    <w:basedOn w:val="DefaultParagraphFont"/>
    <w:rsid w:val="00B6748F"/>
  </w:style>
  <w:style w:type="paragraph" w:customStyle="1" w:styleId="pf0">
    <w:name w:val="pf0"/>
    <w:basedOn w:val="Normal"/>
    <w:rsid w:val="00501C02"/>
    <w:pPr>
      <w:spacing w:before="100" w:beforeAutospacing="1" w:after="100" w:afterAutospacing="1" w:line="240" w:lineRule="auto"/>
    </w:pPr>
    <w:rPr>
      <w:rFonts w:ascii="Times New Roman" w:hAnsi="Times New Roman"/>
      <w:iCs w:val="0"/>
      <w:sz w:val="24"/>
      <w:lang w:eastAsia="en-AU"/>
    </w:rPr>
  </w:style>
  <w:style w:type="character" w:customStyle="1" w:styleId="cf11">
    <w:name w:val="cf11"/>
    <w:basedOn w:val="DefaultParagraphFont"/>
    <w:rsid w:val="00501C02"/>
    <w:rPr>
      <w:rFonts w:ascii="Segoe UI" w:hAnsi="Segoe UI" w:cs="Segoe UI" w:hint="default"/>
      <w:sz w:val="18"/>
      <w:szCs w:val="18"/>
    </w:rPr>
  </w:style>
  <w:style w:type="paragraph" w:customStyle="1" w:styleId="pf1">
    <w:name w:val="pf1"/>
    <w:basedOn w:val="Normal"/>
    <w:rsid w:val="00802A77"/>
    <w:pPr>
      <w:spacing w:before="100" w:beforeAutospacing="1" w:after="100" w:afterAutospacing="1" w:line="240" w:lineRule="auto"/>
      <w:ind w:left="300"/>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04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5730848">
      <w:bodyDiv w:val="1"/>
      <w:marLeft w:val="0"/>
      <w:marRight w:val="0"/>
      <w:marTop w:val="0"/>
      <w:marBottom w:val="0"/>
      <w:divBdr>
        <w:top w:val="none" w:sz="0" w:space="0" w:color="auto"/>
        <w:left w:val="none" w:sz="0" w:space="0" w:color="auto"/>
        <w:bottom w:val="none" w:sz="0" w:space="0" w:color="auto"/>
        <w:right w:val="none" w:sz="0" w:space="0" w:color="auto"/>
      </w:divBdr>
    </w:div>
    <w:div w:id="155221872">
      <w:bodyDiv w:val="1"/>
      <w:marLeft w:val="0"/>
      <w:marRight w:val="0"/>
      <w:marTop w:val="0"/>
      <w:marBottom w:val="0"/>
      <w:divBdr>
        <w:top w:val="none" w:sz="0" w:space="0" w:color="auto"/>
        <w:left w:val="none" w:sz="0" w:space="0" w:color="auto"/>
        <w:bottom w:val="none" w:sz="0" w:space="0" w:color="auto"/>
        <w:right w:val="none" w:sz="0" w:space="0" w:color="auto"/>
      </w:divBdr>
    </w:div>
    <w:div w:id="17308076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46967860">
      <w:bodyDiv w:val="1"/>
      <w:marLeft w:val="0"/>
      <w:marRight w:val="0"/>
      <w:marTop w:val="0"/>
      <w:marBottom w:val="0"/>
      <w:divBdr>
        <w:top w:val="none" w:sz="0" w:space="0" w:color="auto"/>
        <w:left w:val="none" w:sz="0" w:space="0" w:color="auto"/>
        <w:bottom w:val="none" w:sz="0" w:space="0" w:color="auto"/>
        <w:right w:val="none" w:sz="0" w:space="0" w:color="auto"/>
      </w:divBdr>
    </w:div>
    <w:div w:id="471750677">
      <w:bodyDiv w:val="1"/>
      <w:marLeft w:val="0"/>
      <w:marRight w:val="0"/>
      <w:marTop w:val="0"/>
      <w:marBottom w:val="0"/>
      <w:divBdr>
        <w:top w:val="none" w:sz="0" w:space="0" w:color="auto"/>
        <w:left w:val="none" w:sz="0" w:space="0" w:color="auto"/>
        <w:bottom w:val="none" w:sz="0" w:space="0" w:color="auto"/>
        <w:right w:val="none" w:sz="0" w:space="0" w:color="auto"/>
      </w:divBdr>
    </w:div>
    <w:div w:id="515582316">
      <w:bodyDiv w:val="1"/>
      <w:marLeft w:val="0"/>
      <w:marRight w:val="0"/>
      <w:marTop w:val="0"/>
      <w:marBottom w:val="0"/>
      <w:divBdr>
        <w:top w:val="none" w:sz="0" w:space="0" w:color="auto"/>
        <w:left w:val="none" w:sz="0" w:space="0" w:color="auto"/>
        <w:bottom w:val="none" w:sz="0" w:space="0" w:color="auto"/>
        <w:right w:val="none" w:sz="0" w:space="0" w:color="auto"/>
      </w:divBdr>
    </w:div>
    <w:div w:id="522943566">
      <w:bodyDiv w:val="1"/>
      <w:marLeft w:val="0"/>
      <w:marRight w:val="0"/>
      <w:marTop w:val="0"/>
      <w:marBottom w:val="0"/>
      <w:divBdr>
        <w:top w:val="none" w:sz="0" w:space="0" w:color="auto"/>
        <w:left w:val="none" w:sz="0" w:space="0" w:color="auto"/>
        <w:bottom w:val="none" w:sz="0" w:space="0" w:color="auto"/>
        <w:right w:val="none" w:sz="0" w:space="0" w:color="auto"/>
      </w:divBdr>
    </w:div>
    <w:div w:id="539785330">
      <w:bodyDiv w:val="1"/>
      <w:marLeft w:val="0"/>
      <w:marRight w:val="0"/>
      <w:marTop w:val="0"/>
      <w:marBottom w:val="0"/>
      <w:divBdr>
        <w:top w:val="none" w:sz="0" w:space="0" w:color="auto"/>
        <w:left w:val="none" w:sz="0" w:space="0" w:color="auto"/>
        <w:bottom w:val="none" w:sz="0" w:space="0" w:color="auto"/>
        <w:right w:val="none" w:sz="0" w:space="0" w:color="auto"/>
      </w:divBdr>
    </w:div>
    <w:div w:id="632517291">
      <w:bodyDiv w:val="1"/>
      <w:marLeft w:val="0"/>
      <w:marRight w:val="0"/>
      <w:marTop w:val="0"/>
      <w:marBottom w:val="0"/>
      <w:divBdr>
        <w:top w:val="none" w:sz="0" w:space="0" w:color="auto"/>
        <w:left w:val="none" w:sz="0" w:space="0" w:color="auto"/>
        <w:bottom w:val="none" w:sz="0" w:space="0" w:color="auto"/>
        <w:right w:val="none" w:sz="0" w:space="0" w:color="auto"/>
      </w:divBdr>
    </w:div>
    <w:div w:id="653026911">
      <w:bodyDiv w:val="1"/>
      <w:marLeft w:val="0"/>
      <w:marRight w:val="0"/>
      <w:marTop w:val="0"/>
      <w:marBottom w:val="0"/>
      <w:divBdr>
        <w:top w:val="none" w:sz="0" w:space="0" w:color="auto"/>
        <w:left w:val="none" w:sz="0" w:space="0" w:color="auto"/>
        <w:bottom w:val="none" w:sz="0" w:space="0" w:color="auto"/>
        <w:right w:val="none" w:sz="0" w:space="0" w:color="auto"/>
      </w:divBdr>
    </w:div>
    <w:div w:id="695741519">
      <w:bodyDiv w:val="1"/>
      <w:marLeft w:val="0"/>
      <w:marRight w:val="0"/>
      <w:marTop w:val="0"/>
      <w:marBottom w:val="0"/>
      <w:divBdr>
        <w:top w:val="none" w:sz="0" w:space="0" w:color="auto"/>
        <w:left w:val="none" w:sz="0" w:space="0" w:color="auto"/>
        <w:bottom w:val="none" w:sz="0" w:space="0" w:color="auto"/>
        <w:right w:val="none" w:sz="0" w:space="0" w:color="auto"/>
      </w:divBdr>
    </w:div>
    <w:div w:id="702364942">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88670745">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05916493">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7105268">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269122">
      <w:bodyDiv w:val="1"/>
      <w:marLeft w:val="0"/>
      <w:marRight w:val="0"/>
      <w:marTop w:val="0"/>
      <w:marBottom w:val="0"/>
      <w:divBdr>
        <w:top w:val="none" w:sz="0" w:space="0" w:color="auto"/>
        <w:left w:val="none" w:sz="0" w:space="0" w:color="auto"/>
        <w:bottom w:val="none" w:sz="0" w:space="0" w:color="auto"/>
        <w:right w:val="none" w:sz="0" w:space="0" w:color="auto"/>
      </w:divBdr>
    </w:div>
    <w:div w:id="1045257162">
      <w:bodyDiv w:val="1"/>
      <w:marLeft w:val="0"/>
      <w:marRight w:val="0"/>
      <w:marTop w:val="0"/>
      <w:marBottom w:val="0"/>
      <w:divBdr>
        <w:top w:val="none" w:sz="0" w:space="0" w:color="auto"/>
        <w:left w:val="none" w:sz="0" w:space="0" w:color="auto"/>
        <w:bottom w:val="none" w:sz="0" w:space="0" w:color="auto"/>
        <w:right w:val="none" w:sz="0" w:space="0" w:color="auto"/>
      </w:divBdr>
    </w:div>
    <w:div w:id="1159351016">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3854059">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78498532">
      <w:bodyDiv w:val="1"/>
      <w:marLeft w:val="0"/>
      <w:marRight w:val="0"/>
      <w:marTop w:val="0"/>
      <w:marBottom w:val="0"/>
      <w:divBdr>
        <w:top w:val="none" w:sz="0" w:space="0" w:color="auto"/>
        <w:left w:val="none" w:sz="0" w:space="0" w:color="auto"/>
        <w:bottom w:val="none" w:sz="0" w:space="0" w:color="auto"/>
        <w:right w:val="none" w:sz="0" w:space="0" w:color="auto"/>
      </w:divBdr>
    </w:div>
    <w:div w:id="1479881615">
      <w:bodyDiv w:val="1"/>
      <w:marLeft w:val="0"/>
      <w:marRight w:val="0"/>
      <w:marTop w:val="0"/>
      <w:marBottom w:val="0"/>
      <w:divBdr>
        <w:top w:val="none" w:sz="0" w:space="0" w:color="auto"/>
        <w:left w:val="none" w:sz="0" w:space="0" w:color="auto"/>
        <w:bottom w:val="none" w:sz="0" w:space="0" w:color="auto"/>
        <w:right w:val="none" w:sz="0" w:space="0" w:color="auto"/>
      </w:divBdr>
    </w:div>
    <w:div w:id="160911748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8753523">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22624265">
      <w:bodyDiv w:val="1"/>
      <w:marLeft w:val="0"/>
      <w:marRight w:val="0"/>
      <w:marTop w:val="0"/>
      <w:marBottom w:val="0"/>
      <w:divBdr>
        <w:top w:val="none" w:sz="0" w:space="0" w:color="auto"/>
        <w:left w:val="none" w:sz="0" w:space="0" w:color="auto"/>
        <w:bottom w:val="none" w:sz="0" w:space="0" w:color="auto"/>
        <w:right w:val="none" w:sz="0" w:space="0" w:color="auto"/>
      </w:divBdr>
    </w:div>
    <w:div w:id="1937521408">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75136382">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s://www.finance.gov.au/government/commonwealth-grants/commonwealth-grants-rules-guidelines" TargetMode="External"/><Relationship Id="rId39" Type="http://schemas.openxmlformats.org/officeDocument/2006/relationships/hyperlink" Target="file://prod.protected.ind/User/user03/LLau2/insert%20link%20here" TargetMode="External"/><Relationship Id="rId21" Type="http://schemas.openxmlformats.org/officeDocument/2006/relationships/hyperlink" Target="http://www.grants.gov.au/" TargetMode="External"/><Relationship Id="rId34" Type="http://schemas.openxmlformats.org/officeDocument/2006/relationships/hyperlink" Target="https://www.business.gov.au/contact-us" TargetMode="External"/><Relationship Id="rId42" Type="http://schemas.openxmlformats.org/officeDocument/2006/relationships/hyperlink" Target="https://www.business.gov.au/about/customer-service-charter" TargetMode="External"/><Relationship Id="rId47" Type="http://schemas.openxmlformats.org/officeDocument/2006/relationships/hyperlink" Target="https://www.legislation.gov.au/Series/C2004A00538" TargetMode="External"/><Relationship Id="rId50" Type="http://schemas.openxmlformats.org/officeDocument/2006/relationships/hyperlink" Target="https://www.finance.gov.au/government/commonwealth-grants/commonwealth-grants-rules-and-guidelines" TargetMode="External"/><Relationship Id="rId55"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business.gov.au/grants-and-programs/protecting-the-great-barrier-reef-community-stewardship-program-round-1" TargetMode="External"/><Relationship Id="rId11" Type="http://schemas.openxmlformats.org/officeDocument/2006/relationships/footnotes" Target="footnotes.xml"/><Relationship Id="rId24" Type="http://schemas.openxmlformats.org/officeDocument/2006/relationships/hyperlink" Target="https://business.gov.au/" TargetMode="External"/><Relationship Id="rId32" Type="http://schemas.openxmlformats.org/officeDocument/2006/relationships/hyperlink" Target="http://www8.austlii.edu.au/cgi-bin/viewdoc/au/legis/cth/consol_act/cca1995115/sch1.html" TargetMode="External"/><Relationship Id="rId37" Type="http://schemas.openxmlformats.org/officeDocument/2006/relationships/hyperlink" Target="https://www.ato.gov.au/" TargetMode="External"/><Relationship Id="rId40" Type="http://schemas.openxmlformats.org/officeDocument/2006/relationships/hyperlink" Target="https://www.business.gov.au/contact-us" TargetMode="External"/><Relationship Id="rId45" Type="http://schemas.openxmlformats.org/officeDocument/2006/relationships/hyperlink" Target="http://www.apsc.gov.au/publications-and-media/current-publications/aps-values-and-code-of-conduct-in-practice/conflict-of-interest" TargetMode="External"/><Relationship Id="rId53" Type="http://schemas.openxmlformats.org/officeDocument/2006/relationships/hyperlink" Target="https://www.qld.gov.au/__data/assets/pdf_file/0019/105247/gbr-catchment-river-basins-map.pdf" TargetMode="External"/><Relationship Id="rId5" Type="http://schemas.openxmlformats.org/officeDocument/2006/relationships/customXml" Target="../customXml/item5.xml"/><Relationship Id="rId19" Type="http://schemas.openxmlformats.org/officeDocument/2006/relationships/hyperlink" Target="https://www.finance.gov.au/government/commonwealth-grants/commonwealth-grants-rules-guidelin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dcceew.gov.au/parks-heritage/great-barrier-reef/protecting/reef-2050-plan" TargetMode="External"/><Relationship Id="rId27" Type="http://schemas.openxmlformats.org/officeDocument/2006/relationships/hyperlink" Target="http://www.nationalredress.gov.au/" TargetMode="External"/><Relationship Id="rId30" Type="http://schemas.openxmlformats.org/officeDocument/2006/relationships/hyperlink" Target="https://business.gov.au/grants-and-programs/protecting-the-great-barrier-reef-community-stewardship-program-round-1" TargetMode="External"/><Relationship Id="rId35" Type="http://schemas.openxmlformats.org/officeDocument/2006/relationships/hyperlink" Target="https://business.gov.au/grants-and-programs/protecting-the-great-barrier-reef-community-stewardship-program-round-1" TargetMode="External"/><Relationship Id="rId43" Type="http://schemas.openxmlformats.org/officeDocument/2006/relationships/hyperlink" Target="http://www.business.gov.au/" TargetMode="External"/><Relationship Id="rId48" Type="http://schemas.openxmlformats.org/officeDocument/2006/relationships/hyperlink" Target="https://www.industry.gov.au/publications/conflict-interest-policy" TargetMode="External"/><Relationship Id="rId56" Type="http://schemas.openxmlformats.org/officeDocument/2006/relationships/glossaryDocument" Target="glossary/document.xml"/><Relationship Id="rId8" Type="http://schemas.openxmlformats.org/officeDocument/2006/relationships/styles" Target="styles.xml"/><Relationship Id="rId51" Type="http://schemas.openxmlformats.org/officeDocument/2006/relationships/hyperlink" Target="https://www.finance.gov.au/about-us/glossary/pgpa/term-other-crf-money"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www.grants.gov.au/" TargetMode="External"/><Relationship Id="rId33" Type="http://schemas.openxmlformats.org/officeDocument/2006/relationships/hyperlink" Target="https://www.business.gov.au/contact-us" TargetMode="External"/><Relationship Id="rId38" Type="http://schemas.openxmlformats.org/officeDocument/2006/relationships/hyperlink" Target="https://www.finance.gov.au/government/commonwealth-grants/commonwealth-grants-rules-guidelines" TargetMode="External"/><Relationship Id="rId46" Type="http://schemas.openxmlformats.org/officeDocument/2006/relationships/hyperlink" Target="http://www8.austlii.edu.au/cgi-bin/viewdoc/au/legis/cth/consol_act/psa1999152/s13.html" TargetMode="External"/><Relationship Id="rId20" Type="http://schemas.openxmlformats.org/officeDocument/2006/relationships/hyperlink" Target="https://business.gov.au/" TargetMode="External"/><Relationship Id="rId41" Type="http://schemas.openxmlformats.org/officeDocument/2006/relationships/hyperlink" Target="http://www.business.gov.au/contact-us/Pages/default.aspx" TargetMode="External"/><Relationship Id="rId54" Type="http://schemas.openxmlformats.org/officeDocument/2006/relationships/hyperlink" Target="https://www.qld.gov.au/environment/coasts-waterways/marine-parks/about"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s://www.dcceew.gov.au/parks-heritage/great-barrier-reef/protecting/our-investments/reef-trust" TargetMode="External"/><Relationship Id="rId28" Type="http://schemas.openxmlformats.org/officeDocument/2006/relationships/hyperlink" Target="https://www.wgea.gov.au/what-we-do/compliance-reporting/non-compliant-list" TargetMode="External"/><Relationship Id="rId36" Type="http://schemas.openxmlformats.org/officeDocument/2006/relationships/hyperlink" Target="https://www.humanrights.gov.au/our-work/childrens-rights/national-principles-child-safe-organisations" TargetMode="External"/><Relationship Id="rId49" Type="http://schemas.openxmlformats.org/officeDocument/2006/relationships/hyperlink" Target="https://www.industry.gov.au/data-and-publications/privacy-policy" TargetMode="External"/><Relationship Id="rId57"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hyperlink" Target="https://portal.business.gov.au/" TargetMode="External"/><Relationship Id="rId44" Type="http://schemas.openxmlformats.org/officeDocument/2006/relationships/hyperlink" Target="http://www.ombudsman.gov.au/" TargetMode="External"/><Relationship Id="rId52" Type="http://schemas.openxmlformats.org/officeDocument/2006/relationships/hyperlink" Target="http://www.grant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publications/conflict-interest-policy"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s://www.industry.gov.au/data-and-publications/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6CA1"/>
    <w:rsid w:val="00053D39"/>
    <w:rsid w:val="000603FC"/>
    <w:rsid w:val="0007740B"/>
    <w:rsid w:val="000927B0"/>
    <w:rsid w:val="000A2499"/>
    <w:rsid w:val="000A35DD"/>
    <w:rsid w:val="000A36D8"/>
    <w:rsid w:val="000A6F5A"/>
    <w:rsid w:val="000A738F"/>
    <w:rsid w:val="000A7DB6"/>
    <w:rsid w:val="000E4FDA"/>
    <w:rsid w:val="000F772A"/>
    <w:rsid w:val="000F79D2"/>
    <w:rsid w:val="00102082"/>
    <w:rsid w:val="001034C6"/>
    <w:rsid w:val="0011541E"/>
    <w:rsid w:val="00122C5A"/>
    <w:rsid w:val="00131C76"/>
    <w:rsid w:val="00142CA2"/>
    <w:rsid w:val="00155BAF"/>
    <w:rsid w:val="00155BBB"/>
    <w:rsid w:val="00162AB8"/>
    <w:rsid w:val="0016438E"/>
    <w:rsid w:val="00165FFB"/>
    <w:rsid w:val="0017077B"/>
    <w:rsid w:val="00174CF0"/>
    <w:rsid w:val="00186108"/>
    <w:rsid w:val="001B103D"/>
    <w:rsid w:val="001D19C2"/>
    <w:rsid w:val="001D6595"/>
    <w:rsid w:val="00204D02"/>
    <w:rsid w:val="00210E24"/>
    <w:rsid w:val="002338E7"/>
    <w:rsid w:val="00234032"/>
    <w:rsid w:val="00255B9E"/>
    <w:rsid w:val="00256378"/>
    <w:rsid w:val="00267D81"/>
    <w:rsid w:val="0027204F"/>
    <w:rsid w:val="00283FA7"/>
    <w:rsid w:val="00283FD6"/>
    <w:rsid w:val="002D31BB"/>
    <w:rsid w:val="002E6A06"/>
    <w:rsid w:val="002F0AC0"/>
    <w:rsid w:val="002F7BB6"/>
    <w:rsid w:val="003075AB"/>
    <w:rsid w:val="003128B1"/>
    <w:rsid w:val="00312E61"/>
    <w:rsid w:val="003270C3"/>
    <w:rsid w:val="003271C0"/>
    <w:rsid w:val="00333E70"/>
    <w:rsid w:val="0033439E"/>
    <w:rsid w:val="0033775E"/>
    <w:rsid w:val="003444E5"/>
    <w:rsid w:val="00346697"/>
    <w:rsid w:val="003778F1"/>
    <w:rsid w:val="00395F4A"/>
    <w:rsid w:val="003969DB"/>
    <w:rsid w:val="00396A9E"/>
    <w:rsid w:val="00397122"/>
    <w:rsid w:val="003D07CF"/>
    <w:rsid w:val="003D103F"/>
    <w:rsid w:val="003D1F7D"/>
    <w:rsid w:val="003D7981"/>
    <w:rsid w:val="003E650C"/>
    <w:rsid w:val="003F24AB"/>
    <w:rsid w:val="00402658"/>
    <w:rsid w:val="00420B2B"/>
    <w:rsid w:val="00432090"/>
    <w:rsid w:val="0045165D"/>
    <w:rsid w:val="00462922"/>
    <w:rsid w:val="004732FF"/>
    <w:rsid w:val="004917E4"/>
    <w:rsid w:val="00491EAB"/>
    <w:rsid w:val="004C009D"/>
    <w:rsid w:val="004C114A"/>
    <w:rsid w:val="004D7DD8"/>
    <w:rsid w:val="004E2075"/>
    <w:rsid w:val="004E7CAB"/>
    <w:rsid w:val="004F4208"/>
    <w:rsid w:val="00507096"/>
    <w:rsid w:val="00520CEB"/>
    <w:rsid w:val="00522687"/>
    <w:rsid w:val="00527AC0"/>
    <w:rsid w:val="00533CA6"/>
    <w:rsid w:val="00553CDE"/>
    <w:rsid w:val="0056781E"/>
    <w:rsid w:val="005728B6"/>
    <w:rsid w:val="00573B84"/>
    <w:rsid w:val="00581D8D"/>
    <w:rsid w:val="00594060"/>
    <w:rsid w:val="005961FE"/>
    <w:rsid w:val="005A07E5"/>
    <w:rsid w:val="005A7688"/>
    <w:rsid w:val="005A7C1E"/>
    <w:rsid w:val="005C32D5"/>
    <w:rsid w:val="005D05B6"/>
    <w:rsid w:val="005F2C75"/>
    <w:rsid w:val="0060343E"/>
    <w:rsid w:val="00617C4F"/>
    <w:rsid w:val="0062652F"/>
    <w:rsid w:val="00626C0A"/>
    <w:rsid w:val="00633E9E"/>
    <w:rsid w:val="00642D3B"/>
    <w:rsid w:val="0064370B"/>
    <w:rsid w:val="00644941"/>
    <w:rsid w:val="006543E7"/>
    <w:rsid w:val="00686214"/>
    <w:rsid w:val="00695C4F"/>
    <w:rsid w:val="006A1281"/>
    <w:rsid w:val="006C6952"/>
    <w:rsid w:val="006F1D58"/>
    <w:rsid w:val="0070249A"/>
    <w:rsid w:val="00713A8F"/>
    <w:rsid w:val="00745610"/>
    <w:rsid w:val="007542D3"/>
    <w:rsid w:val="00767E76"/>
    <w:rsid w:val="007B1E32"/>
    <w:rsid w:val="007C25F2"/>
    <w:rsid w:val="007E035A"/>
    <w:rsid w:val="007E1D73"/>
    <w:rsid w:val="007E1FB5"/>
    <w:rsid w:val="007F7244"/>
    <w:rsid w:val="008125DB"/>
    <w:rsid w:val="00857EAF"/>
    <w:rsid w:val="00865C77"/>
    <w:rsid w:val="008B5A41"/>
    <w:rsid w:val="008D32AC"/>
    <w:rsid w:val="00901F89"/>
    <w:rsid w:val="00926C29"/>
    <w:rsid w:val="00940252"/>
    <w:rsid w:val="00955C19"/>
    <w:rsid w:val="00973CC8"/>
    <w:rsid w:val="0098301B"/>
    <w:rsid w:val="00990F23"/>
    <w:rsid w:val="00994045"/>
    <w:rsid w:val="00996C44"/>
    <w:rsid w:val="009A254A"/>
    <w:rsid w:val="009D37A0"/>
    <w:rsid w:val="009F71D5"/>
    <w:rsid w:val="00A12344"/>
    <w:rsid w:val="00A1591D"/>
    <w:rsid w:val="00A17C8D"/>
    <w:rsid w:val="00A208C2"/>
    <w:rsid w:val="00A462C4"/>
    <w:rsid w:val="00A52D16"/>
    <w:rsid w:val="00A52F59"/>
    <w:rsid w:val="00A814F2"/>
    <w:rsid w:val="00A82A0F"/>
    <w:rsid w:val="00A8492E"/>
    <w:rsid w:val="00AA248A"/>
    <w:rsid w:val="00AA68E7"/>
    <w:rsid w:val="00AD1382"/>
    <w:rsid w:val="00AD604E"/>
    <w:rsid w:val="00AF29F7"/>
    <w:rsid w:val="00AF62FF"/>
    <w:rsid w:val="00AF7A36"/>
    <w:rsid w:val="00B038A6"/>
    <w:rsid w:val="00B04D5E"/>
    <w:rsid w:val="00B0762A"/>
    <w:rsid w:val="00B20C2C"/>
    <w:rsid w:val="00B448BE"/>
    <w:rsid w:val="00B7013B"/>
    <w:rsid w:val="00B75A32"/>
    <w:rsid w:val="00B821C1"/>
    <w:rsid w:val="00B93554"/>
    <w:rsid w:val="00B964BD"/>
    <w:rsid w:val="00BF0741"/>
    <w:rsid w:val="00BF10FB"/>
    <w:rsid w:val="00BF524F"/>
    <w:rsid w:val="00BF558D"/>
    <w:rsid w:val="00C12529"/>
    <w:rsid w:val="00C214D0"/>
    <w:rsid w:val="00C24B73"/>
    <w:rsid w:val="00C262DE"/>
    <w:rsid w:val="00C2738A"/>
    <w:rsid w:val="00C3684D"/>
    <w:rsid w:val="00C56D00"/>
    <w:rsid w:val="00C63EE7"/>
    <w:rsid w:val="00C6409C"/>
    <w:rsid w:val="00C74FF7"/>
    <w:rsid w:val="00C82916"/>
    <w:rsid w:val="00C8774C"/>
    <w:rsid w:val="00C93610"/>
    <w:rsid w:val="00CA2D39"/>
    <w:rsid w:val="00CD3E5F"/>
    <w:rsid w:val="00CE2EBB"/>
    <w:rsid w:val="00CF3EAA"/>
    <w:rsid w:val="00CF7F43"/>
    <w:rsid w:val="00D3126F"/>
    <w:rsid w:val="00D66067"/>
    <w:rsid w:val="00D84038"/>
    <w:rsid w:val="00D96834"/>
    <w:rsid w:val="00DA47B3"/>
    <w:rsid w:val="00DC6001"/>
    <w:rsid w:val="00DD4D23"/>
    <w:rsid w:val="00DD7371"/>
    <w:rsid w:val="00DE1BEA"/>
    <w:rsid w:val="00DF3458"/>
    <w:rsid w:val="00E10DC5"/>
    <w:rsid w:val="00E1194B"/>
    <w:rsid w:val="00E24775"/>
    <w:rsid w:val="00E75E70"/>
    <w:rsid w:val="00E937F8"/>
    <w:rsid w:val="00EA21C3"/>
    <w:rsid w:val="00EC6676"/>
    <w:rsid w:val="00ED004A"/>
    <w:rsid w:val="00ED3CA3"/>
    <w:rsid w:val="00ED62D4"/>
    <w:rsid w:val="00ED7052"/>
    <w:rsid w:val="00F11230"/>
    <w:rsid w:val="00F30F6C"/>
    <w:rsid w:val="00F504ED"/>
    <w:rsid w:val="00F54F37"/>
    <w:rsid w:val="00F721F1"/>
    <w:rsid w:val="00F7713A"/>
    <w:rsid w:val="00FC1994"/>
    <w:rsid w:val="00FF1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TaxCatchAll xmlns="2a251b7e-61e4-4816-a71f-b295a9ad20fb">
      <Value>83</Value>
      <Value>96</Value>
      <Value>3</Value>
      <Value>610</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Draft</Comments>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8246864d340e5a7de074215edcd6f2c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49f0b497cdcc20b412d0c12bce176c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9F6E2E88-EE6C-43C6-86B9-33AC0BB14B7F}">
  <ds:schemaRef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purl.org/dc/terms/"/>
    <ds:schemaRef ds:uri="2a251b7e-61e4-4816-a71f-b295a9ad20fb"/>
    <ds:schemaRef ds:uri="http://schemas.microsoft.com/sharepoint/v3"/>
    <ds:schemaRef ds:uri="http://schemas.microsoft.com/office/infopath/2007/PartnerControls"/>
    <ds:schemaRef ds:uri="http://schemas.openxmlformats.org/package/2006/metadata/core-properties"/>
    <ds:schemaRef ds:uri="http://schemas.microsoft.com/sharepoint/v4"/>
  </ds:schemaRefs>
</ds:datastoreItem>
</file>

<file path=customXml/itemProps5.xml><?xml version="1.0" encoding="utf-8"?>
<ds:datastoreItem xmlns:ds="http://schemas.openxmlformats.org/officeDocument/2006/customXml" ds:itemID="{49F9D08B-EBEB-41C4-8E36-A417EA76E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032423-C328-49BC-B0B1-6CD05F3AE7D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8581</Words>
  <Characters>46605</Characters>
  <Application>Microsoft Office Word</Application>
  <DocSecurity>0</DocSecurity>
  <Lines>987</Lines>
  <Paragraphs>601</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54667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revision>3</cp:revision>
  <cp:lastPrinted>2024-05-07T06:45:00Z</cp:lastPrinted>
  <dcterms:created xsi:type="dcterms:W3CDTF">2024-05-07T06:38:00Z</dcterms:created>
  <dcterms:modified xsi:type="dcterms:W3CDTF">2024-05-07T06:46:00Z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610;#2023-24|2bbb4e10-dcf7-4095-8d75-647dc1a233b1</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RecordPoint_WorkflowType">
    <vt:lpwstr>ActiveSubmitStub</vt:lpwstr>
  </property>
  <property fmtid="{D5CDD505-2E9C-101B-9397-08002B2CF9AE}" pid="24" name="RecordPoint_ActiveItemListId">
    <vt:lpwstr>{91365a85-5a67-478f-ac4c-4f081d906333}</vt:lpwstr>
  </property>
  <property fmtid="{D5CDD505-2E9C-101B-9397-08002B2CF9AE}" pid="25" name="RecordPoint_ActiveItemUniqueId">
    <vt:lpwstr>{dda5f079-3cf3-41c2-a9d3-b8daee7cb2d1}</vt:lpwstr>
  </property>
  <property fmtid="{D5CDD505-2E9C-101B-9397-08002B2CF9AE}" pid="26" name="RecordPoint_ActiveItemWebId">
    <vt:lpwstr>{ad53a1ae-088c-48ad-b316-95eb82cde4e2}</vt:lpwstr>
  </property>
  <property fmtid="{D5CDD505-2E9C-101B-9397-08002B2CF9AE}" pid="27" name="RecordPoint_ActiveItemSiteId">
    <vt:lpwstr>{592f51bd-7f6c-40bf-afb4-0f69d5494f0f}</vt:lpwstr>
  </property>
</Properties>
</file>