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7DBB" w14:textId="2AFD68B7" w:rsidR="00576092" w:rsidRDefault="006B6792">
      <w:pPr>
        <w:spacing w:before="12" w:after="1381"/>
        <w:ind w:right="9"/>
        <w:textAlignment w:val="baseline"/>
      </w:pPr>
      <w:r>
        <w:rPr>
          <w:noProof/>
          <w:lang w:val="en-AU" w:eastAsia="en-AU"/>
        </w:rPr>
        <w:drawing>
          <wp:anchor distT="0" distB="0" distL="114300" distR="114300" simplePos="0" relativeHeight="251658240" behindDoc="1" locked="0" layoutInCell="1" allowOverlap="1" wp14:anchorId="7A94A3A5" wp14:editId="20441386">
            <wp:simplePos x="0" y="0"/>
            <wp:positionH relativeFrom="column">
              <wp:posOffset>-115459</wp:posOffset>
            </wp:positionH>
            <wp:positionV relativeFrom="paragraph">
              <wp:posOffset>27</wp:posOffset>
            </wp:positionV>
            <wp:extent cx="6355415" cy="758798"/>
            <wp:effectExtent l="0" t="0" r="0" b="3810"/>
            <wp:wrapTight wrapText="bothSides">
              <wp:wrapPolygon edited="0">
                <wp:start x="1036" y="0"/>
                <wp:lineTo x="324" y="2714"/>
                <wp:lineTo x="0" y="5970"/>
                <wp:lineTo x="0" y="16281"/>
                <wp:lineTo x="2719" y="17367"/>
                <wp:lineTo x="2719" y="20623"/>
                <wp:lineTo x="4209" y="21166"/>
                <wp:lineTo x="9971" y="21166"/>
                <wp:lineTo x="17547" y="21166"/>
                <wp:lineTo x="17547" y="17367"/>
                <wp:lineTo x="21496" y="17367"/>
                <wp:lineTo x="21496" y="2171"/>
                <wp:lineTo x="1554" y="0"/>
                <wp:lineTo x="103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ER-AusIndustry-RDTI-132846-rgb-mono-in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5415" cy="758798"/>
                    </a:xfrm>
                    <a:prstGeom prst="rect">
                      <a:avLst/>
                    </a:prstGeom>
                  </pic:spPr>
                </pic:pic>
              </a:graphicData>
            </a:graphic>
          </wp:anchor>
        </w:drawing>
      </w:r>
    </w:p>
    <w:p w14:paraId="1E767DBC" w14:textId="19BAE393" w:rsidR="00576092" w:rsidRDefault="00576092">
      <w:pPr>
        <w:spacing w:before="12" w:after="1381"/>
        <w:sectPr w:rsidR="00576092">
          <w:footerReference w:type="default" r:id="rId13"/>
          <w:pgSz w:w="11906" w:h="16841"/>
          <w:pgMar w:top="2600" w:right="4154" w:bottom="6666" w:left="1152" w:header="720" w:footer="720" w:gutter="0"/>
          <w:cols w:space="720"/>
        </w:sectPr>
      </w:pPr>
    </w:p>
    <w:p w14:paraId="1E767DBD" w14:textId="44E8FC4C" w:rsidR="00576092" w:rsidRDefault="00CE7DBD">
      <w:pPr>
        <w:rPr>
          <w:sz w:val="2"/>
        </w:rPr>
      </w:pPr>
      <w:r>
        <w:rPr>
          <w:noProof/>
          <w:lang w:val="en-AU" w:eastAsia="en-AU"/>
        </w:rPr>
        <mc:AlternateContent>
          <mc:Choice Requires="wps">
            <w:drawing>
              <wp:anchor distT="0" distB="0" distL="0" distR="0" simplePos="0" relativeHeight="251635712" behindDoc="1" locked="0" layoutInCell="1" allowOverlap="1" wp14:anchorId="1E767F76" wp14:editId="42C25009">
                <wp:simplePos x="0" y="0"/>
                <wp:positionH relativeFrom="page">
                  <wp:posOffset>0</wp:posOffset>
                </wp:positionH>
                <wp:positionV relativeFrom="page">
                  <wp:posOffset>6209665</wp:posOffset>
                </wp:positionV>
                <wp:extent cx="7560310" cy="4484370"/>
                <wp:effectExtent l="0" t="0" r="0" b="0"/>
                <wp:wrapSquare wrapText="bothSides"/>
                <wp:docPr id="5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448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7FDC" w14:textId="77777777" w:rsidR="000E00CE" w:rsidRDefault="000E00CE">
                            <w:pPr>
                              <w:textAlignment w:val="baseline"/>
                            </w:pPr>
                            <w:r>
                              <w:rPr>
                                <w:noProof/>
                                <w:lang w:val="en-AU" w:eastAsia="en-AU"/>
                              </w:rPr>
                              <w:drawing>
                                <wp:inline distT="0" distB="0" distL="0" distR="0" wp14:anchorId="1E76800F" wp14:editId="1E768010">
                                  <wp:extent cx="7560310" cy="44843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stretch>
                                            <a:fillRect/>
                                          </a:stretch>
                                        </pic:blipFill>
                                        <pic:spPr>
                                          <a:xfrm>
                                            <a:off x="0" y="0"/>
                                            <a:ext cx="7560310" cy="44843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67F76" id="_x0000_t202" coordsize="21600,21600" o:spt="202" path="m,l,21600r21600,l21600,xe">
                <v:stroke joinstyle="miter"/>
                <v:path gradientshapeok="t" o:connecttype="rect"/>
              </v:shapetype>
              <v:shape id="_x0000_s0" o:spid="_x0000_s1026" type="#_x0000_t202" style="position:absolute;margin-left:0;margin-top:488.95pt;width:595.3pt;height:353.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" filled="f" stroked="f">
                <v:textbox inset="0,0,0,0">
                  <w:txbxContent>
                    <w:p w14:paraId="1E767FDC" w14:textId="77777777" w:rsidR="000E00CE" w:rsidRDefault="000E00CE">
                      <w:pPr>
                        <w:textAlignment w:val="baseline"/>
                      </w:pPr>
                      <w:r>
                        <w:rPr>
                          <w:noProof/>
                          <w:lang w:val="en-AU" w:eastAsia="en-AU"/>
                        </w:rPr>
                        <w:drawing>
                          <wp:inline distT="0" distB="0" distL="0" distR="0" wp14:anchorId="1E76800F" wp14:editId="1E768010">
                            <wp:extent cx="7560310" cy="44843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stretch>
                                      <a:fillRect/>
                                    </a:stretch>
                                  </pic:blipFill>
                                  <pic:spPr>
                                    <a:xfrm>
                                      <a:off x="0" y="0"/>
                                      <a:ext cx="7560310" cy="4484370"/>
                                    </a:xfrm>
                                    <a:prstGeom prst="rect">
                                      <a:avLst/>
                                    </a:prstGeom>
                                  </pic:spPr>
                                </pic:pic>
                              </a:graphicData>
                            </a:graphic>
                          </wp:inline>
                        </w:drawing>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2199"/>
        <w:gridCol w:w="9707"/>
      </w:tblGrid>
      <w:tr w:rsidR="00576092" w14:paraId="1E767DC2" w14:textId="77777777">
        <w:trPr>
          <w:trHeight w:hRule="exact" w:val="2366"/>
        </w:trPr>
        <w:tc>
          <w:tcPr>
            <w:tcW w:w="2199" w:type="dxa"/>
            <w:tcBorders>
              <w:top w:val="none" w:sz="0" w:space="0" w:color="000000"/>
              <w:left w:val="none" w:sz="0" w:space="0" w:color="000000"/>
              <w:bottom w:val="none" w:sz="0" w:space="0" w:color="000000"/>
              <w:right w:val="none" w:sz="0" w:space="0" w:color="000000"/>
            </w:tcBorders>
          </w:tcPr>
          <w:p w14:paraId="1E767DBE" w14:textId="77777777" w:rsidR="00576092" w:rsidRDefault="00CE7DBD">
            <w:pPr>
              <w:spacing w:after="10"/>
              <w:ind w:left="1361"/>
              <w:jc w:val="right"/>
              <w:textAlignment w:val="baseline"/>
            </w:pPr>
            <w:r>
              <w:rPr>
                <w:noProof/>
                <w:lang w:val="en-AU" w:eastAsia="en-AU"/>
              </w:rPr>
              <w:drawing>
                <wp:inline distT="0" distB="0" distL="0" distR="0" wp14:anchorId="1E767F7A" wp14:editId="17F9B70A">
                  <wp:extent cx="532130" cy="5524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5"/>
                          <a:stretch>
                            <a:fillRect/>
                          </a:stretch>
                        </pic:blipFill>
                        <pic:spPr>
                          <a:xfrm>
                            <a:off x="0" y="0"/>
                            <a:ext cx="532130" cy="552450"/>
                          </a:xfrm>
                          <a:prstGeom prst="rect">
                            <a:avLst/>
                          </a:prstGeom>
                        </pic:spPr>
                      </pic:pic>
                    </a:graphicData>
                  </a:graphic>
                </wp:inline>
              </w:drawing>
            </w:r>
          </w:p>
        </w:tc>
        <w:tc>
          <w:tcPr>
            <w:tcW w:w="9707" w:type="dxa"/>
            <w:tcBorders>
              <w:top w:val="none" w:sz="0" w:space="0" w:color="000000"/>
              <w:left w:val="none" w:sz="0" w:space="0" w:color="000000"/>
              <w:bottom w:val="none" w:sz="0" w:space="0" w:color="000000"/>
              <w:right w:val="none" w:sz="0" w:space="0" w:color="000000"/>
            </w:tcBorders>
          </w:tcPr>
          <w:p w14:paraId="1E767DBF" w14:textId="77777777" w:rsidR="00576092" w:rsidRDefault="00CE7DBD">
            <w:pPr>
              <w:spacing w:before="98" w:line="793" w:lineRule="exact"/>
              <w:ind w:left="288"/>
              <w:textAlignment w:val="baseline"/>
              <w:rPr>
                <w:rFonts w:ascii="Calibri" w:eastAsia="Calibri" w:hAnsi="Calibri"/>
                <w:b/>
                <w:color w:val="006FC0"/>
                <w:w w:val="90"/>
                <w:sz w:val="71"/>
              </w:rPr>
            </w:pPr>
            <w:r>
              <w:rPr>
                <w:rFonts w:ascii="Calibri" w:eastAsia="Calibri" w:hAnsi="Calibri"/>
                <w:b/>
                <w:color w:val="006FC0"/>
                <w:w w:val="90"/>
                <w:sz w:val="71"/>
              </w:rPr>
              <w:t>Software activities and the</w:t>
            </w:r>
          </w:p>
          <w:p w14:paraId="1E767DC0" w14:textId="77777777" w:rsidR="00576092" w:rsidRDefault="00CE7DBD">
            <w:pPr>
              <w:spacing w:before="91" w:line="793" w:lineRule="exact"/>
              <w:ind w:left="288"/>
              <w:textAlignment w:val="baseline"/>
              <w:rPr>
                <w:rFonts w:ascii="Calibri" w:eastAsia="Calibri" w:hAnsi="Calibri"/>
                <w:b/>
                <w:color w:val="006FC0"/>
                <w:w w:val="90"/>
                <w:sz w:val="71"/>
              </w:rPr>
            </w:pPr>
            <w:r>
              <w:rPr>
                <w:rFonts w:ascii="Calibri" w:eastAsia="Calibri" w:hAnsi="Calibri"/>
                <w:b/>
                <w:color w:val="006FC0"/>
                <w:w w:val="90"/>
                <w:sz w:val="71"/>
              </w:rPr>
              <w:t>R&amp;D Tax Incentive</w:t>
            </w:r>
          </w:p>
          <w:p w14:paraId="1E767DC1" w14:textId="4CFCE6C9" w:rsidR="00576092" w:rsidRDefault="008F19BB" w:rsidP="008F19BB">
            <w:pPr>
              <w:spacing w:before="387" w:line="195" w:lineRule="exact"/>
              <w:ind w:left="288"/>
              <w:textAlignment w:val="baseline"/>
              <w:rPr>
                <w:rFonts w:ascii="Calibri" w:eastAsia="Calibri" w:hAnsi="Calibri"/>
                <w:b/>
                <w:color w:val="FF0000"/>
              </w:rPr>
            </w:pPr>
            <w:r>
              <w:rPr>
                <w:rFonts w:ascii="Calibri" w:eastAsia="Calibri" w:hAnsi="Calibri"/>
                <w:b/>
                <w:color w:val="FF0000"/>
              </w:rPr>
              <w:t>OCTOBER</w:t>
            </w:r>
            <w:r w:rsidR="00C91FB6">
              <w:rPr>
                <w:rFonts w:ascii="Calibri" w:eastAsia="Calibri" w:hAnsi="Calibri"/>
                <w:b/>
                <w:color w:val="FF0000"/>
              </w:rPr>
              <w:t xml:space="preserve"> 2020</w:t>
            </w:r>
          </w:p>
        </w:tc>
      </w:tr>
    </w:tbl>
    <w:p w14:paraId="1E767DC3" w14:textId="3923C6E7" w:rsidR="00576092" w:rsidRDefault="008F19BB">
      <w:pPr>
        <w:sectPr w:rsidR="00576092">
          <w:type w:val="continuous"/>
          <w:pgSz w:w="11906" w:h="16841"/>
          <w:pgMar w:top="2600" w:right="0" w:bottom="6666" w:left="0" w:header="720" w:footer="720" w:gutter="0"/>
          <w:cols w:space="720"/>
        </w:sectPr>
      </w:pPr>
      <w:r>
        <w:rPr>
          <w:noProof/>
          <w:lang w:val="en-AU" w:eastAsia="en-AU"/>
        </w:rPr>
        <mc:AlternateContent>
          <mc:Choice Requires="wps">
            <w:drawing>
              <wp:anchor distT="0" distB="0" distL="0" distR="0" simplePos="0" relativeHeight="251636736" behindDoc="1" locked="0" layoutInCell="1" allowOverlap="1" wp14:anchorId="1E767F78" wp14:editId="19DECC97">
                <wp:simplePos x="0" y="0"/>
                <wp:positionH relativeFrom="page">
                  <wp:posOffset>1361661</wp:posOffset>
                </wp:positionH>
                <wp:positionV relativeFrom="page">
                  <wp:posOffset>6082748</wp:posOffset>
                </wp:positionV>
                <wp:extent cx="5257800" cy="473323"/>
                <wp:effectExtent l="0" t="0" r="0" b="3175"/>
                <wp:wrapSquare wrapText="bothSides"/>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73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7FDD" w14:textId="4A762058" w:rsidR="000E00CE" w:rsidRDefault="000E00CE">
                            <w:pPr>
                              <w:spacing w:before="93" w:after="90" w:line="257" w:lineRule="exact"/>
                              <w:jc w:val="center"/>
                              <w:textAlignment w:val="baseline"/>
                              <w:rPr>
                                <w:rFonts w:ascii="Calibri" w:eastAsia="Calibri" w:hAnsi="Calibri"/>
                                <w:b/>
                                <w:color w:val="000000"/>
                              </w:rPr>
                            </w:pPr>
                            <w:r>
                              <w:rPr>
                                <w:rFonts w:ascii="Calibri" w:eastAsia="Calibri" w:hAnsi="Calibri"/>
                                <w:b/>
                                <w:color w:val="000000"/>
                              </w:rPr>
                              <w:t xml:space="preserve">Digital version </w:t>
                            </w:r>
                            <w:r>
                              <w:rPr>
                                <w:rFonts w:ascii="Calibri" w:eastAsia="Calibri" w:hAnsi="Calibri"/>
                                <w:b/>
                                <w:color w:val="000000"/>
                                <w:sz w:val="21"/>
                              </w:rPr>
                              <w:t>–</w:t>
                            </w:r>
                            <w:r>
                              <w:rPr>
                                <w:rFonts w:ascii="Calibri" w:eastAsia="Calibri" w:hAnsi="Calibri"/>
                                <w:b/>
                                <w:color w:val="0462C1"/>
                                <w:sz w:val="21"/>
                                <w:u w:val="single"/>
                              </w:rPr>
                              <w:t xml:space="preserve"> </w:t>
                            </w:r>
                            <w:hyperlink r:id="rId16" w:history="1">
                              <w:r w:rsidR="008F19BB" w:rsidRPr="00DA6923">
                                <w:rPr>
                                  <w:rStyle w:val="Hyperlink"/>
                                </w:rPr>
                                <w:t>https://business.gov.au/Grants-and-Programs/Research-and-Development-Tax-Incentive/Help-guides-and-resources/Software-development</w:t>
                              </w:r>
                            </w:hyperlink>
                            <w:r w:rsidR="008F19BB">
                              <w:rPr>
                                <w:rFonts w:ascii="Calibri" w:eastAsia="Calibri" w:hAnsi="Calibri"/>
                                <w:b/>
                                <w:color w:val="0000FF"/>
                                <w:sz w:val="21"/>
                                <w:u w:val="single"/>
                              </w:rPr>
                              <w:t xml:space="preserve"> </w:t>
                            </w:r>
                            <w:hyperlink r:id="rId17"/>
                            <w:r>
                              <w:rPr>
                                <w:rFonts w:ascii="Calibri" w:eastAsia="Calibri" w:hAnsi="Calibri"/>
                                <w:b/>
                                <w:color w:val="0462C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7F78" id="Text Box 42" o:spid="_x0000_s1027" type="#_x0000_t202" style="position:absolute;margin-left:107.2pt;margin-top:478.95pt;width:414pt;height:37.2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5tsg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" filled="f" stroked="f">
                <v:textbox inset="0,0,0,0">
                  <w:txbxContent>
                    <w:p w14:paraId="1E767FDD" w14:textId="4A762058" w:rsidR="000E00CE" w:rsidRDefault="000E00CE">
                      <w:pPr>
                        <w:spacing w:before="93" w:after="90" w:line="257" w:lineRule="exact"/>
                        <w:jc w:val="center"/>
                        <w:textAlignment w:val="baseline"/>
                        <w:rPr>
                          <w:rFonts w:ascii="Calibri" w:eastAsia="Calibri" w:hAnsi="Calibri"/>
                          <w:b/>
                          <w:color w:val="000000"/>
                        </w:rPr>
                      </w:pPr>
                      <w:r>
                        <w:rPr>
                          <w:rFonts w:ascii="Calibri" w:eastAsia="Calibri" w:hAnsi="Calibri"/>
                          <w:b/>
                          <w:color w:val="000000"/>
                        </w:rPr>
                        <w:t xml:space="preserve">Digital version </w:t>
                      </w:r>
                      <w:r>
                        <w:rPr>
                          <w:rFonts w:ascii="Calibri" w:eastAsia="Calibri" w:hAnsi="Calibri"/>
                          <w:b/>
                          <w:color w:val="000000"/>
                          <w:sz w:val="21"/>
                        </w:rPr>
                        <w:t>–</w:t>
                      </w:r>
                      <w:r>
                        <w:rPr>
                          <w:rFonts w:ascii="Calibri" w:eastAsia="Calibri" w:hAnsi="Calibri"/>
                          <w:b/>
                          <w:color w:val="0462C1"/>
                          <w:sz w:val="21"/>
                          <w:u w:val="single"/>
                        </w:rPr>
                        <w:t xml:space="preserve"> </w:t>
                      </w:r>
                      <w:hyperlink r:id="rId18" w:history="1">
                        <w:r w:rsidR="008F19BB" w:rsidRPr="00DA6923">
                          <w:rPr>
                            <w:rStyle w:val="Hyperlink"/>
                          </w:rPr>
                          <w:t>https://business.gov.au/Grants-and-Programs/Research-and-Development-Tax-Incentive/Help-guides-and-resources/Software-development</w:t>
                        </w:r>
                      </w:hyperlink>
                      <w:r w:rsidR="008F19BB">
                        <w:rPr>
                          <w:rFonts w:ascii="Calibri" w:eastAsia="Calibri" w:hAnsi="Calibri"/>
                          <w:b/>
                          <w:color w:val="0000FF"/>
                          <w:sz w:val="21"/>
                          <w:u w:val="single"/>
                        </w:rPr>
                        <w:t xml:space="preserve"> </w:t>
                      </w:r>
                      <w:hyperlink r:id="rId19"/>
                      <w:r>
                        <w:rPr>
                          <w:rFonts w:ascii="Calibri" w:eastAsia="Calibri" w:hAnsi="Calibri"/>
                          <w:b/>
                          <w:color w:val="0462C1"/>
                        </w:rPr>
                        <w:t xml:space="preserve"> </w:t>
                      </w:r>
                    </w:p>
                  </w:txbxContent>
                </v:textbox>
                <w10:wrap type="square" anchorx="page" anchory="page"/>
              </v:shape>
            </w:pict>
          </mc:Fallback>
        </mc:AlternateContent>
      </w:r>
    </w:p>
    <w:p w14:paraId="1E767DC4" w14:textId="783CE18D" w:rsidR="00576092" w:rsidRDefault="0071748B">
      <w:pPr>
        <w:spacing w:before="6" w:line="271" w:lineRule="exact"/>
        <w:textAlignment w:val="baseline"/>
        <w:rPr>
          <w:rFonts w:ascii="Arial" w:eastAsia="Arial" w:hAnsi="Arial"/>
          <w:color w:val="000000"/>
          <w:sz w:val="24"/>
        </w:rPr>
      </w:pPr>
      <w:r>
        <w:rPr>
          <w:rFonts w:ascii="Arial" w:eastAsia="Arial" w:hAnsi="Arial"/>
          <w:color w:val="000000"/>
          <w:sz w:val="24"/>
        </w:rPr>
        <w:lastRenderedPageBreak/>
        <w:t>© Commonwealth of Australia 2020</w:t>
      </w:r>
    </w:p>
    <w:p w14:paraId="1E767DC5" w14:textId="77777777" w:rsidR="00576092" w:rsidRDefault="00CE7DBD">
      <w:pPr>
        <w:spacing w:before="165" w:line="297" w:lineRule="exact"/>
        <w:ind w:right="216"/>
        <w:textAlignment w:val="baseline"/>
        <w:rPr>
          <w:rFonts w:ascii="Arial" w:eastAsia="Arial" w:hAnsi="Arial"/>
          <w:color w:val="000000"/>
          <w:sz w:val="24"/>
        </w:rPr>
      </w:pPr>
      <w:r>
        <w:rPr>
          <w:rFonts w:ascii="Arial" w:eastAsia="Arial" w:hAnsi="Arial"/>
          <w:color w:val="000000"/>
          <w:sz w:val="24"/>
        </w:rPr>
        <w:t xml:space="preserve">This work is copyright. Apart from any use as permitted under the </w:t>
      </w:r>
      <w:r>
        <w:rPr>
          <w:rFonts w:ascii="Arial" w:eastAsia="Arial" w:hAnsi="Arial"/>
          <w:i/>
          <w:color w:val="000000"/>
          <w:sz w:val="24"/>
        </w:rPr>
        <w:t>Copyright Act 1968</w:t>
      </w:r>
      <w:r>
        <w:rPr>
          <w:rFonts w:ascii="Arial" w:eastAsia="Arial" w:hAnsi="Arial"/>
          <w:color w:val="000000"/>
          <w:sz w:val="24"/>
        </w:rPr>
        <w:t>, no part may be reproduced by any process without prior written permission from the Commonwealth.</w:t>
      </w:r>
    </w:p>
    <w:p w14:paraId="1E767DC6" w14:textId="51628458" w:rsidR="00576092" w:rsidRDefault="00CE7DBD">
      <w:pPr>
        <w:spacing w:before="166" w:line="295" w:lineRule="exact"/>
        <w:textAlignment w:val="baseline"/>
        <w:rPr>
          <w:rFonts w:ascii="Arial" w:eastAsia="Arial" w:hAnsi="Arial"/>
          <w:color w:val="000000"/>
          <w:sz w:val="24"/>
        </w:rPr>
      </w:pPr>
      <w:r>
        <w:rPr>
          <w:rFonts w:ascii="Arial" w:eastAsia="Arial" w:hAnsi="Arial"/>
          <w:color w:val="000000"/>
          <w:sz w:val="24"/>
        </w:rPr>
        <w:t xml:space="preserve">Requests and inquiries concerning reproduction and rights should be addressed to the </w:t>
      </w:r>
      <w:r w:rsidR="00DA3C62">
        <w:rPr>
          <w:rFonts w:ascii="Arial" w:eastAsia="Arial" w:hAnsi="Arial"/>
          <w:color w:val="000000"/>
          <w:sz w:val="24"/>
        </w:rPr>
        <w:t xml:space="preserve">Department of Industry, Science, Energy &amp; Resources </w:t>
      </w:r>
      <w:r>
        <w:rPr>
          <w:rFonts w:ascii="Arial" w:eastAsia="Arial" w:hAnsi="Arial"/>
          <w:color w:val="000000"/>
          <w:sz w:val="24"/>
        </w:rPr>
        <w:t xml:space="preserve">GPO Box 2013, </w:t>
      </w:r>
      <w:proofErr w:type="gramStart"/>
      <w:r>
        <w:rPr>
          <w:rFonts w:ascii="Arial" w:eastAsia="Arial" w:hAnsi="Arial"/>
          <w:color w:val="000000"/>
          <w:sz w:val="24"/>
        </w:rPr>
        <w:t>Canberra</w:t>
      </w:r>
      <w:proofErr w:type="gramEnd"/>
      <w:r>
        <w:rPr>
          <w:rFonts w:ascii="Arial" w:eastAsia="Arial" w:hAnsi="Arial"/>
          <w:color w:val="000000"/>
          <w:sz w:val="24"/>
        </w:rPr>
        <w:t xml:space="preserve"> ACT 2601.</w:t>
      </w:r>
    </w:p>
    <w:p w14:paraId="1E767DC7" w14:textId="77777777" w:rsidR="00576092" w:rsidRDefault="00CE7DBD">
      <w:pPr>
        <w:spacing w:before="190" w:line="271" w:lineRule="exact"/>
        <w:textAlignment w:val="baseline"/>
        <w:rPr>
          <w:rFonts w:ascii="Arial" w:eastAsia="Arial" w:hAnsi="Arial"/>
          <w:color w:val="000000"/>
          <w:spacing w:val="-6"/>
          <w:sz w:val="24"/>
        </w:rPr>
      </w:pPr>
      <w:r>
        <w:rPr>
          <w:rFonts w:ascii="Arial" w:eastAsia="Arial" w:hAnsi="Arial"/>
          <w:color w:val="000000"/>
          <w:spacing w:val="-6"/>
          <w:sz w:val="24"/>
        </w:rPr>
        <w:t>15-42221</w:t>
      </w:r>
    </w:p>
    <w:p w14:paraId="1E767DC8" w14:textId="77777777" w:rsidR="00576092" w:rsidRDefault="00576092">
      <w:pPr>
        <w:sectPr w:rsidR="00576092">
          <w:pgSz w:w="11909" w:h="16838"/>
          <w:pgMar w:top="1440" w:right="1629" w:bottom="12142" w:left="1440" w:header="720" w:footer="720" w:gutter="0"/>
          <w:cols w:space="720"/>
        </w:sectPr>
      </w:pPr>
      <w:bookmarkStart w:id="0" w:name="_GoBack"/>
      <w:bookmarkEnd w:id="0"/>
    </w:p>
    <w:sdt>
      <w:sdtPr>
        <w:rPr>
          <w:rFonts w:ascii="Times New Roman" w:eastAsia="PMingLiU" w:hAnsi="Times New Roman" w:cs="Times New Roman"/>
          <w:color w:val="auto"/>
          <w:sz w:val="22"/>
          <w:szCs w:val="22"/>
        </w:rPr>
        <w:id w:val="1336039400"/>
        <w:docPartObj>
          <w:docPartGallery w:val="Table of Contents"/>
          <w:docPartUnique/>
        </w:docPartObj>
      </w:sdtPr>
      <w:sdtEndPr>
        <w:rPr>
          <w:b/>
          <w:bCs/>
          <w:noProof/>
        </w:rPr>
      </w:sdtEndPr>
      <w:sdtContent>
        <w:p w14:paraId="35FAD3CB" w14:textId="65A5E1BA" w:rsidR="008E1DE9" w:rsidRPr="00705466" w:rsidRDefault="008E1DE9">
          <w:pPr>
            <w:pStyle w:val="TOCHeading"/>
            <w:rPr>
              <w:color w:val="auto"/>
            </w:rPr>
          </w:pPr>
          <w:r w:rsidRPr="00705466">
            <w:rPr>
              <w:color w:val="auto"/>
            </w:rPr>
            <w:t>Contents</w:t>
          </w:r>
        </w:p>
        <w:p w14:paraId="076E46BB" w14:textId="77777777" w:rsidR="00425003" w:rsidRDefault="008E1DE9">
          <w:pPr>
            <w:pStyle w:val="TOC1"/>
            <w:tabs>
              <w:tab w:val="right" w:leader="dot" w:pos="9010"/>
            </w:tabs>
            <w:rPr>
              <w:rFonts w:asciiTheme="minorHAnsi" w:eastAsiaTheme="minorEastAsia" w:hAnsiTheme="minorHAnsi" w:cstheme="minorBidi"/>
              <w:noProof/>
              <w:lang w:val="en-AU" w:eastAsia="en-AU"/>
            </w:rPr>
          </w:pPr>
          <w:r w:rsidRPr="00705466">
            <w:rPr>
              <w:b/>
              <w:bCs/>
              <w:noProof/>
            </w:rPr>
            <w:fldChar w:fldCharType="begin"/>
          </w:r>
          <w:r w:rsidRPr="00705466">
            <w:rPr>
              <w:b/>
              <w:bCs/>
              <w:noProof/>
            </w:rPr>
            <w:instrText xml:space="preserve"> TOC \o "1-3" \h \z \u </w:instrText>
          </w:r>
          <w:r w:rsidRPr="00705466">
            <w:rPr>
              <w:b/>
              <w:bCs/>
              <w:noProof/>
            </w:rPr>
            <w:fldChar w:fldCharType="separate"/>
          </w:r>
          <w:hyperlink w:anchor="_Toc47535967" w:history="1">
            <w:r w:rsidR="00425003" w:rsidRPr="00492AFD">
              <w:rPr>
                <w:rStyle w:val="Hyperlink"/>
                <w:rFonts w:ascii="Arial" w:eastAsia="Arial" w:hAnsi="Arial" w:cs="Arial"/>
                <w:noProof/>
              </w:rPr>
              <w:t>Software development</w:t>
            </w:r>
            <w:r w:rsidR="00425003">
              <w:rPr>
                <w:noProof/>
                <w:webHidden/>
              </w:rPr>
              <w:tab/>
            </w:r>
            <w:r w:rsidR="00425003">
              <w:rPr>
                <w:noProof/>
                <w:webHidden/>
              </w:rPr>
              <w:fldChar w:fldCharType="begin"/>
            </w:r>
            <w:r w:rsidR="00425003">
              <w:rPr>
                <w:noProof/>
                <w:webHidden/>
              </w:rPr>
              <w:instrText xml:space="preserve"> PAGEREF _Toc47535967 \h </w:instrText>
            </w:r>
            <w:r w:rsidR="00425003">
              <w:rPr>
                <w:noProof/>
                <w:webHidden/>
              </w:rPr>
            </w:r>
            <w:r w:rsidR="00425003">
              <w:rPr>
                <w:noProof/>
                <w:webHidden/>
              </w:rPr>
              <w:fldChar w:fldCharType="separate"/>
            </w:r>
            <w:r w:rsidR="0016198D">
              <w:rPr>
                <w:noProof/>
                <w:webHidden/>
              </w:rPr>
              <w:t>2</w:t>
            </w:r>
            <w:r w:rsidR="00425003">
              <w:rPr>
                <w:noProof/>
                <w:webHidden/>
              </w:rPr>
              <w:fldChar w:fldCharType="end"/>
            </w:r>
          </w:hyperlink>
        </w:p>
        <w:p w14:paraId="2C9C2E87"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68" w:history="1">
            <w:r w:rsidR="00425003" w:rsidRPr="00492AFD">
              <w:rPr>
                <w:rStyle w:val="Hyperlink"/>
                <w:rFonts w:ascii="Arial" w:eastAsia="Arial" w:hAnsi="Arial" w:cs="Arial"/>
                <w:noProof/>
              </w:rPr>
              <w:t>Who is this guidance for?</w:t>
            </w:r>
            <w:r w:rsidR="00425003">
              <w:rPr>
                <w:noProof/>
                <w:webHidden/>
              </w:rPr>
              <w:tab/>
            </w:r>
            <w:r w:rsidR="00425003">
              <w:rPr>
                <w:noProof/>
                <w:webHidden/>
              </w:rPr>
              <w:fldChar w:fldCharType="begin"/>
            </w:r>
            <w:r w:rsidR="00425003">
              <w:rPr>
                <w:noProof/>
                <w:webHidden/>
              </w:rPr>
              <w:instrText xml:space="preserve"> PAGEREF _Toc47535968 \h </w:instrText>
            </w:r>
            <w:r w:rsidR="00425003">
              <w:rPr>
                <w:noProof/>
                <w:webHidden/>
              </w:rPr>
            </w:r>
            <w:r w:rsidR="00425003">
              <w:rPr>
                <w:noProof/>
                <w:webHidden/>
              </w:rPr>
              <w:fldChar w:fldCharType="separate"/>
            </w:r>
            <w:r w:rsidR="0016198D">
              <w:rPr>
                <w:noProof/>
                <w:webHidden/>
              </w:rPr>
              <w:t>2</w:t>
            </w:r>
            <w:r w:rsidR="00425003">
              <w:rPr>
                <w:noProof/>
                <w:webHidden/>
              </w:rPr>
              <w:fldChar w:fldCharType="end"/>
            </w:r>
          </w:hyperlink>
        </w:p>
        <w:p w14:paraId="7EB1CC87"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69" w:history="1">
            <w:r w:rsidR="00425003" w:rsidRPr="00492AFD">
              <w:rPr>
                <w:rStyle w:val="Hyperlink"/>
                <w:rFonts w:ascii="Arial" w:eastAsia="Arial" w:hAnsi="Arial" w:cs="Arial"/>
                <w:noProof/>
              </w:rPr>
              <w:t>What this guide is not</w:t>
            </w:r>
            <w:r w:rsidR="00425003">
              <w:rPr>
                <w:noProof/>
                <w:webHidden/>
              </w:rPr>
              <w:tab/>
            </w:r>
            <w:r w:rsidR="00425003">
              <w:rPr>
                <w:noProof/>
                <w:webHidden/>
              </w:rPr>
              <w:fldChar w:fldCharType="begin"/>
            </w:r>
            <w:r w:rsidR="00425003">
              <w:rPr>
                <w:noProof/>
                <w:webHidden/>
              </w:rPr>
              <w:instrText xml:space="preserve"> PAGEREF _Toc47535969 \h </w:instrText>
            </w:r>
            <w:r w:rsidR="00425003">
              <w:rPr>
                <w:noProof/>
                <w:webHidden/>
              </w:rPr>
            </w:r>
            <w:r w:rsidR="00425003">
              <w:rPr>
                <w:noProof/>
                <w:webHidden/>
              </w:rPr>
              <w:fldChar w:fldCharType="separate"/>
            </w:r>
            <w:r w:rsidR="0016198D">
              <w:rPr>
                <w:noProof/>
                <w:webHidden/>
              </w:rPr>
              <w:t>2</w:t>
            </w:r>
            <w:r w:rsidR="00425003">
              <w:rPr>
                <w:noProof/>
                <w:webHidden/>
              </w:rPr>
              <w:fldChar w:fldCharType="end"/>
            </w:r>
          </w:hyperlink>
        </w:p>
        <w:p w14:paraId="06004EEF" w14:textId="77777777" w:rsidR="00425003" w:rsidRDefault="00C961DE">
          <w:pPr>
            <w:pStyle w:val="TOC1"/>
            <w:tabs>
              <w:tab w:val="right" w:leader="dot" w:pos="9010"/>
            </w:tabs>
            <w:rPr>
              <w:rFonts w:asciiTheme="minorHAnsi" w:eastAsiaTheme="minorEastAsia" w:hAnsiTheme="minorHAnsi" w:cstheme="minorBidi"/>
              <w:noProof/>
              <w:lang w:val="en-AU" w:eastAsia="en-AU"/>
            </w:rPr>
          </w:pPr>
          <w:hyperlink w:anchor="_Toc47535970" w:history="1">
            <w:r w:rsidR="00425003" w:rsidRPr="00492AFD">
              <w:rPr>
                <w:rStyle w:val="Hyperlink"/>
                <w:rFonts w:ascii="Arial" w:eastAsia="Arial" w:hAnsi="Arial" w:cs="Arial"/>
                <w:noProof/>
              </w:rPr>
              <w:t>Understanding eligibility of software development activities</w:t>
            </w:r>
            <w:r w:rsidR="00425003">
              <w:rPr>
                <w:noProof/>
                <w:webHidden/>
              </w:rPr>
              <w:tab/>
            </w:r>
            <w:r w:rsidR="00425003">
              <w:rPr>
                <w:noProof/>
                <w:webHidden/>
              </w:rPr>
              <w:fldChar w:fldCharType="begin"/>
            </w:r>
            <w:r w:rsidR="00425003">
              <w:rPr>
                <w:noProof/>
                <w:webHidden/>
              </w:rPr>
              <w:instrText xml:space="preserve"> PAGEREF _Toc47535970 \h </w:instrText>
            </w:r>
            <w:r w:rsidR="00425003">
              <w:rPr>
                <w:noProof/>
                <w:webHidden/>
              </w:rPr>
            </w:r>
            <w:r w:rsidR="00425003">
              <w:rPr>
                <w:noProof/>
                <w:webHidden/>
              </w:rPr>
              <w:fldChar w:fldCharType="separate"/>
            </w:r>
            <w:r w:rsidR="0016198D">
              <w:rPr>
                <w:noProof/>
                <w:webHidden/>
              </w:rPr>
              <w:t>3</w:t>
            </w:r>
            <w:r w:rsidR="00425003">
              <w:rPr>
                <w:noProof/>
                <w:webHidden/>
              </w:rPr>
              <w:fldChar w:fldCharType="end"/>
            </w:r>
          </w:hyperlink>
        </w:p>
        <w:p w14:paraId="54E0CBEA"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71" w:history="1">
            <w:r w:rsidR="00425003" w:rsidRPr="00492AFD">
              <w:rPr>
                <w:rStyle w:val="Hyperlink"/>
                <w:rFonts w:ascii="Arial" w:eastAsia="Arial" w:hAnsi="Arial" w:cs="Arial"/>
                <w:noProof/>
              </w:rPr>
              <w:t>How does eligibility for the R&amp;D Tax Incentive work?</w:t>
            </w:r>
            <w:r w:rsidR="00425003">
              <w:rPr>
                <w:noProof/>
                <w:webHidden/>
              </w:rPr>
              <w:tab/>
            </w:r>
            <w:r w:rsidR="00425003">
              <w:rPr>
                <w:noProof/>
                <w:webHidden/>
              </w:rPr>
              <w:fldChar w:fldCharType="begin"/>
            </w:r>
            <w:r w:rsidR="00425003">
              <w:rPr>
                <w:noProof/>
                <w:webHidden/>
              </w:rPr>
              <w:instrText xml:space="preserve"> PAGEREF _Toc47535971 \h </w:instrText>
            </w:r>
            <w:r w:rsidR="00425003">
              <w:rPr>
                <w:noProof/>
                <w:webHidden/>
              </w:rPr>
            </w:r>
            <w:r w:rsidR="00425003">
              <w:rPr>
                <w:noProof/>
                <w:webHidden/>
              </w:rPr>
              <w:fldChar w:fldCharType="separate"/>
            </w:r>
            <w:r w:rsidR="0016198D">
              <w:rPr>
                <w:noProof/>
                <w:webHidden/>
              </w:rPr>
              <w:t>3</w:t>
            </w:r>
            <w:r w:rsidR="00425003">
              <w:rPr>
                <w:noProof/>
                <w:webHidden/>
              </w:rPr>
              <w:fldChar w:fldCharType="end"/>
            </w:r>
          </w:hyperlink>
        </w:p>
        <w:p w14:paraId="4EFBA679"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72" w:history="1">
            <w:r w:rsidR="00425003" w:rsidRPr="00492AFD">
              <w:rPr>
                <w:rStyle w:val="Hyperlink"/>
                <w:rFonts w:ascii="Arial" w:eastAsia="Arial" w:hAnsi="Arial" w:cs="Arial"/>
                <w:noProof/>
              </w:rPr>
              <w:t>What is an eligible core R&amp;D activity?</w:t>
            </w:r>
            <w:r w:rsidR="00425003">
              <w:rPr>
                <w:noProof/>
                <w:webHidden/>
              </w:rPr>
              <w:tab/>
            </w:r>
            <w:r w:rsidR="00425003">
              <w:rPr>
                <w:noProof/>
                <w:webHidden/>
              </w:rPr>
              <w:fldChar w:fldCharType="begin"/>
            </w:r>
            <w:r w:rsidR="00425003">
              <w:rPr>
                <w:noProof/>
                <w:webHidden/>
              </w:rPr>
              <w:instrText xml:space="preserve"> PAGEREF _Toc47535972 \h </w:instrText>
            </w:r>
            <w:r w:rsidR="00425003">
              <w:rPr>
                <w:noProof/>
                <w:webHidden/>
              </w:rPr>
            </w:r>
            <w:r w:rsidR="00425003">
              <w:rPr>
                <w:noProof/>
                <w:webHidden/>
              </w:rPr>
              <w:fldChar w:fldCharType="separate"/>
            </w:r>
            <w:r w:rsidR="0016198D">
              <w:rPr>
                <w:noProof/>
                <w:webHidden/>
              </w:rPr>
              <w:t>5</w:t>
            </w:r>
            <w:r w:rsidR="00425003">
              <w:rPr>
                <w:noProof/>
                <w:webHidden/>
              </w:rPr>
              <w:fldChar w:fldCharType="end"/>
            </w:r>
          </w:hyperlink>
        </w:p>
        <w:p w14:paraId="272E6153"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73" w:history="1">
            <w:r w:rsidR="00425003" w:rsidRPr="00492AFD">
              <w:rPr>
                <w:rStyle w:val="Hyperlink"/>
                <w:rFonts w:ascii="Arial" w:eastAsia="Arial" w:hAnsi="Arial" w:cs="Arial"/>
                <w:noProof/>
              </w:rPr>
              <w:t>Factors to consider when assessing the eligibility of your R&amp;D activities</w:t>
            </w:r>
            <w:r w:rsidR="00425003">
              <w:rPr>
                <w:noProof/>
                <w:webHidden/>
              </w:rPr>
              <w:tab/>
            </w:r>
            <w:r w:rsidR="00425003">
              <w:rPr>
                <w:noProof/>
                <w:webHidden/>
              </w:rPr>
              <w:fldChar w:fldCharType="begin"/>
            </w:r>
            <w:r w:rsidR="00425003">
              <w:rPr>
                <w:noProof/>
                <w:webHidden/>
              </w:rPr>
              <w:instrText xml:space="preserve"> PAGEREF _Toc47535973 \h </w:instrText>
            </w:r>
            <w:r w:rsidR="00425003">
              <w:rPr>
                <w:noProof/>
                <w:webHidden/>
              </w:rPr>
            </w:r>
            <w:r w:rsidR="00425003">
              <w:rPr>
                <w:noProof/>
                <w:webHidden/>
              </w:rPr>
              <w:fldChar w:fldCharType="separate"/>
            </w:r>
            <w:r w:rsidR="0016198D">
              <w:rPr>
                <w:noProof/>
                <w:webHidden/>
              </w:rPr>
              <w:t>7</w:t>
            </w:r>
            <w:r w:rsidR="00425003">
              <w:rPr>
                <w:noProof/>
                <w:webHidden/>
              </w:rPr>
              <w:fldChar w:fldCharType="end"/>
            </w:r>
          </w:hyperlink>
        </w:p>
        <w:p w14:paraId="3958802C"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74" w:history="1">
            <w:r w:rsidR="00425003" w:rsidRPr="00492AFD">
              <w:rPr>
                <w:rStyle w:val="Hyperlink"/>
                <w:rFonts w:ascii="Arial" w:eastAsia="Arial" w:hAnsi="Arial" w:cs="Arial"/>
                <w:noProof/>
              </w:rPr>
              <w:t>There is a list of activities that are specifically excluded from being core R&amp;D activities</w:t>
            </w:r>
            <w:r w:rsidR="00425003">
              <w:rPr>
                <w:noProof/>
                <w:webHidden/>
              </w:rPr>
              <w:tab/>
            </w:r>
            <w:r w:rsidR="00425003">
              <w:rPr>
                <w:noProof/>
                <w:webHidden/>
              </w:rPr>
              <w:fldChar w:fldCharType="begin"/>
            </w:r>
            <w:r w:rsidR="00425003">
              <w:rPr>
                <w:noProof/>
                <w:webHidden/>
              </w:rPr>
              <w:instrText xml:space="preserve"> PAGEREF _Toc47535974 \h </w:instrText>
            </w:r>
            <w:r w:rsidR="00425003">
              <w:rPr>
                <w:noProof/>
                <w:webHidden/>
              </w:rPr>
            </w:r>
            <w:r w:rsidR="00425003">
              <w:rPr>
                <w:noProof/>
                <w:webHidden/>
              </w:rPr>
              <w:fldChar w:fldCharType="separate"/>
            </w:r>
            <w:r w:rsidR="0016198D">
              <w:rPr>
                <w:noProof/>
                <w:webHidden/>
              </w:rPr>
              <w:t>7</w:t>
            </w:r>
            <w:r w:rsidR="00425003">
              <w:rPr>
                <w:noProof/>
                <w:webHidden/>
              </w:rPr>
              <w:fldChar w:fldCharType="end"/>
            </w:r>
          </w:hyperlink>
        </w:p>
        <w:p w14:paraId="1339FBB8"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75" w:history="1">
            <w:r w:rsidR="00425003" w:rsidRPr="00492AFD">
              <w:rPr>
                <w:rStyle w:val="Hyperlink"/>
                <w:rFonts w:ascii="Arial" w:eastAsia="Arial" w:hAnsi="Arial" w:cs="Arial"/>
                <w:noProof/>
              </w:rPr>
              <w:t>Not all activities within the software development lifecycle may qualify as ‘core R&amp;D activities’ under the R&amp;D Tax Incentive</w:t>
            </w:r>
            <w:r w:rsidR="00425003">
              <w:rPr>
                <w:noProof/>
                <w:webHidden/>
              </w:rPr>
              <w:tab/>
            </w:r>
            <w:r w:rsidR="00425003">
              <w:rPr>
                <w:noProof/>
                <w:webHidden/>
              </w:rPr>
              <w:fldChar w:fldCharType="begin"/>
            </w:r>
            <w:r w:rsidR="00425003">
              <w:rPr>
                <w:noProof/>
                <w:webHidden/>
              </w:rPr>
              <w:instrText xml:space="preserve"> PAGEREF _Toc47535975 \h </w:instrText>
            </w:r>
            <w:r w:rsidR="00425003">
              <w:rPr>
                <w:noProof/>
                <w:webHidden/>
              </w:rPr>
            </w:r>
            <w:r w:rsidR="00425003">
              <w:rPr>
                <w:noProof/>
                <w:webHidden/>
              </w:rPr>
              <w:fldChar w:fldCharType="separate"/>
            </w:r>
            <w:r w:rsidR="0016198D">
              <w:rPr>
                <w:noProof/>
                <w:webHidden/>
              </w:rPr>
              <w:t>8</w:t>
            </w:r>
            <w:r w:rsidR="00425003">
              <w:rPr>
                <w:noProof/>
                <w:webHidden/>
              </w:rPr>
              <w:fldChar w:fldCharType="end"/>
            </w:r>
          </w:hyperlink>
        </w:p>
        <w:p w14:paraId="327A6C41"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76" w:history="1">
            <w:r w:rsidR="00425003" w:rsidRPr="00492AFD">
              <w:rPr>
                <w:rStyle w:val="Hyperlink"/>
                <w:rFonts w:ascii="Arial" w:hAnsi="Arial" w:cs="Arial"/>
                <w:noProof/>
              </w:rPr>
              <w:t>Making a claim for software R&amp;D activities</w:t>
            </w:r>
            <w:r w:rsidR="00425003">
              <w:rPr>
                <w:noProof/>
                <w:webHidden/>
              </w:rPr>
              <w:tab/>
            </w:r>
            <w:r w:rsidR="00425003">
              <w:rPr>
                <w:noProof/>
                <w:webHidden/>
              </w:rPr>
              <w:fldChar w:fldCharType="begin"/>
            </w:r>
            <w:r w:rsidR="00425003">
              <w:rPr>
                <w:noProof/>
                <w:webHidden/>
              </w:rPr>
              <w:instrText xml:space="preserve"> PAGEREF _Toc47535976 \h </w:instrText>
            </w:r>
            <w:r w:rsidR="00425003">
              <w:rPr>
                <w:noProof/>
                <w:webHidden/>
              </w:rPr>
            </w:r>
            <w:r w:rsidR="00425003">
              <w:rPr>
                <w:noProof/>
                <w:webHidden/>
              </w:rPr>
              <w:fldChar w:fldCharType="separate"/>
            </w:r>
            <w:r w:rsidR="0016198D">
              <w:rPr>
                <w:noProof/>
                <w:webHidden/>
              </w:rPr>
              <w:t>9</w:t>
            </w:r>
            <w:r w:rsidR="00425003">
              <w:rPr>
                <w:noProof/>
                <w:webHidden/>
              </w:rPr>
              <w:fldChar w:fldCharType="end"/>
            </w:r>
          </w:hyperlink>
        </w:p>
        <w:p w14:paraId="1D97CC1D"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77" w:history="1">
            <w:r w:rsidR="00425003" w:rsidRPr="00492AFD">
              <w:rPr>
                <w:rStyle w:val="Hyperlink"/>
                <w:rFonts w:ascii="Arial" w:eastAsia="Arial" w:hAnsi="Arial" w:cs="Arial"/>
                <w:noProof/>
              </w:rPr>
              <w:t>Prepare for claiming</w:t>
            </w:r>
            <w:r w:rsidR="00425003">
              <w:rPr>
                <w:noProof/>
                <w:webHidden/>
              </w:rPr>
              <w:tab/>
            </w:r>
            <w:r w:rsidR="00425003">
              <w:rPr>
                <w:noProof/>
                <w:webHidden/>
              </w:rPr>
              <w:fldChar w:fldCharType="begin"/>
            </w:r>
            <w:r w:rsidR="00425003">
              <w:rPr>
                <w:noProof/>
                <w:webHidden/>
              </w:rPr>
              <w:instrText xml:space="preserve"> PAGEREF _Toc47535977 \h </w:instrText>
            </w:r>
            <w:r w:rsidR="00425003">
              <w:rPr>
                <w:noProof/>
                <w:webHidden/>
              </w:rPr>
            </w:r>
            <w:r w:rsidR="00425003">
              <w:rPr>
                <w:noProof/>
                <w:webHidden/>
              </w:rPr>
              <w:fldChar w:fldCharType="separate"/>
            </w:r>
            <w:r w:rsidR="0016198D">
              <w:rPr>
                <w:noProof/>
                <w:webHidden/>
              </w:rPr>
              <w:t>9</w:t>
            </w:r>
            <w:r w:rsidR="00425003">
              <w:rPr>
                <w:noProof/>
                <w:webHidden/>
              </w:rPr>
              <w:fldChar w:fldCharType="end"/>
            </w:r>
          </w:hyperlink>
        </w:p>
        <w:p w14:paraId="637E277C"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78" w:history="1">
            <w:r w:rsidR="00425003" w:rsidRPr="00492AFD">
              <w:rPr>
                <w:rStyle w:val="Hyperlink"/>
                <w:rFonts w:ascii="Arial" w:eastAsia="Arial" w:hAnsi="Arial" w:cs="Arial"/>
                <w:noProof/>
              </w:rPr>
              <w:t>What do I need to do to claim?</w:t>
            </w:r>
            <w:r w:rsidR="00425003">
              <w:rPr>
                <w:noProof/>
                <w:webHidden/>
              </w:rPr>
              <w:tab/>
            </w:r>
            <w:r w:rsidR="00425003">
              <w:rPr>
                <w:noProof/>
                <w:webHidden/>
              </w:rPr>
              <w:fldChar w:fldCharType="begin"/>
            </w:r>
            <w:r w:rsidR="00425003">
              <w:rPr>
                <w:noProof/>
                <w:webHidden/>
              </w:rPr>
              <w:instrText xml:space="preserve"> PAGEREF _Toc47535978 \h </w:instrText>
            </w:r>
            <w:r w:rsidR="00425003">
              <w:rPr>
                <w:noProof/>
                <w:webHidden/>
              </w:rPr>
            </w:r>
            <w:r w:rsidR="00425003">
              <w:rPr>
                <w:noProof/>
                <w:webHidden/>
              </w:rPr>
              <w:fldChar w:fldCharType="separate"/>
            </w:r>
            <w:r w:rsidR="0016198D">
              <w:rPr>
                <w:noProof/>
                <w:webHidden/>
              </w:rPr>
              <w:t>10</w:t>
            </w:r>
            <w:r w:rsidR="00425003">
              <w:rPr>
                <w:noProof/>
                <w:webHidden/>
              </w:rPr>
              <w:fldChar w:fldCharType="end"/>
            </w:r>
          </w:hyperlink>
        </w:p>
        <w:p w14:paraId="79BDADAA"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79" w:history="1">
            <w:r w:rsidR="00425003" w:rsidRPr="00492AFD">
              <w:rPr>
                <w:rStyle w:val="Hyperlink"/>
                <w:rFonts w:ascii="Arial" w:eastAsia="Arial" w:hAnsi="Arial" w:cs="Arial"/>
                <w:noProof/>
              </w:rPr>
              <w:t>What kind of expenditures can I claim?</w:t>
            </w:r>
            <w:r w:rsidR="00425003">
              <w:rPr>
                <w:noProof/>
                <w:webHidden/>
              </w:rPr>
              <w:tab/>
            </w:r>
            <w:r w:rsidR="00425003">
              <w:rPr>
                <w:noProof/>
                <w:webHidden/>
              </w:rPr>
              <w:fldChar w:fldCharType="begin"/>
            </w:r>
            <w:r w:rsidR="00425003">
              <w:rPr>
                <w:noProof/>
                <w:webHidden/>
              </w:rPr>
              <w:instrText xml:space="preserve"> PAGEREF _Toc47535979 \h </w:instrText>
            </w:r>
            <w:r w:rsidR="00425003">
              <w:rPr>
                <w:noProof/>
                <w:webHidden/>
              </w:rPr>
            </w:r>
            <w:r w:rsidR="00425003">
              <w:rPr>
                <w:noProof/>
                <w:webHidden/>
              </w:rPr>
              <w:fldChar w:fldCharType="separate"/>
            </w:r>
            <w:r w:rsidR="0016198D">
              <w:rPr>
                <w:noProof/>
                <w:webHidden/>
              </w:rPr>
              <w:t>10</w:t>
            </w:r>
            <w:r w:rsidR="00425003">
              <w:rPr>
                <w:noProof/>
                <w:webHidden/>
              </w:rPr>
              <w:fldChar w:fldCharType="end"/>
            </w:r>
          </w:hyperlink>
        </w:p>
        <w:p w14:paraId="7CBC48FE"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80" w:history="1">
            <w:r w:rsidR="00425003" w:rsidRPr="00492AFD">
              <w:rPr>
                <w:rStyle w:val="Hyperlink"/>
                <w:rFonts w:ascii="Arial" w:eastAsia="Arial" w:hAnsi="Arial" w:cs="Arial"/>
                <w:noProof/>
              </w:rPr>
              <w:t>What kind of expenditures can’t I claim?</w:t>
            </w:r>
            <w:r w:rsidR="00425003">
              <w:rPr>
                <w:noProof/>
                <w:webHidden/>
              </w:rPr>
              <w:tab/>
            </w:r>
            <w:r w:rsidR="00425003">
              <w:rPr>
                <w:noProof/>
                <w:webHidden/>
              </w:rPr>
              <w:fldChar w:fldCharType="begin"/>
            </w:r>
            <w:r w:rsidR="00425003">
              <w:rPr>
                <w:noProof/>
                <w:webHidden/>
              </w:rPr>
              <w:instrText xml:space="preserve"> PAGEREF _Toc47535980 \h </w:instrText>
            </w:r>
            <w:r w:rsidR="00425003">
              <w:rPr>
                <w:noProof/>
                <w:webHidden/>
              </w:rPr>
            </w:r>
            <w:r w:rsidR="00425003">
              <w:rPr>
                <w:noProof/>
                <w:webHidden/>
              </w:rPr>
              <w:fldChar w:fldCharType="separate"/>
            </w:r>
            <w:r w:rsidR="0016198D">
              <w:rPr>
                <w:noProof/>
                <w:webHidden/>
              </w:rPr>
              <w:t>11</w:t>
            </w:r>
            <w:r w:rsidR="00425003">
              <w:rPr>
                <w:noProof/>
                <w:webHidden/>
              </w:rPr>
              <w:fldChar w:fldCharType="end"/>
            </w:r>
          </w:hyperlink>
        </w:p>
        <w:p w14:paraId="5E492A63"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81" w:history="1">
            <w:r w:rsidR="00425003" w:rsidRPr="00492AFD">
              <w:rPr>
                <w:rStyle w:val="Hyperlink"/>
                <w:rFonts w:ascii="Arial" w:eastAsia="Arial" w:hAnsi="Arial" w:cs="Arial"/>
                <w:noProof/>
              </w:rPr>
              <w:t>What records do I need to keep?</w:t>
            </w:r>
            <w:r w:rsidR="00425003">
              <w:rPr>
                <w:noProof/>
                <w:webHidden/>
              </w:rPr>
              <w:tab/>
            </w:r>
            <w:r w:rsidR="00425003">
              <w:rPr>
                <w:noProof/>
                <w:webHidden/>
              </w:rPr>
              <w:fldChar w:fldCharType="begin"/>
            </w:r>
            <w:r w:rsidR="00425003">
              <w:rPr>
                <w:noProof/>
                <w:webHidden/>
              </w:rPr>
              <w:instrText xml:space="preserve"> PAGEREF _Toc47535981 \h </w:instrText>
            </w:r>
            <w:r w:rsidR="00425003">
              <w:rPr>
                <w:noProof/>
                <w:webHidden/>
              </w:rPr>
            </w:r>
            <w:r w:rsidR="00425003">
              <w:rPr>
                <w:noProof/>
                <w:webHidden/>
              </w:rPr>
              <w:fldChar w:fldCharType="separate"/>
            </w:r>
            <w:r w:rsidR="0016198D">
              <w:rPr>
                <w:noProof/>
                <w:webHidden/>
              </w:rPr>
              <w:t>11</w:t>
            </w:r>
            <w:r w:rsidR="00425003">
              <w:rPr>
                <w:noProof/>
                <w:webHidden/>
              </w:rPr>
              <w:fldChar w:fldCharType="end"/>
            </w:r>
          </w:hyperlink>
        </w:p>
        <w:p w14:paraId="37EC0A62"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82" w:history="1">
            <w:r w:rsidR="00425003" w:rsidRPr="00492AFD">
              <w:rPr>
                <w:rStyle w:val="Hyperlink"/>
                <w:rFonts w:ascii="Arial" w:eastAsia="Arial" w:hAnsi="Arial" w:cs="Arial"/>
                <w:noProof/>
              </w:rPr>
              <w:t>If an activity or project is terminated early, can I still claim?</w:t>
            </w:r>
            <w:r w:rsidR="00425003">
              <w:rPr>
                <w:noProof/>
                <w:webHidden/>
              </w:rPr>
              <w:tab/>
            </w:r>
            <w:r w:rsidR="00425003">
              <w:rPr>
                <w:noProof/>
                <w:webHidden/>
              </w:rPr>
              <w:fldChar w:fldCharType="begin"/>
            </w:r>
            <w:r w:rsidR="00425003">
              <w:rPr>
                <w:noProof/>
                <w:webHidden/>
              </w:rPr>
              <w:instrText xml:space="preserve"> PAGEREF _Toc47535982 \h </w:instrText>
            </w:r>
            <w:r w:rsidR="00425003">
              <w:rPr>
                <w:noProof/>
                <w:webHidden/>
              </w:rPr>
            </w:r>
            <w:r w:rsidR="00425003">
              <w:rPr>
                <w:noProof/>
                <w:webHidden/>
              </w:rPr>
              <w:fldChar w:fldCharType="separate"/>
            </w:r>
            <w:r w:rsidR="0016198D">
              <w:rPr>
                <w:noProof/>
                <w:webHidden/>
              </w:rPr>
              <w:t>15</w:t>
            </w:r>
            <w:r w:rsidR="00425003">
              <w:rPr>
                <w:noProof/>
                <w:webHidden/>
              </w:rPr>
              <w:fldChar w:fldCharType="end"/>
            </w:r>
          </w:hyperlink>
        </w:p>
        <w:p w14:paraId="75571316"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83" w:history="1">
            <w:r w:rsidR="00425003" w:rsidRPr="00492AFD">
              <w:rPr>
                <w:rStyle w:val="Hyperlink"/>
                <w:rFonts w:ascii="Arial" w:eastAsia="Arial" w:hAnsi="Arial" w:cs="Arial"/>
                <w:noProof/>
              </w:rPr>
              <w:t>Can I claim for R&amp;D activities that are done overseas?</w:t>
            </w:r>
            <w:r w:rsidR="00425003">
              <w:rPr>
                <w:noProof/>
                <w:webHidden/>
              </w:rPr>
              <w:tab/>
            </w:r>
            <w:r w:rsidR="00425003">
              <w:rPr>
                <w:noProof/>
                <w:webHidden/>
              </w:rPr>
              <w:fldChar w:fldCharType="begin"/>
            </w:r>
            <w:r w:rsidR="00425003">
              <w:rPr>
                <w:noProof/>
                <w:webHidden/>
              </w:rPr>
              <w:instrText xml:space="preserve"> PAGEREF _Toc47535983 \h </w:instrText>
            </w:r>
            <w:r w:rsidR="00425003">
              <w:rPr>
                <w:noProof/>
                <w:webHidden/>
              </w:rPr>
            </w:r>
            <w:r w:rsidR="00425003">
              <w:rPr>
                <w:noProof/>
                <w:webHidden/>
              </w:rPr>
              <w:fldChar w:fldCharType="separate"/>
            </w:r>
            <w:r w:rsidR="0016198D">
              <w:rPr>
                <w:noProof/>
                <w:webHidden/>
              </w:rPr>
              <w:t>15</w:t>
            </w:r>
            <w:r w:rsidR="00425003">
              <w:rPr>
                <w:noProof/>
                <w:webHidden/>
              </w:rPr>
              <w:fldChar w:fldCharType="end"/>
            </w:r>
          </w:hyperlink>
        </w:p>
        <w:p w14:paraId="288429C1" w14:textId="77777777" w:rsidR="00425003" w:rsidRDefault="00C961DE">
          <w:pPr>
            <w:pStyle w:val="TOC2"/>
            <w:tabs>
              <w:tab w:val="right" w:leader="dot" w:pos="9010"/>
            </w:tabs>
            <w:rPr>
              <w:rFonts w:asciiTheme="minorHAnsi" w:eastAsiaTheme="minorEastAsia" w:hAnsiTheme="minorHAnsi" w:cstheme="minorBidi"/>
              <w:noProof/>
              <w:lang w:val="en-AU" w:eastAsia="en-AU"/>
            </w:rPr>
          </w:pPr>
          <w:hyperlink w:anchor="_Toc47535984" w:history="1">
            <w:r w:rsidR="00425003" w:rsidRPr="00492AFD">
              <w:rPr>
                <w:rStyle w:val="Hyperlink"/>
                <w:rFonts w:ascii="Arial" w:eastAsia="Arial" w:hAnsi="Arial" w:cs="Arial"/>
                <w:noProof/>
              </w:rPr>
              <w:t>Guide to common errors</w:t>
            </w:r>
            <w:r w:rsidR="00425003">
              <w:rPr>
                <w:noProof/>
                <w:webHidden/>
              </w:rPr>
              <w:tab/>
            </w:r>
            <w:r w:rsidR="00425003">
              <w:rPr>
                <w:noProof/>
                <w:webHidden/>
              </w:rPr>
              <w:fldChar w:fldCharType="begin"/>
            </w:r>
            <w:r w:rsidR="00425003">
              <w:rPr>
                <w:noProof/>
                <w:webHidden/>
              </w:rPr>
              <w:instrText xml:space="preserve"> PAGEREF _Toc47535984 \h </w:instrText>
            </w:r>
            <w:r w:rsidR="00425003">
              <w:rPr>
                <w:noProof/>
                <w:webHidden/>
              </w:rPr>
            </w:r>
            <w:r w:rsidR="00425003">
              <w:rPr>
                <w:noProof/>
                <w:webHidden/>
              </w:rPr>
              <w:fldChar w:fldCharType="separate"/>
            </w:r>
            <w:r w:rsidR="0016198D">
              <w:rPr>
                <w:noProof/>
                <w:webHidden/>
              </w:rPr>
              <w:t>16</w:t>
            </w:r>
            <w:r w:rsidR="00425003">
              <w:rPr>
                <w:noProof/>
                <w:webHidden/>
              </w:rPr>
              <w:fldChar w:fldCharType="end"/>
            </w:r>
          </w:hyperlink>
        </w:p>
        <w:p w14:paraId="7142A734" w14:textId="77777777" w:rsidR="00425003" w:rsidRDefault="00C961DE">
          <w:pPr>
            <w:pStyle w:val="TOC1"/>
            <w:tabs>
              <w:tab w:val="right" w:leader="dot" w:pos="9010"/>
            </w:tabs>
            <w:rPr>
              <w:rFonts w:asciiTheme="minorHAnsi" w:eastAsiaTheme="minorEastAsia" w:hAnsiTheme="minorHAnsi" w:cstheme="minorBidi"/>
              <w:noProof/>
              <w:lang w:val="en-AU" w:eastAsia="en-AU"/>
            </w:rPr>
          </w:pPr>
          <w:hyperlink w:anchor="_Toc47535985" w:history="1">
            <w:r w:rsidR="00425003" w:rsidRPr="00492AFD">
              <w:rPr>
                <w:rStyle w:val="Hyperlink"/>
                <w:rFonts w:ascii="Arial" w:eastAsia="Arial" w:hAnsi="Arial" w:cs="Arial"/>
                <w:noProof/>
              </w:rPr>
              <w:t>Getting more information</w:t>
            </w:r>
            <w:r w:rsidR="00425003">
              <w:rPr>
                <w:noProof/>
                <w:webHidden/>
              </w:rPr>
              <w:tab/>
            </w:r>
            <w:r w:rsidR="00425003">
              <w:rPr>
                <w:noProof/>
                <w:webHidden/>
              </w:rPr>
              <w:fldChar w:fldCharType="begin"/>
            </w:r>
            <w:r w:rsidR="00425003">
              <w:rPr>
                <w:noProof/>
                <w:webHidden/>
              </w:rPr>
              <w:instrText xml:space="preserve"> PAGEREF _Toc47535985 \h </w:instrText>
            </w:r>
            <w:r w:rsidR="00425003">
              <w:rPr>
                <w:noProof/>
                <w:webHidden/>
              </w:rPr>
            </w:r>
            <w:r w:rsidR="00425003">
              <w:rPr>
                <w:noProof/>
                <w:webHidden/>
              </w:rPr>
              <w:fldChar w:fldCharType="separate"/>
            </w:r>
            <w:r w:rsidR="0016198D">
              <w:rPr>
                <w:noProof/>
                <w:webHidden/>
              </w:rPr>
              <w:t>17</w:t>
            </w:r>
            <w:r w:rsidR="00425003">
              <w:rPr>
                <w:noProof/>
                <w:webHidden/>
              </w:rPr>
              <w:fldChar w:fldCharType="end"/>
            </w:r>
          </w:hyperlink>
        </w:p>
        <w:p w14:paraId="729BDBE0" w14:textId="563C62C4" w:rsidR="008E1DE9" w:rsidRDefault="008E1DE9">
          <w:r w:rsidRPr="00705466">
            <w:rPr>
              <w:b/>
              <w:bCs/>
              <w:noProof/>
            </w:rPr>
            <w:fldChar w:fldCharType="end"/>
          </w:r>
        </w:p>
      </w:sdtContent>
    </w:sdt>
    <w:p w14:paraId="7310293A" w14:textId="28799F89" w:rsidR="0005370F" w:rsidRDefault="0005370F" w:rsidP="008E1DE9">
      <w:pPr>
        <w:pStyle w:val="NoSpacing"/>
      </w:pPr>
    </w:p>
    <w:p w14:paraId="411943B7" w14:textId="77777777" w:rsidR="008E1DE9" w:rsidRPr="008E1DE9" w:rsidRDefault="008E1DE9" w:rsidP="008E1DE9">
      <w:pPr>
        <w:sectPr w:rsidR="008E1DE9" w:rsidRPr="008E1DE9" w:rsidSect="00AD0E78">
          <w:pgSz w:w="11909" w:h="16838"/>
          <w:pgMar w:top="1780" w:right="1439" w:bottom="302" w:left="1450" w:header="720" w:footer="720" w:gutter="0"/>
          <w:pgNumType w:start="1"/>
          <w:cols w:space="720"/>
        </w:sectPr>
      </w:pPr>
    </w:p>
    <w:p w14:paraId="1E767DEB" w14:textId="77777777" w:rsidR="00576092" w:rsidRPr="0005370F" w:rsidRDefault="00CE7DBD" w:rsidP="0005370F">
      <w:pPr>
        <w:pStyle w:val="Heading1"/>
        <w:rPr>
          <w:rFonts w:ascii="Arial" w:eastAsia="Arial" w:hAnsi="Arial" w:cs="Arial"/>
          <w:color w:val="1F4E79" w:themeColor="accent1" w:themeShade="80"/>
          <w:sz w:val="47"/>
          <w:szCs w:val="47"/>
        </w:rPr>
      </w:pPr>
      <w:bookmarkStart w:id="1" w:name="_Toc47535967"/>
      <w:r w:rsidRPr="0005370F">
        <w:rPr>
          <w:rFonts w:ascii="Arial" w:eastAsia="Arial" w:hAnsi="Arial" w:cs="Arial"/>
          <w:color w:val="1F4E79" w:themeColor="accent1" w:themeShade="80"/>
          <w:sz w:val="47"/>
          <w:szCs w:val="47"/>
        </w:rPr>
        <w:lastRenderedPageBreak/>
        <w:t>Software development</w:t>
      </w:r>
      <w:bookmarkEnd w:id="1"/>
    </w:p>
    <w:p w14:paraId="1E767DEC" w14:textId="77777777" w:rsidR="00576092" w:rsidRPr="0005370F" w:rsidRDefault="00CE7DBD" w:rsidP="0005370F">
      <w:pPr>
        <w:pStyle w:val="Heading2"/>
        <w:rPr>
          <w:rFonts w:ascii="Arial" w:eastAsia="Arial" w:hAnsi="Arial" w:cs="Arial"/>
          <w:color w:val="1F4E79" w:themeColor="accent1" w:themeShade="80"/>
          <w:sz w:val="28"/>
          <w:szCs w:val="28"/>
        </w:rPr>
      </w:pPr>
      <w:bookmarkStart w:id="2" w:name="_Toc47535968"/>
      <w:r w:rsidRPr="0005370F">
        <w:rPr>
          <w:rFonts w:ascii="Arial" w:eastAsia="Arial" w:hAnsi="Arial" w:cs="Arial"/>
          <w:color w:val="1F4E79" w:themeColor="accent1" w:themeShade="80"/>
          <w:sz w:val="28"/>
          <w:szCs w:val="28"/>
        </w:rPr>
        <w:t>Who is this guidance for?</w:t>
      </w:r>
      <w:bookmarkEnd w:id="2"/>
    </w:p>
    <w:p w14:paraId="1E767DED" w14:textId="77777777" w:rsidR="00576092" w:rsidRDefault="00CE7DBD">
      <w:pPr>
        <w:spacing w:before="18" w:line="297" w:lineRule="exact"/>
        <w:ind w:right="432"/>
        <w:textAlignment w:val="baseline"/>
        <w:rPr>
          <w:rFonts w:ascii="Arial" w:eastAsia="Arial" w:hAnsi="Arial"/>
          <w:color w:val="000000"/>
          <w:spacing w:val="-2"/>
          <w:sz w:val="24"/>
        </w:rPr>
      </w:pPr>
      <w:r>
        <w:rPr>
          <w:rFonts w:ascii="Arial" w:eastAsia="Arial" w:hAnsi="Arial"/>
          <w:color w:val="000000"/>
          <w:spacing w:val="-2"/>
          <w:sz w:val="24"/>
        </w:rPr>
        <w:t>This information is for companies that are considering undertaking R&amp;D involving software development and that are interested in understanding the R&amp;D Tax Incentive and determining whether their activities may be eligible for the program.</w:t>
      </w:r>
    </w:p>
    <w:p w14:paraId="1E767DEE" w14:textId="77777777" w:rsidR="00576092" w:rsidRDefault="00CE7DBD">
      <w:pPr>
        <w:spacing w:before="161" w:line="297" w:lineRule="exact"/>
        <w:textAlignment w:val="baseline"/>
        <w:rPr>
          <w:rFonts w:ascii="Arial" w:eastAsia="Arial" w:hAnsi="Arial"/>
          <w:color w:val="000000"/>
          <w:sz w:val="24"/>
        </w:rPr>
      </w:pPr>
      <w:r>
        <w:rPr>
          <w:rFonts w:ascii="Arial" w:eastAsia="Arial" w:hAnsi="Arial"/>
          <w:color w:val="000000"/>
          <w:sz w:val="24"/>
        </w:rPr>
        <w:t>Software development is an industry in its own right as well as an enabler of other industries. If you are in an industry such as manufacturing, mining or technology and you develop software to facilitate your R&amp;D then this content will also be of interest to you.</w:t>
      </w:r>
    </w:p>
    <w:p w14:paraId="1E767DEF" w14:textId="77777777" w:rsidR="00576092" w:rsidRDefault="00CE7DBD">
      <w:pPr>
        <w:spacing w:before="167" w:line="297" w:lineRule="exact"/>
        <w:ind w:right="72"/>
        <w:textAlignment w:val="baseline"/>
        <w:rPr>
          <w:rFonts w:ascii="Arial" w:eastAsia="Arial" w:hAnsi="Arial"/>
          <w:color w:val="000000"/>
          <w:sz w:val="24"/>
        </w:rPr>
      </w:pPr>
      <w:r>
        <w:rPr>
          <w:rFonts w:ascii="Arial" w:eastAsia="Arial" w:hAnsi="Arial"/>
          <w:color w:val="000000"/>
          <w:sz w:val="24"/>
        </w:rPr>
        <w:t xml:space="preserve">The Australian Government </w:t>
      </w:r>
      <w:proofErr w:type="spellStart"/>
      <w:r>
        <w:rPr>
          <w:rFonts w:ascii="Arial" w:eastAsia="Arial" w:hAnsi="Arial"/>
          <w:color w:val="000000"/>
          <w:sz w:val="24"/>
        </w:rPr>
        <w:t>recognises</w:t>
      </w:r>
      <w:proofErr w:type="spellEnd"/>
      <w:r>
        <w:rPr>
          <w:rFonts w:ascii="Arial" w:eastAsia="Arial" w:hAnsi="Arial"/>
          <w:color w:val="000000"/>
          <w:sz w:val="24"/>
        </w:rPr>
        <w:t xml:space="preserve"> that R&amp;D drives growth, future-proofs our economy, and positions Australia as an exciting place to invest. The R&amp;D Tax Incentive supports companies to undertake experimental, and supporting, R&amp;D activities that they might not otherwise have conducted due to uncertain returns. It is intended to promote the development, and improve the efficiency and international competitiveness of Australian industry. It is important that you understand what activities the R&amp;D Tax Incentive supports.</w:t>
      </w:r>
    </w:p>
    <w:p w14:paraId="2E5F7E7B" w14:textId="77777777" w:rsidR="0005370F" w:rsidRDefault="0005370F">
      <w:pPr>
        <w:spacing w:before="167" w:line="297" w:lineRule="exact"/>
        <w:ind w:right="72"/>
        <w:textAlignment w:val="baseline"/>
        <w:rPr>
          <w:rFonts w:ascii="Arial" w:eastAsia="Arial" w:hAnsi="Arial"/>
          <w:color w:val="000000"/>
          <w:sz w:val="24"/>
        </w:rPr>
      </w:pPr>
    </w:p>
    <w:p w14:paraId="1E767DF0" w14:textId="77777777" w:rsidR="00576092" w:rsidRPr="0005370F" w:rsidRDefault="00CE7DBD" w:rsidP="0005370F">
      <w:pPr>
        <w:pStyle w:val="Heading2"/>
        <w:rPr>
          <w:rFonts w:ascii="Arial" w:eastAsia="Arial" w:hAnsi="Arial" w:cs="Arial"/>
          <w:color w:val="1F4E79" w:themeColor="accent1" w:themeShade="80"/>
          <w:sz w:val="28"/>
          <w:szCs w:val="28"/>
        </w:rPr>
      </w:pPr>
      <w:bookmarkStart w:id="3" w:name="_Toc47535969"/>
      <w:r w:rsidRPr="0005370F">
        <w:rPr>
          <w:rFonts w:ascii="Arial" w:eastAsia="Arial" w:hAnsi="Arial" w:cs="Arial"/>
          <w:color w:val="1F4E79" w:themeColor="accent1" w:themeShade="80"/>
          <w:sz w:val="28"/>
          <w:szCs w:val="28"/>
        </w:rPr>
        <w:t>What this guide is not</w:t>
      </w:r>
      <w:bookmarkEnd w:id="3"/>
    </w:p>
    <w:p w14:paraId="1E767DF1" w14:textId="77777777" w:rsidR="00576092" w:rsidRDefault="00CE7DBD">
      <w:pPr>
        <w:spacing w:before="19" w:line="297" w:lineRule="exact"/>
        <w:ind w:right="72"/>
        <w:textAlignment w:val="baseline"/>
        <w:rPr>
          <w:rFonts w:ascii="Arial" w:eastAsia="Arial" w:hAnsi="Arial"/>
          <w:color w:val="000000"/>
          <w:sz w:val="24"/>
        </w:rPr>
      </w:pPr>
      <w:r>
        <w:rPr>
          <w:rFonts w:ascii="Arial" w:eastAsia="Arial" w:hAnsi="Arial"/>
          <w:color w:val="000000"/>
          <w:sz w:val="24"/>
        </w:rPr>
        <w:t>This information is intended to help you identify eligible R&amp;D activities you might be conducting within your software development project, or in your project that is facilitated by the development of software. This guidance material does not cover every situation and is limited to general advice only. Any examples provided are for guidance only and are not finally determinative of whether a particular activity will or will not be eligible for the R&amp;D Tax Incentive.</w:t>
      </w:r>
    </w:p>
    <w:p w14:paraId="1E767DF2" w14:textId="77777777" w:rsidR="00576092" w:rsidRDefault="00CE7DBD">
      <w:pPr>
        <w:spacing w:before="161" w:after="5149" w:line="297" w:lineRule="exact"/>
        <w:ind w:right="144"/>
        <w:textAlignment w:val="baseline"/>
        <w:rPr>
          <w:rFonts w:ascii="Arial" w:eastAsia="Arial" w:hAnsi="Arial"/>
          <w:color w:val="000000"/>
          <w:spacing w:val="-1"/>
          <w:sz w:val="24"/>
        </w:rPr>
      </w:pPr>
      <w:r>
        <w:rPr>
          <w:rFonts w:ascii="Arial" w:eastAsia="Arial" w:hAnsi="Arial"/>
          <w:color w:val="000000"/>
          <w:spacing w:val="-1"/>
          <w:sz w:val="24"/>
        </w:rPr>
        <w:t>If you find that you are unsure about the eligibility of your activities, you can request AusIndustry to make a ‘Finding’ on whether the activities in question are eligible.</w:t>
      </w:r>
    </w:p>
    <w:p w14:paraId="1E767DF3" w14:textId="77777777" w:rsidR="00576092" w:rsidRDefault="00576092">
      <w:pPr>
        <w:spacing w:before="161" w:after="5149" w:line="297" w:lineRule="exact"/>
        <w:sectPr w:rsidR="00576092">
          <w:pgSz w:w="11909" w:h="16838"/>
          <w:pgMar w:top="1460" w:right="1456" w:bottom="302" w:left="1433" w:header="720" w:footer="720" w:gutter="0"/>
          <w:cols w:space="720"/>
        </w:sectPr>
      </w:pPr>
    </w:p>
    <w:p w14:paraId="1E767DF5" w14:textId="77777777" w:rsidR="00576092" w:rsidRDefault="00576092">
      <w:pPr>
        <w:sectPr w:rsidR="00576092" w:rsidSect="0005370F">
          <w:type w:val="continuous"/>
          <w:pgSz w:w="11909" w:h="16838"/>
          <w:pgMar w:top="1460" w:right="1445" w:bottom="1843" w:left="1444" w:header="720" w:footer="720" w:gutter="0"/>
          <w:cols w:space="720"/>
        </w:sectPr>
      </w:pPr>
    </w:p>
    <w:p w14:paraId="1E767DF6" w14:textId="77777777" w:rsidR="00576092" w:rsidRPr="0005370F" w:rsidRDefault="00CE7DBD" w:rsidP="0005370F">
      <w:pPr>
        <w:pStyle w:val="Heading1"/>
        <w:rPr>
          <w:rFonts w:ascii="Arial" w:eastAsia="Arial" w:hAnsi="Arial" w:cs="Arial"/>
          <w:color w:val="1F4E79" w:themeColor="accent1" w:themeShade="80"/>
          <w:sz w:val="47"/>
          <w:szCs w:val="47"/>
        </w:rPr>
      </w:pPr>
      <w:bookmarkStart w:id="4" w:name="_Toc47535970"/>
      <w:r w:rsidRPr="0005370F">
        <w:rPr>
          <w:rFonts w:ascii="Arial" w:eastAsia="Arial" w:hAnsi="Arial" w:cs="Arial"/>
          <w:color w:val="1F4E79" w:themeColor="accent1" w:themeShade="80"/>
          <w:sz w:val="47"/>
          <w:szCs w:val="47"/>
        </w:rPr>
        <w:lastRenderedPageBreak/>
        <w:t>Understanding eligibility of software development activities</w:t>
      </w:r>
      <w:bookmarkEnd w:id="4"/>
    </w:p>
    <w:p w14:paraId="1E767DF7" w14:textId="77777777" w:rsidR="00576092" w:rsidRDefault="00CE7DBD">
      <w:pPr>
        <w:spacing w:line="297" w:lineRule="exact"/>
        <w:ind w:right="288"/>
        <w:textAlignment w:val="baseline"/>
        <w:rPr>
          <w:rFonts w:ascii="Arial" w:eastAsia="Arial" w:hAnsi="Arial"/>
          <w:color w:val="000000"/>
          <w:sz w:val="24"/>
        </w:rPr>
      </w:pPr>
      <w:r>
        <w:rPr>
          <w:rFonts w:ascii="Arial" w:eastAsia="Arial" w:hAnsi="Arial"/>
          <w:color w:val="000000"/>
          <w:sz w:val="24"/>
        </w:rPr>
        <w:t>The software development industry is fast-paced and diverse in terms of the ideas generated, techniques created and methodologies applied to create new products, materials, devices and services. Terms like ‘innovation’ and ‘research and development’ (R&amp;D) are often used to describe a wide variety of tasks/activities being undertaken in the software development industry.</w:t>
      </w:r>
    </w:p>
    <w:p w14:paraId="1E767DF8" w14:textId="77777777" w:rsidR="00576092" w:rsidRDefault="00CE7DBD">
      <w:pPr>
        <w:spacing w:before="166" w:line="297" w:lineRule="exact"/>
        <w:ind w:right="216"/>
        <w:textAlignment w:val="baseline"/>
        <w:rPr>
          <w:rFonts w:ascii="Arial" w:eastAsia="Arial" w:hAnsi="Arial"/>
          <w:color w:val="000000"/>
          <w:sz w:val="24"/>
        </w:rPr>
      </w:pPr>
      <w:r>
        <w:rPr>
          <w:rFonts w:ascii="Arial" w:eastAsia="Arial" w:hAnsi="Arial"/>
          <w:color w:val="000000"/>
          <w:sz w:val="24"/>
        </w:rPr>
        <w:t>However, if you want to receive support under the R&amp;D Tax Incentive you need to understand how it defines ‘R&amp;D’. The term ‘R&amp;D activities’ has a specific legislative definition found in</w:t>
      </w:r>
      <w:r>
        <w:rPr>
          <w:rFonts w:ascii="Arial" w:eastAsia="Arial" w:hAnsi="Arial"/>
          <w:color w:val="0462C1"/>
          <w:sz w:val="24"/>
          <w:u w:val="single"/>
        </w:rPr>
        <w:t xml:space="preserve"> Division 355 of the Income Tax Assessment Act 1997</w:t>
      </w:r>
      <w:r>
        <w:rPr>
          <w:rFonts w:ascii="Arial" w:eastAsia="Arial" w:hAnsi="Arial"/>
          <w:color w:val="000000"/>
          <w:sz w:val="24"/>
        </w:rPr>
        <w:t xml:space="preserve"> (ITAA97) which must be met in order for activities to receive support. Importantly ‘core R&amp;D activities’ must be part of your activities.</w:t>
      </w:r>
    </w:p>
    <w:p w14:paraId="1E767DF9" w14:textId="77777777" w:rsidR="00576092" w:rsidRDefault="00CE7DBD">
      <w:pPr>
        <w:spacing w:before="169" w:line="297" w:lineRule="exact"/>
        <w:ind w:right="144"/>
        <w:textAlignment w:val="baseline"/>
        <w:rPr>
          <w:rFonts w:ascii="Arial" w:eastAsia="Arial" w:hAnsi="Arial"/>
          <w:color w:val="000000"/>
          <w:sz w:val="24"/>
        </w:rPr>
      </w:pPr>
      <w:r>
        <w:rPr>
          <w:rFonts w:ascii="Arial" w:eastAsia="Arial" w:hAnsi="Arial"/>
          <w:color w:val="000000"/>
          <w:sz w:val="24"/>
        </w:rPr>
        <w:t>It is important to note that ‘innovation’ does not necessarily equate to eligible ‘core R&amp;D activities’. Innovation is not part of the test for eligible R&amp;D activities under the R&amp;D Tax Incentive and innovation tends to encompass a broader range of activities that extend beyond experimental R&amp;D activities and what is eligible under the program. At a general level, innovation has to do with putting new or significantly improved products on the market or finding better ways (through significantly-improved processes and methods) of getting products to the market. An innovative activity does not necessarily involve eligible R&amp;D activities for the R&amp;D Tax Incentive.</w:t>
      </w:r>
    </w:p>
    <w:p w14:paraId="1E767DFA" w14:textId="77777777" w:rsidR="00576092" w:rsidRDefault="00CE7DBD">
      <w:pPr>
        <w:spacing w:before="161" w:after="215" w:line="297" w:lineRule="exact"/>
        <w:ind w:right="432"/>
        <w:textAlignment w:val="baseline"/>
        <w:rPr>
          <w:rFonts w:ascii="Arial" w:eastAsia="Arial" w:hAnsi="Arial"/>
          <w:color w:val="000000"/>
          <w:sz w:val="24"/>
        </w:rPr>
      </w:pPr>
      <w:r>
        <w:rPr>
          <w:rFonts w:ascii="Arial" w:eastAsia="Arial" w:hAnsi="Arial"/>
          <w:color w:val="000000"/>
          <w:sz w:val="24"/>
        </w:rPr>
        <w:t>It is extremely important that you read and apply the definition in the legislation to avoid making costly compliance errors. This guidance material should be used to help you understand how to apply the legislation to what are and are not eligible software development R&amp;D activities for the R&amp;D Tax Incentive.</w:t>
      </w:r>
    </w:p>
    <w:p w14:paraId="3B692502" w14:textId="77777777" w:rsidR="00397D08" w:rsidRPr="0005370F" w:rsidRDefault="00397D08" w:rsidP="000E00CE">
      <w:pPr>
        <w:pStyle w:val="NoSpacing"/>
      </w:pPr>
    </w:p>
    <w:p w14:paraId="1E767DFB" w14:textId="00AFC20E" w:rsidR="00576092" w:rsidRPr="0005370F" w:rsidRDefault="00CE7DBD" w:rsidP="0005370F">
      <w:pPr>
        <w:pStyle w:val="Heading2"/>
        <w:rPr>
          <w:rFonts w:ascii="Arial" w:eastAsia="Arial" w:hAnsi="Arial" w:cs="Arial"/>
          <w:color w:val="1F4E79" w:themeColor="accent1" w:themeShade="80"/>
          <w:sz w:val="28"/>
          <w:szCs w:val="28"/>
        </w:rPr>
      </w:pPr>
      <w:bookmarkStart w:id="5" w:name="_Toc47535971"/>
      <w:r w:rsidRPr="0005370F">
        <w:rPr>
          <w:rFonts w:ascii="Arial" w:eastAsia="Arial" w:hAnsi="Arial" w:cs="Arial"/>
          <w:color w:val="1F4E79" w:themeColor="accent1" w:themeShade="80"/>
          <w:sz w:val="28"/>
          <w:szCs w:val="28"/>
        </w:rPr>
        <w:t>How does eligibility for the R&amp;D Tax Incentive work?</w:t>
      </w:r>
      <w:bookmarkEnd w:id="5"/>
    </w:p>
    <w:p w14:paraId="1E767DFC" w14:textId="77777777" w:rsidR="00576092" w:rsidRDefault="00CE7DBD">
      <w:pPr>
        <w:spacing w:before="14" w:line="297" w:lineRule="exact"/>
        <w:textAlignment w:val="baseline"/>
        <w:rPr>
          <w:rFonts w:ascii="Arial" w:eastAsia="Arial" w:hAnsi="Arial"/>
          <w:color w:val="000000"/>
          <w:spacing w:val="-1"/>
          <w:sz w:val="24"/>
        </w:rPr>
      </w:pPr>
      <w:r>
        <w:rPr>
          <w:rFonts w:ascii="Arial" w:eastAsia="Arial" w:hAnsi="Arial"/>
          <w:color w:val="000000"/>
          <w:spacing w:val="-1"/>
          <w:sz w:val="24"/>
        </w:rPr>
        <w:t>Eligibility for the R&amp;D Tax Incentive is assessed at the activity level rather than at the project level. Activities are the building blocks that make up a project. The R&amp;D Tax Incentive registration application will ask you questions about your project for context purposes and to get a sense of your business, and will then ask for information on the specific activities within that project that you believe are eligible and that you would like to register for the R&amp;D Tax Incentive. When registering, you must identify those specific R&amp;D activities you intend claiming the R&amp;D Tax Incentive for.</w:t>
      </w:r>
    </w:p>
    <w:p w14:paraId="1E767DFD" w14:textId="77777777" w:rsidR="00576092" w:rsidRDefault="00CE7DBD">
      <w:pPr>
        <w:spacing w:before="164" w:line="297" w:lineRule="exact"/>
        <w:textAlignment w:val="baseline"/>
        <w:rPr>
          <w:rFonts w:ascii="Arial" w:eastAsia="Arial" w:hAnsi="Arial"/>
          <w:color w:val="000000"/>
          <w:sz w:val="24"/>
        </w:rPr>
      </w:pPr>
      <w:r>
        <w:rPr>
          <w:rFonts w:ascii="Arial" w:eastAsia="Arial" w:hAnsi="Arial"/>
          <w:color w:val="000000"/>
          <w:sz w:val="24"/>
        </w:rPr>
        <w:t>The R&amp;D Tax Incentive includes two categories of eligible R&amp;D activities:</w:t>
      </w:r>
    </w:p>
    <w:p w14:paraId="7987C9F4" w14:textId="77777777" w:rsidR="008F19BB" w:rsidRDefault="00CE7DBD" w:rsidP="008F19BB">
      <w:pPr>
        <w:numPr>
          <w:ilvl w:val="0"/>
          <w:numId w:val="1"/>
        </w:numPr>
        <w:tabs>
          <w:tab w:val="clear" w:pos="360"/>
          <w:tab w:val="left" w:pos="720"/>
        </w:tabs>
        <w:spacing w:before="179" w:line="297" w:lineRule="exact"/>
        <w:ind w:left="720" w:hanging="360"/>
        <w:textAlignment w:val="baseline"/>
        <w:rPr>
          <w:rFonts w:ascii="Arial" w:eastAsia="Arial" w:hAnsi="Arial"/>
          <w:color w:val="000000"/>
          <w:sz w:val="24"/>
        </w:rPr>
      </w:pPr>
      <w:r w:rsidRPr="008F19BB">
        <w:rPr>
          <w:rFonts w:ascii="Arial" w:eastAsia="Arial" w:hAnsi="Arial"/>
          <w:color w:val="000000"/>
          <w:sz w:val="24"/>
        </w:rPr>
        <w:t>core R&amp;D activities: experimental activities defined in more detail below; and</w:t>
      </w:r>
    </w:p>
    <w:p w14:paraId="69A992EF" w14:textId="695B9D1C" w:rsidR="00252C02" w:rsidRPr="008F19BB" w:rsidRDefault="00CE7DBD" w:rsidP="008F19BB">
      <w:pPr>
        <w:numPr>
          <w:ilvl w:val="0"/>
          <w:numId w:val="1"/>
        </w:numPr>
        <w:tabs>
          <w:tab w:val="clear" w:pos="360"/>
          <w:tab w:val="left" w:pos="720"/>
        </w:tabs>
        <w:spacing w:before="179" w:line="297" w:lineRule="exact"/>
        <w:ind w:left="720" w:hanging="360"/>
        <w:textAlignment w:val="baseline"/>
        <w:rPr>
          <w:rFonts w:ascii="Arial" w:eastAsia="Arial" w:hAnsi="Arial"/>
          <w:color w:val="000000"/>
          <w:sz w:val="24"/>
        </w:rPr>
      </w:pPr>
      <w:r w:rsidRPr="008F19BB">
        <w:rPr>
          <w:rFonts w:ascii="Arial" w:eastAsia="Arial" w:hAnsi="Arial"/>
          <w:color w:val="000000"/>
          <w:sz w:val="24"/>
        </w:rPr>
        <w:t>supporting R&amp;D activities: activities directly related to core R&amp;D activities</w:t>
      </w:r>
    </w:p>
    <w:p w14:paraId="1E767E03" w14:textId="24C4AEBB" w:rsidR="00576092" w:rsidRDefault="00252C02" w:rsidP="00252C02">
      <w:pPr>
        <w:pStyle w:val="NoSpacing"/>
      </w:pPr>
      <w:r>
        <w:br w:type="column"/>
      </w:r>
      <w:r w:rsidR="00CE7DBD" w:rsidRPr="00252C02">
        <w:rPr>
          <w:rFonts w:ascii="Arial" w:eastAsia="Arial" w:hAnsi="Arial"/>
          <w:b/>
          <w:color w:val="000000"/>
          <w:sz w:val="24"/>
        </w:rPr>
        <w:lastRenderedPageBreak/>
        <w:t>Core R&amp;D is required</w:t>
      </w:r>
    </w:p>
    <w:p w14:paraId="1E767E04" w14:textId="77777777" w:rsidR="00576092" w:rsidRPr="00252C02" w:rsidRDefault="00CE7DBD" w:rsidP="00252C02">
      <w:pPr>
        <w:pStyle w:val="NoSpacing"/>
        <w:rPr>
          <w:rFonts w:ascii="Arial" w:eastAsia="Arial" w:hAnsi="Arial"/>
          <w:color w:val="000000"/>
          <w:sz w:val="24"/>
        </w:rPr>
      </w:pPr>
      <w:r w:rsidRPr="00252C02">
        <w:rPr>
          <w:rFonts w:ascii="Arial" w:eastAsia="Arial" w:hAnsi="Arial"/>
          <w:color w:val="000000"/>
          <w:sz w:val="24"/>
        </w:rPr>
        <w:t>You may only claim supporting R&amp;D activities if they are directly related to core R&amp;D activities and, under certain circumstances (e.g. where the activities produce goods or services, and where the activities fall within one of the exclusions) they must also be undertaken for the dominant purpose of supporting core R&amp;D activities. This guide aims to provide some further clarity about these tests for you.</w:t>
      </w:r>
    </w:p>
    <w:p w14:paraId="1E767E05" w14:textId="77777777" w:rsidR="00576092" w:rsidRDefault="00CE7DBD">
      <w:pPr>
        <w:spacing w:before="308" w:line="272" w:lineRule="exact"/>
        <w:textAlignment w:val="baseline"/>
        <w:rPr>
          <w:rFonts w:ascii="Arial" w:eastAsia="Arial" w:hAnsi="Arial"/>
          <w:b/>
          <w:color w:val="000000"/>
          <w:sz w:val="24"/>
        </w:rPr>
      </w:pPr>
      <w:r>
        <w:rPr>
          <w:rFonts w:ascii="Arial" w:eastAsia="Arial" w:hAnsi="Arial"/>
          <w:b/>
          <w:color w:val="000000"/>
          <w:sz w:val="24"/>
        </w:rPr>
        <w:t>Minimum R&amp;D spend</w:t>
      </w:r>
    </w:p>
    <w:p w14:paraId="1E767E06" w14:textId="77777777" w:rsidR="00576092" w:rsidRDefault="00CE7DBD">
      <w:pPr>
        <w:spacing w:before="80" w:line="297" w:lineRule="exact"/>
        <w:ind w:right="504"/>
        <w:textAlignment w:val="baseline"/>
        <w:rPr>
          <w:rFonts w:ascii="Arial" w:eastAsia="Arial" w:hAnsi="Arial"/>
          <w:color w:val="000000"/>
          <w:sz w:val="24"/>
        </w:rPr>
      </w:pPr>
      <w:r>
        <w:rPr>
          <w:rFonts w:ascii="Arial" w:eastAsia="Arial" w:hAnsi="Arial"/>
          <w:color w:val="000000"/>
          <w:sz w:val="24"/>
        </w:rPr>
        <w:t>You must spend $20,000 or more annually on eligible R&amp;D activities (unless you conduct your research activities through a registered Research Service Provider (RSP)) to be eligible to make a claim for the R&amp;D Tax Incentive.</w:t>
      </w:r>
    </w:p>
    <w:p w14:paraId="1E767E07" w14:textId="77777777" w:rsidR="00576092" w:rsidRDefault="00CE7DBD">
      <w:pPr>
        <w:spacing w:before="308" w:line="272" w:lineRule="exact"/>
        <w:textAlignment w:val="baseline"/>
        <w:rPr>
          <w:rFonts w:ascii="Arial" w:eastAsia="Arial" w:hAnsi="Arial"/>
          <w:b/>
          <w:color w:val="000000"/>
          <w:sz w:val="24"/>
        </w:rPr>
      </w:pPr>
      <w:r>
        <w:rPr>
          <w:rFonts w:ascii="Arial" w:eastAsia="Arial" w:hAnsi="Arial"/>
          <w:b/>
          <w:color w:val="000000"/>
          <w:sz w:val="24"/>
        </w:rPr>
        <w:t>Keeping records as you do R&amp;D activities</w:t>
      </w:r>
    </w:p>
    <w:p w14:paraId="1E767E08" w14:textId="77777777" w:rsidR="00576092" w:rsidRDefault="00CE7DBD">
      <w:pPr>
        <w:spacing w:before="86" w:line="297" w:lineRule="exact"/>
        <w:ind w:right="72"/>
        <w:textAlignment w:val="baseline"/>
        <w:rPr>
          <w:rFonts w:ascii="Arial" w:eastAsia="Arial" w:hAnsi="Arial"/>
          <w:color w:val="000000"/>
          <w:sz w:val="24"/>
        </w:rPr>
      </w:pPr>
      <w:r>
        <w:rPr>
          <w:rFonts w:ascii="Arial" w:eastAsia="Arial" w:hAnsi="Arial"/>
          <w:color w:val="000000"/>
          <w:sz w:val="24"/>
        </w:rPr>
        <w:t>If you do not have evidence that was generated at the time you conducted the R&amp;D activities to show you have met all of the eligibility requirements below, it will be difficult for you to show the activities are eligible. If there is not contemporaneous evidence that an activity was conducted that meets all the eligibility criteria, then the Department of Industry, Innovation and Science (the department, on behalf of Innovation and Science Australia) may find that the activity is not eligible.</w:t>
      </w:r>
    </w:p>
    <w:p w14:paraId="1E767E09" w14:textId="77777777" w:rsidR="00576092" w:rsidRDefault="00CE7DBD">
      <w:pPr>
        <w:spacing w:before="159" w:line="297" w:lineRule="exact"/>
        <w:ind w:right="72"/>
        <w:textAlignment w:val="baseline"/>
        <w:rPr>
          <w:rFonts w:ascii="Arial" w:eastAsia="Arial" w:hAnsi="Arial"/>
          <w:color w:val="000000"/>
          <w:sz w:val="24"/>
        </w:rPr>
      </w:pPr>
      <w:r>
        <w:rPr>
          <w:rFonts w:ascii="Arial" w:eastAsia="Arial" w:hAnsi="Arial"/>
          <w:color w:val="000000"/>
          <w:sz w:val="24"/>
        </w:rPr>
        <w:t>You should have detailed documentation, recording what you did and the process of each activity as it develops to:</w:t>
      </w:r>
    </w:p>
    <w:p w14:paraId="1E767E0A" w14:textId="77777777" w:rsidR="00576092" w:rsidRDefault="00CE7DBD">
      <w:pPr>
        <w:numPr>
          <w:ilvl w:val="0"/>
          <w:numId w:val="1"/>
        </w:numPr>
        <w:tabs>
          <w:tab w:val="clear" w:pos="360"/>
          <w:tab w:val="left" w:pos="720"/>
        </w:tabs>
        <w:spacing w:before="179" w:line="297" w:lineRule="exact"/>
        <w:ind w:left="720" w:hanging="360"/>
        <w:textAlignment w:val="baseline"/>
        <w:rPr>
          <w:rFonts w:ascii="Arial" w:eastAsia="Arial" w:hAnsi="Arial"/>
          <w:color w:val="000000"/>
          <w:sz w:val="24"/>
        </w:rPr>
      </w:pPr>
      <w:r>
        <w:rPr>
          <w:rFonts w:ascii="Arial" w:eastAsia="Arial" w:hAnsi="Arial"/>
          <w:color w:val="000000"/>
          <w:sz w:val="24"/>
        </w:rPr>
        <w:t>substantiate that the activity took place, and</w:t>
      </w:r>
    </w:p>
    <w:p w14:paraId="1E767E0B" w14:textId="77777777" w:rsidR="00576092" w:rsidRDefault="00CE7DBD">
      <w:pPr>
        <w:numPr>
          <w:ilvl w:val="0"/>
          <w:numId w:val="1"/>
        </w:numPr>
        <w:tabs>
          <w:tab w:val="clear" w:pos="360"/>
          <w:tab w:val="left" w:pos="720"/>
        </w:tabs>
        <w:spacing w:before="173" w:line="278" w:lineRule="exact"/>
        <w:ind w:left="720" w:right="360" w:hanging="360"/>
        <w:textAlignment w:val="baseline"/>
        <w:rPr>
          <w:rFonts w:ascii="Arial" w:eastAsia="Arial" w:hAnsi="Arial"/>
          <w:color w:val="000000"/>
          <w:sz w:val="24"/>
        </w:rPr>
      </w:pPr>
      <w:proofErr w:type="gramStart"/>
      <w:r>
        <w:rPr>
          <w:rFonts w:ascii="Arial" w:eastAsia="Arial" w:hAnsi="Arial"/>
          <w:color w:val="000000"/>
          <w:sz w:val="24"/>
        </w:rPr>
        <w:t>establish</w:t>
      </w:r>
      <w:proofErr w:type="gramEnd"/>
      <w:r>
        <w:rPr>
          <w:rFonts w:ascii="Arial" w:eastAsia="Arial" w:hAnsi="Arial"/>
          <w:color w:val="000000"/>
          <w:sz w:val="24"/>
        </w:rPr>
        <w:t xml:space="preserve"> that the activity meets the legislative eligibility requirements of the R&amp;D Tax Incentive program.</w:t>
      </w:r>
    </w:p>
    <w:p w14:paraId="1E767E0C" w14:textId="77777777" w:rsidR="00576092" w:rsidRDefault="00CE7DBD">
      <w:pPr>
        <w:spacing w:before="136" w:line="297" w:lineRule="exact"/>
        <w:textAlignment w:val="baseline"/>
        <w:rPr>
          <w:rFonts w:ascii="Arial" w:eastAsia="Arial" w:hAnsi="Arial"/>
          <w:color w:val="000000"/>
          <w:spacing w:val="-1"/>
          <w:sz w:val="24"/>
        </w:rPr>
      </w:pPr>
      <w:r>
        <w:rPr>
          <w:rFonts w:ascii="Arial" w:eastAsia="Arial" w:hAnsi="Arial"/>
          <w:color w:val="000000"/>
          <w:spacing w:val="-1"/>
          <w:sz w:val="24"/>
        </w:rPr>
        <w:t>The sections below provide further guidance in relation to the evidence you need to keep to substantiate an R&amp;D Tax Incentive claim. The department and the Australian Taxation Office (ATO) provide further guidance on record keeping requirements:</w:t>
      </w:r>
    </w:p>
    <w:p w14:paraId="1E767E0D" w14:textId="77777777" w:rsidR="00576092" w:rsidRDefault="00CE7DBD">
      <w:pPr>
        <w:numPr>
          <w:ilvl w:val="0"/>
          <w:numId w:val="1"/>
        </w:numPr>
        <w:tabs>
          <w:tab w:val="clear" w:pos="360"/>
          <w:tab w:val="left" w:pos="720"/>
        </w:tabs>
        <w:spacing w:before="179" w:line="298" w:lineRule="exact"/>
        <w:ind w:left="720" w:hanging="360"/>
        <w:textAlignment w:val="baseline"/>
        <w:rPr>
          <w:rFonts w:ascii="Arial" w:eastAsia="Arial" w:hAnsi="Arial"/>
          <w:i/>
          <w:color w:val="000000"/>
          <w:sz w:val="24"/>
        </w:rPr>
      </w:pPr>
      <w:r>
        <w:rPr>
          <w:rFonts w:ascii="Arial" w:eastAsia="Arial" w:hAnsi="Arial"/>
          <w:i/>
          <w:color w:val="000000"/>
          <w:sz w:val="24"/>
        </w:rPr>
        <w:t>R&amp;D Tax Incentive: Record-Keeping and R&amp;D Planning</w:t>
      </w:r>
    </w:p>
    <w:p w14:paraId="1E767E0E" w14:textId="77777777" w:rsidR="00576092" w:rsidRDefault="00CE7DBD">
      <w:pPr>
        <w:numPr>
          <w:ilvl w:val="0"/>
          <w:numId w:val="1"/>
        </w:numPr>
        <w:tabs>
          <w:tab w:val="clear" w:pos="360"/>
          <w:tab w:val="left" w:pos="720"/>
        </w:tabs>
        <w:spacing w:before="178" w:line="273" w:lineRule="exact"/>
        <w:ind w:left="720" w:right="432" w:hanging="360"/>
        <w:textAlignment w:val="baseline"/>
        <w:rPr>
          <w:rFonts w:ascii="Arial" w:eastAsia="Arial" w:hAnsi="Arial"/>
          <w:i/>
          <w:color w:val="000000"/>
          <w:sz w:val="24"/>
        </w:rPr>
      </w:pPr>
      <w:r>
        <w:rPr>
          <w:rFonts w:ascii="Arial" w:eastAsia="Arial" w:hAnsi="Arial"/>
          <w:i/>
          <w:color w:val="000000"/>
          <w:sz w:val="24"/>
        </w:rPr>
        <w:t>Research and development tax incentive: keeping records and calculating your notional deductions</w:t>
      </w:r>
    </w:p>
    <w:p w14:paraId="2C5945A8" w14:textId="1BE5BF97" w:rsidR="0005370F" w:rsidRDefault="00BE57C6" w:rsidP="0005370F">
      <w:pPr>
        <w:tabs>
          <w:tab w:val="left" w:pos="360"/>
          <w:tab w:val="left" w:pos="720"/>
        </w:tabs>
        <w:spacing w:before="178" w:line="273" w:lineRule="exact"/>
        <w:ind w:left="720" w:right="432"/>
        <w:textAlignment w:val="baseline"/>
        <w:rPr>
          <w:rFonts w:ascii="Arial" w:eastAsia="Arial" w:hAnsi="Arial"/>
          <w:i/>
          <w:color w:val="000000"/>
          <w:sz w:val="24"/>
        </w:rPr>
      </w:pPr>
      <w:r>
        <w:rPr>
          <w:rFonts w:ascii="Arial" w:eastAsia="Arial" w:hAnsi="Arial"/>
          <w:i/>
          <w:color w:val="000000"/>
          <w:sz w:val="24"/>
        </w:rPr>
        <w:br w:type="column"/>
      </w:r>
    </w:p>
    <w:p w14:paraId="1E767E0F" w14:textId="77777777" w:rsidR="00576092" w:rsidRPr="0005370F" w:rsidRDefault="00CE7DBD" w:rsidP="0005370F">
      <w:pPr>
        <w:pStyle w:val="Heading2"/>
        <w:rPr>
          <w:rFonts w:ascii="Arial" w:eastAsia="Arial" w:hAnsi="Arial" w:cs="Arial"/>
          <w:color w:val="1F4E79" w:themeColor="accent1" w:themeShade="80"/>
          <w:sz w:val="28"/>
          <w:szCs w:val="28"/>
        </w:rPr>
      </w:pPr>
      <w:bookmarkStart w:id="6" w:name="_Toc47535972"/>
      <w:r w:rsidRPr="0005370F">
        <w:rPr>
          <w:rFonts w:ascii="Arial" w:eastAsia="Arial" w:hAnsi="Arial" w:cs="Arial"/>
          <w:color w:val="1F4E79" w:themeColor="accent1" w:themeShade="80"/>
          <w:sz w:val="28"/>
          <w:szCs w:val="28"/>
        </w:rPr>
        <w:t>What is an eligible core R&amp;D activity?</w:t>
      </w:r>
      <w:bookmarkEnd w:id="6"/>
    </w:p>
    <w:p w14:paraId="1E767E14" w14:textId="2018E33C" w:rsidR="00576092" w:rsidRPr="00252C02" w:rsidRDefault="00CE7DBD" w:rsidP="00252C02">
      <w:pPr>
        <w:pStyle w:val="NoSpacing"/>
        <w:rPr>
          <w:rFonts w:ascii="Arial" w:eastAsia="Arial" w:hAnsi="Arial"/>
          <w:b/>
          <w:color w:val="000000"/>
          <w:sz w:val="24"/>
        </w:rPr>
      </w:pPr>
      <w:r w:rsidRPr="00252C02">
        <w:rPr>
          <w:rFonts w:ascii="Arial" w:eastAsia="Arial" w:hAnsi="Arial"/>
          <w:color w:val="000000"/>
          <w:sz w:val="24"/>
        </w:rPr>
        <w:t xml:space="preserve">Core R&amp;D activities are experimental activities conducted for the purpose of generating new knowledge. Activities should be described in the registration form at a level of detail at which the elements of the definition of core R&amp;D activities can be clearly seen to determine eligibility. Activities must meet all of the criteria in the definition of “R&amp;D activities” to be </w:t>
      </w:r>
      <w:r w:rsidR="00397D08" w:rsidRPr="00252C02">
        <w:rPr>
          <w:rFonts w:ascii="Arial" w:eastAsia="Arial" w:hAnsi="Arial"/>
          <w:color w:val="000000"/>
          <w:sz w:val="24"/>
        </w:rPr>
        <w:t>eligible</w:t>
      </w:r>
      <w:r w:rsidRPr="00252C02">
        <w:rPr>
          <w:rFonts w:ascii="Arial" w:eastAsia="Arial" w:hAnsi="Arial"/>
          <w:color w:val="000000"/>
          <w:sz w:val="24"/>
        </w:rPr>
        <w:t>.</w:t>
      </w:r>
      <w:r w:rsidR="00252C02" w:rsidRPr="00252C02">
        <w:rPr>
          <w:rFonts w:ascii="Arial" w:eastAsia="Arial" w:hAnsi="Arial"/>
          <w:color w:val="000000"/>
          <w:sz w:val="24"/>
        </w:rPr>
        <w:br/>
      </w:r>
      <w:r w:rsidR="00252C02" w:rsidRPr="00252C02">
        <w:rPr>
          <w:rFonts w:ascii="Arial" w:eastAsia="Arial" w:hAnsi="Arial"/>
          <w:color w:val="000000"/>
          <w:sz w:val="24"/>
        </w:rPr>
        <w:br/>
      </w:r>
      <w:r w:rsidRPr="00252C02">
        <w:rPr>
          <w:rFonts w:ascii="Arial" w:eastAsia="Arial" w:hAnsi="Arial"/>
          <w:b/>
          <w:color w:val="000000"/>
          <w:sz w:val="24"/>
        </w:rPr>
        <w:t>Criterion 1: Conducting experimental activities</w:t>
      </w:r>
    </w:p>
    <w:p w14:paraId="1E767E15" w14:textId="77777777" w:rsidR="00576092" w:rsidRDefault="00CE7DBD" w:rsidP="00252C02">
      <w:pPr>
        <w:tabs>
          <w:tab w:val="left" w:pos="360"/>
          <w:tab w:val="left" w:pos="720"/>
        </w:tabs>
        <w:spacing w:before="102" w:line="279" w:lineRule="exact"/>
        <w:ind w:right="360"/>
        <w:textAlignment w:val="baseline"/>
        <w:rPr>
          <w:rFonts w:ascii="Arial" w:eastAsia="Arial" w:hAnsi="Arial"/>
          <w:color w:val="000000"/>
          <w:sz w:val="24"/>
        </w:rPr>
      </w:pPr>
      <w:r>
        <w:rPr>
          <w:rFonts w:ascii="Arial" w:eastAsia="Arial" w:hAnsi="Arial"/>
          <w:color w:val="000000"/>
          <w:sz w:val="24"/>
        </w:rPr>
        <w:t>The outcome of the experimental activities cannot be known or worked out before the experiment is carried out based on the current knowledge, information or experience reasonably available to a competent professional on a world-wide basis.</w:t>
      </w:r>
    </w:p>
    <w:p w14:paraId="1E767E16" w14:textId="77777777" w:rsidR="00576092" w:rsidRDefault="00CE7DBD">
      <w:pPr>
        <w:numPr>
          <w:ilvl w:val="0"/>
          <w:numId w:val="1"/>
        </w:numPr>
        <w:tabs>
          <w:tab w:val="clear" w:pos="360"/>
          <w:tab w:val="left" w:pos="720"/>
        </w:tabs>
        <w:spacing w:before="171" w:line="279" w:lineRule="exact"/>
        <w:ind w:left="720" w:right="216" w:hanging="360"/>
        <w:textAlignment w:val="baseline"/>
        <w:rPr>
          <w:rFonts w:ascii="Arial" w:eastAsia="Arial" w:hAnsi="Arial"/>
          <w:color w:val="000000"/>
          <w:sz w:val="24"/>
        </w:rPr>
      </w:pPr>
      <w:r>
        <w:rPr>
          <w:rFonts w:ascii="Arial" w:eastAsia="Arial" w:hAnsi="Arial"/>
          <w:color w:val="000000"/>
          <w:sz w:val="24"/>
        </w:rPr>
        <w:t>The experiment must be carried out by applying a systematic progression of work. To establish this is the case at each stage, you must record:</w:t>
      </w:r>
    </w:p>
    <w:p w14:paraId="1E767E17" w14:textId="77777777" w:rsidR="00576092" w:rsidRDefault="00CE7DBD">
      <w:pPr>
        <w:numPr>
          <w:ilvl w:val="0"/>
          <w:numId w:val="2"/>
        </w:numPr>
        <w:tabs>
          <w:tab w:val="clear" w:pos="360"/>
          <w:tab w:val="left" w:pos="1440"/>
        </w:tabs>
        <w:spacing w:before="153" w:line="279" w:lineRule="exact"/>
        <w:ind w:left="1440" w:hanging="360"/>
        <w:textAlignment w:val="baseline"/>
        <w:rPr>
          <w:rFonts w:ascii="Arial" w:eastAsia="Arial" w:hAnsi="Arial"/>
          <w:color w:val="000000"/>
          <w:sz w:val="24"/>
        </w:rPr>
      </w:pPr>
      <w:r>
        <w:rPr>
          <w:rFonts w:ascii="Arial" w:eastAsia="Arial" w:hAnsi="Arial"/>
          <w:color w:val="000000"/>
          <w:sz w:val="24"/>
        </w:rPr>
        <w:t>the hypothesis you are testing</w:t>
      </w:r>
    </w:p>
    <w:p w14:paraId="1E767E18" w14:textId="77777777" w:rsidR="00576092" w:rsidRDefault="00CE7DBD">
      <w:pPr>
        <w:numPr>
          <w:ilvl w:val="0"/>
          <w:numId w:val="2"/>
        </w:numPr>
        <w:tabs>
          <w:tab w:val="clear" w:pos="360"/>
          <w:tab w:val="left" w:pos="1440"/>
        </w:tabs>
        <w:spacing w:before="158" w:line="279" w:lineRule="exact"/>
        <w:ind w:left="1440" w:hanging="360"/>
        <w:textAlignment w:val="baseline"/>
        <w:rPr>
          <w:rFonts w:ascii="Arial" w:eastAsia="Arial" w:hAnsi="Arial"/>
          <w:color w:val="000000"/>
          <w:sz w:val="24"/>
        </w:rPr>
      </w:pPr>
      <w:r>
        <w:rPr>
          <w:rFonts w:ascii="Arial" w:eastAsia="Arial" w:hAnsi="Arial"/>
          <w:color w:val="000000"/>
          <w:sz w:val="24"/>
        </w:rPr>
        <w:t>what the experiment, or set of related experiments, was and how it was conducted</w:t>
      </w:r>
    </w:p>
    <w:p w14:paraId="1E767E19" w14:textId="77777777" w:rsidR="00576092" w:rsidRDefault="00CE7DBD">
      <w:pPr>
        <w:numPr>
          <w:ilvl w:val="0"/>
          <w:numId w:val="2"/>
        </w:numPr>
        <w:tabs>
          <w:tab w:val="clear" w:pos="360"/>
          <w:tab w:val="left" w:pos="1440"/>
        </w:tabs>
        <w:spacing w:before="153" w:line="279" w:lineRule="exact"/>
        <w:ind w:left="1440" w:hanging="360"/>
        <w:textAlignment w:val="baseline"/>
        <w:rPr>
          <w:rFonts w:ascii="Arial" w:eastAsia="Arial" w:hAnsi="Arial"/>
          <w:color w:val="000000"/>
          <w:sz w:val="24"/>
        </w:rPr>
      </w:pPr>
      <w:r>
        <w:rPr>
          <w:rFonts w:ascii="Arial" w:eastAsia="Arial" w:hAnsi="Arial"/>
          <w:color w:val="000000"/>
          <w:sz w:val="24"/>
        </w:rPr>
        <w:t>what the results of the experiment were, and</w:t>
      </w:r>
    </w:p>
    <w:p w14:paraId="1E767E1A" w14:textId="77777777" w:rsidR="00576092" w:rsidRDefault="00CE7DBD">
      <w:pPr>
        <w:numPr>
          <w:ilvl w:val="0"/>
          <w:numId w:val="2"/>
        </w:numPr>
        <w:tabs>
          <w:tab w:val="clear" w:pos="360"/>
          <w:tab w:val="left" w:pos="1440"/>
        </w:tabs>
        <w:spacing w:before="157" w:line="279" w:lineRule="exact"/>
        <w:ind w:left="1440" w:hanging="360"/>
        <w:textAlignment w:val="baseline"/>
        <w:rPr>
          <w:rFonts w:ascii="Arial" w:eastAsia="Arial" w:hAnsi="Arial"/>
          <w:color w:val="000000"/>
          <w:sz w:val="24"/>
        </w:rPr>
      </w:pPr>
      <w:proofErr w:type="gramStart"/>
      <w:r>
        <w:rPr>
          <w:rFonts w:ascii="Arial" w:eastAsia="Arial" w:hAnsi="Arial"/>
          <w:color w:val="000000"/>
          <w:sz w:val="24"/>
        </w:rPr>
        <w:t>what</w:t>
      </w:r>
      <w:proofErr w:type="gramEnd"/>
      <w:r>
        <w:rPr>
          <w:rFonts w:ascii="Arial" w:eastAsia="Arial" w:hAnsi="Arial"/>
          <w:color w:val="000000"/>
          <w:sz w:val="24"/>
        </w:rPr>
        <w:t xml:space="preserve"> conclusions were drawn from the results.</w:t>
      </w:r>
    </w:p>
    <w:p w14:paraId="1E767E1B" w14:textId="77777777" w:rsidR="00576092" w:rsidRDefault="00CE7DBD">
      <w:pPr>
        <w:spacing w:before="246" w:line="274" w:lineRule="exact"/>
        <w:textAlignment w:val="baseline"/>
        <w:rPr>
          <w:rFonts w:ascii="Arial" w:eastAsia="Arial" w:hAnsi="Arial"/>
          <w:b/>
          <w:color w:val="000000"/>
          <w:spacing w:val="18"/>
          <w:sz w:val="24"/>
        </w:rPr>
      </w:pPr>
      <w:r>
        <w:rPr>
          <w:rFonts w:ascii="Arial" w:eastAsia="Arial" w:hAnsi="Arial"/>
          <w:b/>
          <w:color w:val="000000"/>
          <w:spacing w:val="18"/>
          <w:sz w:val="24"/>
        </w:rPr>
        <w:t>AND</w:t>
      </w:r>
    </w:p>
    <w:p w14:paraId="1E767E1C" w14:textId="77777777" w:rsidR="00576092" w:rsidRDefault="00CE7DBD">
      <w:pPr>
        <w:spacing w:before="283" w:line="274" w:lineRule="exact"/>
        <w:textAlignment w:val="baseline"/>
        <w:rPr>
          <w:rFonts w:ascii="Arial" w:eastAsia="Arial" w:hAnsi="Arial"/>
          <w:b/>
          <w:color w:val="000000"/>
          <w:sz w:val="24"/>
        </w:rPr>
      </w:pPr>
      <w:r>
        <w:rPr>
          <w:rFonts w:ascii="Arial" w:eastAsia="Arial" w:hAnsi="Arial"/>
          <w:b/>
          <w:color w:val="000000"/>
          <w:sz w:val="24"/>
        </w:rPr>
        <w:t>Criterion 2: Generating new knowledge</w:t>
      </w:r>
    </w:p>
    <w:p w14:paraId="1E767E1D" w14:textId="77777777" w:rsidR="00576092" w:rsidRDefault="00CE7DBD">
      <w:pPr>
        <w:spacing w:before="93" w:line="279" w:lineRule="exact"/>
        <w:ind w:left="720" w:right="1152" w:hanging="360"/>
        <w:textAlignment w:val="baseline"/>
        <w:rPr>
          <w:rFonts w:ascii="Arial" w:eastAsia="Arial" w:hAnsi="Arial"/>
          <w:color w:val="000000"/>
          <w:sz w:val="24"/>
        </w:rPr>
      </w:pPr>
      <w:r>
        <w:rPr>
          <w:rFonts w:ascii="Arial" w:eastAsia="Arial" w:hAnsi="Arial"/>
          <w:color w:val="000000"/>
          <w:sz w:val="24"/>
        </w:rPr>
        <w:t>a) The activities must be conducted for the purpose of generating new knowledge:</w:t>
      </w:r>
    </w:p>
    <w:p w14:paraId="1E767E1E" w14:textId="77777777" w:rsidR="00576092" w:rsidRDefault="00CE7DBD">
      <w:pPr>
        <w:numPr>
          <w:ilvl w:val="0"/>
          <w:numId w:val="1"/>
        </w:numPr>
        <w:tabs>
          <w:tab w:val="clear" w:pos="360"/>
          <w:tab w:val="left" w:pos="1080"/>
        </w:tabs>
        <w:spacing w:before="166" w:line="279" w:lineRule="exact"/>
        <w:ind w:left="1080" w:hanging="360"/>
        <w:textAlignment w:val="baseline"/>
        <w:rPr>
          <w:rFonts w:ascii="Arial" w:eastAsia="Arial" w:hAnsi="Arial"/>
          <w:color w:val="000000"/>
          <w:sz w:val="24"/>
        </w:rPr>
      </w:pPr>
      <w:r>
        <w:rPr>
          <w:rFonts w:ascii="Arial" w:eastAsia="Arial" w:hAnsi="Arial"/>
          <w:color w:val="000000"/>
          <w:sz w:val="24"/>
        </w:rPr>
        <w:t xml:space="preserve">The knowledge generated must be new in that it was not already available and reasonably accessible in the public arena on a world-wide basis at the time the activities were conducted. It cannot just be new to a particular context or location, your </w:t>
      </w:r>
      <w:proofErr w:type="spellStart"/>
      <w:r>
        <w:rPr>
          <w:rFonts w:ascii="Arial" w:eastAsia="Arial" w:hAnsi="Arial"/>
          <w:color w:val="000000"/>
          <w:sz w:val="24"/>
        </w:rPr>
        <w:t>organisation</w:t>
      </w:r>
      <w:proofErr w:type="spellEnd"/>
      <w:r>
        <w:rPr>
          <w:rFonts w:ascii="Arial" w:eastAsia="Arial" w:hAnsi="Arial"/>
          <w:color w:val="000000"/>
          <w:sz w:val="24"/>
        </w:rPr>
        <w:t xml:space="preserve"> or your industry</w:t>
      </w:r>
    </w:p>
    <w:p w14:paraId="1E767E1F" w14:textId="77777777" w:rsidR="00576092" w:rsidRDefault="00CE7DBD">
      <w:pPr>
        <w:numPr>
          <w:ilvl w:val="0"/>
          <w:numId w:val="1"/>
        </w:numPr>
        <w:tabs>
          <w:tab w:val="clear" w:pos="360"/>
          <w:tab w:val="left" w:pos="1080"/>
        </w:tabs>
        <w:spacing w:before="160" w:line="279" w:lineRule="exact"/>
        <w:ind w:left="1080" w:right="216" w:hanging="360"/>
        <w:textAlignment w:val="baseline"/>
        <w:rPr>
          <w:rFonts w:ascii="Arial" w:eastAsia="Arial" w:hAnsi="Arial"/>
          <w:color w:val="000000"/>
          <w:sz w:val="24"/>
        </w:rPr>
      </w:pPr>
      <w:r>
        <w:rPr>
          <w:rFonts w:ascii="Arial" w:eastAsia="Arial" w:hAnsi="Arial"/>
          <w:color w:val="000000"/>
          <w:sz w:val="24"/>
        </w:rPr>
        <w:t>For the purposes of this program it is knowledge that can only be generated by undertaking an experiment as part of a systematic progression of work – if you are able to access the knowledge without needing to undertake a systematic progression of work then it will not be new knowledge</w:t>
      </w:r>
    </w:p>
    <w:p w14:paraId="1E767E20" w14:textId="5C680EBC" w:rsidR="00576092" w:rsidRDefault="00CE7DBD">
      <w:pPr>
        <w:numPr>
          <w:ilvl w:val="0"/>
          <w:numId w:val="1"/>
        </w:numPr>
        <w:tabs>
          <w:tab w:val="clear" w:pos="360"/>
          <w:tab w:val="left" w:pos="1080"/>
        </w:tabs>
        <w:spacing w:before="166" w:line="279" w:lineRule="exact"/>
        <w:ind w:left="1080" w:right="144" w:hanging="360"/>
        <w:textAlignment w:val="baseline"/>
        <w:rPr>
          <w:rFonts w:ascii="Arial" w:eastAsia="Arial" w:hAnsi="Arial"/>
          <w:color w:val="000000"/>
          <w:sz w:val="24"/>
        </w:rPr>
      </w:pPr>
      <w:r>
        <w:rPr>
          <w:rFonts w:ascii="Arial" w:eastAsia="Arial" w:hAnsi="Arial"/>
          <w:color w:val="000000"/>
          <w:sz w:val="24"/>
        </w:rPr>
        <w:t>Businesses are expected to do a thorough search to ensure the knowledge doesn’t already exist or is not publically available, and to keep records of your search.</w:t>
      </w:r>
    </w:p>
    <w:p w14:paraId="1E767E21" w14:textId="7B619948" w:rsidR="00576092" w:rsidRDefault="00CE7DBD">
      <w:pPr>
        <w:spacing w:before="142" w:line="297" w:lineRule="exact"/>
        <w:textAlignment w:val="baseline"/>
        <w:rPr>
          <w:rFonts w:ascii="Arial" w:eastAsia="Arial" w:hAnsi="Arial"/>
          <w:color w:val="000000"/>
          <w:spacing w:val="-1"/>
          <w:sz w:val="24"/>
        </w:rPr>
      </w:pPr>
      <w:r>
        <w:rPr>
          <w:rFonts w:ascii="Arial" w:eastAsia="Arial" w:hAnsi="Arial"/>
          <w:color w:val="000000"/>
          <w:spacing w:val="-1"/>
          <w:sz w:val="24"/>
        </w:rPr>
        <w:t>While you can’t absolutely prove that the knowledge you need doesn’t already exist, you are expected to make reasonable attempts to find out. For example, you could undertake a search of major open source code repositories (such as GitHub) and/or tech blogs, consult with your professional network and ask questions on tech forums.</w:t>
      </w:r>
    </w:p>
    <w:p w14:paraId="1E767E22" w14:textId="2E77C496" w:rsidR="00576092" w:rsidRDefault="00CE7DBD">
      <w:pPr>
        <w:spacing w:before="177" w:line="279" w:lineRule="exact"/>
        <w:jc w:val="center"/>
        <w:textAlignment w:val="baseline"/>
        <w:rPr>
          <w:rFonts w:ascii="Arial" w:eastAsia="Arial" w:hAnsi="Arial"/>
          <w:color w:val="000000"/>
          <w:sz w:val="24"/>
        </w:rPr>
      </w:pPr>
      <w:r>
        <w:rPr>
          <w:rFonts w:ascii="Arial" w:eastAsia="Arial" w:hAnsi="Arial"/>
          <w:color w:val="000000"/>
          <w:sz w:val="24"/>
        </w:rPr>
        <w:t>b) The outcome of the activities cannot be known or determined in advance:</w:t>
      </w:r>
    </w:p>
    <w:p w14:paraId="1E767E23" w14:textId="0F7F3D53" w:rsidR="00576092" w:rsidRDefault="00CE7DBD">
      <w:pPr>
        <w:numPr>
          <w:ilvl w:val="0"/>
          <w:numId w:val="1"/>
        </w:numPr>
        <w:tabs>
          <w:tab w:val="clear" w:pos="360"/>
          <w:tab w:val="left" w:pos="1080"/>
        </w:tabs>
        <w:spacing w:before="185" w:after="1794" w:line="273" w:lineRule="exact"/>
        <w:ind w:left="1080" w:right="72" w:hanging="360"/>
        <w:textAlignment w:val="baseline"/>
        <w:rPr>
          <w:rFonts w:ascii="Arial" w:eastAsia="Arial" w:hAnsi="Arial"/>
          <w:color w:val="000000"/>
          <w:sz w:val="24"/>
        </w:rPr>
      </w:pPr>
      <w:r>
        <w:rPr>
          <w:rFonts w:ascii="Arial" w:eastAsia="Arial" w:hAnsi="Arial"/>
          <w:color w:val="000000"/>
          <w:sz w:val="24"/>
        </w:rPr>
        <w:t>The outcome can only be determined by conducting an experiment that applies a systematic progression of work (i.e., a competent professional in the field wouldn’t be able to extrapolate it from existing knowledge).</w:t>
      </w:r>
    </w:p>
    <w:p w14:paraId="3516A12D" w14:textId="20029B43" w:rsidR="00074060" w:rsidRPr="00074060" w:rsidRDefault="00074060" w:rsidP="008C1C9A">
      <w:pPr>
        <w:spacing w:before="83" w:line="276" w:lineRule="exact"/>
        <w:ind w:left="72"/>
        <w:textAlignment w:val="baseline"/>
      </w:pPr>
    </w:p>
    <w:p w14:paraId="58FCAB4B" w14:textId="61FF6308" w:rsidR="00074060" w:rsidRPr="00074060" w:rsidRDefault="00074060" w:rsidP="00074060">
      <w:pPr>
        <w:tabs>
          <w:tab w:val="left" w:pos="2309"/>
        </w:tabs>
      </w:pPr>
      <w:r>
        <w:rPr>
          <w:noProof/>
          <w:lang w:val="en-AU" w:eastAsia="en-AU"/>
        </w:rPr>
        <mc:AlternateContent>
          <mc:Choice Requires="wps">
            <w:drawing>
              <wp:anchor distT="0" distB="0" distL="0" distR="0" simplePos="0" relativeHeight="251643904" behindDoc="1" locked="0" layoutInCell="1" allowOverlap="1" wp14:anchorId="1E767F8C" wp14:editId="61EFBDB1">
                <wp:simplePos x="0" y="0"/>
                <wp:positionH relativeFrom="page">
                  <wp:posOffset>706755</wp:posOffset>
                </wp:positionH>
                <wp:positionV relativeFrom="page">
                  <wp:posOffset>5554908</wp:posOffset>
                </wp:positionV>
                <wp:extent cx="6021070" cy="3467819"/>
                <wp:effectExtent l="0" t="0" r="17780" b="18415"/>
                <wp:wrapSquare wrapText="bothSides"/>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4678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67FEB" w14:textId="77777777" w:rsidR="000E00CE" w:rsidRDefault="000E00CE">
                            <w:pPr>
                              <w:spacing w:before="88" w:line="272" w:lineRule="exact"/>
                              <w:ind w:left="72"/>
                              <w:textAlignment w:val="baseline"/>
                              <w:rPr>
                                <w:rFonts w:ascii="Arial" w:eastAsia="Arial" w:hAnsi="Arial"/>
                                <w:b/>
                                <w:color w:val="000000"/>
                                <w:sz w:val="24"/>
                              </w:rPr>
                            </w:pPr>
                            <w:r>
                              <w:rPr>
                                <w:rFonts w:ascii="Arial" w:eastAsia="Arial" w:hAnsi="Arial"/>
                                <w:b/>
                                <w:color w:val="000000"/>
                                <w:sz w:val="24"/>
                              </w:rPr>
                              <w:t>What is an experiment?</w:t>
                            </w:r>
                          </w:p>
                          <w:p w14:paraId="1E767FEC" w14:textId="77777777" w:rsidR="000E00CE" w:rsidRDefault="000E00CE">
                            <w:pPr>
                              <w:spacing w:before="83" w:line="296" w:lineRule="exact"/>
                              <w:ind w:left="72" w:right="216"/>
                              <w:textAlignment w:val="baseline"/>
                              <w:rPr>
                                <w:rFonts w:ascii="Arial" w:eastAsia="Arial" w:hAnsi="Arial"/>
                                <w:color w:val="000000"/>
                                <w:spacing w:val="-1"/>
                                <w:sz w:val="24"/>
                              </w:rPr>
                            </w:pPr>
                            <w:r>
                              <w:rPr>
                                <w:rFonts w:ascii="Arial" w:eastAsia="Arial" w:hAnsi="Arial"/>
                                <w:color w:val="000000"/>
                                <w:spacing w:val="-1"/>
                                <w:sz w:val="24"/>
                              </w:rPr>
                              <w:t>Core R&amp;D activities are experimental activities - they must involve conducting an experiment, or set of related experiments, to test/evaluate a hypothesis whose outcome is not known, or able to be determined, before conducting the experimental activity(</w:t>
                            </w:r>
                            <w:proofErr w:type="spellStart"/>
                            <w:r>
                              <w:rPr>
                                <w:rFonts w:ascii="Arial" w:eastAsia="Arial" w:hAnsi="Arial"/>
                                <w:color w:val="000000"/>
                                <w:spacing w:val="-1"/>
                                <w:sz w:val="24"/>
                              </w:rPr>
                              <w:t>ies</w:t>
                            </w:r>
                            <w:proofErr w:type="spellEnd"/>
                            <w:r>
                              <w:rPr>
                                <w:rFonts w:ascii="Arial" w:eastAsia="Arial" w:hAnsi="Arial"/>
                                <w:color w:val="000000"/>
                                <w:spacing w:val="-1"/>
                                <w:sz w:val="24"/>
                              </w:rPr>
                              <w:t>) based on the knowledge, information and experience available to you.</w:t>
                            </w:r>
                          </w:p>
                          <w:p w14:paraId="1E767FED" w14:textId="77777777" w:rsidR="000E00CE" w:rsidRDefault="000E00CE">
                            <w:pPr>
                              <w:spacing w:before="166" w:line="297" w:lineRule="exact"/>
                              <w:ind w:left="72" w:right="216"/>
                              <w:textAlignment w:val="baseline"/>
                              <w:rPr>
                                <w:rFonts w:ascii="Arial" w:eastAsia="Arial" w:hAnsi="Arial"/>
                                <w:color w:val="000000"/>
                                <w:sz w:val="24"/>
                              </w:rPr>
                            </w:pPr>
                            <w:r>
                              <w:rPr>
                                <w:rFonts w:ascii="Arial" w:eastAsia="Arial" w:hAnsi="Arial"/>
                                <w:color w:val="000000"/>
                                <w:sz w:val="24"/>
                              </w:rPr>
                              <w:t>Experiments involve a series of tasks that are undertaken in a planned and systematic way to evaluate a hypothesis. The experimental steps should be recorded in such a way that they can be repeated by a competent professional in the field. Upon the completion of each experiment, key observations should be noted and the conclusion made.</w:t>
                            </w:r>
                          </w:p>
                          <w:p w14:paraId="1E767FEE" w14:textId="77777777" w:rsidR="000E00CE" w:rsidRDefault="000E00CE">
                            <w:pPr>
                              <w:spacing w:before="166" w:line="297" w:lineRule="exact"/>
                              <w:ind w:left="72" w:right="432"/>
                              <w:textAlignment w:val="baseline"/>
                              <w:rPr>
                                <w:rFonts w:ascii="Arial" w:eastAsia="Arial" w:hAnsi="Arial"/>
                                <w:color w:val="000000"/>
                                <w:sz w:val="24"/>
                              </w:rPr>
                            </w:pPr>
                            <w:r>
                              <w:rPr>
                                <w:rFonts w:ascii="Arial" w:eastAsia="Arial" w:hAnsi="Arial"/>
                                <w:color w:val="000000"/>
                                <w:sz w:val="24"/>
                              </w:rPr>
                              <w:t>Where experiments do not yield the required results, the inputs to the experiments (such as software code or design parameters) may be varied and further experiments repeated and completed until such time that the outcome is known or able to be determined.</w:t>
                            </w:r>
                          </w:p>
                          <w:p w14:paraId="1E767FEF" w14:textId="77777777" w:rsidR="000E00CE" w:rsidRDefault="000E00CE">
                            <w:pPr>
                              <w:spacing w:before="154" w:after="87" w:line="302" w:lineRule="exact"/>
                              <w:ind w:left="72" w:right="504"/>
                              <w:textAlignment w:val="baseline"/>
                              <w:rPr>
                                <w:rFonts w:ascii="Arial" w:eastAsia="Arial" w:hAnsi="Arial"/>
                                <w:color w:val="000000"/>
                                <w:sz w:val="24"/>
                              </w:rPr>
                            </w:pPr>
                            <w:r>
                              <w:rPr>
                                <w:rFonts w:ascii="Arial" w:eastAsia="Arial" w:hAnsi="Arial"/>
                                <w:color w:val="000000"/>
                                <w:sz w:val="24"/>
                              </w:rPr>
                              <w:t>A failed or abandoned experiment may still be eligible if the necessary criteria are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7F8C" id="Text Box 35" o:spid="_x0000_s1028" type="#_x0000_t202" style="position:absolute;margin-left:55.65pt;margin-top:437.4pt;width:474.1pt;height:273.0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fg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" filled="f">
                <v:textbox inset="0,0,0,0">
                  <w:txbxContent>
                    <w:p w14:paraId="1E767FEB" w14:textId="77777777" w:rsidR="000E00CE" w:rsidRDefault="000E00CE">
                      <w:pPr>
                        <w:spacing w:before="88" w:line="272" w:lineRule="exact"/>
                        <w:ind w:left="72"/>
                        <w:textAlignment w:val="baseline"/>
                        <w:rPr>
                          <w:rFonts w:ascii="Arial" w:eastAsia="Arial" w:hAnsi="Arial"/>
                          <w:b/>
                          <w:color w:val="000000"/>
                          <w:sz w:val="24"/>
                        </w:rPr>
                      </w:pPr>
                      <w:r>
                        <w:rPr>
                          <w:rFonts w:ascii="Arial" w:eastAsia="Arial" w:hAnsi="Arial"/>
                          <w:b/>
                          <w:color w:val="000000"/>
                          <w:sz w:val="24"/>
                        </w:rPr>
                        <w:t>What is an experiment?</w:t>
                      </w:r>
                    </w:p>
                    <w:p w14:paraId="1E767FEC" w14:textId="77777777" w:rsidR="000E00CE" w:rsidRDefault="000E00CE">
                      <w:pPr>
                        <w:spacing w:before="83" w:line="296" w:lineRule="exact"/>
                        <w:ind w:left="72" w:right="216"/>
                        <w:textAlignment w:val="baseline"/>
                        <w:rPr>
                          <w:rFonts w:ascii="Arial" w:eastAsia="Arial" w:hAnsi="Arial"/>
                          <w:color w:val="000000"/>
                          <w:spacing w:val="-1"/>
                          <w:sz w:val="24"/>
                        </w:rPr>
                      </w:pPr>
                      <w:r>
                        <w:rPr>
                          <w:rFonts w:ascii="Arial" w:eastAsia="Arial" w:hAnsi="Arial"/>
                          <w:color w:val="000000"/>
                          <w:spacing w:val="-1"/>
                          <w:sz w:val="24"/>
                        </w:rPr>
                        <w:t>Core R&amp;D activities are experimental activities - they must involve conducting an experiment, or set of related experiments, to test/evaluate a hypothesis whose outcome is not known, or able to be determined, before conducting the experimental activity(</w:t>
                      </w:r>
                      <w:proofErr w:type="spellStart"/>
                      <w:r>
                        <w:rPr>
                          <w:rFonts w:ascii="Arial" w:eastAsia="Arial" w:hAnsi="Arial"/>
                          <w:color w:val="000000"/>
                          <w:spacing w:val="-1"/>
                          <w:sz w:val="24"/>
                        </w:rPr>
                        <w:t>ies</w:t>
                      </w:r>
                      <w:proofErr w:type="spellEnd"/>
                      <w:r>
                        <w:rPr>
                          <w:rFonts w:ascii="Arial" w:eastAsia="Arial" w:hAnsi="Arial"/>
                          <w:color w:val="000000"/>
                          <w:spacing w:val="-1"/>
                          <w:sz w:val="24"/>
                        </w:rPr>
                        <w:t>) based on the knowledge, information and experience available to you.</w:t>
                      </w:r>
                    </w:p>
                    <w:p w14:paraId="1E767FED" w14:textId="77777777" w:rsidR="000E00CE" w:rsidRDefault="000E00CE">
                      <w:pPr>
                        <w:spacing w:before="166" w:line="297" w:lineRule="exact"/>
                        <w:ind w:left="72" w:right="216"/>
                        <w:textAlignment w:val="baseline"/>
                        <w:rPr>
                          <w:rFonts w:ascii="Arial" w:eastAsia="Arial" w:hAnsi="Arial"/>
                          <w:color w:val="000000"/>
                          <w:sz w:val="24"/>
                        </w:rPr>
                      </w:pPr>
                      <w:r>
                        <w:rPr>
                          <w:rFonts w:ascii="Arial" w:eastAsia="Arial" w:hAnsi="Arial"/>
                          <w:color w:val="000000"/>
                          <w:sz w:val="24"/>
                        </w:rPr>
                        <w:t>Experiments involve a series of tasks that are undertaken in a planned and systematic way to evaluate a hypothesis. The experimental steps should be recorded in such a way that they can be repeated by a competent professional in the field. Upon the completion of each experiment, key observations should be noted and the conclusion made.</w:t>
                      </w:r>
                    </w:p>
                    <w:p w14:paraId="1E767FEE" w14:textId="77777777" w:rsidR="000E00CE" w:rsidRDefault="000E00CE">
                      <w:pPr>
                        <w:spacing w:before="166" w:line="297" w:lineRule="exact"/>
                        <w:ind w:left="72" w:right="432"/>
                        <w:textAlignment w:val="baseline"/>
                        <w:rPr>
                          <w:rFonts w:ascii="Arial" w:eastAsia="Arial" w:hAnsi="Arial"/>
                          <w:color w:val="000000"/>
                          <w:sz w:val="24"/>
                        </w:rPr>
                      </w:pPr>
                      <w:r>
                        <w:rPr>
                          <w:rFonts w:ascii="Arial" w:eastAsia="Arial" w:hAnsi="Arial"/>
                          <w:color w:val="000000"/>
                          <w:sz w:val="24"/>
                        </w:rPr>
                        <w:t>Where experiments do not yield the required results, the inputs to the experiments (such as software code or design parameters) may be varied and further experiments repeated and completed until such time that the outcome is known or able to be determined.</w:t>
                      </w:r>
                    </w:p>
                    <w:p w14:paraId="1E767FEF" w14:textId="77777777" w:rsidR="000E00CE" w:rsidRDefault="000E00CE">
                      <w:pPr>
                        <w:spacing w:before="154" w:after="87" w:line="302" w:lineRule="exact"/>
                        <w:ind w:left="72" w:right="504"/>
                        <w:textAlignment w:val="baseline"/>
                        <w:rPr>
                          <w:rFonts w:ascii="Arial" w:eastAsia="Arial" w:hAnsi="Arial"/>
                          <w:color w:val="000000"/>
                          <w:sz w:val="24"/>
                        </w:rPr>
                      </w:pPr>
                      <w:r>
                        <w:rPr>
                          <w:rFonts w:ascii="Arial" w:eastAsia="Arial" w:hAnsi="Arial"/>
                          <w:color w:val="000000"/>
                          <w:sz w:val="24"/>
                        </w:rPr>
                        <w:t>A failed or abandoned experiment may still be eligible if the necessary criteria are met.</w:t>
                      </w:r>
                    </w:p>
                  </w:txbxContent>
                </v:textbox>
                <w10:wrap type="square" anchorx="page" anchory="page"/>
              </v:shape>
            </w:pict>
          </mc:Fallback>
        </mc:AlternateContent>
      </w:r>
      <w:r>
        <w:tab/>
      </w:r>
    </w:p>
    <w:p w14:paraId="05BCD5DD" w14:textId="1D870D0A" w:rsidR="00074060" w:rsidRPr="00074060" w:rsidRDefault="008C1C9A" w:rsidP="00074060">
      <w:r>
        <w:rPr>
          <w:noProof/>
          <w:lang w:val="en-AU" w:eastAsia="en-AU"/>
        </w:rPr>
        <mc:AlternateContent>
          <mc:Choice Requires="wps">
            <w:drawing>
              <wp:anchor distT="0" distB="0" distL="0" distR="0" simplePos="0" relativeHeight="251642880" behindDoc="1" locked="0" layoutInCell="1" allowOverlap="1" wp14:anchorId="1E767F8A" wp14:editId="454D1EF2">
                <wp:simplePos x="0" y="0"/>
                <wp:positionH relativeFrom="page">
                  <wp:posOffset>827525</wp:posOffset>
                </wp:positionH>
                <wp:positionV relativeFrom="page">
                  <wp:posOffset>1052195</wp:posOffset>
                </wp:positionV>
                <wp:extent cx="6021238" cy="3765550"/>
                <wp:effectExtent l="0" t="0" r="17780" b="25400"/>
                <wp:wrapSquare wrapText="bothSides"/>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238" cy="376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67FE3" w14:textId="77777777" w:rsidR="000E00CE" w:rsidRDefault="000E00CE">
                            <w:pPr>
                              <w:spacing w:before="83" w:line="272" w:lineRule="exact"/>
                              <w:ind w:left="72"/>
                              <w:textAlignment w:val="baseline"/>
                              <w:rPr>
                                <w:rFonts w:ascii="Arial" w:eastAsia="Arial" w:hAnsi="Arial"/>
                                <w:b/>
                                <w:color w:val="000000"/>
                                <w:sz w:val="24"/>
                              </w:rPr>
                            </w:pPr>
                            <w:r>
                              <w:rPr>
                                <w:rFonts w:ascii="Arial" w:eastAsia="Arial" w:hAnsi="Arial"/>
                                <w:b/>
                                <w:color w:val="000000"/>
                                <w:sz w:val="24"/>
                              </w:rPr>
                              <w:t>What is a hypothesis?</w:t>
                            </w:r>
                          </w:p>
                          <w:p w14:paraId="1E767FE4" w14:textId="77777777" w:rsidR="000E00CE" w:rsidRDefault="000E00CE">
                            <w:pPr>
                              <w:spacing w:before="81" w:line="298" w:lineRule="exact"/>
                              <w:ind w:left="72" w:right="216"/>
                              <w:textAlignment w:val="baseline"/>
                              <w:rPr>
                                <w:rFonts w:ascii="Arial" w:eastAsia="Arial" w:hAnsi="Arial"/>
                                <w:color w:val="000000"/>
                                <w:spacing w:val="-2"/>
                                <w:sz w:val="24"/>
                              </w:rPr>
                            </w:pPr>
                            <w:r>
                              <w:rPr>
                                <w:rFonts w:ascii="Arial" w:eastAsia="Arial" w:hAnsi="Arial"/>
                                <w:color w:val="000000"/>
                                <w:spacing w:val="-2"/>
                                <w:sz w:val="24"/>
                              </w:rPr>
                              <w:t>Core R&amp;D activities must have one or more hypotheses. A hypothesis is an explanatory statement that can be proven or disproven by conducting an experiment.</w:t>
                            </w:r>
                          </w:p>
                          <w:p w14:paraId="1E767FE5" w14:textId="77777777" w:rsidR="000E00CE" w:rsidRDefault="000E00CE">
                            <w:pPr>
                              <w:spacing w:before="184" w:line="272" w:lineRule="exact"/>
                              <w:ind w:left="72"/>
                              <w:textAlignment w:val="baseline"/>
                              <w:rPr>
                                <w:rFonts w:ascii="Arial" w:eastAsia="Arial" w:hAnsi="Arial"/>
                                <w:color w:val="000000"/>
                                <w:spacing w:val="-2"/>
                                <w:sz w:val="24"/>
                              </w:rPr>
                            </w:pPr>
                            <w:r>
                              <w:rPr>
                                <w:rFonts w:ascii="Arial" w:eastAsia="Arial" w:hAnsi="Arial"/>
                                <w:color w:val="000000"/>
                                <w:spacing w:val="-2"/>
                                <w:sz w:val="24"/>
                              </w:rPr>
                              <w:t>For example:</w:t>
                            </w:r>
                          </w:p>
                          <w:p w14:paraId="1E767FE6" w14:textId="77777777" w:rsidR="000E00CE" w:rsidRDefault="000E00CE">
                            <w:pPr>
                              <w:spacing w:before="164" w:line="297" w:lineRule="exact"/>
                              <w:ind w:left="72" w:right="360"/>
                              <w:textAlignment w:val="baseline"/>
                              <w:rPr>
                                <w:rFonts w:ascii="Arial" w:eastAsia="Arial" w:hAnsi="Arial"/>
                                <w:color w:val="000000"/>
                                <w:sz w:val="24"/>
                              </w:rPr>
                            </w:pPr>
                            <w:r>
                              <w:rPr>
                                <w:rFonts w:ascii="Arial" w:eastAsia="Arial" w:hAnsi="Arial"/>
                                <w:color w:val="000000"/>
                                <w:sz w:val="24"/>
                              </w:rPr>
                              <w:t>Compression Algorithm v1 will compress a 12-megapixel image without exceeding the limits of the low-power processor; or</w:t>
                            </w:r>
                          </w:p>
                          <w:p w14:paraId="1E767FE7" w14:textId="77777777" w:rsidR="000E00CE" w:rsidRDefault="000E00CE">
                            <w:pPr>
                              <w:spacing w:before="158" w:line="298" w:lineRule="exact"/>
                              <w:ind w:left="72" w:right="216"/>
                              <w:textAlignment w:val="baseline"/>
                              <w:rPr>
                                <w:rFonts w:ascii="Arial" w:eastAsia="Arial" w:hAnsi="Arial"/>
                                <w:color w:val="000000"/>
                                <w:spacing w:val="-1"/>
                                <w:sz w:val="24"/>
                              </w:rPr>
                            </w:pPr>
                            <w:r>
                              <w:rPr>
                                <w:rFonts w:ascii="Arial" w:eastAsia="Arial" w:hAnsi="Arial"/>
                                <w:color w:val="000000"/>
                                <w:spacing w:val="-1"/>
                                <w:sz w:val="24"/>
                              </w:rPr>
                              <w:t>Test Algorithm v1 will enhance speed of the ‘alpha’ data extraction tool to interrogate the dataset and accurately return relevant error-free data within 20 milliseconds.</w:t>
                            </w:r>
                          </w:p>
                          <w:p w14:paraId="1E767FE8" w14:textId="77777777" w:rsidR="000E00CE" w:rsidRDefault="000E00CE">
                            <w:pPr>
                              <w:spacing w:before="166" w:line="295" w:lineRule="exact"/>
                              <w:ind w:left="72" w:right="216"/>
                              <w:textAlignment w:val="baseline"/>
                              <w:rPr>
                                <w:rFonts w:ascii="Arial" w:eastAsia="Arial" w:hAnsi="Arial"/>
                                <w:color w:val="000000"/>
                                <w:sz w:val="24"/>
                              </w:rPr>
                            </w:pPr>
                            <w:r>
                              <w:rPr>
                                <w:rFonts w:ascii="Arial" w:eastAsia="Arial" w:hAnsi="Arial"/>
                                <w:color w:val="000000"/>
                                <w:sz w:val="24"/>
                              </w:rPr>
                              <w:t>A hypothesis relates to a specific, technical or scientific uncertainty, or a set of related gaps, that is being tested by an experiment, it is not the objective of a project as a whole.</w:t>
                            </w:r>
                          </w:p>
                          <w:p w14:paraId="1E767FE9" w14:textId="77777777" w:rsidR="000E00CE" w:rsidRDefault="000E00CE">
                            <w:pPr>
                              <w:spacing w:before="165" w:line="297" w:lineRule="exact"/>
                              <w:ind w:left="72" w:right="216"/>
                              <w:textAlignment w:val="baseline"/>
                              <w:rPr>
                                <w:rFonts w:ascii="Arial" w:eastAsia="Arial" w:hAnsi="Arial"/>
                                <w:color w:val="000000"/>
                                <w:sz w:val="24"/>
                              </w:rPr>
                            </w:pPr>
                            <w:r>
                              <w:rPr>
                                <w:rFonts w:ascii="Arial" w:eastAsia="Arial" w:hAnsi="Arial"/>
                                <w:color w:val="000000"/>
                                <w:sz w:val="24"/>
                              </w:rPr>
                              <w:t>A statement like ‘We are able to make our website mobile-responsive’ is not a valid hypothesis for core R&amp;D activities, as it is too broad (it is not activity specific), and is not falsifiable.</w:t>
                            </w:r>
                          </w:p>
                          <w:p w14:paraId="1E767FEA" w14:textId="77777777" w:rsidR="000E00CE" w:rsidRDefault="000E00CE">
                            <w:pPr>
                              <w:spacing w:before="164" w:after="97" w:line="297" w:lineRule="exact"/>
                              <w:ind w:left="72" w:right="864"/>
                              <w:textAlignment w:val="baseline"/>
                              <w:rPr>
                                <w:rFonts w:ascii="Arial" w:eastAsia="Arial" w:hAnsi="Arial"/>
                                <w:color w:val="000000"/>
                                <w:sz w:val="24"/>
                              </w:rPr>
                            </w:pPr>
                            <w:r>
                              <w:rPr>
                                <w:rFonts w:ascii="Arial" w:eastAsia="Arial" w:hAnsi="Arial"/>
                                <w:color w:val="000000"/>
                                <w:sz w:val="24"/>
                              </w:rPr>
                              <w:t>The hypothesis will generally direct the design and conduct of the experiment, observation and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7F8A" id="Text Box 36" o:spid="_x0000_s1029" type="#_x0000_t202" style="position:absolute;margin-left:65.15pt;margin-top:82.85pt;width:474.1pt;height:296.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" filled="f">
                <v:textbox inset="0,0,0,0">
                  <w:txbxContent>
                    <w:p w14:paraId="1E767FE3" w14:textId="77777777" w:rsidR="000E00CE" w:rsidRDefault="000E00CE">
                      <w:pPr>
                        <w:spacing w:before="83" w:line="272" w:lineRule="exact"/>
                        <w:ind w:left="72"/>
                        <w:textAlignment w:val="baseline"/>
                        <w:rPr>
                          <w:rFonts w:ascii="Arial" w:eastAsia="Arial" w:hAnsi="Arial"/>
                          <w:b/>
                          <w:color w:val="000000"/>
                          <w:sz w:val="24"/>
                        </w:rPr>
                      </w:pPr>
                      <w:r>
                        <w:rPr>
                          <w:rFonts w:ascii="Arial" w:eastAsia="Arial" w:hAnsi="Arial"/>
                          <w:b/>
                          <w:color w:val="000000"/>
                          <w:sz w:val="24"/>
                        </w:rPr>
                        <w:t>What is a hypothesis?</w:t>
                      </w:r>
                    </w:p>
                    <w:p w14:paraId="1E767FE4" w14:textId="77777777" w:rsidR="000E00CE" w:rsidRDefault="000E00CE">
                      <w:pPr>
                        <w:spacing w:before="81" w:line="298" w:lineRule="exact"/>
                        <w:ind w:left="72" w:right="216"/>
                        <w:textAlignment w:val="baseline"/>
                        <w:rPr>
                          <w:rFonts w:ascii="Arial" w:eastAsia="Arial" w:hAnsi="Arial"/>
                          <w:color w:val="000000"/>
                          <w:spacing w:val="-2"/>
                          <w:sz w:val="24"/>
                        </w:rPr>
                      </w:pPr>
                      <w:r>
                        <w:rPr>
                          <w:rFonts w:ascii="Arial" w:eastAsia="Arial" w:hAnsi="Arial"/>
                          <w:color w:val="000000"/>
                          <w:spacing w:val="-2"/>
                          <w:sz w:val="24"/>
                        </w:rPr>
                        <w:t>Core R&amp;D activities must have one or more hypotheses. A hypothesis is an explanatory statement that can be proven or disproven by conducting an experiment.</w:t>
                      </w:r>
                    </w:p>
                    <w:p w14:paraId="1E767FE5" w14:textId="77777777" w:rsidR="000E00CE" w:rsidRDefault="000E00CE">
                      <w:pPr>
                        <w:spacing w:before="184" w:line="272" w:lineRule="exact"/>
                        <w:ind w:left="72"/>
                        <w:textAlignment w:val="baseline"/>
                        <w:rPr>
                          <w:rFonts w:ascii="Arial" w:eastAsia="Arial" w:hAnsi="Arial"/>
                          <w:color w:val="000000"/>
                          <w:spacing w:val="-2"/>
                          <w:sz w:val="24"/>
                        </w:rPr>
                      </w:pPr>
                      <w:r>
                        <w:rPr>
                          <w:rFonts w:ascii="Arial" w:eastAsia="Arial" w:hAnsi="Arial"/>
                          <w:color w:val="000000"/>
                          <w:spacing w:val="-2"/>
                          <w:sz w:val="24"/>
                        </w:rPr>
                        <w:t>For example:</w:t>
                      </w:r>
                    </w:p>
                    <w:p w14:paraId="1E767FE6" w14:textId="77777777" w:rsidR="000E00CE" w:rsidRDefault="000E00CE">
                      <w:pPr>
                        <w:spacing w:before="164" w:line="297" w:lineRule="exact"/>
                        <w:ind w:left="72" w:right="360"/>
                        <w:textAlignment w:val="baseline"/>
                        <w:rPr>
                          <w:rFonts w:ascii="Arial" w:eastAsia="Arial" w:hAnsi="Arial"/>
                          <w:color w:val="000000"/>
                          <w:sz w:val="24"/>
                        </w:rPr>
                      </w:pPr>
                      <w:r>
                        <w:rPr>
                          <w:rFonts w:ascii="Arial" w:eastAsia="Arial" w:hAnsi="Arial"/>
                          <w:color w:val="000000"/>
                          <w:sz w:val="24"/>
                        </w:rPr>
                        <w:t>Compression Algorithm v1 will compress a 12-megapixel image without exceeding the limits of the low-power processor; or</w:t>
                      </w:r>
                    </w:p>
                    <w:p w14:paraId="1E767FE7" w14:textId="77777777" w:rsidR="000E00CE" w:rsidRDefault="000E00CE">
                      <w:pPr>
                        <w:spacing w:before="158" w:line="298" w:lineRule="exact"/>
                        <w:ind w:left="72" w:right="216"/>
                        <w:textAlignment w:val="baseline"/>
                        <w:rPr>
                          <w:rFonts w:ascii="Arial" w:eastAsia="Arial" w:hAnsi="Arial"/>
                          <w:color w:val="000000"/>
                          <w:spacing w:val="-1"/>
                          <w:sz w:val="24"/>
                        </w:rPr>
                      </w:pPr>
                      <w:r>
                        <w:rPr>
                          <w:rFonts w:ascii="Arial" w:eastAsia="Arial" w:hAnsi="Arial"/>
                          <w:color w:val="000000"/>
                          <w:spacing w:val="-1"/>
                          <w:sz w:val="24"/>
                        </w:rPr>
                        <w:t>Test Algorithm v1 will enhance speed of the ‘alpha’ data extraction tool to interrogate the dataset and accurately return relevant error-free data within 20 milliseconds.</w:t>
                      </w:r>
                    </w:p>
                    <w:p w14:paraId="1E767FE8" w14:textId="77777777" w:rsidR="000E00CE" w:rsidRDefault="000E00CE">
                      <w:pPr>
                        <w:spacing w:before="166" w:line="295" w:lineRule="exact"/>
                        <w:ind w:left="72" w:right="216"/>
                        <w:textAlignment w:val="baseline"/>
                        <w:rPr>
                          <w:rFonts w:ascii="Arial" w:eastAsia="Arial" w:hAnsi="Arial"/>
                          <w:color w:val="000000"/>
                          <w:sz w:val="24"/>
                        </w:rPr>
                      </w:pPr>
                      <w:r>
                        <w:rPr>
                          <w:rFonts w:ascii="Arial" w:eastAsia="Arial" w:hAnsi="Arial"/>
                          <w:color w:val="000000"/>
                          <w:sz w:val="24"/>
                        </w:rPr>
                        <w:t>A hypothesis relates to a specific, technical or scientific uncertainty, or a set of related gaps, that is being tested by an experiment, it is not the objective of a project as a whole.</w:t>
                      </w:r>
                    </w:p>
                    <w:p w14:paraId="1E767FE9" w14:textId="77777777" w:rsidR="000E00CE" w:rsidRDefault="000E00CE">
                      <w:pPr>
                        <w:spacing w:before="165" w:line="297" w:lineRule="exact"/>
                        <w:ind w:left="72" w:right="216"/>
                        <w:textAlignment w:val="baseline"/>
                        <w:rPr>
                          <w:rFonts w:ascii="Arial" w:eastAsia="Arial" w:hAnsi="Arial"/>
                          <w:color w:val="000000"/>
                          <w:sz w:val="24"/>
                        </w:rPr>
                      </w:pPr>
                      <w:r>
                        <w:rPr>
                          <w:rFonts w:ascii="Arial" w:eastAsia="Arial" w:hAnsi="Arial"/>
                          <w:color w:val="000000"/>
                          <w:sz w:val="24"/>
                        </w:rPr>
                        <w:t>A statement like ‘We are able to make our website mobile-responsive’ is not a valid hypothesis for core R&amp;D activities, as it is too broad (it is not activity specific), and is not falsifiable.</w:t>
                      </w:r>
                    </w:p>
                    <w:p w14:paraId="1E767FEA" w14:textId="77777777" w:rsidR="000E00CE" w:rsidRDefault="000E00CE">
                      <w:pPr>
                        <w:spacing w:before="164" w:after="97" w:line="297" w:lineRule="exact"/>
                        <w:ind w:left="72" w:right="864"/>
                        <w:textAlignment w:val="baseline"/>
                        <w:rPr>
                          <w:rFonts w:ascii="Arial" w:eastAsia="Arial" w:hAnsi="Arial"/>
                          <w:color w:val="000000"/>
                          <w:sz w:val="24"/>
                        </w:rPr>
                      </w:pPr>
                      <w:r>
                        <w:rPr>
                          <w:rFonts w:ascii="Arial" w:eastAsia="Arial" w:hAnsi="Arial"/>
                          <w:color w:val="000000"/>
                          <w:sz w:val="24"/>
                        </w:rPr>
                        <w:t>The hypothesis will generally direct the design and conduct of the experiment, observation and evaluation.</w:t>
                      </w:r>
                    </w:p>
                  </w:txbxContent>
                </v:textbox>
                <w10:wrap type="square" anchorx="page" anchory="page"/>
              </v:shape>
            </w:pict>
          </mc:Fallback>
        </mc:AlternateContent>
      </w:r>
    </w:p>
    <w:tbl>
      <w:tblPr>
        <w:tblW w:w="9405" w:type="dxa"/>
        <w:tblInd w:w="6" w:type="dxa"/>
        <w:tblLayout w:type="fixed"/>
        <w:tblCellMar>
          <w:left w:w="0" w:type="dxa"/>
          <w:right w:w="0" w:type="dxa"/>
        </w:tblCellMar>
        <w:tblLook w:val="0000" w:firstRow="0" w:lastRow="0" w:firstColumn="0" w:lastColumn="0" w:noHBand="0" w:noVBand="0"/>
      </w:tblPr>
      <w:tblGrid>
        <w:gridCol w:w="9405"/>
      </w:tblGrid>
      <w:tr w:rsidR="00576092" w14:paraId="1E767E2C" w14:textId="77777777" w:rsidTr="00C57DF5">
        <w:trPr>
          <w:trHeight w:hRule="exact" w:val="3187"/>
        </w:trPr>
        <w:tc>
          <w:tcPr>
            <w:tcW w:w="9405" w:type="dxa"/>
            <w:tcBorders>
              <w:top w:val="single" w:sz="5" w:space="0" w:color="000000"/>
              <w:left w:val="single" w:sz="5" w:space="0" w:color="000000"/>
              <w:bottom w:val="single" w:sz="5" w:space="0" w:color="000000"/>
              <w:right w:val="single" w:sz="5" w:space="0" w:color="000000"/>
            </w:tcBorders>
          </w:tcPr>
          <w:p w14:paraId="1E767E29" w14:textId="0D334989" w:rsidR="00576092" w:rsidRDefault="00397D08">
            <w:pPr>
              <w:spacing w:before="83" w:line="276" w:lineRule="exact"/>
              <w:ind w:left="72"/>
              <w:textAlignment w:val="baseline"/>
              <w:rPr>
                <w:rFonts w:ascii="Arial" w:eastAsia="Arial" w:hAnsi="Arial"/>
                <w:b/>
                <w:color w:val="000000"/>
                <w:sz w:val="24"/>
              </w:rPr>
            </w:pPr>
            <w:r>
              <w:rPr>
                <w:rFonts w:ascii="Arial" w:eastAsia="Arial" w:hAnsi="Arial"/>
                <w:b/>
                <w:color w:val="000000"/>
                <w:sz w:val="24"/>
              </w:rPr>
              <w:lastRenderedPageBreak/>
              <w:t>W</w:t>
            </w:r>
            <w:r w:rsidR="00CE7DBD">
              <w:rPr>
                <w:rFonts w:ascii="Arial" w:eastAsia="Arial" w:hAnsi="Arial"/>
                <w:b/>
                <w:color w:val="000000"/>
                <w:sz w:val="24"/>
              </w:rPr>
              <w:t>hat is new knowledge?</w:t>
            </w:r>
          </w:p>
          <w:p w14:paraId="1E767E2A" w14:textId="77777777" w:rsidR="00576092" w:rsidRDefault="00CE7DBD">
            <w:pPr>
              <w:spacing w:before="82" w:line="297" w:lineRule="exact"/>
              <w:ind w:left="72" w:right="288"/>
              <w:textAlignment w:val="baseline"/>
              <w:rPr>
                <w:rFonts w:ascii="Arial" w:eastAsia="Arial" w:hAnsi="Arial"/>
                <w:color w:val="000000"/>
                <w:sz w:val="24"/>
              </w:rPr>
            </w:pPr>
            <w:r>
              <w:rPr>
                <w:rFonts w:ascii="Arial" w:eastAsia="Arial" w:hAnsi="Arial"/>
                <w:color w:val="000000"/>
                <w:sz w:val="24"/>
              </w:rPr>
              <w:t xml:space="preserve">Knowledge that is new to the world (or not reasonably available to a competent professional in the relevant field). It is not sufficient that the knowledge is just new to the </w:t>
            </w:r>
            <w:proofErr w:type="spellStart"/>
            <w:r>
              <w:rPr>
                <w:rFonts w:ascii="Arial" w:eastAsia="Arial" w:hAnsi="Arial"/>
                <w:color w:val="000000"/>
                <w:sz w:val="24"/>
              </w:rPr>
              <w:t>organisation</w:t>
            </w:r>
            <w:proofErr w:type="spellEnd"/>
            <w:r>
              <w:rPr>
                <w:rFonts w:ascii="Arial" w:eastAsia="Arial" w:hAnsi="Arial"/>
                <w:color w:val="000000"/>
                <w:sz w:val="24"/>
              </w:rPr>
              <w:t xml:space="preserve"> conducting the research. In some cases, knowledge might be known or likely to exist but is not known publicly because of confidentiality. If this is the case, it will still be new under the definition of core R&amp;D activities.</w:t>
            </w:r>
          </w:p>
          <w:p w14:paraId="1E767E2B" w14:textId="77777777" w:rsidR="00576092" w:rsidRDefault="00CE7DBD">
            <w:pPr>
              <w:spacing w:before="165" w:after="85" w:line="297" w:lineRule="exact"/>
              <w:ind w:left="72" w:right="720"/>
              <w:textAlignment w:val="baseline"/>
              <w:rPr>
                <w:rFonts w:ascii="Arial" w:eastAsia="Arial" w:hAnsi="Arial"/>
                <w:color w:val="000000"/>
                <w:sz w:val="24"/>
              </w:rPr>
            </w:pPr>
            <w:r>
              <w:rPr>
                <w:rFonts w:ascii="Arial" w:eastAsia="Arial" w:hAnsi="Arial"/>
                <w:color w:val="000000"/>
                <w:sz w:val="24"/>
              </w:rPr>
              <w:t>To generate new knowledge the completion of the core R&amp;D activities within a software development project would be expected to be dependent on a scientific and/or technological advance.</w:t>
            </w:r>
          </w:p>
        </w:tc>
      </w:tr>
    </w:tbl>
    <w:p w14:paraId="3A1955C2" w14:textId="70B00751" w:rsidR="00AA72CC" w:rsidRPr="0005370F" w:rsidRDefault="00AA72CC" w:rsidP="000E00CE">
      <w:pPr>
        <w:pStyle w:val="NoSpacing"/>
      </w:pPr>
    </w:p>
    <w:p w14:paraId="1E767E31" w14:textId="3901048B" w:rsidR="00576092" w:rsidRPr="0005370F" w:rsidRDefault="00CE7DBD" w:rsidP="0005370F">
      <w:pPr>
        <w:pStyle w:val="Heading2"/>
        <w:rPr>
          <w:rFonts w:ascii="Arial" w:eastAsia="Arial" w:hAnsi="Arial" w:cs="Arial"/>
          <w:color w:val="1F4E79" w:themeColor="accent1" w:themeShade="80"/>
          <w:sz w:val="28"/>
          <w:szCs w:val="28"/>
        </w:rPr>
      </w:pPr>
      <w:bookmarkStart w:id="7" w:name="_Toc47535973"/>
      <w:r w:rsidRPr="0005370F">
        <w:rPr>
          <w:rFonts w:ascii="Arial" w:eastAsia="Arial" w:hAnsi="Arial" w:cs="Arial"/>
          <w:color w:val="1F4E79" w:themeColor="accent1" w:themeShade="80"/>
          <w:sz w:val="28"/>
          <w:szCs w:val="28"/>
        </w:rPr>
        <w:t>Factors to consider when assessing the eligibility of your R&amp;D activities</w:t>
      </w:r>
      <w:bookmarkEnd w:id="7"/>
    </w:p>
    <w:p w14:paraId="1E767E32" w14:textId="30075C46" w:rsidR="00576092" w:rsidRDefault="00CE7DBD" w:rsidP="00C04FA7">
      <w:pPr>
        <w:spacing w:after="224" w:line="295" w:lineRule="exact"/>
        <w:ind w:left="142" w:right="504"/>
        <w:textAlignment w:val="baseline"/>
        <w:rPr>
          <w:rFonts w:ascii="Arial" w:eastAsia="Arial" w:hAnsi="Arial"/>
          <w:color w:val="000000"/>
          <w:sz w:val="24"/>
        </w:rPr>
      </w:pPr>
      <w:r>
        <w:rPr>
          <w:rFonts w:ascii="Arial" w:eastAsia="Arial" w:hAnsi="Arial"/>
          <w:color w:val="000000"/>
          <w:sz w:val="24"/>
        </w:rPr>
        <w:t>Software development can often be very innovative, but that does not mean that these same activities meet the definition of core R&amp;D activities allowed under the R&amp;D Tax Incentive. Whether or not software development activities qualify as core R&amp;D activities depends on the specific activities.</w:t>
      </w:r>
    </w:p>
    <w:p w14:paraId="1E767E37" w14:textId="36DD2CB0" w:rsidR="00576092" w:rsidRPr="0005370F" w:rsidRDefault="00CE7DBD" w:rsidP="0005370F">
      <w:pPr>
        <w:pStyle w:val="Heading2"/>
        <w:rPr>
          <w:rFonts w:ascii="Arial" w:eastAsia="Arial" w:hAnsi="Arial" w:cs="Arial"/>
          <w:color w:val="1F4E79" w:themeColor="accent1" w:themeShade="80"/>
          <w:sz w:val="28"/>
          <w:szCs w:val="28"/>
        </w:rPr>
      </w:pPr>
      <w:bookmarkStart w:id="8" w:name="_Toc47535974"/>
      <w:r w:rsidRPr="0005370F">
        <w:rPr>
          <w:rFonts w:ascii="Arial" w:eastAsia="Arial" w:hAnsi="Arial" w:cs="Arial"/>
          <w:color w:val="1F4E79" w:themeColor="accent1" w:themeShade="80"/>
          <w:sz w:val="28"/>
          <w:szCs w:val="28"/>
        </w:rPr>
        <w:t>There is a list of activities that are specifically excluded from being core R&amp;D activities</w:t>
      </w:r>
      <w:bookmarkEnd w:id="8"/>
    </w:p>
    <w:p w14:paraId="1E767E38" w14:textId="77777777" w:rsidR="00576092" w:rsidRDefault="00CE7DBD">
      <w:pPr>
        <w:spacing w:before="24" w:line="296" w:lineRule="exact"/>
        <w:ind w:left="144" w:right="288"/>
        <w:textAlignment w:val="baseline"/>
        <w:rPr>
          <w:rFonts w:ascii="Arial" w:eastAsia="Arial" w:hAnsi="Arial"/>
          <w:color w:val="000000"/>
          <w:sz w:val="24"/>
        </w:rPr>
      </w:pPr>
      <w:r>
        <w:rPr>
          <w:rFonts w:ascii="Arial" w:eastAsia="Arial" w:hAnsi="Arial"/>
          <w:color w:val="000000"/>
          <w:sz w:val="24"/>
        </w:rPr>
        <w:t>Specific activities are purposefully excluded from being eligible as core R&amp;D activities even if they are undertaken for the purpose of generating new knowledge and undertaken in an experimental way. Such activities are not considered to be within the policy intent of the R&amp;D Tax Incentive to support R&amp;D activities that might not otherwise have been undertaken except for the program.</w:t>
      </w:r>
    </w:p>
    <w:p w14:paraId="1E767E39" w14:textId="77777777" w:rsidR="00576092" w:rsidRDefault="00CE7DBD">
      <w:pPr>
        <w:spacing w:before="165" w:line="297" w:lineRule="exact"/>
        <w:ind w:left="144" w:right="288"/>
        <w:textAlignment w:val="baseline"/>
        <w:rPr>
          <w:rFonts w:ascii="Arial" w:eastAsia="Arial" w:hAnsi="Arial"/>
          <w:color w:val="000000"/>
          <w:sz w:val="24"/>
        </w:rPr>
      </w:pPr>
      <w:r>
        <w:rPr>
          <w:rFonts w:ascii="Arial" w:eastAsia="Arial" w:hAnsi="Arial"/>
          <w:color w:val="000000"/>
          <w:sz w:val="24"/>
        </w:rPr>
        <w:t>However these activities can be supporting R&amp;D activities if they are directly related to one or more core R&amp;D activities and they are undertaken for the dominant purpose of supporting core R&amp;D activities.</w:t>
      </w:r>
    </w:p>
    <w:p w14:paraId="1E767E3A" w14:textId="77777777" w:rsidR="00576092" w:rsidRDefault="00CE7DBD">
      <w:pPr>
        <w:spacing w:before="168" w:line="293" w:lineRule="exact"/>
        <w:ind w:left="144" w:right="576"/>
        <w:textAlignment w:val="baseline"/>
        <w:rPr>
          <w:rFonts w:ascii="Arial" w:eastAsia="Arial" w:hAnsi="Arial"/>
          <w:color w:val="000000"/>
          <w:sz w:val="24"/>
        </w:rPr>
      </w:pPr>
      <w:r>
        <w:rPr>
          <w:rFonts w:ascii="Arial" w:eastAsia="Arial" w:hAnsi="Arial"/>
          <w:color w:val="000000"/>
          <w:sz w:val="24"/>
        </w:rPr>
        <w:t>It is important to note that the following software development activity is excluded from being a core R&amp;D activity:</w:t>
      </w:r>
    </w:p>
    <w:p w14:paraId="692066AA" w14:textId="77777777" w:rsidR="009121A8" w:rsidRDefault="00CE7DBD" w:rsidP="009121A8">
      <w:pPr>
        <w:tabs>
          <w:tab w:val="left" w:pos="936"/>
        </w:tabs>
        <w:spacing w:before="199" w:line="276" w:lineRule="exact"/>
        <w:ind w:left="864" w:right="504" w:hanging="360"/>
        <w:textAlignment w:val="baseline"/>
        <w:rPr>
          <w:rFonts w:ascii="Arial" w:eastAsia="Arial" w:hAnsi="Arial"/>
          <w:color w:val="000000"/>
          <w:sz w:val="24"/>
        </w:rPr>
      </w:pPr>
      <w:r>
        <w:rPr>
          <w:rFonts w:ascii="Segoe UI Symbol" w:eastAsia="Segoe UI Symbol" w:hAnsi="Segoe UI Symbol"/>
          <w:color w:val="000000"/>
          <w:sz w:val="24"/>
        </w:rPr>
        <w:t></w:t>
      </w:r>
      <w:r>
        <w:rPr>
          <w:rFonts w:ascii="Arial" w:eastAsia="Arial" w:hAnsi="Arial"/>
          <w:color w:val="000000"/>
          <w:sz w:val="24"/>
        </w:rPr>
        <w:tab/>
      </w:r>
      <w:proofErr w:type="gramStart"/>
      <w:r>
        <w:rPr>
          <w:rFonts w:ascii="Arial" w:eastAsia="Arial" w:hAnsi="Arial"/>
          <w:color w:val="000000"/>
          <w:sz w:val="24"/>
        </w:rPr>
        <w:t>Developing</w:t>
      </w:r>
      <w:proofErr w:type="gramEnd"/>
      <w:r>
        <w:rPr>
          <w:rFonts w:ascii="Arial" w:eastAsia="Arial" w:hAnsi="Arial"/>
          <w:color w:val="000000"/>
          <w:sz w:val="24"/>
        </w:rPr>
        <w:t xml:space="preserve">, modifying or </w:t>
      </w:r>
      <w:proofErr w:type="spellStart"/>
      <w:r>
        <w:rPr>
          <w:rFonts w:ascii="Arial" w:eastAsia="Arial" w:hAnsi="Arial"/>
          <w:color w:val="000000"/>
          <w:sz w:val="24"/>
        </w:rPr>
        <w:t>customising</w:t>
      </w:r>
      <w:proofErr w:type="spellEnd"/>
      <w:r>
        <w:rPr>
          <w:rFonts w:ascii="Arial" w:eastAsia="Arial" w:hAnsi="Arial"/>
          <w:color w:val="000000"/>
          <w:sz w:val="24"/>
        </w:rPr>
        <w:t xml:space="preserve"> software for the dominant purpose of use for your company’s internal administration (including the internal administration of business functions)</w:t>
      </w:r>
    </w:p>
    <w:p w14:paraId="674B19FD" w14:textId="6D753259" w:rsidR="00723750" w:rsidRDefault="00CE7DBD" w:rsidP="009121A8">
      <w:pPr>
        <w:tabs>
          <w:tab w:val="left" w:pos="936"/>
        </w:tabs>
        <w:spacing w:before="199" w:line="276" w:lineRule="exact"/>
        <w:ind w:right="504"/>
        <w:textAlignment w:val="baseline"/>
        <w:rPr>
          <w:rFonts w:ascii="Segoe UI Symbol" w:eastAsia="Segoe UI Symbol" w:hAnsi="Segoe UI Symbol"/>
          <w:color w:val="000000"/>
          <w:sz w:val="24"/>
        </w:rPr>
      </w:pPr>
      <w:r w:rsidRPr="009121A8">
        <w:rPr>
          <w:rFonts w:ascii="Arial" w:eastAsia="Arial" w:hAnsi="Arial"/>
          <w:color w:val="000000"/>
          <w:sz w:val="24"/>
        </w:rPr>
        <w:t>Before registering any activities, you should check which activities are excluded from being core R&amp;D activities by the program. A list and detailed explanation of excluded activities is contained in</w:t>
      </w:r>
      <w:r w:rsidRPr="00E9057E">
        <w:rPr>
          <w:rFonts w:ascii="Arial" w:eastAsia="Arial" w:hAnsi="Arial"/>
          <w:color w:val="000000"/>
          <w:sz w:val="24"/>
        </w:rPr>
        <w:t xml:space="preserve"> A Guide to Interpretation.</w:t>
      </w:r>
      <w:r w:rsidR="00C04FA7" w:rsidRPr="00AA72CC">
        <w:rPr>
          <w:rFonts w:ascii="Arial" w:eastAsia="Arial" w:hAnsi="Arial"/>
          <w:color w:val="0462C1"/>
          <w:sz w:val="24"/>
        </w:rPr>
        <w:br/>
      </w:r>
    </w:p>
    <w:p w14:paraId="3240727F" w14:textId="77777777" w:rsidR="00AA72CC" w:rsidRPr="009121A8" w:rsidRDefault="00723750" w:rsidP="009121A8">
      <w:pPr>
        <w:tabs>
          <w:tab w:val="left" w:pos="936"/>
        </w:tabs>
        <w:spacing w:before="199" w:line="276" w:lineRule="exact"/>
        <w:ind w:right="504"/>
        <w:textAlignment w:val="baseline"/>
        <w:rPr>
          <w:rFonts w:ascii="Segoe UI Symbol" w:eastAsia="Segoe UI Symbol" w:hAnsi="Segoe UI Symbol"/>
          <w:color w:val="000000"/>
          <w:sz w:val="24"/>
        </w:rPr>
      </w:pPr>
      <w:r>
        <w:rPr>
          <w:rFonts w:ascii="Segoe UI Symbol" w:eastAsia="Segoe UI Symbol" w:hAnsi="Segoe UI Symbol"/>
          <w:color w:val="000000"/>
          <w:sz w:val="24"/>
        </w:rPr>
        <w:br w:type="column"/>
      </w:r>
    </w:p>
    <w:p w14:paraId="7C57EF85" w14:textId="77777777" w:rsidR="008E1DE9" w:rsidRDefault="00CE7DBD" w:rsidP="0005370F">
      <w:pPr>
        <w:pStyle w:val="Heading2"/>
        <w:rPr>
          <w:rFonts w:ascii="Arial" w:eastAsia="Arial" w:hAnsi="Arial" w:cs="Arial"/>
          <w:color w:val="1F4E79" w:themeColor="accent1" w:themeShade="80"/>
          <w:sz w:val="28"/>
          <w:szCs w:val="28"/>
        </w:rPr>
      </w:pPr>
      <w:bookmarkStart w:id="9" w:name="_Toc47535975"/>
      <w:r w:rsidRPr="0005370F">
        <w:rPr>
          <w:rFonts w:ascii="Arial" w:eastAsia="Arial" w:hAnsi="Arial" w:cs="Arial"/>
          <w:color w:val="1F4E79" w:themeColor="accent1" w:themeShade="80"/>
          <w:sz w:val="28"/>
          <w:szCs w:val="28"/>
        </w:rPr>
        <w:t>Not all activities within the software development lifecycle may qualify as ‘core R&amp;D activities’ under the R&amp;D Tax Incentive</w:t>
      </w:r>
      <w:bookmarkEnd w:id="9"/>
    </w:p>
    <w:p w14:paraId="201EA1FA" w14:textId="548CC9AF" w:rsidR="00AA72CC" w:rsidRPr="00723750" w:rsidRDefault="00CE7DBD" w:rsidP="00723750">
      <w:pPr>
        <w:pStyle w:val="NoSpacing"/>
        <w:rPr>
          <w:rFonts w:ascii="Arial" w:hAnsi="Arial" w:cs="Arial"/>
          <w:spacing w:val="-2"/>
          <w:sz w:val="24"/>
          <w:szCs w:val="24"/>
        </w:rPr>
      </w:pPr>
      <w:r w:rsidRPr="00723750">
        <w:rPr>
          <w:rFonts w:ascii="Arial" w:hAnsi="Arial" w:cs="Arial"/>
          <w:sz w:val="24"/>
          <w:szCs w:val="24"/>
        </w:rPr>
        <w:t>Even though the ordinary activities of the software lifecycle are often iterative and involve testing, they are not necessarily experimental (because they do not necessarily involve a systematic progression of work), nor do they necessarily have the purpose of generating new knowledge (involve scientific or technical uncertainty). While it will depend on the facts in each case, examples of activities that are not eligible as core R&amp;D activities because they generally are not being conducted as experiments to test a hypothesis are:</w:t>
      </w:r>
    </w:p>
    <w:p w14:paraId="1E767E42" w14:textId="5238BCCD" w:rsidR="00576092" w:rsidRPr="00AA72CC" w:rsidRDefault="00CE7DBD" w:rsidP="00AA72CC">
      <w:pPr>
        <w:numPr>
          <w:ilvl w:val="0"/>
          <w:numId w:val="3"/>
        </w:numPr>
        <w:tabs>
          <w:tab w:val="clear" w:pos="432"/>
          <w:tab w:val="left" w:pos="936"/>
        </w:tabs>
        <w:spacing w:before="154" w:line="297" w:lineRule="exact"/>
        <w:ind w:left="936" w:hanging="432"/>
        <w:textAlignment w:val="baseline"/>
        <w:rPr>
          <w:rFonts w:ascii="Arial" w:eastAsia="Arial" w:hAnsi="Arial"/>
          <w:color w:val="000000"/>
          <w:spacing w:val="-2"/>
          <w:sz w:val="24"/>
        </w:rPr>
      </w:pPr>
      <w:r w:rsidRPr="00AA72CC">
        <w:rPr>
          <w:rFonts w:ascii="Arial" w:eastAsia="Arial" w:hAnsi="Arial"/>
          <w:color w:val="000000"/>
          <w:spacing w:val="-2"/>
          <w:sz w:val="24"/>
        </w:rPr>
        <w:t>bug testing (identifying and fixing errors in code)</w:t>
      </w:r>
    </w:p>
    <w:p w14:paraId="1E767E43" w14:textId="77777777" w:rsidR="00576092" w:rsidRDefault="00CE7DBD">
      <w:pPr>
        <w:numPr>
          <w:ilvl w:val="0"/>
          <w:numId w:val="3"/>
        </w:numPr>
        <w:tabs>
          <w:tab w:val="clear" w:pos="432"/>
          <w:tab w:val="left" w:pos="936"/>
        </w:tabs>
        <w:spacing w:before="154" w:line="297" w:lineRule="exact"/>
        <w:ind w:left="936" w:hanging="432"/>
        <w:textAlignment w:val="baseline"/>
        <w:rPr>
          <w:rFonts w:ascii="Arial" w:eastAsia="Arial" w:hAnsi="Arial"/>
          <w:color w:val="000000"/>
          <w:spacing w:val="-3"/>
          <w:sz w:val="24"/>
        </w:rPr>
      </w:pPr>
      <w:r>
        <w:rPr>
          <w:rFonts w:ascii="Arial" w:eastAsia="Arial" w:hAnsi="Arial"/>
          <w:color w:val="000000"/>
          <w:spacing w:val="-3"/>
          <w:sz w:val="24"/>
        </w:rPr>
        <w:t>beta testing</w:t>
      </w:r>
    </w:p>
    <w:p w14:paraId="1E767E44" w14:textId="77777777" w:rsidR="00576092" w:rsidRDefault="00CE7DBD">
      <w:pPr>
        <w:numPr>
          <w:ilvl w:val="0"/>
          <w:numId w:val="3"/>
        </w:numPr>
        <w:tabs>
          <w:tab w:val="clear" w:pos="432"/>
          <w:tab w:val="left" w:pos="936"/>
        </w:tabs>
        <w:spacing w:before="154" w:line="297" w:lineRule="exact"/>
        <w:ind w:left="936" w:hanging="432"/>
        <w:textAlignment w:val="baseline"/>
        <w:rPr>
          <w:rFonts w:ascii="Arial" w:eastAsia="Arial" w:hAnsi="Arial"/>
          <w:color w:val="000000"/>
          <w:spacing w:val="-2"/>
          <w:sz w:val="24"/>
        </w:rPr>
      </w:pPr>
      <w:r>
        <w:rPr>
          <w:rFonts w:ascii="Arial" w:eastAsia="Arial" w:hAnsi="Arial"/>
          <w:color w:val="000000"/>
          <w:spacing w:val="-2"/>
          <w:sz w:val="24"/>
        </w:rPr>
        <w:t>user acceptance testing</w:t>
      </w:r>
    </w:p>
    <w:p w14:paraId="1E767E45" w14:textId="77777777" w:rsidR="00576092" w:rsidRDefault="00CE7DBD">
      <w:pPr>
        <w:numPr>
          <w:ilvl w:val="0"/>
          <w:numId w:val="3"/>
        </w:numPr>
        <w:tabs>
          <w:tab w:val="clear" w:pos="432"/>
          <w:tab w:val="left" w:pos="936"/>
        </w:tabs>
        <w:spacing w:before="155" w:line="297" w:lineRule="exact"/>
        <w:ind w:left="936" w:hanging="432"/>
        <w:textAlignment w:val="baseline"/>
        <w:rPr>
          <w:rFonts w:ascii="Arial" w:eastAsia="Arial" w:hAnsi="Arial"/>
          <w:color w:val="000000"/>
          <w:spacing w:val="-3"/>
          <w:sz w:val="24"/>
        </w:rPr>
      </w:pPr>
      <w:r>
        <w:rPr>
          <w:rFonts w:ascii="Arial" w:eastAsia="Arial" w:hAnsi="Arial"/>
          <w:color w:val="000000"/>
          <w:spacing w:val="-3"/>
          <w:sz w:val="24"/>
        </w:rPr>
        <w:t>system testing</w:t>
      </w:r>
    </w:p>
    <w:p w14:paraId="1E767E46" w14:textId="77777777" w:rsidR="00576092" w:rsidRDefault="00CE7DBD">
      <w:pPr>
        <w:numPr>
          <w:ilvl w:val="0"/>
          <w:numId w:val="3"/>
        </w:numPr>
        <w:tabs>
          <w:tab w:val="clear" w:pos="432"/>
          <w:tab w:val="left" w:pos="936"/>
        </w:tabs>
        <w:spacing w:before="159" w:line="297" w:lineRule="exact"/>
        <w:ind w:left="936" w:hanging="432"/>
        <w:textAlignment w:val="baseline"/>
        <w:rPr>
          <w:rFonts w:ascii="Arial" w:eastAsia="Arial" w:hAnsi="Arial"/>
          <w:color w:val="000000"/>
          <w:spacing w:val="-2"/>
          <w:sz w:val="24"/>
        </w:rPr>
      </w:pPr>
      <w:r>
        <w:rPr>
          <w:rFonts w:ascii="Arial" w:eastAsia="Arial" w:hAnsi="Arial"/>
          <w:color w:val="000000"/>
          <w:spacing w:val="-2"/>
          <w:sz w:val="24"/>
        </w:rPr>
        <w:t>requirements testing</w:t>
      </w:r>
    </w:p>
    <w:p w14:paraId="1E767E47" w14:textId="77777777" w:rsidR="00576092" w:rsidRDefault="00CE7DBD">
      <w:pPr>
        <w:numPr>
          <w:ilvl w:val="0"/>
          <w:numId w:val="3"/>
        </w:numPr>
        <w:tabs>
          <w:tab w:val="clear" w:pos="432"/>
          <w:tab w:val="left" w:pos="936"/>
        </w:tabs>
        <w:spacing w:before="154" w:line="297" w:lineRule="exact"/>
        <w:ind w:left="936" w:hanging="432"/>
        <w:textAlignment w:val="baseline"/>
        <w:rPr>
          <w:rFonts w:ascii="Arial" w:eastAsia="Arial" w:hAnsi="Arial"/>
          <w:color w:val="000000"/>
          <w:spacing w:val="-1"/>
          <w:sz w:val="24"/>
        </w:rPr>
      </w:pPr>
      <w:r>
        <w:rPr>
          <w:rFonts w:ascii="Arial" w:eastAsia="Arial" w:hAnsi="Arial"/>
          <w:color w:val="000000"/>
          <w:spacing w:val="-1"/>
          <w:sz w:val="24"/>
        </w:rPr>
        <w:t>data mapping and data migration testing</w:t>
      </w:r>
    </w:p>
    <w:p w14:paraId="1E767E48" w14:textId="77777777" w:rsidR="00576092" w:rsidRDefault="00CE7DBD">
      <w:pPr>
        <w:numPr>
          <w:ilvl w:val="0"/>
          <w:numId w:val="3"/>
        </w:numPr>
        <w:tabs>
          <w:tab w:val="clear" w:pos="432"/>
          <w:tab w:val="left" w:pos="936"/>
        </w:tabs>
        <w:spacing w:before="154" w:line="297" w:lineRule="exact"/>
        <w:ind w:left="936" w:hanging="432"/>
        <w:textAlignment w:val="baseline"/>
        <w:rPr>
          <w:rFonts w:ascii="Arial" w:eastAsia="Arial" w:hAnsi="Arial"/>
          <w:color w:val="000000"/>
          <w:sz w:val="24"/>
        </w:rPr>
      </w:pPr>
      <w:r>
        <w:rPr>
          <w:rFonts w:ascii="Arial" w:eastAsia="Arial" w:hAnsi="Arial"/>
          <w:color w:val="000000"/>
          <w:sz w:val="24"/>
        </w:rPr>
        <w:t>testing the efficiency of different algorithms that are already known to work</w:t>
      </w:r>
    </w:p>
    <w:p w14:paraId="1E767E49" w14:textId="77777777" w:rsidR="00576092" w:rsidRDefault="00CE7DBD">
      <w:pPr>
        <w:numPr>
          <w:ilvl w:val="0"/>
          <w:numId w:val="3"/>
        </w:numPr>
        <w:tabs>
          <w:tab w:val="clear" w:pos="432"/>
          <w:tab w:val="left" w:pos="936"/>
        </w:tabs>
        <w:spacing w:before="154" w:line="297" w:lineRule="exact"/>
        <w:ind w:left="936" w:hanging="432"/>
        <w:textAlignment w:val="baseline"/>
        <w:rPr>
          <w:rFonts w:ascii="Arial" w:eastAsia="Arial" w:hAnsi="Arial"/>
          <w:color w:val="000000"/>
          <w:sz w:val="24"/>
        </w:rPr>
      </w:pPr>
      <w:r>
        <w:rPr>
          <w:rFonts w:ascii="Arial" w:eastAsia="Arial" w:hAnsi="Arial"/>
          <w:color w:val="000000"/>
          <w:sz w:val="24"/>
        </w:rPr>
        <w:t>testing websites in operation by measuring the number of hits</w:t>
      </w:r>
    </w:p>
    <w:p w14:paraId="1E767E4A" w14:textId="77777777" w:rsidR="00576092" w:rsidRDefault="00CE7DBD">
      <w:pPr>
        <w:numPr>
          <w:ilvl w:val="0"/>
          <w:numId w:val="3"/>
        </w:numPr>
        <w:tabs>
          <w:tab w:val="clear" w:pos="432"/>
          <w:tab w:val="left" w:pos="936"/>
        </w:tabs>
        <w:spacing w:before="172" w:line="279" w:lineRule="exact"/>
        <w:ind w:left="936" w:right="1224" w:hanging="432"/>
        <w:textAlignment w:val="baseline"/>
        <w:rPr>
          <w:rFonts w:ascii="Arial" w:eastAsia="Arial" w:hAnsi="Arial"/>
          <w:color w:val="000000"/>
          <w:sz w:val="24"/>
        </w:rPr>
      </w:pPr>
      <w:r>
        <w:rPr>
          <w:rFonts w:ascii="Arial" w:eastAsia="Arial" w:hAnsi="Arial"/>
          <w:color w:val="000000"/>
          <w:sz w:val="24"/>
        </w:rPr>
        <w:t xml:space="preserve">digital transformation activities </w:t>
      </w:r>
      <w:r>
        <w:rPr>
          <w:rFonts w:ascii="Arial" w:eastAsia="Arial" w:hAnsi="Arial"/>
          <w:b/>
          <w:color w:val="000000"/>
          <w:sz w:val="21"/>
        </w:rPr>
        <w:t xml:space="preserve">– </w:t>
      </w:r>
      <w:r>
        <w:rPr>
          <w:rFonts w:ascii="Arial" w:eastAsia="Arial" w:hAnsi="Arial"/>
          <w:color w:val="000000"/>
          <w:sz w:val="24"/>
        </w:rPr>
        <w:t>transforming predominantly manual processes to digital</w:t>
      </w:r>
    </w:p>
    <w:p w14:paraId="1E767E4B" w14:textId="77777777" w:rsidR="00576092" w:rsidRDefault="00CE7DBD">
      <w:pPr>
        <w:numPr>
          <w:ilvl w:val="0"/>
          <w:numId w:val="3"/>
        </w:numPr>
        <w:tabs>
          <w:tab w:val="clear" w:pos="432"/>
          <w:tab w:val="left" w:pos="936"/>
        </w:tabs>
        <w:spacing w:before="154" w:line="297" w:lineRule="exact"/>
        <w:ind w:left="936" w:hanging="432"/>
        <w:textAlignment w:val="baseline"/>
        <w:rPr>
          <w:rFonts w:ascii="Arial" w:eastAsia="Arial" w:hAnsi="Arial"/>
          <w:color w:val="000000"/>
          <w:sz w:val="24"/>
        </w:rPr>
      </w:pPr>
      <w:r>
        <w:rPr>
          <w:rFonts w:ascii="Arial" w:eastAsia="Arial" w:hAnsi="Arial"/>
          <w:color w:val="000000"/>
          <w:sz w:val="24"/>
        </w:rPr>
        <w:t>upgrading of technology in any sector</w:t>
      </w:r>
    </w:p>
    <w:p w14:paraId="1E767E4C" w14:textId="77777777" w:rsidR="00576092" w:rsidRDefault="00CE7DBD">
      <w:pPr>
        <w:numPr>
          <w:ilvl w:val="0"/>
          <w:numId w:val="3"/>
        </w:numPr>
        <w:tabs>
          <w:tab w:val="clear" w:pos="432"/>
          <w:tab w:val="left" w:pos="936"/>
        </w:tabs>
        <w:spacing w:before="154" w:line="297" w:lineRule="exact"/>
        <w:ind w:left="936" w:hanging="432"/>
        <w:textAlignment w:val="baseline"/>
        <w:rPr>
          <w:rFonts w:ascii="Arial" w:eastAsia="Arial" w:hAnsi="Arial"/>
          <w:color w:val="000000"/>
          <w:sz w:val="24"/>
        </w:rPr>
      </w:pPr>
      <w:r>
        <w:rPr>
          <w:rFonts w:ascii="Arial" w:eastAsia="Arial" w:hAnsi="Arial"/>
          <w:color w:val="000000"/>
          <w:sz w:val="24"/>
        </w:rPr>
        <w:t>routine computer and software maintenance</w:t>
      </w:r>
    </w:p>
    <w:p w14:paraId="1E767E4D" w14:textId="77777777" w:rsidR="00576092" w:rsidRDefault="00CE7DBD">
      <w:pPr>
        <w:numPr>
          <w:ilvl w:val="0"/>
          <w:numId w:val="3"/>
        </w:numPr>
        <w:tabs>
          <w:tab w:val="clear" w:pos="432"/>
          <w:tab w:val="left" w:pos="936"/>
        </w:tabs>
        <w:spacing w:before="184" w:line="273" w:lineRule="exact"/>
        <w:ind w:left="936" w:right="216" w:hanging="432"/>
        <w:textAlignment w:val="baseline"/>
        <w:rPr>
          <w:rFonts w:ascii="Arial" w:eastAsia="Arial" w:hAnsi="Arial"/>
          <w:color w:val="000000"/>
          <w:sz w:val="24"/>
        </w:rPr>
      </w:pPr>
      <w:proofErr w:type="gramStart"/>
      <w:r>
        <w:rPr>
          <w:rFonts w:ascii="Arial" w:eastAsia="Arial" w:hAnsi="Arial"/>
          <w:color w:val="000000"/>
          <w:sz w:val="24"/>
        </w:rPr>
        <w:t>converting</w:t>
      </w:r>
      <w:proofErr w:type="gramEnd"/>
      <w:r>
        <w:rPr>
          <w:rFonts w:ascii="Arial" w:eastAsia="Arial" w:hAnsi="Arial"/>
          <w:color w:val="000000"/>
          <w:sz w:val="24"/>
        </w:rPr>
        <w:t xml:space="preserve"> any existing </w:t>
      </w:r>
      <w:proofErr w:type="spellStart"/>
      <w:r>
        <w:rPr>
          <w:rFonts w:ascii="Arial" w:eastAsia="Arial" w:hAnsi="Arial"/>
          <w:color w:val="000000"/>
          <w:sz w:val="24"/>
        </w:rPr>
        <w:t>computerised</w:t>
      </w:r>
      <w:proofErr w:type="spellEnd"/>
      <w:r>
        <w:rPr>
          <w:rFonts w:ascii="Arial" w:eastAsia="Arial" w:hAnsi="Arial"/>
          <w:color w:val="000000"/>
          <w:sz w:val="24"/>
        </w:rPr>
        <w:t xml:space="preserve"> or manual record-keeping system to a new system (applicable to human resources records, billings, maintenance of records, etc.)</w:t>
      </w:r>
    </w:p>
    <w:p w14:paraId="1E767E4E" w14:textId="77777777" w:rsidR="00576092" w:rsidRDefault="00CE7DBD">
      <w:pPr>
        <w:numPr>
          <w:ilvl w:val="0"/>
          <w:numId w:val="3"/>
        </w:numPr>
        <w:tabs>
          <w:tab w:val="clear" w:pos="432"/>
          <w:tab w:val="left" w:pos="936"/>
        </w:tabs>
        <w:spacing w:before="159" w:line="297" w:lineRule="exact"/>
        <w:ind w:left="936" w:hanging="432"/>
        <w:textAlignment w:val="baseline"/>
        <w:rPr>
          <w:rFonts w:ascii="Arial" w:eastAsia="Arial" w:hAnsi="Arial"/>
          <w:color w:val="000000"/>
          <w:spacing w:val="-1"/>
          <w:sz w:val="24"/>
        </w:rPr>
      </w:pPr>
      <w:r>
        <w:rPr>
          <w:rFonts w:ascii="Arial" w:eastAsia="Arial" w:hAnsi="Arial"/>
          <w:color w:val="000000"/>
          <w:spacing w:val="-1"/>
          <w:sz w:val="24"/>
        </w:rPr>
        <w:t>any kind of data manipulation</w:t>
      </w:r>
    </w:p>
    <w:p w14:paraId="1E767E4F" w14:textId="77777777" w:rsidR="00576092" w:rsidRDefault="00CE7DBD">
      <w:pPr>
        <w:numPr>
          <w:ilvl w:val="0"/>
          <w:numId w:val="3"/>
        </w:numPr>
        <w:tabs>
          <w:tab w:val="clear" w:pos="432"/>
          <w:tab w:val="left" w:pos="936"/>
        </w:tabs>
        <w:spacing w:before="155" w:line="297" w:lineRule="exact"/>
        <w:ind w:left="936" w:hanging="432"/>
        <w:textAlignment w:val="baseline"/>
        <w:rPr>
          <w:rFonts w:ascii="Arial" w:eastAsia="Arial" w:hAnsi="Arial"/>
          <w:color w:val="000000"/>
          <w:spacing w:val="-1"/>
          <w:sz w:val="24"/>
        </w:rPr>
      </w:pPr>
      <w:r>
        <w:rPr>
          <w:rFonts w:ascii="Arial" w:eastAsia="Arial" w:hAnsi="Arial"/>
          <w:color w:val="000000"/>
          <w:spacing w:val="-1"/>
          <w:sz w:val="24"/>
        </w:rPr>
        <w:t>any automated reporting system</w:t>
      </w:r>
    </w:p>
    <w:p w14:paraId="1E767E50" w14:textId="77777777" w:rsidR="00576092" w:rsidRDefault="00CE7DBD">
      <w:pPr>
        <w:spacing w:before="140" w:line="297" w:lineRule="exact"/>
        <w:ind w:left="144" w:right="360"/>
        <w:textAlignment w:val="baseline"/>
        <w:rPr>
          <w:rFonts w:ascii="Arial" w:eastAsia="Arial" w:hAnsi="Arial"/>
          <w:color w:val="000000"/>
          <w:sz w:val="24"/>
        </w:rPr>
      </w:pPr>
      <w:r>
        <w:rPr>
          <w:rFonts w:ascii="Arial" w:eastAsia="Arial" w:hAnsi="Arial"/>
          <w:color w:val="000000"/>
          <w:sz w:val="24"/>
        </w:rPr>
        <w:t>These activities may be eligible as supporting R&amp;D activities if they directly support an eligible core R&amp;D activity.</w:t>
      </w:r>
    </w:p>
    <w:p w14:paraId="4CD5DE7A" w14:textId="77777777" w:rsidR="00012787" w:rsidRDefault="00CE7DBD" w:rsidP="00012787">
      <w:pPr>
        <w:spacing w:before="161" w:line="297" w:lineRule="exact"/>
        <w:ind w:left="144" w:right="216"/>
        <w:textAlignment w:val="baseline"/>
        <w:rPr>
          <w:rFonts w:ascii="Arial" w:eastAsia="Arial" w:hAnsi="Arial"/>
          <w:color w:val="000000"/>
          <w:sz w:val="24"/>
        </w:rPr>
      </w:pPr>
      <w:r>
        <w:rPr>
          <w:rFonts w:ascii="Arial" w:eastAsia="Arial" w:hAnsi="Arial"/>
          <w:color w:val="000000"/>
          <w:sz w:val="24"/>
        </w:rPr>
        <w:t xml:space="preserve">If systems are capturing data and manipulating or </w:t>
      </w:r>
      <w:proofErr w:type="spellStart"/>
      <w:r>
        <w:rPr>
          <w:rFonts w:ascii="Arial" w:eastAsia="Arial" w:hAnsi="Arial"/>
          <w:color w:val="000000"/>
          <w:sz w:val="24"/>
        </w:rPr>
        <w:t>analysing</w:t>
      </w:r>
      <w:proofErr w:type="spellEnd"/>
      <w:r>
        <w:rPr>
          <w:rFonts w:ascii="Arial" w:eastAsia="Arial" w:hAnsi="Arial"/>
          <w:color w:val="000000"/>
          <w:sz w:val="24"/>
        </w:rPr>
        <w:t xml:space="preserve"> it, there must be clarity on the new knowledge that is sought to be generated by the activities. For example, mobile applications for train and bus schedules or for ordering take out from restaurants will capture and manipulate data for users but the process of developing these applications does not necessarily generate new knowledge.</w:t>
      </w:r>
    </w:p>
    <w:p w14:paraId="70C203BE" w14:textId="77777777" w:rsidR="009121A8" w:rsidRDefault="00CE7DBD" w:rsidP="00012787">
      <w:pPr>
        <w:spacing w:before="161" w:line="297" w:lineRule="exact"/>
        <w:ind w:left="144" w:right="216"/>
        <w:textAlignment w:val="baseline"/>
        <w:rPr>
          <w:rFonts w:ascii="Arial" w:eastAsia="Arial" w:hAnsi="Arial" w:cs="Arial"/>
          <w:color w:val="1F4E79" w:themeColor="accent1" w:themeShade="80"/>
          <w:sz w:val="28"/>
          <w:szCs w:val="28"/>
        </w:rPr>
      </w:pPr>
      <w:r w:rsidRPr="00DF56E7">
        <w:rPr>
          <w:rFonts w:ascii="Arial" w:eastAsia="Arial" w:hAnsi="Arial"/>
          <w:color w:val="000000"/>
          <w:sz w:val="24"/>
        </w:rPr>
        <w:t xml:space="preserve">Development of automated processes for testing and evaluating a product may qualify as experimental activities that generate new knowledge. However, testing and evaluating the product </w:t>
      </w:r>
      <w:proofErr w:type="gramStart"/>
      <w:r w:rsidRPr="00DF56E7">
        <w:rPr>
          <w:rFonts w:ascii="Arial" w:eastAsia="Arial" w:hAnsi="Arial"/>
          <w:color w:val="000000"/>
          <w:sz w:val="24"/>
        </w:rPr>
        <w:t>itself</w:t>
      </w:r>
      <w:proofErr w:type="gramEnd"/>
      <w:r w:rsidRPr="00DF56E7">
        <w:rPr>
          <w:rFonts w:ascii="Arial" w:eastAsia="Arial" w:hAnsi="Arial"/>
          <w:color w:val="000000"/>
          <w:sz w:val="24"/>
        </w:rPr>
        <w:t xml:space="preserve"> is largely routine systems integration and not an eligible core R&amp;D activity.</w:t>
      </w:r>
      <w:r w:rsidR="00074060">
        <w:br/>
      </w:r>
    </w:p>
    <w:p w14:paraId="1C8B1167" w14:textId="77777777" w:rsidR="008A2DD5" w:rsidRDefault="009121A8" w:rsidP="00012787">
      <w:pPr>
        <w:spacing w:before="161" w:line="297" w:lineRule="exact"/>
        <w:ind w:left="144" w:right="216"/>
        <w:textAlignment w:val="baseline"/>
        <w:rPr>
          <w:rFonts w:ascii="Arial" w:eastAsia="Arial" w:hAnsi="Arial" w:cs="Arial"/>
          <w:color w:val="1F4E79" w:themeColor="accent1" w:themeShade="80"/>
          <w:sz w:val="28"/>
          <w:szCs w:val="28"/>
        </w:rPr>
      </w:pPr>
      <w:r>
        <w:rPr>
          <w:rFonts w:ascii="Arial" w:eastAsia="Arial" w:hAnsi="Arial" w:cs="Arial"/>
          <w:color w:val="1F4E79" w:themeColor="accent1" w:themeShade="80"/>
          <w:sz w:val="28"/>
          <w:szCs w:val="28"/>
        </w:rPr>
        <w:br w:type="column"/>
      </w:r>
      <w:r w:rsidR="00CE7DBD" w:rsidRPr="0005370F">
        <w:rPr>
          <w:rFonts w:ascii="Arial" w:eastAsia="Arial" w:hAnsi="Arial" w:cs="Arial"/>
          <w:color w:val="1F4E79" w:themeColor="accent1" w:themeShade="80"/>
          <w:sz w:val="28"/>
          <w:szCs w:val="28"/>
        </w:rPr>
        <w:lastRenderedPageBreak/>
        <w:t>What is an eligible supporting R&amp;D activity?</w:t>
      </w:r>
      <w:r w:rsidR="00AA72CC">
        <w:rPr>
          <w:color w:val="254F90"/>
          <w:sz w:val="28"/>
        </w:rPr>
        <w:br/>
      </w:r>
      <w:r w:rsidR="00CE7DBD" w:rsidRPr="00DF56E7">
        <w:rPr>
          <w:rFonts w:ascii="Arial" w:eastAsia="Arial" w:hAnsi="Arial"/>
          <w:color w:val="000000"/>
          <w:sz w:val="24"/>
        </w:rPr>
        <w:t>If an activity does not meet the ‘core R&amp;D activities’ eligibility criteria itself but is directly related to (and in some cases also undertaken for the dominant purpose of supporting) a core R&amp;D activity, it may still be allowed by the program as a supporting R&amp;D activity.</w:t>
      </w:r>
      <w:r w:rsidR="00AA72CC" w:rsidRPr="00DF56E7">
        <w:rPr>
          <w:rFonts w:ascii="Arial" w:eastAsia="Arial" w:hAnsi="Arial"/>
          <w:color w:val="000000"/>
          <w:sz w:val="24"/>
        </w:rPr>
        <w:br/>
      </w:r>
      <w:r w:rsidR="00AA72CC" w:rsidRPr="00DF56E7">
        <w:rPr>
          <w:rFonts w:ascii="Arial" w:eastAsia="Arial" w:hAnsi="Arial"/>
          <w:color w:val="000000"/>
          <w:sz w:val="24"/>
        </w:rPr>
        <w:br/>
      </w:r>
      <w:r w:rsidR="00CE7DBD" w:rsidRPr="00DF56E7">
        <w:rPr>
          <w:rFonts w:ascii="Arial" w:eastAsia="Arial" w:hAnsi="Arial"/>
          <w:color w:val="000000"/>
          <w:sz w:val="24"/>
        </w:rPr>
        <w:t xml:space="preserve">To be directly related, an activity must have a direct, close or relatively immediate relationship with one or more core R&amp;D </w:t>
      </w:r>
      <w:proofErr w:type="gramStart"/>
      <w:r w:rsidR="00CE7DBD" w:rsidRPr="00DF56E7">
        <w:rPr>
          <w:rFonts w:ascii="Arial" w:eastAsia="Arial" w:hAnsi="Arial"/>
          <w:color w:val="000000"/>
          <w:sz w:val="24"/>
        </w:rPr>
        <w:t>activity(</w:t>
      </w:r>
      <w:proofErr w:type="spellStart"/>
      <w:proofErr w:type="gramEnd"/>
      <w:r w:rsidR="00CE7DBD" w:rsidRPr="00DF56E7">
        <w:rPr>
          <w:rFonts w:ascii="Arial" w:eastAsia="Arial" w:hAnsi="Arial"/>
          <w:color w:val="000000"/>
          <w:sz w:val="24"/>
        </w:rPr>
        <w:t>ies</w:t>
      </w:r>
      <w:proofErr w:type="spellEnd"/>
      <w:r w:rsidR="00CE7DBD" w:rsidRPr="00DF56E7">
        <w:rPr>
          <w:rFonts w:ascii="Arial" w:eastAsia="Arial" w:hAnsi="Arial"/>
          <w:color w:val="000000"/>
          <w:sz w:val="24"/>
        </w:rPr>
        <w:t>). Activities that make a direct contribution to the conduct or evaluation of the experiment are likely to meet this requirement.</w:t>
      </w:r>
      <w:r w:rsidR="00012787">
        <w:rPr>
          <w:rFonts w:ascii="Arial" w:eastAsia="Arial" w:hAnsi="Arial"/>
          <w:color w:val="000000"/>
          <w:sz w:val="24"/>
        </w:rPr>
        <w:t xml:space="preserve"> </w:t>
      </w:r>
      <w:r w:rsidR="00CE7DBD" w:rsidRPr="00DF56E7">
        <w:rPr>
          <w:rFonts w:ascii="Arial" w:eastAsia="Arial" w:hAnsi="Arial"/>
          <w:color w:val="000000"/>
          <w:sz w:val="24"/>
        </w:rPr>
        <w:t>You cannot claim for a supporting R&amp;D activity that is not directly related to an eligible core R&amp;D activity. It is not enough for the activity to simply be part of the same project. It must be directly related to a core R&amp;D activity.</w:t>
      </w:r>
      <w:r w:rsidR="00AD0E78" w:rsidRPr="00DF56E7">
        <w:rPr>
          <w:rFonts w:ascii="Arial" w:eastAsia="Arial" w:hAnsi="Arial"/>
          <w:color w:val="000000"/>
          <w:sz w:val="24"/>
        </w:rPr>
        <w:br/>
      </w:r>
      <w:r w:rsidR="00AD0E78" w:rsidRPr="00DF56E7">
        <w:rPr>
          <w:rFonts w:ascii="Arial" w:eastAsia="Arial" w:hAnsi="Arial"/>
          <w:color w:val="000000"/>
          <w:sz w:val="24"/>
        </w:rPr>
        <w:br/>
      </w:r>
      <w:r w:rsidR="00CE7DBD" w:rsidRPr="00DF56E7">
        <w:rPr>
          <w:rFonts w:ascii="Arial" w:eastAsia="Arial" w:hAnsi="Arial"/>
          <w:color w:val="000000"/>
          <w:sz w:val="24"/>
        </w:rPr>
        <w:t>Supporting R&amp;D activities might include setting up test beds, coding algorithms that will be used in an experiment and collating a data sample that will be used to conduct a relevant experiment.</w:t>
      </w:r>
      <w:r w:rsidR="00AD0E78" w:rsidRPr="00DF56E7">
        <w:rPr>
          <w:rFonts w:ascii="Arial" w:eastAsia="Arial" w:hAnsi="Arial"/>
          <w:color w:val="000000"/>
          <w:sz w:val="24"/>
        </w:rPr>
        <w:br/>
      </w:r>
      <w:r w:rsidR="00AA72CC" w:rsidRPr="00DF56E7">
        <w:rPr>
          <w:rFonts w:ascii="Arial" w:eastAsia="Arial" w:hAnsi="Arial"/>
          <w:color w:val="000000"/>
          <w:sz w:val="24"/>
        </w:rPr>
        <w:br/>
      </w:r>
      <w:r w:rsidR="00AA72CC" w:rsidRPr="0005370F">
        <w:rPr>
          <w:rFonts w:ascii="Arial" w:eastAsia="Arial" w:hAnsi="Arial" w:cs="Arial"/>
          <w:color w:val="1F4E79" w:themeColor="accent1" w:themeShade="80"/>
          <w:sz w:val="28"/>
          <w:szCs w:val="28"/>
        </w:rPr>
        <w:br/>
      </w:r>
      <w:r w:rsidR="00CE7DBD" w:rsidRPr="008A2DD5">
        <w:rPr>
          <w:rFonts w:ascii="Arial" w:eastAsia="Arial" w:hAnsi="Arial" w:cs="Arial"/>
          <w:color w:val="1F4E79" w:themeColor="accent1" w:themeShade="80"/>
          <w:sz w:val="28"/>
          <w:szCs w:val="28"/>
        </w:rPr>
        <w:t>Supporting activities excluded from being core R&amp;D activities, and production activities.</w:t>
      </w:r>
    </w:p>
    <w:p w14:paraId="1E767E5C" w14:textId="1E276C12" w:rsidR="00576092" w:rsidRPr="00DF56E7" w:rsidRDefault="00CE7DBD" w:rsidP="00012787">
      <w:pPr>
        <w:spacing w:before="161" w:line="297" w:lineRule="exact"/>
        <w:ind w:left="144" w:right="216"/>
        <w:textAlignment w:val="baseline"/>
        <w:rPr>
          <w:rFonts w:ascii="Arial" w:eastAsia="Arial" w:hAnsi="Arial"/>
          <w:color w:val="000000"/>
          <w:sz w:val="24"/>
        </w:rPr>
      </w:pPr>
      <w:r w:rsidRPr="00DF56E7">
        <w:rPr>
          <w:rFonts w:ascii="Arial" w:eastAsia="Arial" w:hAnsi="Arial"/>
          <w:color w:val="000000"/>
          <w:sz w:val="24"/>
        </w:rPr>
        <w:t>In some cases, activities may only be eligible as supporting R&amp;D activities if they are also undertaken for the dominant purpose of supporting a core R&amp;D activity. This additional requirement occurs when activities:</w:t>
      </w:r>
      <w:r w:rsidR="003028FD">
        <w:rPr>
          <w:rFonts w:ascii="Arial" w:eastAsia="Arial" w:hAnsi="Arial"/>
          <w:color w:val="000000"/>
          <w:sz w:val="24"/>
        </w:rPr>
        <w:br/>
      </w:r>
    </w:p>
    <w:p w14:paraId="1E767E5D" w14:textId="77777777" w:rsidR="00576092" w:rsidRDefault="00CE7DBD" w:rsidP="003028FD">
      <w:pPr>
        <w:pStyle w:val="NoSpacing"/>
        <w:numPr>
          <w:ilvl w:val="0"/>
          <w:numId w:val="6"/>
        </w:numPr>
        <w:rPr>
          <w:rFonts w:ascii="Arial" w:eastAsia="Arial" w:hAnsi="Arial"/>
          <w:color w:val="000000"/>
          <w:sz w:val="24"/>
        </w:rPr>
      </w:pPr>
      <w:r w:rsidRPr="00DF56E7">
        <w:rPr>
          <w:rFonts w:ascii="Arial" w:eastAsia="Arial" w:hAnsi="Arial"/>
          <w:color w:val="000000"/>
          <w:sz w:val="24"/>
        </w:rPr>
        <w:t>are purposely excluded from being a core R&amp;D activity (e.g. software for internal administration, market research, market testing or market development), or</w:t>
      </w:r>
    </w:p>
    <w:p w14:paraId="2708B126" w14:textId="77777777" w:rsidR="00DC635D" w:rsidRPr="00DF56E7" w:rsidRDefault="00DC635D" w:rsidP="00DC635D">
      <w:pPr>
        <w:pStyle w:val="NoSpacing"/>
        <w:ind w:left="720"/>
        <w:rPr>
          <w:rFonts w:ascii="Arial" w:eastAsia="Arial" w:hAnsi="Arial"/>
          <w:color w:val="000000"/>
          <w:sz w:val="24"/>
        </w:rPr>
      </w:pPr>
    </w:p>
    <w:p w14:paraId="1E767E5E" w14:textId="77777777" w:rsidR="00576092" w:rsidRDefault="00CE7DBD" w:rsidP="000E00CE">
      <w:pPr>
        <w:pStyle w:val="NoSpacing"/>
        <w:numPr>
          <w:ilvl w:val="0"/>
          <w:numId w:val="6"/>
        </w:numPr>
        <w:rPr>
          <w:rFonts w:ascii="Arial" w:eastAsia="Arial" w:hAnsi="Arial"/>
          <w:color w:val="000000"/>
          <w:sz w:val="24"/>
        </w:rPr>
      </w:pPr>
      <w:proofErr w:type="gramStart"/>
      <w:r>
        <w:rPr>
          <w:rFonts w:ascii="Arial" w:eastAsia="Arial" w:hAnsi="Arial"/>
          <w:color w:val="000000"/>
          <w:sz w:val="24"/>
        </w:rPr>
        <w:t>produce</w:t>
      </w:r>
      <w:proofErr w:type="gramEnd"/>
      <w:r>
        <w:rPr>
          <w:rFonts w:ascii="Arial" w:eastAsia="Arial" w:hAnsi="Arial"/>
          <w:color w:val="000000"/>
          <w:sz w:val="24"/>
        </w:rPr>
        <w:t>, or are directly-related to producing, goods or services.</w:t>
      </w:r>
    </w:p>
    <w:p w14:paraId="795F6F23" w14:textId="77777777" w:rsidR="008A2DD5" w:rsidRDefault="008A2DD5" w:rsidP="008A2DD5">
      <w:pPr>
        <w:pStyle w:val="NoSpacing"/>
        <w:rPr>
          <w:rFonts w:ascii="Arial" w:eastAsia="Arial" w:hAnsi="Arial"/>
          <w:color w:val="000000"/>
          <w:sz w:val="24"/>
        </w:rPr>
      </w:pPr>
    </w:p>
    <w:p w14:paraId="1E767E5F" w14:textId="77777777" w:rsidR="00576092" w:rsidRDefault="00CE7DBD" w:rsidP="007D6C15">
      <w:pPr>
        <w:pStyle w:val="NoSpacing"/>
        <w:ind w:left="284"/>
        <w:rPr>
          <w:rFonts w:ascii="Arial" w:eastAsia="Arial" w:hAnsi="Arial"/>
          <w:color w:val="000000"/>
          <w:sz w:val="24"/>
        </w:rPr>
      </w:pPr>
      <w:r w:rsidRPr="008A2DD5">
        <w:rPr>
          <w:rFonts w:ascii="Arial" w:eastAsia="Arial" w:hAnsi="Arial"/>
          <w:color w:val="000000"/>
          <w:sz w:val="24"/>
        </w:rPr>
        <w:t>In these cases, the activities will not be eligible if the purpose of supporting core R&amp;D activities was of secondary importance. To satisfy the dominant purpose test, the purpose of undertaking the claimed supporting activities must be the most important purpose.</w:t>
      </w:r>
    </w:p>
    <w:p w14:paraId="5D2E6CF9" w14:textId="77777777" w:rsidR="008A2DD5" w:rsidRPr="008A2DD5" w:rsidRDefault="008A2DD5" w:rsidP="007D6C15">
      <w:pPr>
        <w:pStyle w:val="NoSpacing"/>
        <w:ind w:left="284"/>
        <w:rPr>
          <w:rFonts w:ascii="Arial" w:eastAsia="Arial" w:hAnsi="Arial"/>
          <w:color w:val="000000"/>
          <w:sz w:val="24"/>
        </w:rPr>
      </w:pPr>
    </w:p>
    <w:p w14:paraId="15F696B2" w14:textId="77777777" w:rsidR="008A2DD5" w:rsidRDefault="00CE7DBD" w:rsidP="007D6C15">
      <w:pPr>
        <w:pStyle w:val="NoSpacing"/>
        <w:ind w:left="284"/>
        <w:rPr>
          <w:rFonts w:ascii="Arial" w:eastAsia="Arial" w:hAnsi="Arial"/>
          <w:color w:val="000000"/>
          <w:sz w:val="24"/>
        </w:rPr>
      </w:pPr>
      <w:r w:rsidRPr="008A2DD5">
        <w:rPr>
          <w:rFonts w:ascii="Arial" w:eastAsia="Arial" w:hAnsi="Arial"/>
          <w:color w:val="000000"/>
          <w:sz w:val="24"/>
        </w:rPr>
        <w:t>For activities that are excluded from being core R&amp;D activities, and production activities, they must still be directly related to a core R&amp;D activity as well as undertaken for the dominant purpose of supporting core R&amp;D activities.</w:t>
      </w:r>
    </w:p>
    <w:p w14:paraId="09835404" w14:textId="77777777" w:rsidR="008A2DD5" w:rsidRDefault="008A2DD5" w:rsidP="007D6C15">
      <w:pPr>
        <w:pStyle w:val="NoSpacing"/>
        <w:ind w:left="284"/>
        <w:rPr>
          <w:rFonts w:ascii="Arial" w:eastAsia="Arial" w:hAnsi="Arial"/>
          <w:color w:val="000000"/>
          <w:sz w:val="24"/>
        </w:rPr>
      </w:pPr>
    </w:p>
    <w:p w14:paraId="277AE23A" w14:textId="2FFFF5BE" w:rsidR="004867A7" w:rsidRPr="004867A7" w:rsidRDefault="00CE7DBD" w:rsidP="007D6C15">
      <w:pPr>
        <w:pStyle w:val="NoSpacing"/>
        <w:ind w:left="284"/>
        <w:rPr>
          <w:rFonts w:ascii="Arial" w:eastAsia="Arial" w:hAnsi="Arial"/>
          <w:color w:val="000000"/>
          <w:sz w:val="24"/>
        </w:rPr>
      </w:pPr>
      <w:bookmarkStart w:id="10" w:name="_Toc47535976"/>
      <w:r w:rsidRPr="007D6C15">
        <w:rPr>
          <w:rStyle w:val="Heading2Char"/>
          <w:rFonts w:ascii="Arial" w:hAnsi="Arial" w:cs="Arial"/>
          <w:color w:val="1F4E79" w:themeColor="accent1" w:themeShade="80"/>
          <w:sz w:val="28"/>
          <w:szCs w:val="28"/>
        </w:rPr>
        <w:t>Making a claim for software R&amp;D activities</w:t>
      </w:r>
      <w:bookmarkEnd w:id="10"/>
      <w:r w:rsidR="00DF56E7">
        <w:rPr>
          <w:rFonts w:ascii="Arial" w:eastAsia="Arial" w:hAnsi="Arial"/>
          <w:color w:val="254F90"/>
          <w:sz w:val="28"/>
        </w:rPr>
        <w:br/>
      </w:r>
      <w:r w:rsidRPr="004867A7">
        <w:rPr>
          <w:rFonts w:ascii="Arial" w:eastAsia="Arial" w:hAnsi="Arial"/>
          <w:color w:val="000000"/>
          <w:sz w:val="24"/>
        </w:rPr>
        <w:t>Record-keeping is a vital part of claiming the R&amp;D Tax Incentive. The best way to assess whether you can claim is to look at the records you have, and see whether they demonstrate that you meet the eligibility criteria.</w:t>
      </w:r>
    </w:p>
    <w:p w14:paraId="56EFB314" w14:textId="77777777" w:rsidR="004867A7" w:rsidRDefault="004867A7" w:rsidP="007D6C15">
      <w:pPr>
        <w:spacing w:before="142" w:line="297" w:lineRule="exact"/>
        <w:ind w:left="284" w:right="432"/>
        <w:textAlignment w:val="baseline"/>
        <w:rPr>
          <w:rFonts w:ascii="Arial" w:eastAsia="Arial" w:hAnsi="Arial"/>
          <w:color w:val="254F90"/>
          <w:sz w:val="28"/>
        </w:rPr>
      </w:pPr>
    </w:p>
    <w:p w14:paraId="704BC9F6" w14:textId="77777777" w:rsidR="007D6C15" w:rsidRPr="007D6C15" w:rsidRDefault="00CE7DBD" w:rsidP="007D6C15">
      <w:pPr>
        <w:pStyle w:val="Heading2"/>
        <w:ind w:left="284"/>
        <w:rPr>
          <w:rFonts w:ascii="Arial" w:eastAsia="Arial" w:hAnsi="Arial" w:cs="Arial"/>
          <w:color w:val="1F4E79" w:themeColor="accent1" w:themeShade="80"/>
          <w:sz w:val="28"/>
          <w:szCs w:val="28"/>
        </w:rPr>
      </w:pPr>
      <w:bookmarkStart w:id="11" w:name="_Toc47535977"/>
      <w:r w:rsidRPr="007D6C15">
        <w:rPr>
          <w:rFonts w:ascii="Arial" w:eastAsia="Arial" w:hAnsi="Arial" w:cs="Arial"/>
          <w:color w:val="1F4E79" w:themeColor="accent1" w:themeShade="80"/>
          <w:sz w:val="28"/>
          <w:szCs w:val="28"/>
        </w:rPr>
        <w:t>Prepare for claiming</w:t>
      </w:r>
      <w:bookmarkEnd w:id="11"/>
    </w:p>
    <w:p w14:paraId="1E767E67" w14:textId="268FDFB9" w:rsidR="00576092" w:rsidRPr="004867A7" w:rsidRDefault="00CE7DBD" w:rsidP="007D6C15">
      <w:pPr>
        <w:spacing w:before="142" w:line="297" w:lineRule="exact"/>
        <w:ind w:left="284" w:right="432"/>
        <w:textAlignment w:val="baseline"/>
        <w:rPr>
          <w:rFonts w:ascii="Arial" w:eastAsia="Arial" w:hAnsi="Arial"/>
          <w:color w:val="000000"/>
          <w:sz w:val="24"/>
        </w:rPr>
      </w:pPr>
      <w:r w:rsidRPr="004867A7">
        <w:rPr>
          <w:rFonts w:ascii="Arial" w:eastAsia="Arial" w:hAnsi="Arial"/>
          <w:color w:val="000000"/>
          <w:sz w:val="24"/>
        </w:rPr>
        <w:t>You need to carefully self-assess the activities you wish to claim, and understand and be ready to demonstrate how they meet the eligibility requirements. You should only register activities if you feel confident with your assessment that what you are claiming is eligible and that you have the records to prove it.</w:t>
      </w:r>
    </w:p>
    <w:p w14:paraId="1E767E68" w14:textId="77777777" w:rsidR="00576092" w:rsidRDefault="00CE7DBD" w:rsidP="004867A7">
      <w:pPr>
        <w:spacing w:before="142" w:line="297" w:lineRule="exact"/>
        <w:ind w:left="216" w:right="432"/>
        <w:textAlignment w:val="baseline"/>
        <w:rPr>
          <w:rFonts w:ascii="Arial" w:eastAsia="Arial" w:hAnsi="Arial"/>
          <w:color w:val="000000"/>
          <w:sz w:val="24"/>
        </w:rPr>
      </w:pPr>
      <w:r>
        <w:rPr>
          <w:rFonts w:ascii="Arial" w:eastAsia="Arial" w:hAnsi="Arial"/>
          <w:color w:val="000000"/>
          <w:sz w:val="24"/>
        </w:rPr>
        <w:lastRenderedPageBreak/>
        <w:t>Your company is responsible for ensuring that you understand the R&amp;D Tax Incentive’s eligibility criteria, and for having the information and records to support the R&amp;D activity statements made in your R&amp;D Tax Incentive registration application. This remains your responsibility regardless of whether:</w:t>
      </w:r>
    </w:p>
    <w:p w14:paraId="1E767E69" w14:textId="77777777" w:rsidR="00576092" w:rsidRDefault="00CE7DBD">
      <w:pPr>
        <w:numPr>
          <w:ilvl w:val="0"/>
          <w:numId w:val="1"/>
        </w:numPr>
        <w:tabs>
          <w:tab w:val="clear" w:pos="360"/>
          <w:tab w:val="left" w:pos="936"/>
        </w:tabs>
        <w:spacing w:before="178" w:line="297" w:lineRule="exact"/>
        <w:ind w:left="936" w:hanging="360"/>
        <w:textAlignment w:val="baseline"/>
        <w:rPr>
          <w:rFonts w:ascii="Arial" w:eastAsia="Arial" w:hAnsi="Arial"/>
          <w:color w:val="000000"/>
          <w:sz w:val="24"/>
        </w:rPr>
      </w:pPr>
      <w:r>
        <w:rPr>
          <w:rFonts w:ascii="Arial" w:eastAsia="Arial" w:hAnsi="Arial"/>
          <w:color w:val="000000"/>
          <w:sz w:val="24"/>
        </w:rPr>
        <w:t>you choose to get external assistance from a consultant or advisor, or</w:t>
      </w:r>
    </w:p>
    <w:p w14:paraId="1E767E6A" w14:textId="77777777" w:rsidR="00576092" w:rsidRDefault="00CE7DBD">
      <w:pPr>
        <w:numPr>
          <w:ilvl w:val="0"/>
          <w:numId w:val="1"/>
        </w:numPr>
        <w:tabs>
          <w:tab w:val="clear" w:pos="360"/>
          <w:tab w:val="left" w:pos="936"/>
        </w:tabs>
        <w:spacing w:before="155" w:line="297" w:lineRule="exact"/>
        <w:ind w:left="936" w:hanging="360"/>
        <w:textAlignment w:val="baseline"/>
        <w:rPr>
          <w:rFonts w:ascii="Arial" w:eastAsia="Arial" w:hAnsi="Arial"/>
          <w:color w:val="000000"/>
          <w:sz w:val="24"/>
        </w:rPr>
      </w:pPr>
      <w:proofErr w:type="gramStart"/>
      <w:r>
        <w:rPr>
          <w:rFonts w:ascii="Arial" w:eastAsia="Arial" w:hAnsi="Arial"/>
          <w:color w:val="000000"/>
          <w:sz w:val="24"/>
        </w:rPr>
        <w:t>you</w:t>
      </w:r>
      <w:proofErr w:type="gramEnd"/>
      <w:r>
        <w:rPr>
          <w:rFonts w:ascii="Arial" w:eastAsia="Arial" w:hAnsi="Arial"/>
          <w:color w:val="000000"/>
          <w:sz w:val="24"/>
        </w:rPr>
        <w:t xml:space="preserve"> complete the application yourself.</w:t>
      </w:r>
    </w:p>
    <w:p w14:paraId="1E767E6B" w14:textId="77777777" w:rsidR="00576092" w:rsidRDefault="00CE7DBD">
      <w:pPr>
        <w:spacing w:before="147" w:line="295" w:lineRule="exact"/>
        <w:ind w:left="144" w:right="216"/>
        <w:textAlignment w:val="baseline"/>
        <w:rPr>
          <w:rFonts w:ascii="Arial" w:eastAsia="Arial" w:hAnsi="Arial"/>
          <w:color w:val="000000"/>
          <w:sz w:val="24"/>
        </w:rPr>
      </w:pPr>
      <w:r>
        <w:rPr>
          <w:rFonts w:ascii="Arial" w:eastAsia="Arial" w:hAnsi="Arial"/>
          <w:color w:val="000000"/>
          <w:sz w:val="24"/>
        </w:rPr>
        <w:t>This means that if your registration is later found to be non-compliant, your company is responsible, and it will be your company that needs to pay the money back and any compliance fines.</w:t>
      </w:r>
    </w:p>
    <w:p w14:paraId="4FEB6504" w14:textId="77777777" w:rsidR="0005370F" w:rsidRDefault="0005370F">
      <w:pPr>
        <w:spacing w:before="147" w:line="295" w:lineRule="exact"/>
        <w:ind w:left="144" w:right="216"/>
        <w:textAlignment w:val="baseline"/>
        <w:rPr>
          <w:rFonts w:ascii="Arial" w:eastAsia="Arial" w:hAnsi="Arial"/>
          <w:color w:val="000000"/>
          <w:sz w:val="24"/>
        </w:rPr>
      </w:pPr>
    </w:p>
    <w:p w14:paraId="1E767E6C" w14:textId="77777777" w:rsidR="00576092" w:rsidRPr="0005370F" w:rsidRDefault="00CE7DBD" w:rsidP="0005370F">
      <w:pPr>
        <w:pStyle w:val="Heading2"/>
        <w:rPr>
          <w:rFonts w:ascii="Arial" w:eastAsia="Arial" w:hAnsi="Arial" w:cs="Arial"/>
          <w:color w:val="1F4E79" w:themeColor="accent1" w:themeShade="80"/>
          <w:sz w:val="28"/>
          <w:szCs w:val="28"/>
        </w:rPr>
      </w:pPr>
      <w:bookmarkStart w:id="12" w:name="_Toc47535978"/>
      <w:r w:rsidRPr="0005370F">
        <w:rPr>
          <w:rFonts w:ascii="Arial" w:eastAsia="Arial" w:hAnsi="Arial" w:cs="Arial"/>
          <w:color w:val="1F4E79" w:themeColor="accent1" w:themeShade="80"/>
          <w:sz w:val="28"/>
          <w:szCs w:val="28"/>
        </w:rPr>
        <w:t>What do I need to do to claim?</w:t>
      </w:r>
      <w:bookmarkEnd w:id="12"/>
    </w:p>
    <w:p w14:paraId="1E767E6D" w14:textId="77777777" w:rsidR="00576092" w:rsidRDefault="00CE7DBD">
      <w:pPr>
        <w:numPr>
          <w:ilvl w:val="0"/>
          <w:numId w:val="1"/>
        </w:numPr>
        <w:tabs>
          <w:tab w:val="clear" w:pos="360"/>
          <w:tab w:val="left" w:pos="936"/>
        </w:tabs>
        <w:spacing w:before="51" w:line="279" w:lineRule="exact"/>
        <w:ind w:left="936" w:right="216" w:hanging="360"/>
        <w:jc w:val="both"/>
        <w:textAlignment w:val="baseline"/>
        <w:rPr>
          <w:rFonts w:ascii="Arial" w:eastAsia="Arial" w:hAnsi="Arial"/>
          <w:color w:val="000000"/>
          <w:sz w:val="24"/>
        </w:rPr>
      </w:pPr>
      <w:r>
        <w:rPr>
          <w:rFonts w:ascii="Arial" w:eastAsia="Arial" w:hAnsi="Arial"/>
          <w:color w:val="000000"/>
          <w:sz w:val="24"/>
        </w:rPr>
        <w:t>Make and keep records of the R&amp;D activities you are conducting and how you assessed that they are eligible</w:t>
      </w:r>
    </w:p>
    <w:p w14:paraId="1E767E6E" w14:textId="77777777" w:rsidR="00576092" w:rsidRDefault="00CE7DBD">
      <w:pPr>
        <w:numPr>
          <w:ilvl w:val="0"/>
          <w:numId w:val="1"/>
        </w:numPr>
        <w:tabs>
          <w:tab w:val="clear" w:pos="360"/>
          <w:tab w:val="left" w:pos="936"/>
        </w:tabs>
        <w:spacing w:before="177" w:line="274" w:lineRule="exact"/>
        <w:ind w:left="936" w:right="216" w:hanging="360"/>
        <w:jc w:val="both"/>
        <w:textAlignment w:val="baseline"/>
        <w:rPr>
          <w:rFonts w:ascii="Arial" w:eastAsia="Arial" w:hAnsi="Arial"/>
          <w:color w:val="000000"/>
          <w:spacing w:val="-1"/>
          <w:sz w:val="24"/>
        </w:rPr>
      </w:pPr>
      <w:r>
        <w:rPr>
          <w:rFonts w:ascii="Arial" w:eastAsia="Arial" w:hAnsi="Arial"/>
          <w:color w:val="000000"/>
          <w:spacing w:val="-1"/>
          <w:sz w:val="24"/>
        </w:rPr>
        <w:t>Apply to register your self-assessed R&amp;D activities with the department within 10 months of the end of the income year in which they were undertaken</w:t>
      </w:r>
    </w:p>
    <w:p w14:paraId="1E767E6F" w14:textId="77777777" w:rsidR="00576092" w:rsidRDefault="00CE7DBD">
      <w:pPr>
        <w:tabs>
          <w:tab w:val="left" w:pos="1656"/>
        </w:tabs>
        <w:spacing w:before="160" w:line="276" w:lineRule="exact"/>
        <w:ind w:left="1584" w:right="360" w:hanging="360"/>
        <w:textAlignment w:val="baseline"/>
        <w:rPr>
          <w:rFonts w:ascii="Courier New" w:eastAsia="Courier New" w:hAnsi="Courier New"/>
          <w:color w:val="000000"/>
          <w:sz w:val="24"/>
        </w:rPr>
      </w:pPr>
      <w:proofErr w:type="gramStart"/>
      <w:r>
        <w:rPr>
          <w:rFonts w:ascii="Courier New" w:eastAsia="Courier New" w:hAnsi="Courier New"/>
          <w:color w:val="000000"/>
          <w:sz w:val="24"/>
        </w:rPr>
        <w:t>o</w:t>
      </w:r>
      <w:proofErr w:type="gramEnd"/>
      <w:r>
        <w:rPr>
          <w:rFonts w:ascii="Courier New" w:eastAsia="Courier New" w:hAnsi="Courier New"/>
          <w:color w:val="000000"/>
          <w:sz w:val="24"/>
        </w:rPr>
        <w:tab/>
      </w:r>
      <w:r>
        <w:rPr>
          <w:rFonts w:ascii="Arial" w:eastAsia="Arial" w:hAnsi="Arial"/>
          <w:color w:val="000000"/>
          <w:sz w:val="24"/>
        </w:rPr>
        <w:t>For example, a company that conducted eligible activities in the financial year ending 30 June 2017 has until 30 April 2018 to register those activities</w:t>
      </w:r>
    </w:p>
    <w:p w14:paraId="1E767E70" w14:textId="215432CD" w:rsidR="00576092" w:rsidRDefault="00CE7DBD">
      <w:pPr>
        <w:numPr>
          <w:ilvl w:val="0"/>
          <w:numId w:val="1"/>
        </w:numPr>
        <w:tabs>
          <w:tab w:val="clear" w:pos="360"/>
          <w:tab w:val="left" w:pos="936"/>
        </w:tabs>
        <w:spacing w:before="175" w:line="278" w:lineRule="exact"/>
        <w:ind w:left="936" w:right="288" w:hanging="360"/>
        <w:textAlignment w:val="baseline"/>
        <w:rPr>
          <w:rFonts w:ascii="Arial" w:eastAsia="Arial" w:hAnsi="Arial"/>
          <w:color w:val="000000"/>
          <w:sz w:val="24"/>
        </w:rPr>
      </w:pPr>
      <w:r>
        <w:rPr>
          <w:rFonts w:ascii="Arial" w:eastAsia="Arial" w:hAnsi="Arial"/>
          <w:color w:val="000000"/>
          <w:sz w:val="24"/>
        </w:rPr>
        <w:t>Complete the R&amp;D Tax Incentive Schedule (available from the</w:t>
      </w:r>
      <w:r>
        <w:rPr>
          <w:rFonts w:ascii="Arial" w:eastAsia="Arial" w:hAnsi="Arial"/>
          <w:color w:val="0462C1"/>
          <w:sz w:val="24"/>
          <w:u w:val="single"/>
        </w:rPr>
        <w:t xml:space="preserve"> </w:t>
      </w:r>
      <w:hyperlink r:id="rId20" w:history="1">
        <w:r w:rsidRPr="00DC635D">
          <w:rPr>
            <w:rStyle w:val="Hyperlink"/>
            <w:rFonts w:ascii="Arial" w:eastAsia="Arial" w:hAnsi="Arial"/>
            <w:sz w:val="24"/>
          </w:rPr>
          <w:t>ATO website</w:t>
        </w:r>
      </w:hyperlink>
      <w:r>
        <w:rPr>
          <w:rFonts w:ascii="Arial" w:eastAsia="Arial" w:hAnsi="Arial"/>
          <w:color w:val="0462C1"/>
          <w:sz w:val="24"/>
        </w:rPr>
        <w:t>)</w:t>
      </w:r>
      <w:r>
        <w:rPr>
          <w:rFonts w:ascii="Arial" w:eastAsia="Arial" w:hAnsi="Arial"/>
          <w:color w:val="0462C1"/>
          <w:sz w:val="24"/>
          <w:u w:val="single"/>
        </w:rPr>
        <w:t xml:space="preserve"> </w:t>
      </w:r>
      <w:r>
        <w:rPr>
          <w:rFonts w:ascii="Arial" w:eastAsia="Arial" w:hAnsi="Arial"/>
          <w:color w:val="000000"/>
          <w:sz w:val="24"/>
        </w:rPr>
        <w:t>and claim the offset through your company’s income tax return</w:t>
      </w:r>
    </w:p>
    <w:p w14:paraId="73EBDCCA" w14:textId="77777777" w:rsidR="0005370F" w:rsidRDefault="0005370F" w:rsidP="0005370F">
      <w:pPr>
        <w:tabs>
          <w:tab w:val="left" w:pos="360"/>
          <w:tab w:val="left" w:pos="936"/>
        </w:tabs>
        <w:spacing w:before="175" w:line="278" w:lineRule="exact"/>
        <w:ind w:left="576" w:right="288"/>
        <w:textAlignment w:val="baseline"/>
        <w:rPr>
          <w:rFonts w:ascii="Arial" w:eastAsia="Arial" w:hAnsi="Arial"/>
          <w:color w:val="000000"/>
          <w:sz w:val="24"/>
        </w:rPr>
      </w:pPr>
    </w:p>
    <w:p w14:paraId="1E767E71" w14:textId="77777777" w:rsidR="00576092" w:rsidRPr="0005370F" w:rsidRDefault="00CE7DBD" w:rsidP="0005370F">
      <w:pPr>
        <w:pStyle w:val="Heading2"/>
        <w:rPr>
          <w:rFonts w:ascii="Arial" w:eastAsia="Arial" w:hAnsi="Arial" w:cs="Arial"/>
          <w:color w:val="1F4E79" w:themeColor="accent1" w:themeShade="80"/>
          <w:sz w:val="28"/>
          <w:szCs w:val="28"/>
        </w:rPr>
      </w:pPr>
      <w:bookmarkStart w:id="13" w:name="_Toc47535979"/>
      <w:r w:rsidRPr="0005370F">
        <w:rPr>
          <w:rFonts w:ascii="Arial" w:eastAsia="Arial" w:hAnsi="Arial" w:cs="Arial"/>
          <w:color w:val="1F4E79" w:themeColor="accent1" w:themeShade="80"/>
          <w:sz w:val="28"/>
          <w:szCs w:val="28"/>
        </w:rPr>
        <w:t>What kind of expenditures can I claim?</w:t>
      </w:r>
      <w:bookmarkEnd w:id="13"/>
    </w:p>
    <w:p w14:paraId="1E767E72" w14:textId="77777777" w:rsidR="00576092" w:rsidRDefault="00CE7DBD">
      <w:pPr>
        <w:spacing w:before="18" w:line="298" w:lineRule="exact"/>
        <w:ind w:left="144" w:right="360"/>
        <w:textAlignment w:val="baseline"/>
        <w:rPr>
          <w:rFonts w:ascii="Arial" w:eastAsia="Arial" w:hAnsi="Arial"/>
          <w:color w:val="000000"/>
          <w:sz w:val="24"/>
        </w:rPr>
      </w:pPr>
      <w:r>
        <w:rPr>
          <w:rFonts w:ascii="Arial" w:eastAsia="Arial" w:hAnsi="Arial"/>
          <w:color w:val="000000"/>
          <w:sz w:val="24"/>
        </w:rPr>
        <w:t>The ATO is responsible for the rules about what expenditure is allowed by the program. The information below will give you a general idea of what expenditure is allowed.</w:t>
      </w:r>
    </w:p>
    <w:p w14:paraId="1E767E73" w14:textId="77777777" w:rsidR="00576092" w:rsidRDefault="00CE7DBD">
      <w:pPr>
        <w:spacing w:before="167" w:line="293" w:lineRule="exact"/>
        <w:ind w:left="144" w:right="504"/>
        <w:textAlignment w:val="baseline"/>
        <w:rPr>
          <w:rFonts w:ascii="Arial" w:eastAsia="Arial" w:hAnsi="Arial"/>
          <w:color w:val="000000"/>
          <w:sz w:val="24"/>
        </w:rPr>
      </w:pPr>
      <w:r>
        <w:rPr>
          <w:rFonts w:ascii="Arial" w:eastAsia="Arial" w:hAnsi="Arial"/>
          <w:color w:val="000000"/>
          <w:sz w:val="24"/>
        </w:rPr>
        <w:t>You can claim expenditure that was incurred to conduct eligible core or supporting R&amp;D activities, for example:</w:t>
      </w:r>
    </w:p>
    <w:p w14:paraId="1E767E74" w14:textId="77777777" w:rsidR="00576092" w:rsidRDefault="00CE7DBD">
      <w:pPr>
        <w:numPr>
          <w:ilvl w:val="0"/>
          <w:numId w:val="1"/>
        </w:numPr>
        <w:tabs>
          <w:tab w:val="clear" w:pos="360"/>
          <w:tab w:val="left" w:pos="936"/>
        </w:tabs>
        <w:spacing w:before="178" w:line="297" w:lineRule="exact"/>
        <w:ind w:left="936" w:hanging="360"/>
        <w:textAlignment w:val="baseline"/>
        <w:rPr>
          <w:rFonts w:ascii="Arial" w:eastAsia="Arial" w:hAnsi="Arial"/>
          <w:color w:val="000000"/>
          <w:sz w:val="24"/>
        </w:rPr>
      </w:pPr>
      <w:r>
        <w:rPr>
          <w:rFonts w:ascii="Arial" w:eastAsia="Arial" w:hAnsi="Arial"/>
          <w:color w:val="000000"/>
          <w:sz w:val="24"/>
        </w:rPr>
        <w:t>wages, salaries, contractor fees</w:t>
      </w:r>
    </w:p>
    <w:p w14:paraId="1E767E75" w14:textId="77777777" w:rsidR="00576092" w:rsidRDefault="00CE7DBD">
      <w:pPr>
        <w:numPr>
          <w:ilvl w:val="0"/>
          <w:numId w:val="1"/>
        </w:numPr>
        <w:tabs>
          <w:tab w:val="clear" w:pos="360"/>
          <w:tab w:val="left" w:pos="936"/>
        </w:tabs>
        <w:spacing w:before="155" w:line="297" w:lineRule="exact"/>
        <w:ind w:left="936" w:hanging="360"/>
        <w:textAlignment w:val="baseline"/>
        <w:rPr>
          <w:rFonts w:ascii="Arial" w:eastAsia="Arial" w:hAnsi="Arial"/>
          <w:color w:val="000000"/>
          <w:sz w:val="24"/>
        </w:rPr>
      </w:pPr>
      <w:r>
        <w:rPr>
          <w:rFonts w:ascii="Arial" w:eastAsia="Arial" w:hAnsi="Arial"/>
          <w:color w:val="000000"/>
          <w:sz w:val="24"/>
        </w:rPr>
        <w:t>rent, electricity, internet, hosting costs</w:t>
      </w:r>
    </w:p>
    <w:p w14:paraId="1E767E76" w14:textId="77777777" w:rsidR="00576092" w:rsidRDefault="00CE7DBD">
      <w:pPr>
        <w:numPr>
          <w:ilvl w:val="0"/>
          <w:numId w:val="1"/>
        </w:numPr>
        <w:tabs>
          <w:tab w:val="clear" w:pos="360"/>
          <w:tab w:val="left" w:pos="936"/>
        </w:tabs>
        <w:spacing w:before="154" w:line="297" w:lineRule="exact"/>
        <w:ind w:left="936" w:hanging="360"/>
        <w:textAlignment w:val="baseline"/>
        <w:rPr>
          <w:rFonts w:ascii="Arial" w:eastAsia="Arial" w:hAnsi="Arial"/>
          <w:color w:val="000000"/>
          <w:sz w:val="24"/>
        </w:rPr>
      </w:pPr>
      <w:r>
        <w:rPr>
          <w:rFonts w:ascii="Arial" w:eastAsia="Arial" w:hAnsi="Arial"/>
          <w:color w:val="000000"/>
          <w:sz w:val="24"/>
        </w:rPr>
        <w:t>equipment, raw materials, testing kits</w:t>
      </w:r>
    </w:p>
    <w:p w14:paraId="362DAEC0" w14:textId="77777777" w:rsidR="00DC635D" w:rsidRDefault="00CE7DBD" w:rsidP="004867A7">
      <w:pPr>
        <w:spacing w:before="142" w:line="297" w:lineRule="exact"/>
        <w:ind w:left="216" w:right="432"/>
        <w:textAlignment w:val="baseline"/>
        <w:rPr>
          <w:rFonts w:ascii="Arial" w:eastAsia="Arial" w:hAnsi="Arial"/>
          <w:color w:val="000000"/>
          <w:sz w:val="24"/>
        </w:rPr>
      </w:pPr>
      <w:r>
        <w:rPr>
          <w:rFonts w:ascii="Arial" w:eastAsia="Arial" w:hAnsi="Arial"/>
          <w:color w:val="000000"/>
          <w:sz w:val="24"/>
        </w:rPr>
        <w:t>You may also notionally deduct the decline in value of a tangible depreciating asset used for R&amp;D activities.</w:t>
      </w:r>
    </w:p>
    <w:p w14:paraId="67D2E666" w14:textId="1195D225" w:rsidR="004867A7" w:rsidRPr="004867A7" w:rsidRDefault="004867A7" w:rsidP="004867A7">
      <w:pPr>
        <w:spacing w:before="142" w:line="297" w:lineRule="exact"/>
        <w:ind w:left="216" w:right="432"/>
        <w:textAlignment w:val="baseline"/>
        <w:rPr>
          <w:rFonts w:ascii="Arial" w:eastAsia="Arial" w:hAnsi="Arial"/>
          <w:color w:val="254F90"/>
          <w:sz w:val="28"/>
        </w:rPr>
      </w:pPr>
      <w:r>
        <w:rPr>
          <w:rFonts w:ascii="Arial" w:eastAsia="Arial" w:hAnsi="Arial"/>
          <w:color w:val="000000"/>
          <w:sz w:val="24"/>
        </w:rPr>
        <w:br/>
      </w:r>
      <w:r w:rsidR="00CE7DBD">
        <w:rPr>
          <w:rFonts w:ascii="Arial" w:eastAsia="Arial" w:hAnsi="Arial"/>
          <w:color w:val="000000"/>
          <w:sz w:val="24"/>
        </w:rPr>
        <w:t>For each item, you can only claim the proportion of expenditure and depreciation that you incurred to conduct the eligible R&amp;D activities. You must be able to show how you worked this out if you are asked.</w:t>
      </w:r>
      <w:r>
        <w:rPr>
          <w:rFonts w:ascii="Arial" w:eastAsia="Arial" w:hAnsi="Arial"/>
          <w:color w:val="000000"/>
          <w:sz w:val="24"/>
        </w:rPr>
        <w:br/>
      </w:r>
      <w:r>
        <w:rPr>
          <w:rFonts w:ascii="Arial" w:eastAsia="Arial" w:hAnsi="Arial"/>
          <w:color w:val="000000"/>
          <w:sz w:val="24"/>
        </w:rPr>
        <w:br/>
      </w:r>
      <w:r w:rsidR="00CE7DBD">
        <w:rPr>
          <w:rFonts w:ascii="Arial" w:eastAsia="Arial" w:hAnsi="Arial"/>
          <w:color w:val="000000"/>
          <w:sz w:val="24"/>
        </w:rPr>
        <w:t>If you would like to know more you should see the information on ‘Amounts you can claim’ on the ATO’s website.</w:t>
      </w:r>
      <w:r>
        <w:rPr>
          <w:rFonts w:ascii="Arial" w:eastAsia="Arial" w:hAnsi="Arial"/>
          <w:color w:val="000000"/>
          <w:sz w:val="24"/>
        </w:rPr>
        <w:br/>
      </w:r>
    </w:p>
    <w:p w14:paraId="1E767E7D" w14:textId="22F28F75" w:rsidR="00576092" w:rsidRPr="0005370F" w:rsidRDefault="009121A8" w:rsidP="0005370F">
      <w:pPr>
        <w:pStyle w:val="Heading2"/>
        <w:rPr>
          <w:rFonts w:ascii="Arial" w:eastAsia="Arial" w:hAnsi="Arial" w:cs="Arial"/>
          <w:color w:val="1F4E79" w:themeColor="accent1" w:themeShade="80"/>
          <w:sz w:val="28"/>
          <w:szCs w:val="28"/>
        </w:rPr>
      </w:pPr>
      <w:r>
        <w:rPr>
          <w:rFonts w:ascii="Arial" w:eastAsia="Arial" w:hAnsi="Arial" w:cs="Arial"/>
          <w:color w:val="1F4E79" w:themeColor="accent1" w:themeShade="80"/>
          <w:sz w:val="28"/>
          <w:szCs w:val="28"/>
        </w:rPr>
        <w:br w:type="column"/>
      </w:r>
      <w:bookmarkStart w:id="14" w:name="_Toc47535980"/>
      <w:r w:rsidR="00CE7DBD" w:rsidRPr="0005370F">
        <w:rPr>
          <w:rFonts w:ascii="Arial" w:eastAsia="Arial" w:hAnsi="Arial" w:cs="Arial"/>
          <w:color w:val="1F4E79" w:themeColor="accent1" w:themeShade="80"/>
          <w:sz w:val="28"/>
          <w:szCs w:val="28"/>
        </w:rPr>
        <w:lastRenderedPageBreak/>
        <w:t>What kind of expenditures can’t I claim?</w:t>
      </w:r>
      <w:bookmarkEnd w:id="14"/>
    </w:p>
    <w:p w14:paraId="1E767E7E" w14:textId="77777777" w:rsidR="00576092" w:rsidRDefault="00CE7DBD">
      <w:pPr>
        <w:spacing w:before="17" w:line="296" w:lineRule="exact"/>
        <w:ind w:left="144"/>
        <w:textAlignment w:val="baseline"/>
        <w:rPr>
          <w:rFonts w:ascii="Arial" w:eastAsia="Arial" w:hAnsi="Arial"/>
          <w:color w:val="000000"/>
          <w:sz w:val="24"/>
        </w:rPr>
      </w:pPr>
      <w:r>
        <w:rPr>
          <w:rFonts w:ascii="Arial" w:eastAsia="Arial" w:hAnsi="Arial"/>
          <w:color w:val="000000"/>
          <w:sz w:val="24"/>
        </w:rPr>
        <w:t>You cannot claim for:</w:t>
      </w:r>
    </w:p>
    <w:p w14:paraId="1E767E7F" w14:textId="77777777" w:rsidR="00576092" w:rsidRDefault="00CE7DBD">
      <w:pPr>
        <w:numPr>
          <w:ilvl w:val="0"/>
          <w:numId w:val="4"/>
        </w:numPr>
        <w:tabs>
          <w:tab w:val="clear" w:pos="288"/>
          <w:tab w:val="left" w:pos="864"/>
        </w:tabs>
        <w:spacing w:before="201" w:after="148" w:line="275" w:lineRule="exact"/>
        <w:ind w:left="864" w:right="288" w:hanging="288"/>
        <w:textAlignment w:val="baseline"/>
        <w:rPr>
          <w:rFonts w:ascii="Arial" w:eastAsia="Arial" w:hAnsi="Arial"/>
          <w:color w:val="000000"/>
          <w:spacing w:val="-1"/>
          <w:sz w:val="24"/>
        </w:rPr>
      </w:pPr>
      <w:r>
        <w:rPr>
          <w:rFonts w:ascii="Arial" w:eastAsia="Arial" w:hAnsi="Arial"/>
          <w:color w:val="000000"/>
          <w:spacing w:val="-1"/>
          <w:sz w:val="24"/>
        </w:rPr>
        <w:t>‘</w:t>
      </w:r>
      <w:proofErr w:type="gramStart"/>
      <w:r>
        <w:rPr>
          <w:rFonts w:ascii="Arial" w:eastAsia="Arial" w:hAnsi="Arial"/>
          <w:color w:val="000000"/>
          <w:spacing w:val="-1"/>
          <w:sz w:val="24"/>
        </w:rPr>
        <w:t>core</w:t>
      </w:r>
      <w:proofErr w:type="gramEnd"/>
      <w:r>
        <w:rPr>
          <w:rFonts w:ascii="Arial" w:eastAsia="Arial" w:hAnsi="Arial"/>
          <w:color w:val="000000"/>
          <w:spacing w:val="-1"/>
          <w:sz w:val="24"/>
        </w:rPr>
        <w:t xml:space="preserve"> technology’: the cost of technology that you have purchased or licensed for the purpose of developing it further. However, the costs associated with further developing the core technology or other technology that is required to conduct experiments may still be eligible if the relevant criteria are met</w:t>
      </w:r>
    </w:p>
    <w:tbl>
      <w:tblPr>
        <w:tblW w:w="0" w:type="auto"/>
        <w:tblInd w:w="6" w:type="dxa"/>
        <w:tblLayout w:type="fixed"/>
        <w:tblCellMar>
          <w:left w:w="0" w:type="dxa"/>
          <w:right w:w="0" w:type="dxa"/>
        </w:tblCellMar>
        <w:tblLook w:val="0000" w:firstRow="0" w:lastRow="0" w:firstColumn="0" w:lastColumn="0" w:noHBand="0" w:noVBand="0"/>
      </w:tblPr>
      <w:tblGrid>
        <w:gridCol w:w="9197"/>
      </w:tblGrid>
      <w:tr w:rsidR="00576092" w14:paraId="1E767E83" w14:textId="77777777" w:rsidTr="00C603F6">
        <w:trPr>
          <w:trHeight w:hRule="exact" w:val="3643"/>
        </w:trPr>
        <w:tc>
          <w:tcPr>
            <w:tcW w:w="9197" w:type="dxa"/>
            <w:tcBorders>
              <w:top w:val="single" w:sz="5" w:space="0" w:color="000000"/>
              <w:left w:val="single" w:sz="5" w:space="0" w:color="000000"/>
              <w:bottom w:val="single" w:sz="5" w:space="0" w:color="000000"/>
              <w:right w:val="single" w:sz="5" w:space="0" w:color="000000"/>
            </w:tcBorders>
          </w:tcPr>
          <w:p w14:paraId="1E767E80" w14:textId="77777777" w:rsidR="00576092" w:rsidRDefault="00CE7DBD">
            <w:pPr>
              <w:spacing w:before="83" w:line="273" w:lineRule="exact"/>
              <w:ind w:left="144"/>
              <w:textAlignment w:val="baseline"/>
              <w:rPr>
                <w:rFonts w:ascii="Arial" w:eastAsia="Arial" w:hAnsi="Arial"/>
                <w:b/>
                <w:color w:val="000000"/>
                <w:sz w:val="24"/>
              </w:rPr>
            </w:pPr>
            <w:r>
              <w:rPr>
                <w:rFonts w:ascii="Arial" w:eastAsia="Arial" w:hAnsi="Arial"/>
                <w:b/>
                <w:color w:val="000000"/>
                <w:sz w:val="24"/>
              </w:rPr>
              <w:t>Core technology example:</w:t>
            </w:r>
          </w:p>
          <w:p w14:paraId="1E767E81" w14:textId="77777777" w:rsidR="00576092" w:rsidRDefault="00CE7DBD">
            <w:pPr>
              <w:spacing w:before="169" w:line="296" w:lineRule="exact"/>
              <w:ind w:left="144" w:right="216"/>
              <w:textAlignment w:val="baseline"/>
              <w:rPr>
                <w:rFonts w:ascii="Arial" w:eastAsia="Arial" w:hAnsi="Arial"/>
                <w:color w:val="000000"/>
                <w:sz w:val="24"/>
              </w:rPr>
            </w:pPr>
            <w:r>
              <w:rPr>
                <w:rFonts w:ascii="Arial" w:eastAsia="Arial" w:hAnsi="Arial"/>
                <w:color w:val="000000"/>
                <w:sz w:val="24"/>
              </w:rPr>
              <w:t xml:space="preserve">You have purchased a </w:t>
            </w:r>
            <w:proofErr w:type="spellStart"/>
            <w:r>
              <w:rPr>
                <w:rFonts w:ascii="Arial" w:eastAsia="Arial" w:hAnsi="Arial"/>
                <w:color w:val="000000"/>
                <w:sz w:val="24"/>
              </w:rPr>
              <w:t>licence</w:t>
            </w:r>
            <w:proofErr w:type="spellEnd"/>
            <w:r>
              <w:rPr>
                <w:rFonts w:ascii="Arial" w:eastAsia="Arial" w:hAnsi="Arial"/>
                <w:color w:val="000000"/>
                <w:sz w:val="24"/>
              </w:rPr>
              <w:t xml:space="preserve"> to use smart phone simulator software and you want to use it to experiment with an app in a smart phone environment. The expenditure on the </w:t>
            </w:r>
            <w:proofErr w:type="spellStart"/>
            <w:r>
              <w:rPr>
                <w:rFonts w:ascii="Arial" w:eastAsia="Arial" w:hAnsi="Arial"/>
                <w:color w:val="000000"/>
                <w:sz w:val="24"/>
              </w:rPr>
              <w:t>licence</w:t>
            </w:r>
            <w:proofErr w:type="spellEnd"/>
            <w:r>
              <w:rPr>
                <w:rFonts w:ascii="Arial" w:eastAsia="Arial" w:hAnsi="Arial"/>
                <w:color w:val="000000"/>
                <w:sz w:val="24"/>
              </w:rPr>
              <w:t xml:space="preserve"> could be eligible as you are not further developing the technology, you are using the technology to assist with your experiments</w:t>
            </w:r>
          </w:p>
          <w:p w14:paraId="1E767E82" w14:textId="77777777" w:rsidR="00576092" w:rsidRDefault="00CE7DBD">
            <w:pPr>
              <w:spacing w:before="172" w:after="85" w:line="296" w:lineRule="exact"/>
              <w:ind w:left="144" w:right="216"/>
              <w:textAlignment w:val="baseline"/>
              <w:rPr>
                <w:rFonts w:ascii="Arial" w:eastAsia="Arial" w:hAnsi="Arial"/>
                <w:color w:val="000000"/>
                <w:sz w:val="24"/>
              </w:rPr>
            </w:pPr>
            <w:r>
              <w:rPr>
                <w:rFonts w:ascii="Arial" w:eastAsia="Arial" w:hAnsi="Arial"/>
                <w:color w:val="000000"/>
                <w:sz w:val="24"/>
              </w:rPr>
              <w:t xml:space="preserve">You have purchased a </w:t>
            </w:r>
            <w:proofErr w:type="spellStart"/>
            <w:r>
              <w:rPr>
                <w:rFonts w:ascii="Arial" w:eastAsia="Arial" w:hAnsi="Arial"/>
                <w:color w:val="000000"/>
                <w:sz w:val="24"/>
              </w:rPr>
              <w:t>licence</w:t>
            </w:r>
            <w:proofErr w:type="spellEnd"/>
            <w:r>
              <w:rPr>
                <w:rFonts w:ascii="Arial" w:eastAsia="Arial" w:hAnsi="Arial"/>
                <w:color w:val="000000"/>
                <w:sz w:val="24"/>
              </w:rPr>
              <w:t xml:space="preserve"> to the same smart phone simulator software and you are further developing the source code to create a better smart phone simulator package. This would be termed as core technology and the expenditure on the </w:t>
            </w:r>
            <w:proofErr w:type="spellStart"/>
            <w:r>
              <w:rPr>
                <w:rFonts w:ascii="Arial" w:eastAsia="Arial" w:hAnsi="Arial"/>
                <w:color w:val="000000"/>
                <w:sz w:val="24"/>
              </w:rPr>
              <w:t>licence</w:t>
            </w:r>
            <w:proofErr w:type="spellEnd"/>
            <w:r>
              <w:rPr>
                <w:rFonts w:ascii="Arial" w:eastAsia="Arial" w:hAnsi="Arial"/>
                <w:color w:val="000000"/>
                <w:sz w:val="24"/>
              </w:rPr>
              <w:t xml:space="preserve"> would not be eligible. This is because you are actually further developing the base simulator software code to suit your requirements</w:t>
            </w:r>
          </w:p>
        </w:tc>
      </w:tr>
    </w:tbl>
    <w:p w14:paraId="1E767E84" w14:textId="77777777" w:rsidR="00576092" w:rsidRDefault="00576092">
      <w:pPr>
        <w:spacing w:after="121" w:line="20" w:lineRule="exact"/>
      </w:pPr>
    </w:p>
    <w:p w14:paraId="1E767E85" w14:textId="77777777" w:rsidR="00576092" w:rsidRDefault="00CE7DBD">
      <w:pPr>
        <w:numPr>
          <w:ilvl w:val="0"/>
          <w:numId w:val="4"/>
        </w:numPr>
        <w:tabs>
          <w:tab w:val="clear" w:pos="288"/>
          <w:tab w:val="left" w:pos="864"/>
        </w:tabs>
        <w:spacing w:before="41" w:after="153" w:line="275" w:lineRule="exact"/>
        <w:ind w:left="864" w:right="288" w:hanging="288"/>
        <w:textAlignment w:val="baseline"/>
        <w:rPr>
          <w:rFonts w:ascii="Arial" w:eastAsia="Arial" w:hAnsi="Arial"/>
          <w:color w:val="000000"/>
          <w:sz w:val="24"/>
        </w:rPr>
      </w:pPr>
      <w:proofErr w:type="gramStart"/>
      <w:r>
        <w:rPr>
          <w:rFonts w:ascii="Arial" w:eastAsia="Arial" w:hAnsi="Arial"/>
          <w:color w:val="000000"/>
          <w:sz w:val="24"/>
        </w:rPr>
        <w:t>expenditure</w:t>
      </w:r>
      <w:proofErr w:type="gramEnd"/>
      <w:r>
        <w:rPr>
          <w:rFonts w:ascii="Arial" w:eastAsia="Arial" w:hAnsi="Arial"/>
          <w:color w:val="000000"/>
          <w:sz w:val="24"/>
        </w:rPr>
        <w:t xml:space="preserve"> that your company is not ultimately bearing the risk of expending (e.g. expenditure on activities done under contract where payment occurs regardless of the results). You can only claim for as much material as is used by the R&amp;D activities</w:t>
      </w:r>
    </w:p>
    <w:tbl>
      <w:tblPr>
        <w:tblStyle w:val="TableGrid"/>
        <w:tblW w:w="0" w:type="auto"/>
        <w:tblInd w:w="178" w:type="dxa"/>
        <w:tblLook w:val="04A0" w:firstRow="1" w:lastRow="0" w:firstColumn="1" w:lastColumn="0" w:noHBand="0" w:noVBand="1"/>
      </w:tblPr>
      <w:tblGrid>
        <w:gridCol w:w="9172"/>
      </w:tblGrid>
      <w:tr w:rsidR="004867A7" w14:paraId="3804A853" w14:textId="77777777" w:rsidTr="004867A7">
        <w:tc>
          <w:tcPr>
            <w:tcW w:w="9350" w:type="dxa"/>
          </w:tcPr>
          <w:p w14:paraId="732A6BD5" w14:textId="77777777" w:rsidR="004867A7" w:rsidRPr="004867A7" w:rsidRDefault="004867A7" w:rsidP="004867A7">
            <w:pPr>
              <w:spacing w:before="102" w:line="273" w:lineRule="exact"/>
              <w:ind w:right="106"/>
              <w:textAlignment w:val="baseline"/>
              <w:rPr>
                <w:rFonts w:ascii="Arial" w:eastAsia="Arial" w:hAnsi="Arial"/>
                <w:b/>
                <w:color w:val="000000"/>
                <w:sz w:val="24"/>
              </w:rPr>
            </w:pPr>
            <w:r w:rsidRPr="004867A7">
              <w:rPr>
                <w:rFonts w:ascii="Arial" w:eastAsia="Arial" w:hAnsi="Arial"/>
                <w:b/>
                <w:color w:val="000000"/>
                <w:sz w:val="24"/>
              </w:rPr>
              <w:t>Necessary expenditure example:</w:t>
            </w:r>
          </w:p>
          <w:p w14:paraId="3D77BB39" w14:textId="77777777" w:rsidR="004867A7" w:rsidRPr="004867A7" w:rsidRDefault="004867A7" w:rsidP="004867A7">
            <w:pPr>
              <w:spacing w:before="165" w:line="296" w:lineRule="exact"/>
              <w:ind w:right="394"/>
              <w:textAlignment w:val="baseline"/>
              <w:rPr>
                <w:rFonts w:ascii="Arial" w:eastAsia="Arial" w:hAnsi="Arial"/>
                <w:color w:val="000000"/>
                <w:sz w:val="24"/>
              </w:rPr>
            </w:pPr>
            <w:r w:rsidRPr="004867A7">
              <w:rPr>
                <w:rFonts w:ascii="Arial" w:eastAsia="Arial" w:hAnsi="Arial"/>
                <w:color w:val="000000"/>
                <w:sz w:val="24"/>
              </w:rPr>
              <w:t>You are modifying software as a supporting R&amp;D activity that will facilitate an experiment on a production line to test a next generation glaze on wooden dolls. The production run will paint a total of 5,000 dolls with a regular glaze and divert 50 of the dolls to a different line with the new glaze. If you trial the new glaze on</w:t>
            </w:r>
          </w:p>
          <w:p w14:paraId="35564277" w14:textId="77777777" w:rsidR="004867A7" w:rsidRPr="004867A7" w:rsidRDefault="004867A7" w:rsidP="004867A7">
            <w:pPr>
              <w:spacing w:before="166" w:line="296" w:lineRule="exact"/>
              <w:ind w:right="178"/>
              <w:textAlignment w:val="baseline"/>
              <w:rPr>
                <w:rFonts w:ascii="Arial" w:eastAsia="Arial" w:hAnsi="Arial"/>
                <w:color w:val="000000"/>
                <w:sz w:val="24"/>
              </w:rPr>
            </w:pPr>
            <w:r w:rsidRPr="004867A7">
              <w:rPr>
                <w:rFonts w:ascii="Arial" w:eastAsia="Arial" w:hAnsi="Arial"/>
                <w:color w:val="000000"/>
                <w:sz w:val="24"/>
              </w:rPr>
              <w:t>50 dolls - it could be an eligible core R&amp;D activity if the activity meets all the eligibility requirements</w:t>
            </w:r>
          </w:p>
          <w:p w14:paraId="49409104" w14:textId="77777777" w:rsidR="004867A7" w:rsidRPr="004867A7" w:rsidRDefault="004867A7" w:rsidP="004867A7">
            <w:pPr>
              <w:spacing w:before="160" w:line="296" w:lineRule="exact"/>
              <w:ind w:right="106"/>
              <w:textAlignment w:val="baseline"/>
              <w:rPr>
                <w:rFonts w:ascii="Arial" w:eastAsia="Arial" w:hAnsi="Arial"/>
                <w:color w:val="000000"/>
                <w:sz w:val="24"/>
              </w:rPr>
            </w:pPr>
            <w:r w:rsidRPr="004867A7">
              <w:rPr>
                <w:rFonts w:ascii="Arial" w:eastAsia="Arial" w:hAnsi="Arial"/>
                <w:color w:val="000000"/>
                <w:sz w:val="24"/>
              </w:rPr>
              <w:t>5,000 dolls - it would be unlikely to be an eligible core R&amp;D activity</w:t>
            </w:r>
          </w:p>
          <w:p w14:paraId="010F0377" w14:textId="4D0832B9" w:rsidR="004867A7" w:rsidRPr="004867A7" w:rsidRDefault="004867A7" w:rsidP="004867A7">
            <w:pPr>
              <w:spacing w:before="102" w:line="273" w:lineRule="exact"/>
              <w:ind w:right="106"/>
              <w:textAlignment w:val="baseline"/>
              <w:rPr>
                <w:rFonts w:ascii="Arial" w:eastAsia="Arial" w:hAnsi="Arial"/>
                <w:b/>
                <w:color w:val="000000"/>
                <w:sz w:val="24"/>
              </w:rPr>
            </w:pPr>
            <w:r w:rsidRPr="004867A7">
              <w:rPr>
                <w:rFonts w:ascii="Arial" w:eastAsia="Arial" w:hAnsi="Arial"/>
                <w:color w:val="000000"/>
                <w:sz w:val="24"/>
              </w:rPr>
              <w:t>In this example, only a small number of the dolls painted with the regular glaze could be part of an eligible core R&amp;D activity, and only if they were being used to test a hypothesis about the effectiveness of the new glaze.</w:t>
            </w:r>
          </w:p>
        </w:tc>
      </w:tr>
    </w:tbl>
    <w:p w14:paraId="722514CE" w14:textId="77777777" w:rsidR="00B977A3" w:rsidRDefault="00B977A3" w:rsidP="000E00CE">
      <w:pPr>
        <w:pStyle w:val="NoSpacing"/>
      </w:pPr>
    </w:p>
    <w:p w14:paraId="53714DDE" w14:textId="77777777" w:rsidR="007D6C15" w:rsidRPr="007D6C15" w:rsidRDefault="007D6C15" w:rsidP="007D6C15">
      <w:pPr>
        <w:pStyle w:val="Heading2"/>
        <w:rPr>
          <w:rFonts w:ascii="Arial" w:eastAsia="Arial" w:hAnsi="Arial" w:cs="Arial"/>
          <w:color w:val="1F4E79" w:themeColor="accent1" w:themeShade="80"/>
          <w:sz w:val="28"/>
          <w:szCs w:val="28"/>
        </w:rPr>
      </w:pPr>
      <w:bookmarkStart w:id="15" w:name="_Toc47535981"/>
      <w:r w:rsidRPr="007D6C15">
        <w:rPr>
          <w:rFonts w:ascii="Arial" w:eastAsia="Arial" w:hAnsi="Arial" w:cs="Arial"/>
          <w:color w:val="1F4E79" w:themeColor="accent1" w:themeShade="80"/>
          <w:sz w:val="28"/>
          <w:szCs w:val="28"/>
        </w:rPr>
        <w:t>W</w:t>
      </w:r>
      <w:r w:rsidR="004867A7" w:rsidRPr="007D6C15">
        <w:rPr>
          <w:rFonts w:ascii="Arial" w:eastAsia="Arial" w:hAnsi="Arial" w:cs="Arial"/>
          <w:color w:val="1F4E79" w:themeColor="accent1" w:themeShade="80"/>
          <w:sz w:val="28"/>
          <w:szCs w:val="28"/>
        </w:rPr>
        <w:t>hat</w:t>
      </w:r>
      <w:r w:rsidR="00CE7DBD" w:rsidRPr="007D6C15">
        <w:rPr>
          <w:rFonts w:ascii="Arial" w:eastAsia="Arial" w:hAnsi="Arial" w:cs="Arial"/>
          <w:color w:val="1F4E79" w:themeColor="accent1" w:themeShade="80"/>
          <w:sz w:val="28"/>
          <w:szCs w:val="28"/>
        </w:rPr>
        <w:t xml:space="preserve"> records do I need to keep?</w:t>
      </w:r>
      <w:bookmarkEnd w:id="15"/>
    </w:p>
    <w:p w14:paraId="1E767E90" w14:textId="3CC50CC6" w:rsidR="00576092" w:rsidRPr="00B977A3" w:rsidRDefault="00CE7DBD" w:rsidP="00B977A3">
      <w:pPr>
        <w:pStyle w:val="NoSpacing"/>
        <w:rPr>
          <w:rFonts w:ascii="Arial" w:eastAsia="Arial" w:hAnsi="Arial"/>
          <w:color w:val="000000"/>
          <w:sz w:val="24"/>
        </w:rPr>
      </w:pPr>
      <w:r w:rsidRPr="00B977A3">
        <w:rPr>
          <w:rFonts w:ascii="Arial" w:eastAsia="Arial" w:hAnsi="Arial"/>
          <w:color w:val="000000"/>
          <w:sz w:val="24"/>
        </w:rPr>
        <w:t>Software developers may not be used to keeping extensive records, particularly if they adopt agile methodologies. However, if you want to access the R&amp;D Tax Incentive it is highly recommended that you prepare and keep records documenting the activities you have carried out so you can demonstrate your activities meet the definition of R&amp;D activities if required by the department or the ATO. To demonstrate how your activities meet the eligibility criteria, you can make use of less formal records, such as screenshots, instant messaging histories, and exported content from task tracking or project management tools.</w:t>
      </w:r>
      <w:r w:rsidR="004867A7" w:rsidRPr="00B977A3">
        <w:rPr>
          <w:rFonts w:ascii="Arial" w:eastAsia="Arial" w:hAnsi="Arial"/>
          <w:color w:val="000000"/>
          <w:sz w:val="24"/>
        </w:rPr>
        <w:br/>
      </w:r>
      <w:r w:rsidR="004867A7" w:rsidRPr="00B977A3">
        <w:rPr>
          <w:rFonts w:ascii="Arial" w:eastAsia="Arial" w:hAnsi="Arial"/>
          <w:color w:val="000000"/>
          <w:sz w:val="24"/>
        </w:rPr>
        <w:br/>
      </w:r>
      <w:r w:rsidRPr="00B977A3">
        <w:rPr>
          <w:rFonts w:ascii="Arial" w:eastAsia="Arial" w:hAnsi="Arial"/>
          <w:color w:val="000000"/>
          <w:sz w:val="24"/>
        </w:rPr>
        <w:t xml:space="preserve">The information you keep in your records needs to support your claims that particular </w:t>
      </w:r>
      <w:r w:rsidRPr="00B977A3">
        <w:rPr>
          <w:rFonts w:ascii="Arial" w:eastAsia="Arial" w:hAnsi="Arial"/>
          <w:color w:val="000000"/>
          <w:sz w:val="24"/>
        </w:rPr>
        <w:lastRenderedPageBreak/>
        <w:t>activities meet the definition of R&amp;D activities and be understandable by someone outside of your R&amp;D project. Your records will be used by the department and the ATO to assess whether your activities met the program’s requirements. Some things to consider in relation to record keeping:</w:t>
      </w:r>
    </w:p>
    <w:p w14:paraId="7E45FE28" w14:textId="77777777" w:rsidR="00251962" w:rsidRPr="00251962" w:rsidRDefault="00251962" w:rsidP="00251962">
      <w:pPr>
        <w:pStyle w:val="NoSpacing"/>
        <w:rPr>
          <w:rFonts w:ascii="Arial" w:eastAsia="Arial" w:hAnsi="Arial"/>
          <w:color w:val="000000"/>
          <w:sz w:val="24"/>
        </w:rPr>
      </w:pPr>
    </w:p>
    <w:p w14:paraId="1E767E91" w14:textId="77777777" w:rsidR="00576092" w:rsidRPr="00251962" w:rsidRDefault="00CE7DBD" w:rsidP="00251962">
      <w:pPr>
        <w:pStyle w:val="NoSpacing"/>
        <w:numPr>
          <w:ilvl w:val="0"/>
          <w:numId w:val="5"/>
        </w:numPr>
        <w:ind w:left="851"/>
        <w:rPr>
          <w:rFonts w:ascii="Arial" w:eastAsia="Arial" w:hAnsi="Arial"/>
          <w:color w:val="000000"/>
          <w:sz w:val="24"/>
        </w:rPr>
      </w:pPr>
      <w:proofErr w:type="spellStart"/>
      <w:r w:rsidRPr="00251962">
        <w:rPr>
          <w:rFonts w:ascii="Arial" w:eastAsia="Arial" w:hAnsi="Arial"/>
          <w:color w:val="000000"/>
          <w:sz w:val="24"/>
        </w:rPr>
        <w:t>generalisations</w:t>
      </w:r>
      <w:proofErr w:type="spellEnd"/>
      <w:r w:rsidRPr="00251962">
        <w:rPr>
          <w:rFonts w:ascii="Arial" w:eastAsia="Arial" w:hAnsi="Arial"/>
          <w:color w:val="000000"/>
          <w:sz w:val="24"/>
        </w:rPr>
        <w:t>, assumptions, assertions and speculative opinion are insufficient – detailed evidence about the specific activities you carried out is needed to establish eligibility</w:t>
      </w:r>
    </w:p>
    <w:p w14:paraId="1E767E92" w14:textId="77777777" w:rsidR="00576092" w:rsidRDefault="00CE7DBD">
      <w:pPr>
        <w:numPr>
          <w:ilvl w:val="0"/>
          <w:numId w:val="1"/>
        </w:numPr>
        <w:tabs>
          <w:tab w:val="clear" w:pos="360"/>
          <w:tab w:val="left" w:pos="864"/>
        </w:tabs>
        <w:spacing w:before="160" w:line="296" w:lineRule="exact"/>
        <w:ind w:left="864" w:hanging="360"/>
        <w:textAlignment w:val="baseline"/>
        <w:rPr>
          <w:rFonts w:ascii="Arial" w:eastAsia="Arial" w:hAnsi="Arial"/>
          <w:color w:val="000000"/>
          <w:sz w:val="24"/>
        </w:rPr>
      </w:pPr>
      <w:r>
        <w:rPr>
          <w:rFonts w:ascii="Arial" w:eastAsia="Arial" w:hAnsi="Arial"/>
          <w:color w:val="000000"/>
          <w:sz w:val="24"/>
        </w:rPr>
        <w:t>oral evidence should be supported by contemporaneous documentation</w:t>
      </w:r>
    </w:p>
    <w:p w14:paraId="1E767E93" w14:textId="77777777" w:rsidR="00576092" w:rsidRDefault="00CE7DBD">
      <w:pPr>
        <w:numPr>
          <w:ilvl w:val="0"/>
          <w:numId w:val="1"/>
        </w:numPr>
        <w:tabs>
          <w:tab w:val="clear" w:pos="360"/>
          <w:tab w:val="left" w:pos="864"/>
        </w:tabs>
        <w:spacing w:before="156" w:line="296" w:lineRule="exact"/>
        <w:ind w:left="864" w:hanging="360"/>
        <w:textAlignment w:val="baseline"/>
        <w:rPr>
          <w:rFonts w:ascii="Arial" w:eastAsia="Arial" w:hAnsi="Arial"/>
          <w:color w:val="000000"/>
          <w:sz w:val="24"/>
        </w:rPr>
      </w:pPr>
      <w:r>
        <w:rPr>
          <w:rFonts w:ascii="Arial" w:eastAsia="Arial" w:hAnsi="Arial"/>
          <w:color w:val="000000"/>
          <w:sz w:val="24"/>
        </w:rPr>
        <w:t>retrospective attempts to create evidence do not suffice</w:t>
      </w:r>
    </w:p>
    <w:p w14:paraId="1E767E94" w14:textId="77777777" w:rsidR="00576092" w:rsidRDefault="00CE7DBD">
      <w:pPr>
        <w:spacing w:before="141" w:line="297" w:lineRule="exact"/>
        <w:ind w:left="144" w:right="288"/>
        <w:textAlignment w:val="baseline"/>
        <w:rPr>
          <w:rFonts w:ascii="Arial" w:eastAsia="Arial" w:hAnsi="Arial"/>
          <w:color w:val="000000"/>
          <w:sz w:val="24"/>
        </w:rPr>
      </w:pPr>
      <w:r>
        <w:rPr>
          <w:rFonts w:ascii="Arial" w:eastAsia="Arial" w:hAnsi="Arial"/>
          <w:color w:val="000000"/>
          <w:sz w:val="24"/>
        </w:rPr>
        <w:t>To support a claim for the R&amp;D Tax Incentive, companies must be able to provide evidence that their core and supporting R&amp;D activities meet each requirement of the legislation if required by the department or the ATO. These requirements and examples of evidence that may support eligibility are laid out below.</w:t>
      </w:r>
    </w:p>
    <w:p w14:paraId="1E767E95" w14:textId="77777777" w:rsidR="00576092" w:rsidRDefault="00CE7DBD">
      <w:pPr>
        <w:spacing w:before="285" w:after="65" w:line="298" w:lineRule="exact"/>
        <w:ind w:left="144" w:right="504"/>
        <w:textAlignment w:val="baseline"/>
        <w:rPr>
          <w:rFonts w:ascii="Arial" w:eastAsia="Arial" w:hAnsi="Arial"/>
          <w:b/>
          <w:color w:val="000000"/>
          <w:sz w:val="24"/>
        </w:rPr>
      </w:pPr>
      <w:r>
        <w:rPr>
          <w:rFonts w:ascii="Arial" w:eastAsia="Arial" w:hAnsi="Arial"/>
          <w:b/>
          <w:color w:val="000000"/>
          <w:sz w:val="24"/>
        </w:rPr>
        <w:t>Table 1. For core R&amp;D activities (generating new knowledge and conducting experiments)</w:t>
      </w:r>
    </w:p>
    <w:tbl>
      <w:tblPr>
        <w:tblW w:w="0" w:type="auto"/>
        <w:tblInd w:w="165" w:type="dxa"/>
        <w:tblLayout w:type="fixed"/>
        <w:tblCellMar>
          <w:left w:w="0" w:type="dxa"/>
          <w:right w:w="0" w:type="dxa"/>
        </w:tblCellMar>
        <w:tblLook w:val="0000" w:firstRow="0" w:lastRow="0" w:firstColumn="0" w:lastColumn="0" w:noHBand="0" w:noVBand="0"/>
      </w:tblPr>
      <w:tblGrid>
        <w:gridCol w:w="4512"/>
        <w:gridCol w:w="686"/>
        <w:gridCol w:w="3831"/>
      </w:tblGrid>
      <w:tr w:rsidR="00576092" w14:paraId="1E767E98" w14:textId="77777777">
        <w:trPr>
          <w:trHeight w:hRule="exact" w:val="494"/>
        </w:trPr>
        <w:tc>
          <w:tcPr>
            <w:tcW w:w="451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E767E96" w14:textId="77777777" w:rsidR="00576092" w:rsidRDefault="00CE7DBD">
            <w:pPr>
              <w:spacing w:before="121" w:after="87" w:line="272" w:lineRule="exact"/>
              <w:ind w:left="106"/>
              <w:textAlignment w:val="baseline"/>
              <w:rPr>
                <w:rFonts w:ascii="Arial" w:eastAsia="Arial" w:hAnsi="Arial"/>
                <w:color w:val="000000"/>
                <w:sz w:val="24"/>
              </w:rPr>
            </w:pPr>
            <w:r>
              <w:rPr>
                <w:rFonts w:ascii="Arial" w:eastAsia="Arial" w:hAnsi="Arial"/>
                <w:color w:val="000000"/>
                <w:sz w:val="24"/>
              </w:rPr>
              <w:t>Eligibility requirement</w:t>
            </w:r>
          </w:p>
        </w:tc>
        <w:tc>
          <w:tcPr>
            <w:tcW w:w="451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1E767E97" w14:textId="77777777" w:rsidR="00576092" w:rsidRDefault="00CE7DBD">
            <w:pPr>
              <w:spacing w:before="121" w:after="87" w:line="272" w:lineRule="exact"/>
              <w:ind w:right="2028"/>
              <w:jc w:val="right"/>
              <w:textAlignment w:val="baseline"/>
              <w:rPr>
                <w:rFonts w:ascii="Arial" w:eastAsia="Arial" w:hAnsi="Arial"/>
                <w:color w:val="000000"/>
                <w:sz w:val="24"/>
              </w:rPr>
            </w:pPr>
            <w:r>
              <w:rPr>
                <w:rFonts w:ascii="Arial" w:eastAsia="Arial" w:hAnsi="Arial"/>
                <w:color w:val="000000"/>
                <w:sz w:val="24"/>
              </w:rPr>
              <w:t>Examples of evidence</w:t>
            </w:r>
          </w:p>
        </w:tc>
      </w:tr>
      <w:tr w:rsidR="00576092" w14:paraId="1E767E9C" w14:textId="77777777">
        <w:trPr>
          <w:trHeight w:hRule="exact" w:val="389"/>
        </w:trPr>
        <w:tc>
          <w:tcPr>
            <w:tcW w:w="4512" w:type="dxa"/>
            <w:tcBorders>
              <w:top w:val="single" w:sz="5" w:space="0" w:color="000000"/>
              <w:left w:val="single" w:sz="5" w:space="0" w:color="000000"/>
              <w:bottom w:val="none" w:sz="0" w:space="0" w:color="020000"/>
              <w:right w:val="single" w:sz="5" w:space="0" w:color="000000"/>
            </w:tcBorders>
            <w:vAlign w:val="center"/>
          </w:tcPr>
          <w:p w14:paraId="1E767E99" w14:textId="77777777" w:rsidR="00576092" w:rsidRDefault="00CE7DBD">
            <w:pPr>
              <w:spacing w:before="112" w:line="263" w:lineRule="exact"/>
              <w:ind w:left="106"/>
              <w:textAlignment w:val="baseline"/>
              <w:rPr>
                <w:rFonts w:ascii="Arial" w:eastAsia="Arial" w:hAnsi="Arial"/>
                <w:color w:val="000000"/>
                <w:sz w:val="24"/>
              </w:rPr>
            </w:pPr>
            <w:r>
              <w:rPr>
                <w:rFonts w:ascii="Arial" w:eastAsia="Arial" w:hAnsi="Arial"/>
                <w:color w:val="000000"/>
                <w:sz w:val="24"/>
              </w:rPr>
              <w:t>The outcome of the experiments</w:t>
            </w:r>
          </w:p>
        </w:tc>
        <w:tc>
          <w:tcPr>
            <w:tcW w:w="686" w:type="dxa"/>
            <w:tcBorders>
              <w:top w:val="single" w:sz="5" w:space="0" w:color="000000"/>
              <w:left w:val="single" w:sz="5" w:space="0" w:color="000000"/>
              <w:bottom w:val="none" w:sz="0" w:space="0" w:color="020000"/>
              <w:right w:val="none" w:sz="0" w:space="0" w:color="020000"/>
            </w:tcBorders>
            <w:vAlign w:val="center"/>
          </w:tcPr>
          <w:p w14:paraId="1E767E9A" w14:textId="77777777" w:rsidR="00576092" w:rsidRDefault="00CE7DBD">
            <w:pPr>
              <w:spacing w:before="113" w:line="262" w:lineRule="exact"/>
              <w:ind w:left="385"/>
              <w:textAlignment w:val="baseline"/>
              <w:rPr>
                <w:rFonts w:ascii="Tahoma" w:eastAsia="Tahoma" w:hAnsi="Tahoma"/>
                <w:color w:val="000000"/>
                <w:sz w:val="24"/>
              </w:rPr>
            </w:pPr>
            <w:r>
              <w:rPr>
                <w:rFonts w:ascii="Tahoma" w:eastAsia="Tahoma" w:hAnsi="Tahoma"/>
                <w:color w:val="000000"/>
                <w:sz w:val="24"/>
              </w:rPr>
              <w:t>•</w:t>
            </w:r>
          </w:p>
        </w:tc>
        <w:tc>
          <w:tcPr>
            <w:tcW w:w="3831" w:type="dxa"/>
            <w:tcBorders>
              <w:top w:val="single" w:sz="5" w:space="0" w:color="000000"/>
              <w:left w:val="none" w:sz="0" w:space="0" w:color="020000"/>
              <w:bottom w:val="none" w:sz="0" w:space="0" w:color="020000"/>
              <w:right w:val="single" w:sz="5" w:space="0" w:color="000000"/>
            </w:tcBorders>
            <w:vAlign w:val="center"/>
          </w:tcPr>
          <w:p w14:paraId="1E767E9B" w14:textId="77777777" w:rsidR="00576092" w:rsidRDefault="00CE7DBD">
            <w:pPr>
              <w:spacing w:before="127" w:line="248" w:lineRule="exact"/>
              <w:ind w:left="140"/>
              <w:textAlignment w:val="baseline"/>
              <w:rPr>
                <w:rFonts w:ascii="Arial" w:eastAsia="Arial" w:hAnsi="Arial"/>
                <w:color w:val="000000"/>
                <w:sz w:val="24"/>
              </w:rPr>
            </w:pPr>
            <w:r>
              <w:rPr>
                <w:rFonts w:ascii="Arial" w:eastAsia="Arial" w:hAnsi="Arial"/>
                <w:color w:val="000000"/>
                <w:sz w:val="24"/>
              </w:rPr>
              <w:t>Records of literature reviews</w:t>
            </w:r>
          </w:p>
        </w:tc>
      </w:tr>
      <w:tr w:rsidR="00576092" w14:paraId="1E767EA0" w14:textId="77777777">
        <w:trPr>
          <w:trHeight w:hRule="exact" w:val="288"/>
        </w:trPr>
        <w:tc>
          <w:tcPr>
            <w:tcW w:w="4512" w:type="dxa"/>
            <w:tcBorders>
              <w:top w:val="none" w:sz="0" w:space="0" w:color="020000"/>
              <w:left w:val="single" w:sz="5" w:space="0" w:color="000000"/>
              <w:bottom w:val="none" w:sz="0" w:space="0" w:color="020000"/>
              <w:right w:val="single" w:sz="5" w:space="0" w:color="000000"/>
            </w:tcBorders>
            <w:vAlign w:val="center"/>
          </w:tcPr>
          <w:p w14:paraId="1E767E9D" w14:textId="77777777" w:rsidR="00576092" w:rsidRDefault="00CE7DBD">
            <w:pPr>
              <w:spacing w:after="5" w:line="269" w:lineRule="exact"/>
              <w:ind w:left="106"/>
              <w:textAlignment w:val="baseline"/>
              <w:rPr>
                <w:rFonts w:ascii="Arial" w:eastAsia="Arial" w:hAnsi="Arial"/>
                <w:color w:val="000000"/>
                <w:sz w:val="24"/>
              </w:rPr>
            </w:pPr>
            <w:r>
              <w:rPr>
                <w:rFonts w:ascii="Arial" w:eastAsia="Arial" w:hAnsi="Arial"/>
                <w:color w:val="000000"/>
                <w:sz w:val="24"/>
              </w:rPr>
              <w:t>(whether the hypotheses were true or</w:t>
            </w:r>
          </w:p>
        </w:tc>
        <w:tc>
          <w:tcPr>
            <w:tcW w:w="686" w:type="dxa"/>
            <w:tcBorders>
              <w:top w:val="none" w:sz="0" w:space="0" w:color="020000"/>
              <w:left w:val="single" w:sz="5" w:space="0" w:color="000000"/>
              <w:bottom w:val="none" w:sz="0" w:space="0" w:color="020000"/>
              <w:right w:val="none" w:sz="0" w:space="0" w:color="020000"/>
            </w:tcBorders>
            <w:vAlign w:val="center"/>
          </w:tcPr>
          <w:p w14:paraId="1E767E9E" w14:textId="77777777" w:rsidR="00576092" w:rsidRDefault="00CE7DBD">
            <w:pPr>
              <w:spacing w:line="258" w:lineRule="exact"/>
              <w:ind w:left="385"/>
              <w:textAlignment w:val="baseline"/>
              <w:rPr>
                <w:rFonts w:ascii="Tahoma" w:eastAsia="Tahoma" w:hAnsi="Tahoma"/>
                <w:color w:val="000000"/>
                <w:sz w:val="24"/>
              </w:rPr>
            </w:pPr>
            <w:r>
              <w:rPr>
                <w:rFonts w:ascii="Tahoma" w:eastAsia="Tahoma" w:hAnsi="Tahoma"/>
                <w:color w:val="000000"/>
                <w:sz w:val="24"/>
              </w:rPr>
              <w:t>•</w:t>
            </w:r>
          </w:p>
        </w:tc>
        <w:tc>
          <w:tcPr>
            <w:tcW w:w="3831" w:type="dxa"/>
            <w:tcBorders>
              <w:top w:val="none" w:sz="0" w:space="0" w:color="020000"/>
              <w:left w:val="none" w:sz="0" w:space="0" w:color="020000"/>
              <w:bottom w:val="none" w:sz="0" w:space="0" w:color="020000"/>
              <w:right w:val="single" w:sz="5" w:space="0" w:color="000000"/>
            </w:tcBorders>
            <w:vAlign w:val="center"/>
          </w:tcPr>
          <w:p w14:paraId="1E767E9F" w14:textId="77777777" w:rsidR="00576092" w:rsidRDefault="00CE7DBD">
            <w:pPr>
              <w:spacing w:line="244" w:lineRule="exact"/>
              <w:ind w:left="140"/>
              <w:textAlignment w:val="baseline"/>
              <w:rPr>
                <w:rFonts w:ascii="Arial" w:eastAsia="Arial" w:hAnsi="Arial"/>
                <w:color w:val="000000"/>
                <w:sz w:val="24"/>
              </w:rPr>
            </w:pPr>
            <w:r>
              <w:rPr>
                <w:rFonts w:ascii="Arial" w:eastAsia="Arial" w:hAnsi="Arial"/>
                <w:color w:val="000000"/>
                <w:sz w:val="24"/>
              </w:rPr>
              <w:t>Email exchanges with industry</w:t>
            </w:r>
          </w:p>
        </w:tc>
      </w:tr>
      <w:tr w:rsidR="00576092" w14:paraId="1E767EA4" w14:textId="77777777">
        <w:trPr>
          <w:trHeight w:hRule="exact" w:val="279"/>
        </w:trPr>
        <w:tc>
          <w:tcPr>
            <w:tcW w:w="4512" w:type="dxa"/>
            <w:tcBorders>
              <w:top w:val="none" w:sz="0" w:space="0" w:color="020000"/>
              <w:left w:val="single" w:sz="5" w:space="0" w:color="000000"/>
              <w:bottom w:val="none" w:sz="0" w:space="0" w:color="020000"/>
              <w:right w:val="single" w:sz="5" w:space="0" w:color="000000"/>
            </w:tcBorders>
            <w:vAlign w:val="center"/>
          </w:tcPr>
          <w:p w14:paraId="1E767EA1" w14:textId="77777777" w:rsidR="00576092" w:rsidRDefault="00CE7DBD">
            <w:pPr>
              <w:spacing w:after="15" w:line="259" w:lineRule="exact"/>
              <w:ind w:left="106"/>
              <w:textAlignment w:val="baseline"/>
              <w:rPr>
                <w:rFonts w:ascii="Arial" w:eastAsia="Arial" w:hAnsi="Arial"/>
                <w:color w:val="000000"/>
                <w:sz w:val="24"/>
              </w:rPr>
            </w:pPr>
            <w:r>
              <w:rPr>
                <w:rFonts w:ascii="Arial" w:eastAsia="Arial" w:hAnsi="Arial"/>
                <w:color w:val="000000"/>
                <w:sz w:val="24"/>
              </w:rPr>
              <w:t>false), could not have been known or</w:t>
            </w:r>
          </w:p>
        </w:tc>
        <w:tc>
          <w:tcPr>
            <w:tcW w:w="686" w:type="dxa"/>
            <w:tcBorders>
              <w:top w:val="none" w:sz="0" w:space="0" w:color="020000"/>
              <w:left w:val="single" w:sz="5" w:space="0" w:color="000000"/>
              <w:bottom w:val="none" w:sz="0" w:space="0" w:color="020000"/>
              <w:right w:val="none" w:sz="0" w:space="0" w:color="020000"/>
            </w:tcBorders>
          </w:tcPr>
          <w:p w14:paraId="1E767EA2"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1" w:type="dxa"/>
            <w:tcBorders>
              <w:top w:val="none" w:sz="0" w:space="0" w:color="020000"/>
              <w:left w:val="none" w:sz="0" w:space="0" w:color="020000"/>
              <w:bottom w:val="none" w:sz="0" w:space="0" w:color="020000"/>
              <w:right w:val="single" w:sz="5" w:space="0" w:color="000000"/>
            </w:tcBorders>
            <w:vAlign w:val="center"/>
          </w:tcPr>
          <w:p w14:paraId="1E767EA3" w14:textId="019C2342" w:rsidR="00576092" w:rsidRDefault="00977E17">
            <w:pPr>
              <w:spacing w:line="253" w:lineRule="exact"/>
              <w:ind w:left="140"/>
              <w:textAlignment w:val="baseline"/>
              <w:rPr>
                <w:rFonts w:ascii="Arial" w:eastAsia="Arial" w:hAnsi="Arial"/>
                <w:color w:val="000000"/>
                <w:sz w:val="24"/>
              </w:rPr>
            </w:pPr>
            <w:r>
              <w:rPr>
                <w:rFonts w:ascii="Arial" w:eastAsia="Arial" w:hAnsi="Arial"/>
                <w:color w:val="000000"/>
                <w:sz w:val="24"/>
              </w:rPr>
              <w:t>E</w:t>
            </w:r>
            <w:r w:rsidR="00CE7DBD">
              <w:rPr>
                <w:rFonts w:ascii="Arial" w:eastAsia="Arial" w:hAnsi="Arial"/>
                <w:color w:val="000000"/>
                <w:sz w:val="24"/>
              </w:rPr>
              <w:t>xperts</w:t>
            </w:r>
          </w:p>
        </w:tc>
      </w:tr>
      <w:tr w:rsidR="00576092" w14:paraId="1E767EA8" w14:textId="77777777">
        <w:trPr>
          <w:trHeight w:hRule="exact" w:val="528"/>
        </w:trPr>
        <w:tc>
          <w:tcPr>
            <w:tcW w:w="4512" w:type="dxa"/>
            <w:tcBorders>
              <w:top w:val="none" w:sz="0" w:space="0" w:color="020000"/>
              <w:left w:val="single" w:sz="5" w:space="0" w:color="000000"/>
              <w:bottom w:val="none" w:sz="0" w:space="0" w:color="020000"/>
              <w:right w:val="single" w:sz="5" w:space="0" w:color="000000"/>
            </w:tcBorders>
          </w:tcPr>
          <w:p w14:paraId="1E767EA5" w14:textId="77777777" w:rsidR="00576092" w:rsidRDefault="00CE7DBD">
            <w:pPr>
              <w:spacing w:after="274" w:line="254" w:lineRule="exact"/>
              <w:ind w:left="106"/>
              <w:textAlignment w:val="baseline"/>
              <w:rPr>
                <w:rFonts w:ascii="Arial" w:eastAsia="Arial" w:hAnsi="Arial"/>
                <w:color w:val="000000"/>
                <w:sz w:val="24"/>
              </w:rPr>
            </w:pPr>
            <w:proofErr w:type="gramStart"/>
            <w:r>
              <w:rPr>
                <w:rFonts w:ascii="Arial" w:eastAsia="Arial" w:hAnsi="Arial"/>
                <w:color w:val="000000"/>
                <w:sz w:val="24"/>
              </w:rPr>
              <w:t>determined</w:t>
            </w:r>
            <w:proofErr w:type="gramEnd"/>
            <w:r>
              <w:rPr>
                <w:rFonts w:ascii="Arial" w:eastAsia="Arial" w:hAnsi="Arial"/>
                <w:color w:val="000000"/>
                <w:sz w:val="24"/>
              </w:rPr>
              <w:t xml:space="preserve"> in advance.</w:t>
            </w:r>
          </w:p>
        </w:tc>
        <w:tc>
          <w:tcPr>
            <w:tcW w:w="686" w:type="dxa"/>
            <w:tcBorders>
              <w:top w:val="none" w:sz="0" w:space="0" w:color="020000"/>
              <w:left w:val="single" w:sz="5" w:space="0" w:color="000000"/>
              <w:bottom w:val="none" w:sz="0" w:space="0" w:color="020000"/>
              <w:right w:val="none" w:sz="0" w:space="0" w:color="020000"/>
            </w:tcBorders>
          </w:tcPr>
          <w:p w14:paraId="1E767EA6" w14:textId="77777777" w:rsidR="00576092" w:rsidRDefault="00CE7DBD">
            <w:pPr>
              <w:spacing w:after="228" w:line="279" w:lineRule="exact"/>
              <w:ind w:left="385"/>
              <w:textAlignment w:val="baseline"/>
              <w:rPr>
                <w:rFonts w:ascii="Tahoma" w:eastAsia="Tahoma" w:hAnsi="Tahoma"/>
                <w:color w:val="000000"/>
                <w:sz w:val="24"/>
              </w:rPr>
            </w:pPr>
            <w:r>
              <w:rPr>
                <w:rFonts w:ascii="Tahoma" w:eastAsia="Tahoma" w:hAnsi="Tahoma"/>
                <w:color w:val="000000"/>
                <w:sz w:val="24"/>
              </w:rPr>
              <w:t>•</w:t>
            </w:r>
          </w:p>
        </w:tc>
        <w:tc>
          <w:tcPr>
            <w:tcW w:w="3831" w:type="dxa"/>
            <w:tcBorders>
              <w:top w:val="none" w:sz="0" w:space="0" w:color="020000"/>
              <w:left w:val="none" w:sz="0" w:space="0" w:color="020000"/>
              <w:bottom w:val="none" w:sz="0" w:space="0" w:color="020000"/>
              <w:right w:val="single" w:sz="5" w:space="0" w:color="000000"/>
            </w:tcBorders>
          </w:tcPr>
          <w:p w14:paraId="1E767EA7" w14:textId="77777777" w:rsidR="00576092" w:rsidRDefault="00CE7DBD">
            <w:pPr>
              <w:spacing w:line="264" w:lineRule="exact"/>
              <w:ind w:left="144"/>
              <w:textAlignment w:val="baseline"/>
              <w:rPr>
                <w:rFonts w:ascii="Arial" w:eastAsia="Arial" w:hAnsi="Arial"/>
                <w:color w:val="000000"/>
                <w:sz w:val="24"/>
              </w:rPr>
            </w:pPr>
            <w:r>
              <w:rPr>
                <w:rFonts w:ascii="Arial" w:eastAsia="Arial" w:hAnsi="Arial"/>
                <w:color w:val="000000"/>
                <w:sz w:val="24"/>
              </w:rPr>
              <w:t>Screenshots of questions posted on tech blogs</w:t>
            </w:r>
          </w:p>
        </w:tc>
      </w:tr>
      <w:tr w:rsidR="00576092" w14:paraId="1E767EAC" w14:textId="77777777">
        <w:trPr>
          <w:trHeight w:hRule="exact" w:val="571"/>
        </w:trPr>
        <w:tc>
          <w:tcPr>
            <w:tcW w:w="4512" w:type="dxa"/>
            <w:tcBorders>
              <w:top w:val="none" w:sz="0" w:space="0" w:color="020000"/>
              <w:left w:val="single" w:sz="5" w:space="0" w:color="000000"/>
              <w:bottom w:val="none" w:sz="0" w:space="0" w:color="020000"/>
              <w:right w:val="single" w:sz="5" w:space="0" w:color="000000"/>
            </w:tcBorders>
          </w:tcPr>
          <w:p w14:paraId="1E767EA9" w14:textId="77777777" w:rsidR="00576092" w:rsidRDefault="00CE7DBD">
            <w:pPr>
              <w:spacing w:after="43" w:line="259" w:lineRule="exact"/>
              <w:ind w:left="108" w:right="144"/>
              <w:textAlignment w:val="baseline"/>
              <w:rPr>
                <w:rFonts w:ascii="Arial" w:eastAsia="Arial" w:hAnsi="Arial"/>
                <w:color w:val="000000"/>
                <w:spacing w:val="-2"/>
                <w:sz w:val="24"/>
              </w:rPr>
            </w:pPr>
            <w:r>
              <w:rPr>
                <w:rFonts w:ascii="Arial" w:eastAsia="Arial" w:hAnsi="Arial"/>
                <w:color w:val="000000"/>
                <w:spacing w:val="-2"/>
                <w:sz w:val="24"/>
              </w:rPr>
              <w:t>This requirement is assessed using the standard of a competent professional on</w:t>
            </w:r>
          </w:p>
        </w:tc>
        <w:tc>
          <w:tcPr>
            <w:tcW w:w="686" w:type="dxa"/>
            <w:tcBorders>
              <w:top w:val="none" w:sz="0" w:space="0" w:color="020000"/>
              <w:left w:val="single" w:sz="5" w:space="0" w:color="000000"/>
              <w:bottom w:val="none" w:sz="0" w:space="0" w:color="020000"/>
              <w:right w:val="none" w:sz="0" w:space="0" w:color="020000"/>
            </w:tcBorders>
            <w:vAlign w:val="bottom"/>
          </w:tcPr>
          <w:p w14:paraId="1E767EAA" w14:textId="77777777" w:rsidR="00576092" w:rsidRDefault="00CE7DBD">
            <w:pPr>
              <w:spacing w:before="299" w:line="262" w:lineRule="exact"/>
              <w:ind w:left="385"/>
              <w:textAlignment w:val="baseline"/>
              <w:rPr>
                <w:rFonts w:ascii="Tahoma" w:eastAsia="Tahoma" w:hAnsi="Tahoma"/>
                <w:color w:val="000000"/>
                <w:sz w:val="24"/>
              </w:rPr>
            </w:pPr>
            <w:r>
              <w:rPr>
                <w:rFonts w:ascii="Tahoma" w:eastAsia="Tahoma" w:hAnsi="Tahoma"/>
                <w:color w:val="000000"/>
                <w:sz w:val="24"/>
              </w:rPr>
              <w:t>•</w:t>
            </w:r>
          </w:p>
        </w:tc>
        <w:tc>
          <w:tcPr>
            <w:tcW w:w="3831" w:type="dxa"/>
            <w:tcBorders>
              <w:top w:val="none" w:sz="0" w:space="0" w:color="020000"/>
              <w:left w:val="none" w:sz="0" w:space="0" w:color="020000"/>
              <w:bottom w:val="none" w:sz="0" w:space="0" w:color="020000"/>
              <w:right w:val="single" w:sz="5" w:space="0" w:color="000000"/>
            </w:tcBorders>
            <w:vAlign w:val="bottom"/>
          </w:tcPr>
          <w:p w14:paraId="1E767EAB" w14:textId="77777777" w:rsidR="00576092" w:rsidRDefault="00CE7DBD">
            <w:pPr>
              <w:spacing w:before="313" w:line="248" w:lineRule="exact"/>
              <w:ind w:left="140"/>
              <w:textAlignment w:val="baseline"/>
              <w:rPr>
                <w:rFonts w:ascii="Arial" w:eastAsia="Arial" w:hAnsi="Arial"/>
                <w:color w:val="000000"/>
                <w:sz w:val="24"/>
              </w:rPr>
            </w:pPr>
            <w:r>
              <w:rPr>
                <w:rFonts w:ascii="Arial" w:eastAsia="Arial" w:hAnsi="Arial"/>
                <w:color w:val="000000"/>
                <w:sz w:val="24"/>
              </w:rPr>
              <w:t>Details of failed attempts to use</w:t>
            </w:r>
          </w:p>
        </w:tc>
      </w:tr>
      <w:tr w:rsidR="00576092" w14:paraId="1E767EB0" w14:textId="77777777">
        <w:trPr>
          <w:trHeight w:hRule="exact" w:val="1118"/>
        </w:trPr>
        <w:tc>
          <w:tcPr>
            <w:tcW w:w="4512" w:type="dxa"/>
            <w:tcBorders>
              <w:top w:val="none" w:sz="0" w:space="0" w:color="020000"/>
              <w:left w:val="single" w:sz="5" w:space="0" w:color="000000"/>
              <w:bottom w:val="single" w:sz="5" w:space="0" w:color="000000"/>
              <w:right w:val="single" w:sz="5" w:space="0" w:color="000000"/>
            </w:tcBorders>
          </w:tcPr>
          <w:p w14:paraId="1E767EAD" w14:textId="77777777" w:rsidR="00576092" w:rsidRDefault="00CE7DBD">
            <w:pPr>
              <w:spacing w:after="336" w:line="259" w:lineRule="exact"/>
              <w:ind w:left="108" w:right="288"/>
              <w:textAlignment w:val="baseline"/>
              <w:rPr>
                <w:rFonts w:ascii="Arial" w:eastAsia="Arial" w:hAnsi="Arial"/>
                <w:color w:val="000000"/>
                <w:spacing w:val="-2"/>
                <w:sz w:val="24"/>
              </w:rPr>
            </w:pPr>
            <w:proofErr w:type="gramStart"/>
            <w:r>
              <w:rPr>
                <w:rFonts w:ascii="Arial" w:eastAsia="Arial" w:hAnsi="Arial"/>
                <w:color w:val="000000"/>
                <w:spacing w:val="-2"/>
                <w:sz w:val="24"/>
              </w:rPr>
              <w:t>the</w:t>
            </w:r>
            <w:proofErr w:type="gramEnd"/>
            <w:r>
              <w:rPr>
                <w:rFonts w:ascii="Arial" w:eastAsia="Arial" w:hAnsi="Arial"/>
                <w:color w:val="000000"/>
                <w:spacing w:val="-2"/>
                <w:sz w:val="24"/>
              </w:rPr>
              <w:t xml:space="preserve"> basis of their knowledge, networks, or information they could reasonably gain access to.</w:t>
            </w:r>
          </w:p>
        </w:tc>
        <w:tc>
          <w:tcPr>
            <w:tcW w:w="686" w:type="dxa"/>
            <w:tcBorders>
              <w:top w:val="none" w:sz="0" w:space="0" w:color="020000"/>
              <w:left w:val="single" w:sz="5" w:space="0" w:color="000000"/>
              <w:bottom w:val="single" w:sz="5" w:space="0" w:color="000000"/>
              <w:right w:val="none" w:sz="0" w:space="0" w:color="020000"/>
            </w:tcBorders>
          </w:tcPr>
          <w:p w14:paraId="1E767EAE"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1" w:type="dxa"/>
            <w:tcBorders>
              <w:top w:val="none" w:sz="0" w:space="0" w:color="020000"/>
              <w:left w:val="none" w:sz="0" w:space="0" w:color="020000"/>
              <w:bottom w:val="single" w:sz="5" w:space="0" w:color="000000"/>
              <w:right w:val="single" w:sz="5" w:space="0" w:color="000000"/>
            </w:tcBorders>
          </w:tcPr>
          <w:p w14:paraId="1E767EAF" w14:textId="77777777" w:rsidR="00576092" w:rsidRDefault="00CE7DBD">
            <w:pPr>
              <w:spacing w:after="825" w:line="272" w:lineRule="exact"/>
              <w:ind w:left="140"/>
              <w:textAlignment w:val="baseline"/>
              <w:rPr>
                <w:rFonts w:ascii="Arial" w:eastAsia="Arial" w:hAnsi="Arial"/>
                <w:color w:val="000000"/>
                <w:sz w:val="24"/>
              </w:rPr>
            </w:pPr>
            <w:r>
              <w:rPr>
                <w:rFonts w:ascii="Arial" w:eastAsia="Arial" w:hAnsi="Arial"/>
                <w:color w:val="000000"/>
                <w:sz w:val="24"/>
              </w:rPr>
              <w:t>existing technology</w:t>
            </w:r>
          </w:p>
        </w:tc>
      </w:tr>
      <w:tr w:rsidR="00576092" w14:paraId="1E767EB4" w14:textId="77777777">
        <w:trPr>
          <w:trHeight w:hRule="exact" w:val="389"/>
        </w:trPr>
        <w:tc>
          <w:tcPr>
            <w:tcW w:w="4512" w:type="dxa"/>
            <w:tcBorders>
              <w:top w:val="single" w:sz="5" w:space="0" w:color="000000"/>
              <w:left w:val="single" w:sz="5" w:space="0" w:color="000000"/>
              <w:bottom w:val="none" w:sz="0" w:space="0" w:color="020000"/>
              <w:right w:val="single" w:sz="5" w:space="0" w:color="000000"/>
            </w:tcBorders>
            <w:vAlign w:val="center"/>
          </w:tcPr>
          <w:p w14:paraId="1E767EB1" w14:textId="77777777" w:rsidR="00576092" w:rsidRDefault="00CE7DBD">
            <w:pPr>
              <w:spacing w:before="112" w:line="272" w:lineRule="exact"/>
              <w:ind w:left="106"/>
              <w:textAlignment w:val="baseline"/>
              <w:rPr>
                <w:rFonts w:ascii="Arial" w:eastAsia="Arial" w:hAnsi="Arial"/>
                <w:color w:val="000000"/>
                <w:sz w:val="24"/>
              </w:rPr>
            </w:pPr>
            <w:r>
              <w:rPr>
                <w:rFonts w:ascii="Arial" w:eastAsia="Arial" w:hAnsi="Arial"/>
                <w:color w:val="000000"/>
                <w:sz w:val="24"/>
              </w:rPr>
              <w:t>Experiments are conducted for the</w:t>
            </w:r>
          </w:p>
        </w:tc>
        <w:tc>
          <w:tcPr>
            <w:tcW w:w="686" w:type="dxa"/>
            <w:tcBorders>
              <w:top w:val="single" w:sz="5" w:space="0" w:color="000000"/>
              <w:left w:val="single" w:sz="5" w:space="0" w:color="000000"/>
              <w:bottom w:val="none" w:sz="0" w:space="0" w:color="020000"/>
              <w:right w:val="none" w:sz="0" w:space="0" w:color="020000"/>
            </w:tcBorders>
            <w:vAlign w:val="center"/>
          </w:tcPr>
          <w:p w14:paraId="1E767EB2" w14:textId="77777777" w:rsidR="00576092" w:rsidRDefault="00CE7DBD">
            <w:pPr>
              <w:spacing w:before="117" w:line="267" w:lineRule="exact"/>
              <w:ind w:left="385"/>
              <w:textAlignment w:val="baseline"/>
              <w:rPr>
                <w:rFonts w:ascii="Tahoma" w:eastAsia="Tahoma" w:hAnsi="Tahoma"/>
                <w:color w:val="000000"/>
                <w:sz w:val="24"/>
              </w:rPr>
            </w:pPr>
            <w:r>
              <w:rPr>
                <w:rFonts w:ascii="Tahoma" w:eastAsia="Tahoma" w:hAnsi="Tahoma"/>
                <w:color w:val="000000"/>
                <w:sz w:val="24"/>
              </w:rPr>
              <w:t>•</w:t>
            </w:r>
          </w:p>
        </w:tc>
        <w:tc>
          <w:tcPr>
            <w:tcW w:w="3831" w:type="dxa"/>
            <w:tcBorders>
              <w:top w:val="single" w:sz="5" w:space="0" w:color="000000"/>
              <w:left w:val="none" w:sz="0" w:space="0" w:color="020000"/>
              <w:bottom w:val="none" w:sz="0" w:space="0" w:color="020000"/>
              <w:right w:val="single" w:sz="5" w:space="0" w:color="000000"/>
            </w:tcBorders>
            <w:vAlign w:val="center"/>
          </w:tcPr>
          <w:p w14:paraId="1E767EB3" w14:textId="77777777" w:rsidR="00576092" w:rsidRDefault="00CE7DBD">
            <w:pPr>
              <w:spacing w:before="131" w:line="253" w:lineRule="exact"/>
              <w:ind w:left="140"/>
              <w:textAlignment w:val="baseline"/>
              <w:rPr>
                <w:rFonts w:ascii="Arial" w:eastAsia="Arial" w:hAnsi="Arial"/>
                <w:color w:val="000000"/>
                <w:sz w:val="24"/>
              </w:rPr>
            </w:pPr>
            <w:r>
              <w:rPr>
                <w:rFonts w:ascii="Arial" w:eastAsia="Arial" w:hAnsi="Arial"/>
                <w:color w:val="000000"/>
                <w:sz w:val="24"/>
              </w:rPr>
              <w:t>Minutes of board, project or team</w:t>
            </w:r>
          </w:p>
        </w:tc>
      </w:tr>
      <w:tr w:rsidR="00576092" w14:paraId="1E767EB8" w14:textId="77777777" w:rsidTr="004867A7">
        <w:trPr>
          <w:trHeight w:hRule="exact" w:val="1008"/>
        </w:trPr>
        <w:tc>
          <w:tcPr>
            <w:tcW w:w="4512" w:type="dxa"/>
            <w:tcBorders>
              <w:top w:val="none" w:sz="0" w:space="0" w:color="020000"/>
              <w:left w:val="single" w:sz="5" w:space="0" w:color="000000"/>
              <w:bottom w:val="single" w:sz="5" w:space="0" w:color="000000"/>
              <w:right w:val="single" w:sz="5" w:space="0" w:color="000000"/>
            </w:tcBorders>
          </w:tcPr>
          <w:p w14:paraId="1E767EB5" w14:textId="77777777" w:rsidR="00576092" w:rsidRDefault="00CE7DBD">
            <w:pPr>
              <w:spacing w:after="917" w:line="272" w:lineRule="exact"/>
              <w:ind w:left="106"/>
              <w:textAlignment w:val="baseline"/>
              <w:rPr>
                <w:rFonts w:ascii="Arial" w:eastAsia="Arial" w:hAnsi="Arial"/>
                <w:color w:val="000000"/>
                <w:sz w:val="24"/>
              </w:rPr>
            </w:pPr>
            <w:proofErr w:type="gramStart"/>
            <w:r>
              <w:rPr>
                <w:rFonts w:ascii="Arial" w:eastAsia="Arial" w:hAnsi="Arial"/>
                <w:color w:val="000000"/>
                <w:sz w:val="24"/>
              </w:rPr>
              <w:t>purpose</w:t>
            </w:r>
            <w:proofErr w:type="gramEnd"/>
            <w:r>
              <w:rPr>
                <w:rFonts w:ascii="Arial" w:eastAsia="Arial" w:hAnsi="Arial"/>
                <w:color w:val="000000"/>
                <w:sz w:val="24"/>
              </w:rPr>
              <w:t xml:space="preserve"> of generating new knowledge.</w:t>
            </w:r>
          </w:p>
        </w:tc>
        <w:tc>
          <w:tcPr>
            <w:tcW w:w="686" w:type="dxa"/>
            <w:tcBorders>
              <w:top w:val="none" w:sz="0" w:space="0" w:color="020000"/>
              <w:left w:val="single" w:sz="5" w:space="0" w:color="000000"/>
              <w:bottom w:val="single" w:sz="5" w:space="0" w:color="000000"/>
              <w:right w:val="none" w:sz="0" w:space="0" w:color="020000"/>
            </w:tcBorders>
          </w:tcPr>
          <w:p w14:paraId="1E767EB6"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1" w:type="dxa"/>
            <w:tcBorders>
              <w:top w:val="none" w:sz="0" w:space="0" w:color="020000"/>
              <w:left w:val="none" w:sz="0" w:space="0" w:color="020000"/>
              <w:bottom w:val="single" w:sz="5" w:space="0" w:color="000000"/>
              <w:right w:val="single" w:sz="5" w:space="0" w:color="000000"/>
            </w:tcBorders>
          </w:tcPr>
          <w:p w14:paraId="1E767EB7" w14:textId="77777777" w:rsidR="00576092" w:rsidRDefault="00CE7DBD">
            <w:pPr>
              <w:spacing w:after="350" w:line="276" w:lineRule="exact"/>
              <w:ind w:left="144"/>
              <w:textAlignment w:val="baseline"/>
              <w:rPr>
                <w:rFonts w:ascii="Arial" w:eastAsia="Arial" w:hAnsi="Arial"/>
                <w:color w:val="000000"/>
                <w:sz w:val="24"/>
              </w:rPr>
            </w:pPr>
            <w:r>
              <w:rPr>
                <w:rFonts w:ascii="Arial" w:eastAsia="Arial" w:hAnsi="Arial"/>
                <w:color w:val="000000"/>
                <w:sz w:val="24"/>
              </w:rPr>
              <w:t>meetings where the need to conduct experiments was discussed</w:t>
            </w:r>
          </w:p>
        </w:tc>
      </w:tr>
    </w:tbl>
    <w:p w14:paraId="1E767EB9" w14:textId="2BA544DA" w:rsidR="00576092" w:rsidRDefault="00576092">
      <w:pPr>
        <w:spacing w:after="536" w:line="20" w:lineRule="exact"/>
      </w:pPr>
    </w:p>
    <w:p w14:paraId="1E767EBA" w14:textId="77777777" w:rsidR="00576092" w:rsidRDefault="00576092">
      <w:pPr>
        <w:spacing w:after="536" w:line="20" w:lineRule="exact"/>
        <w:sectPr w:rsidR="00576092" w:rsidSect="00CE1178">
          <w:pgSz w:w="11909" w:h="16838"/>
          <w:pgMar w:top="1134" w:right="1274" w:bottom="993" w:left="1275" w:header="720" w:footer="720" w:gutter="0"/>
          <w:cols w:space="720"/>
        </w:sectPr>
      </w:pPr>
    </w:p>
    <w:tbl>
      <w:tblPr>
        <w:tblW w:w="0" w:type="auto"/>
        <w:tblInd w:w="165" w:type="dxa"/>
        <w:tblLayout w:type="fixed"/>
        <w:tblCellMar>
          <w:left w:w="0" w:type="dxa"/>
          <w:right w:w="0" w:type="dxa"/>
        </w:tblCellMar>
        <w:tblLook w:val="0000" w:firstRow="0" w:lastRow="0" w:firstColumn="0" w:lastColumn="0" w:noHBand="0" w:noVBand="0"/>
      </w:tblPr>
      <w:tblGrid>
        <w:gridCol w:w="4512"/>
        <w:gridCol w:w="682"/>
        <w:gridCol w:w="3835"/>
      </w:tblGrid>
      <w:tr w:rsidR="00576092" w14:paraId="1E767EBF" w14:textId="77777777">
        <w:trPr>
          <w:trHeight w:hRule="exact" w:val="490"/>
        </w:trPr>
        <w:tc>
          <w:tcPr>
            <w:tcW w:w="451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E767EBD" w14:textId="77777777" w:rsidR="00576092" w:rsidRDefault="00CE7DBD">
            <w:pPr>
              <w:spacing w:before="116" w:after="101" w:line="272" w:lineRule="exact"/>
              <w:ind w:left="106"/>
              <w:textAlignment w:val="baseline"/>
              <w:rPr>
                <w:rFonts w:ascii="Arial" w:eastAsia="Arial" w:hAnsi="Arial"/>
                <w:color w:val="000000"/>
                <w:sz w:val="24"/>
              </w:rPr>
            </w:pPr>
            <w:r>
              <w:rPr>
                <w:rFonts w:ascii="Arial" w:eastAsia="Arial" w:hAnsi="Arial"/>
                <w:color w:val="000000"/>
                <w:sz w:val="24"/>
              </w:rPr>
              <w:lastRenderedPageBreak/>
              <w:t>Eligibility requirement</w:t>
            </w:r>
          </w:p>
        </w:tc>
        <w:tc>
          <w:tcPr>
            <w:tcW w:w="451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1E767EBE" w14:textId="77777777" w:rsidR="00576092" w:rsidRDefault="00CE7DBD">
            <w:pPr>
              <w:spacing w:before="116" w:after="101" w:line="272" w:lineRule="exact"/>
              <w:ind w:right="2024"/>
              <w:jc w:val="right"/>
              <w:textAlignment w:val="baseline"/>
              <w:rPr>
                <w:rFonts w:ascii="Arial" w:eastAsia="Arial" w:hAnsi="Arial"/>
                <w:color w:val="000000"/>
                <w:sz w:val="24"/>
              </w:rPr>
            </w:pPr>
            <w:r>
              <w:rPr>
                <w:rFonts w:ascii="Arial" w:eastAsia="Arial" w:hAnsi="Arial"/>
                <w:color w:val="000000"/>
                <w:sz w:val="24"/>
              </w:rPr>
              <w:t>Examples of evidence</w:t>
            </w:r>
          </w:p>
        </w:tc>
      </w:tr>
      <w:tr w:rsidR="00576092" w14:paraId="1E767EC3" w14:textId="77777777">
        <w:trPr>
          <w:trHeight w:hRule="exact" w:val="388"/>
        </w:trPr>
        <w:tc>
          <w:tcPr>
            <w:tcW w:w="4512" w:type="dxa"/>
            <w:tcBorders>
              <w:top w:val="single" w:sz="5" w:space="0" w:color="000000"/>
              <w:left w:val="single" w:sz="5" w:space="0" w:color="000000"/>
              <w:bottom w:val="none" w:sz="0" w:space="0" w:color="020000"/>
              <w:right w:val="single" w:sz="5" w:space="0" w:color="000000"/>
            </w:tcBorders>
            <w:vAlign w:val="center"/>
          </w:tcPr>
          <w:p w14:paraId="1E767EC0" w14:textId="77777777" w:rsidR="00576092" w:rsidRDefault="00CE7DBD">
            <w:pPr>
              <w:spacing w:before="111" w:line="263" w:lineRule="exact"/>
              <w:ind w:left="106"/>
              <w:textAlignment w:val="baseline"/>
              <w:rPr>
                <w:rFonts w:ascii="Arial" w:eastAsia="Arial" w:hAnsi="Arial"/>
                <w:color w:val="000000"/>
                <w:sz w:val="24"/>
              </w:rPr>
            </w:pPr>
            <w:r>
              <w:rPr>
                <w:rFonts w:ascii="Arial" w:eastAsia="Arial" w:hAnsi="Arial"/>
                <w:color w:val="000000"/>
                <w:sz w:val="24"/>
              </w:rPr>
              <w:t>The activities follow a systematic</w:t>
            </w:r>
          </w:p>
        </w:tc>
        <w:tc>
          <w:tcPr>
            <w:tcW w:w="682" w:type="dxa"/>
            <w:tcBorders>
              <w:top w:val="single" w:sz="5" w:space="0" w:color="000000"/>
              <w:left w:val="single" w:sz="5" w:space="0" w:color="000000"/>
              <w:bottom w:val="none" w:sz="0" w:space="0" w:color="020000"/>
              <w:right w:val="none" w:sz="0" w:space="0" w:color="020000"/>
            </w:tcBorders>
            <w:vAlign w:val="center"/>
          </w:tcPr>
          <w:p w14:paraId="1E767EC1" w14:textId="77777777" w:rsidR="00576092" w:rsidRDefault="00CE7DBD">
            <w:pPr>
              <w:spacing w:before="116" w:line="258" w:lineRule="exact"/>
              <w:ind w:left="385"/>
              <w:textAlignment w:val="baseline"/>
              <w:rPr>
                <w:rFonts w:ascii="Tahoma" w:eastAsia="Tahoma" w:hAnsi="Tahoma"/>
                <w:color w:val="000000"/>
                <w:sz w:val="24"/>
              </w:rPr>
            </w:pPr>
            <w:r>
              <w:rPr>
                <w:rFonts w:ascii="Tahoma" w:eastAsia="Tahoma" w:hAnsi="Tahoma"/>
                <w:color w:val="000000"/>
                <w:sz w:val="24"/>
              </w:rPr>
              <w:t>•</w:t>
            </w:r>
          </w:p>
        </w:tc>
        <w:tc>
          <w:tcPr>
            <w:tcW w:w="3835" w:type="dxa"/>
            <w:tcBorders>
              <w:top w:val="single" w:sz="5" w:space="0" w:color="000000"/>
              <w:left w:val="none" w:sz="0" w:space="0" w:color="020000"/>
              <w:bottom w:val="none" w:sz="0" w:space="0" w:color="020000"/>
              <w:right w:val="single" w:sz="5" w:space="0" w:color="000000"/>
            </w:tcBorders>
            <w:vAlign w:val="center"/>
          </w:tcPr>
          <w:p w14:paraId="1E767EC2" w14:textId="77777777" w:rsidR="00576092" w:rsidRDefault="00CE7DBD">
            <w:pPr>
              <w:spacing w:before="130" w:line="244" w:lineRule="exact"/>
              <w:ind w:left="139"/>
              <w:textAlignment w:val="baseline"/>
              <w:rPr>
                <w:rFonts w:ascii="Arial" w:eastAsia="Arial" w:hAnsi="Arial"/>
                <w:color w:val="000000"/>
                <w:sz w:val="24"/>
              </w:rPr>
            </w:pPr>
            <w:r>
              <w:rPr>
                <w:rFonts w:ascii="Arial" w:eastAsia="Arial" w:hAnsi="Arial"/>
                <w:color w:val="000000"/>
                <w:sz w:val="24"/>
              </w:rPr>
              <w:t>Records of each step of your</w:t>
            </w:r>
          </w:p>
        </w:tc>
      </w:tr>
      <w:tr w:rsidR="00576092" w14:paraId="1E767EC7" w14:textId="77777777">
        <w:trPr>
          <w:trHeight w:hRule="exact" w:val="288"/>
        </w:trPr>
        <w:tc>
          <w:tcPr>
            <w:tcW w:w="4512" w:type="dxa"/>
            <w:tcBorders>
              <w:top w:val="none" w:sz="0" w:space="0" w:color="020000"/>
              <w:left w:val="single" w:sz="5" w:space="0" w:color="000000"/>
              <w:bottom w:val="none" w:sz="0" w:space="0" w:color="020000"/>
              <w:right w:val="single" w:sz="5" w:space="0" w:color="000000"/>
            </w:tcBorders>
            <w:vAlign w:val="center"/>
          </w:tcPr>
          <w:p w14:paraId="1E767EC4" w14:textId="77777777" w:rsidR="00576092" w:rsidRDefault="00CE7DBD">
            <w:pPr>
              <w:spacing w:after="1" w:line="272" w:lineRule="exact"/>
              <w:ind w:left="106"/>
              <w:textAlignment w:val="baseline"/>
              <w:rPr>
                <w:rFonts w:ascii="Arial" w:eastAsia="Arial" w:hAnsi="Arial"/>
                <w:color w:val="000000"/>
                <w:sz w:val="24"/>
              </w:rPr>
            </w:pPr>
            <w:r>
              <w:rPr>
                <w:rFonts w:ascii="Arial" w:eastAsia="Arial" w:hAnsi="Arial"/>
                <w:color w:val="000000"/>
                <w:sz w:val="24"/>
              </w:rPr>
              <w:t>progression of experimental work from</w:t>
            </w:r>
          </w:p>
        </w:tc>
        <w:tc>
          <w:tcPr>
            <w:tcW w:w="682" w:type="dxa"/>
            <w:tcBorders>
              <w:top w:val="none" w:sz="0" w:space="0" w:color="020000"/>
              <w:left w:val="single" w:sz="5" w:space="0" w:color="000000"/>
              <w:bottom w:val="none" w:sz="0" w:space="0" w:color="020000"/>
              <w:right w:val="none" w:sz="0" w:space="0" w:color="020000"/>
            </w:tcBorders>
          </w:tcPr>
          <w:p w14:paraId="1E767EC5"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EC6" w14:textId="77777777" w:rsidR="00576092" w:rsidRDefault="00CE7DBD">
            <w:pPr>
              <w:spacing w:line="258" w:lineRule="exact"/>
              <w:ind w:left="139"/>
              <w:textAlignment w:val="baseline"/>
              <w:rPr>
                <w:rFonts w:ascii="Arial" w:eastAsia="Arial" w:hAnsi="Arial"/>
                <w:color w:val="000000"/>
                <w:sz w:val="24"/>
              </w:rPr>
            </w:pPr>
            <w:r>
              <w:rPr>
                <w:rFonts w:ascii="Arial" w:eastAsia="Arial" w:hAnsi="Arial"/>
                <w:color w:val="000000"/>
                <w:sz w:val="24"/>
              </w:rPr>
              <w:t>experimental activity, e.g. what</w:t>
            </w:r>
          </w:p>
        </w:tc>
      </w:tr>
      <w:tr w:rsidR="00576092" w14:paraId="1E767ECB" w14:textId="77777777">
        <w:trPr>
          <w:trHeight w:hRule="exact" w:val="279"/>
        </w:trPr>
        <w:tc>
          <w:tcPr>
            <w:tcW w:w="4512" w:type="dxa"/>
            <w:tcBorders>
              <w:top w:val="none" w:sz="0" w:space="0" w:color="020000"/>
              <w:left w:val="single" w:sz="5" w:space="0" w:color="000000"/>
              <w:bottom w:val="none" w:sz="0" w:space="0" w:color="020000"/>
              <w:right w:val="single" w:sz="5" w:space="0" w:color="000000"/>
            </w:tcBorders>
            <w:vAlign w:val="center"/>
          </w:tcPr>
          <w:p w14:paraId="1E767EC8" w14:textId="77777777" w:rsidR="00576092" w:rsidRDefault="00CE7DBD">
            <w:pPr>
              <w:spacing w:after="15" w:line="259" w:lineRule="exact"/>
              <w:ind w:left="106"/>
              <w:textAlignment w:val="baseline"/>
              <w:rPr>
                <w:rFonts w:ascii="Arial" w:eastAsia="Arial" w:hAnsi="Arial"/>
                <w:color w:val="000000"/>
                <w:sz w:val="24"/>
              </w:rPr>
            </w:pPr>
            <w:r>
              <w:rPr>
                <w:rFonts w:ascii="Arial" w:eastAsia="Arial" w:hAnsi="Arial"/>
                <w:color w:val="000000"/>
                <w:sz w:val="24"/>
              </w:rPr>
              <w:t>hypothesis to experiment, observation</w:t>
            </w:r>
          </w:p>
        </w:tc>
        <w:tc>
          <w:tcPr>
            <w:tcW w:w="682" w:type="dxa"/>
            <w:tcBorders>
              <w:top w:val="none" w:sz="0" w:space="0" w:color="020000"/>
              <w:left w:val="single" w:sz="5" w:space="0" w:color="000000"/>
              <w:bottom w:val="none" w:sz="0" w:space="0" w:color="020000"/>
              <w:right w:val="none" w:sz="0" w:space="0" w:color="020000"/>
            </w:tcBorders>
          </w:tcPr>
          <w:p w14:paraId="1E767EC9"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ECA" w14:textId="77777777" w:rsidR="00576092" w:rsidRDefault="00CE7DBD">
            <w:pPr>
              <w:spacing w:line="268" w:lineRule="exact"/>
              <w:ind w:left="139"/>
              <w:textAlignment w:val="baseline"/>
              <w:rPr>
                <w:rFonts w:ascii="Arial" w:eastAsia="Arial" w:hAnsi="Arial"/>
                <w:color w:val="000000"/>
                <w:sz w:val="24"/>
              </w:rPr>
            </w:pPr>
            <w:r>
              <w:rPr>
                <w:rFonts w:ascii="Arial" w:eastAsia="Arial" w:hAnsi="Arial"/>
                <w:color w:val="000000"/>
                <w:sz w:val="24"/>
              </w:rPr>
              <w:t>the hypothesis was, how you</w:t>
            </w:r>
          </w:p>
        </w:tc>
      </w:tr>
      <w:tr w:rsidR="00576092" w14:paraId="1E767ECF" w14:textId="77777777">
        <w:trPr>
          <w:trHeight w:hRule="exact" w:val="264"/>
        </w:trPr>
        <w:tc>
          <w:tcPr>
            <w:tcW w:w="4512" w:type="dxa"/>
            <w:tcBorders>
              <w:top w:val="none" w:sz="0" w:space="0" w:color="020000"/>
              <w:left w:val="single" w:sz="5" w:space="0" w:color="000000"/>
              <w:bottom w:val="none" w:sz="0" w:space="0" w:color="020000"/>
              <w:right w:val="single" w:sz="5" w:space="0" w:color="000000"/>
            </w:tcBorders>
            <w:vAlign w:val="center"/>
          </w:tcPr>
          <w:p w14:paraId="1E767ECC" w14:textId="77777777" w:rsidR="00576092" w:rsidRDefault="00CE7DBD">
            <w:pPr>
              <w:spacing w:line="254" w:lineRule="exact"/>
              <w:ind w:left="106"/>
              <w:textAlignment w:val="baseline"/>
              <w:rPr>
                <w:rFonts w:ascii="Arial" w:eastAsia="Arial" w:hAnsi="Arial"/>
                <w:color w:val="000000"/>
                <w:sz w:val="24"/>
              </w:rPr>
            </w:pPr>
            <w:r>
              <w:rPr>
                <w:rFonts w:ascii="Arial" w:eastAsia="Arial" w:hAnsi="Arial"/>
                <w:color w:val="000000"/>
                <w:sz w:val="24"/>
              </w:rPr>
              <w:t>and evaluation and lead to logical</w:t>
            </w:r>
          </w:p>
        </w:tc>
        <w:tc>
          <w:tcPr>
            <w:tcW w:w="682" w:type="dxa"/>
            <w:tcBorders>
              <w:top w:val="none" w:sz="0" w:space="0" w:color="020000"/>
              <w:left w:val="single" w:sz="5" w:space="0" w:color="000000"/>
              <w:bottom w:val="none" w:sz="0" w:space="0" w:color="020000"/>
              <w:right w:val="none" w:sz="0" w:space="0" w:color="020000"/>
            </w:tcBorders>
          </w:tcPr>
          <w:p w14:paraId="1E767ECD"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ECE" w14:textId="77777777" w:rsidR="00576092" w:rsidRDefault="00CE7DBD">
            <w:pPr>
              <w:spacing w:line="253" w:lineRule="exact"/>
              <w:ind w:left="139"/>
              <w:textAlignment w:val="baseline"/>
              <w:rPr>
                <w:rFonts w:ascii="Arial" w:eastAsia="Arial" w:hAnsi="Arial"/>
                <w:color w:val="000000"/>
                <w:sz w:val="24"/>
              </w:rPr>
            </w:pPr>
            <w:r>
              <w:rPr>
                <w:rFonts w:ascii="Arial" w:eastAsia="Arial" w:hAnsi="Arial"/>
                <w:color w:val="000000"/>
                <w:sz w:val="24"/>
              </w:rPr>
              <w:t>tested it, the data from your</w:t>
            </w:r>
          </w:p>
        </w:tc>
      </w:tr>
      <w:tr w:rsidR="00576092" w14:paraId="1E767ED3" w14:textId="77777777">
        <w:trPr>
          <w:trHeight w:hRule="exact" w:val="537"/>
        </w:trPr>
        <w:tc>
          <w:tcPr>
            <w:tcW w:w="4512" w:type="dxa"/>
            <w:tcBorders>
              <w:top w:val="none" w:sz="0" w:space="0" w:color="020000"/>
              <w:left w:val="single" w:sz="5" w:space="0" w:color="000000"/>
              <w:bottom w:val="none" w:sz="0" w:space="0" w:color="020000"/>
              <w:right w:val="single" w:sz="5" w:space="0" w:color="000000"/>
            </w:tcBorders>
          </w:tcPr>
          <w:p w14:paraId="1E767ED0" w14:textId="77777777" w:rsidR="00576092" w:rsidRDefault="00CE7DBD">
            <w:pPr>
              <w:spacing w:after="255" w:line="268" w:lineRule="exact"/>
              <w:ind w:left="106"/>
              <w:textAlignment w:val="baseline"/>
              <w:rPr>
                <w:rFonts w:ascii="Arial" w:eastAsia="Arial" w:hAnsi="Arial"/>
                <w:color w:val="000000"/>
                <w:sz w:val="24"/>
              </w:rPr>
            </w:pPr>
            <w:proofErr w:type="gramStart"/>
            <w:r>
              <w:rPr>
                <w:rFonts w:ascii="Arial" w:eastAsia="Arial" w:hAnsi="Arial"/>
                <w:color w:val="000000"/>
                <w:sz w:val="24"/>
              </w:rPr>
              <w:t>conclusions</w:t>
            </w:r>
            <w:proofErr w:type="gramEnd"/>
            <w:r>
              <w:rPr>
                <w:rFonts w:ascii="Arial" w:eastAsia="Arial" w:hAnsi="Arial"/>
                <w:color w:val="000000"/>
                <w:sz w:val="24"/>
              </w:rPr>
              <w:t>.</w:t>
            </w:r>
          </w:p>
        </w:tc>
        <w:tc>
          <w:tcPr>
            <w:tcW w:w="682" w:type="dxa"/>
            <w:tcBorders>
              <w:top w:val="none" w:sz="0" w:space="0" w:color="020000"/>
              <w:left w:val="single" w:sz="5" w:space="0" w:color="000000"/>
              <w:bottom w:val="none" w:sz="0" w:space="0" w:color="020000"/>
              <w:right w:val="none" w:sz="0" w:space="0" w:color="020000"/>
            </w:tcBorders>
          </w:tcPr>
          <w:p w14:paraId="1E767ED1"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tcPr>
          <w:p w14:paraId="1E767ED2" w14:textId="77777777" w:rsidR="00576092" w:rsidRDefault="00CE7DBD">
            <w:pPr>
              <w:spacing w:line="261" w:lineRule="exact"/>
              <w:ind w:left="144"/>
              <w:textAlignment w:val="baseline"/>
              <w:rPr>
                <w:rFonts w:ascii="Arial" w:eastAsia="Arial" w:hAnsi="Arial"/>
                <w:color w:val="000000"/>
                <w:sz w:val="24"/>
              </w:rPr>
            </w:pPr>
            <w:r>
              <w:rPr>
                <w:rFonts w:ascii="Arial" w:eastAsia="Arial" w:hAnsi="Arial"/>
                <w:color w:val="000000"/>
                <w:sz w:val="24"/>
              </w:rPr>
              <w:t xml:space="preserve">experiment, how it was </w:t>
            </w:r>
            <w:proofErr w:type="spellStart"/>
            <w:r>
              <w:rPr>
                <w:rFonts w:ascii="Arial" w:eastAsia="Arial" w:hAnsi="Arial"/>
                <w:color w:val="000000"/>
                <w:sz w:val="24"/>
              </w:rPr>
              <w:t>analysed</w:t>
            </w:r>
            <w:proofErr w:type="spellEnd"/>
            <w:r>
              <w:rPr>
                <w:rFonts w:ascii="Arial" w:eastAsia="Arial" w:hAnsi="Arial"/>
                <w:color w:val="000000"/>
                <w:sz w:val="24"/>
              </w:rPr>
              <w:t>, whether the hypothesis was</w:t>
            </w:r>
          </w:p>
        </w:tc>
      </w:tr>
      <w:tr w:rsidR="00576092" w14:paraId="1E767ED7" w14:textId="77777777">
        <w:trPr>
          <w:trHeight w:hRule="exact" w:val="279"/>
        </w:trPr>
        <w:tc>
          <w:tcPr>
            <w:tcW w:w="4512" w:type="dxa"/>
            <w:tcBorders>
              <w:top w:val="none" w:sz="0" w:space="0" w:color="020000"/>
              <w:left w:val="single" w:sz="5" w:space="0" w:color="000000"/>
              <w:bottom w:val="none" w:sz="0" w:space="0" w:color="020000"/>
              <w:right w:val="single" w:sz="5" w:space="0" w:color="000000"/>
            </w:tcBorders>
            <w:vAlign w:val="center"/>
          </w:tcPr>
          <w:p w14:paraId="1E767ED4" w14:textId="77777777" w:rsidR="00576092" w:rsidRDefault="00CE7DBD">
            <w:pPr>
              <w:spacing w:after="25" w:line="249" w:lineRule="exact"/>
              <w:ind w:left="106"/>
              <w:textAlignment w:val="baseline"/>
              <w:rPr>
                <w:rFonts w:ascii="Arial" w:eastAsia="Arial" w:hAnsi="Arial"/>
                <w:color w:val="000000"/>
                <w:sz w:val="24"/>
              </w:rPr>
            </w:pPr>
            <w:r>
              <w:rPr>
                <w:rFonts w:ascii="Arial" w:eastAsia="Arial" w:hAnsi="Arial"/>
                <w:color w:val="000000"/>
                <w:sz w:val="24"/>
              </w:rPr>
              <w:t>It is important to show that you</w:t>
            </w:r>
          </w:p>
        </w:tc>
        <w:tc>
          <w:tcPr>
            <w:tcW w:w="682" w:type="dxa"/>
            <w:tcBorders>
              <w:top w:val="none" w:sz="0" w:space="0" w:color="020000"/>
              <w:left w:val="single" w:sz="5" w:space="0" w:color="000000"/>
              <w:bottom w:val="none" w:sz="0" w:space="0" w:color="020000"/>
              <w:right w:val="none" w:sz="0" w:space="0" w:color="020000"/>
            </w:tcBorders>
          </w:tcPr>
          <w:p w14:paraId="1E767ED5"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ED6" w14:textId="77777777" w:rsidR="00576092" w:rsidRDefault="00CE7DBD">
            <w:pPr>
              <w:spacing w:line="244" w:lineRule="exact"/>
              <w:ind w:left="139"/>
              <w:textAlignment w:val="baseline"/>
              <w:rPr>
                <w:rFonts w:ascii="Arial" w:eastAsia="Arial" w:hAnsi="Arial"/>
                <w:color w:val="000000"/>
                <w:sz w:val="24"/>
              </w:rPr>
            </w:pPr>
            <w:r>
              <w:rPr>
                <w:rFonts w:ascii="Arial" w:eastAsia="Arial" w:hAnsi="Arial"/>
                <w:color w:val="000000"/>
                <w:sz w:val="24"/>
              </w:rPr>
              <w:t>proven true or false, and how</w:t>
            </w:r>
          </w:p>
        </w:tc>
      </w:tr>
      <w:tr w:rsidR="00576092" w14:paraId="1E767EDB" w14:textId="77777777">
        <w:trPr>
          <w:trHeight w:hRule="exact" w:val="278"/>
        </w:trPr>
        <w:tc>
          <w:tcPr>
            <w:tcW w:w="4512" w:type="dxa"/>
            <w:tcBorders>
              <w:top w:val="none" w:sz="0" w:space="0" w:color="020000"/>
              <w:left w:val="single" w:sz="5" w:space="0" w:color="000000"/>
              <w:bottom w:val="none" w:sz="0" w:space="0" w:color="020000"/>
              <w:right w:val="single" w:sz="5" w:space="0" w:color="000000"/>
            </w:tcBorders>
            <w:vAlign w:val="center"/>
          </w:tcPr>
          <w:p w14:paraId="1E767ED8" w14:textId="77777777" w:rsidR="00576092" w:rsidRDefault="00CE7DBD">
            <w:pPr>
              <w:spacing w:after="24" w:line="244" w:lineRule="exact"/>
              <w:ind w:left="106"/>
              <w:textAlignment w:val="baseline"/>
              <w:rPr>
                <w:rFonts w:ascii="Arial" w:eastAsia="Arial" w:hAnsi="Arial"/>
                <w:color w:val="000000"/>
                <w:sz w:val="24"/>
              </w:rPr>
            </w:pPr>
            <w:r>
              <w:rPr>
                <w:rFonts w:ascii="Arial" w:eastAsia="Arial" w:hAnsi="Arial"/>
                <w:color w:val="000000"/>
                <w:sz w:val="24"/>
              </w:rPr>
              <w:t>conducted specific experiments based</w:t>
            </w:r>
          </w:p>
        </w:tc>
        <w:tc>
          <w:tcPr>
            <w:tcW w:w="682" w:type="dxa"/>
            <w:tcBorders>
              <w:top w:val="none" w:sz="0" w:space="0" w:color="020000"/>
              <w:left w:val="single" w:sz="5" w:space="0" w:color="000000"/>
              <w:bottom w:val="none" w:sz="0" w:space="0" w:color="020000"/>
              <w:right w:val="none" w:sz="0" w:space="0" w:color="020000"/>
            </w:tcBorders>
          </w:tcPr>
          <w:p w14:paraId="1E767ED9"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EDA" w14:textId="77777777" w:rsidR="00576092" w:rsidRDefault="00CE7DBD">
            <w:pPr>
              <w:spacing w:line="243" w:lineRule="exact"/>
              <w:ind w:left="139"/>
              <w:textAlignment w:val="baseline"/>
              <w:rPr>
                <w:rFonts w:ascii="Arial" w:eastAsia="Arial" w:hAnsi="Arial"/>
                <w:color w:val="000000"/>
                <w:sz w:val="24"/>
              </w:rPr>
            </w:pPr>
            <w:r>
              <w:rPr>
                <w:rFonts w:ascii="Arial" w:eastAsia="Arial" w:hAnsi="Arial"/>
                <w:color w:val="000000"/>
                <w:sz w:val="24"/>
              </w:rPr>
              <w:t>these results were used to create</w:t>
            </w:r>
          </w:p>
        </w:tc>
      </w:tr>
      <w:tr w:rsidR="00576092" w14:paraId="1E767EDF" w14:textId="77777777">
        <w:trPr>
          <w:trHeight w:hRule="exact" w:val="418"/>
        </w:trPr>
        <w:tc>
          <w:tcPr>
            <w:tcW w:w="4512" w:type="dxa"/>
            <w:tcBorders>
              <w:top w:val="none" w:sz="0" w:space="0" w:color="020000"/>
              <w:left w:val="single" w:sz="5" w:space="0" w:color="000000"/>
              <w:bottom w:val="none" w:sz="0" w:space="0" w:color="020000"/>
              <w:right w:val="single" w:sz="5" w:space="0" w:color="000000"/>
            </w:tcBorders>
          </w:tcPr>
          <w:p w14:paraId="1E767EDC" w14:textId="77777777" w:rsidR="00576092" w:rsidRDefault="00CE7DBD">
            <w:pPr>
              <w:spacing w:after="164" w:line="244" w:lineRule="exact"/>
              <w:ind w:left="106"/>
              <w:textAlignment w:val="baseline"/>
              <w:rPr>
                <w:rFonts w:ascii="Arial" w:eastAsia="Arial" w:hAnsi="Arial"/>
                <w:color w:val="000000"/>
                <w:sz w:val="24"/>
              </w:rPr>
            </w:pPr>
            <w:proofErr w:type="gramStart"/>
            <w:r>
              <w:rPr>
                <w:rFonts w:ascii="Arial" w:eastAsia="Arial" w:hAnsi="Arial"/>
                <w:color w:val="000000"/>
                <w:sz w:val="24"/>
              </w:rPr>
              <w:t>on</w:t>
            </w:r>
            <w:proofErr w:type="gramEnd"/>
            <w:r>
              <w:rPr>
                <w:rFonts w:ascii="Arial" w:eastAsia="Arial" w:hAnsi="Arial"/>
                <w:color w:val="000000"/>
                <w:sz w:val="24"/>
              </w:rPr>
              <w:t xml:space="preserve"> specific hypotheses.</w:t>
            </w:r>
          </w:p>
        </w:tc>
        <w:tc>
          <w:tcPr>
            <w:tcW w:w="682" w:type="dxa"/>
            <w:tcBorders>
              <w:top w:val="none" w:sz="0" w:space="0" w:color="020000"/>
              <w:left w:val="single" w:sz="5" w:space="0" w:color="000000"/>
              <w:bottom w:val="none" w:sz="0" w:space="0" w:color="020000"/>
              <w:right w:val="none" w:sz="0" w:space="0" w:color="020000"/>
            </w:tcBorders>
          </w:tcPr>
          <w:p w14:paraId="1E767EDD"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EDE" w14:textId="77777777" w:rsidR="00576092" w:rsidRDefault="00CE7DBD">
            <w:pPr>
              <w:spacing w:after="111" w:line="272" w:lineRule="exact"/>
              <w:ind w:left="139"/>
              <w:textAlignment w:val="baseline"/>
              <w:rPr>
                <w:rFonts w:ascii="Arial" w:eastAsia="Arial" w:hAnsi="Arial"/>
                <w:color w:val="000000"/>
                <w:sz w:val="24"/>
              </w:rPr>
            </w:pPr>
            <w:r>
              <w:rPr>
                <w:rFonts w:ascii="Arial" w:eastAsia="Arial" w:hAnsi="Arial"/>
                <w:color w:val="000000"/>
                <w:sz w:val="24"/>
              </w:rPr>
              <w:t>any new hypotheses</w:t>
            </w:r>
          </w:p>
        </w:tc>
      </w:tr>
      <w:tr w:rsidR="00576092" w14:paraId="1E767EE3" w14:textId="77777777">
        <w:trPr>
          <w:trHeight w:hRule="exact" w:val="1637"/>
        </w:trPr>
        <w:tc>
          <w:tcPr>
            <w:tcW w:w="4512" w:type="dxa"/>
            <w:tcBorders>
              <w:top w:val="none" w:sz="0" w:space="0" w:color="020000"/>
              <w:left w:val="single" w:sz="5" w:space="0" w:color="000000"/>
              <w:bottom w:val="none" w:sz="0" w:space="0" w:color="020000"/>
              <w:right w:val="single" w:sz="5" w:space="0" w:color="000000"/>
            </w:tcBorders>
          </w:tcPr>
          <w:p w14:paraId="1E767EE0"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682" w:type="dxa"/>
            <w:tcBorders>
              <w:top w:val="none" w:sz="0" w:space="0" w:color="020000"/>
              <w:left w:val="single" w:sz="5" w:space="0" w:color="000000"/>
              <w:bottom w:val="none" w:sz="0" w:space="0" w:color="020000"/>
              <w:right w:val="none" w:sz="0" w:space="0" w:color="020000"/>
            </w:tcBorders>
          </w:tcPr>
          <w:p w14:paraId="1E767EE1" w14:textId="77777777" w:rsidR="00576092" w:rsidRDefault="00CE7DBD">
            <w:pPr>
              <w:spacing w:before="126" w:after="1226" w:line="279" w:lineRule="exact"/>
              <w:ind w:left="385"/>
              <w:textAlignment w:val="baseline"/>
              <w:rPr>
                <w:rFonts w:ascii="Tahoma" w:eastAsia="Tahoma" w:hAnsi="Tahoma"/>
                <w:color w:val="000000"/>
                <w:sz w:val="24"/>
              </w:rPr>
            </w:pPr>
            <w:r>
              <w:rPr>
                <w:rFonts w:ascii="Tahoma" w:eastAsia="Tahoma" w:hAnsi="Tahoma"/>
                <w:color w:val="000000"/>
                <w:sz w:val="24"/>
              </w:rPr>
              <w:t>•</w:t>
            </w:r>
          </w:p>
        </w:tc>
        <w:tc>
          <w:tcPr>
            <w:tcW w:w="3835" w:type="dxa"/>
            <w:tcBorders>
              <w:top w:val="none" w:sz="0" w:space="0" w:color="020000"/>
              <w:left w:val="none" w:sz="0" w:space="0" w:color="020000"/>
              <w:bottom w:val="none" w:sz="0" w:space="0" w:color="020000"/>
              <w:right w:val="single" w:sz="5" w:space="0" w:color="000000"/>
            </w:tcBorders>
          </w:tcPr>
          <w:p w14:paraId="1E767EE2" w14:textId="77777777" w:rsidR="00576092" w:rsidRDefault="00CE7DBD">
            <w:pPr>
              <w:spacing w:before="136" w:after="115" w:line="276" w:lineRule="exact"/>
              <w:ind w:left="144" w:right="144"/>
              <w:textAlignment w:val="baseline"/>
              <w:rPr>
                <w:rFonts w:ascii="Arial" w:eastAsia="Arial" w:hAnsi="Arial"/>
                <w:color w:val="000000"/>
                <w:spacing w:val="-2"/>
                <w:sz w:val="24"/>
              </w:rPr>
            </w:pPr>
            <w:r>
              <w:rPr>
                <w:rFonts w:ascii="Arial" w:eastAsia="Arial" w:hAnsi="Arial"/>
                <w:color w:val="000000"/>
                <w:spacing w:val="-2"/>
                <w:sz w:val="24"/>
              </w:rPr>
              <w:t>Code repositories or software versions with comments including weaknesses that were identified and rectified in successive versions</w:t>
            </w:r>
          </w:p>
        </w:tc>
      </w:tr>
      <w:tr w:rsidR="00576092" w14:paraId="1E767EE7" w14:textId="77777777">
        <w:trPr>
          <w:trHeight w:hRule="exact" w:val="528"/>
        </w:trPr>
        <w:tc>
          <w:tcPr>
            <w:tcW w:w="4512" w:type="dxa"/>
            <w:tcBorders>
              <w:top w:val="none" w:sz="0" w:space="0" w:color="020000"/>
              <w:left w:val="single" w:sz="5" w:space="0" w:color="000000"/>
              <w:bottom w:val="none" w:sz="0" w:space="0" w:color="020000"/>
              <w:right w:val="single" w:sz="5" w:space="0" w:color="000000"/>
            </w:tcBorders>
          </w:tcPr>
          <w:p w14:paraId="1E767EE4"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682" w:type="dxa"/>
            <w:tcBorders>
              <w:top w:val="none" w:sz="0" w:space="0" w:color="020000"/>
              <w:left w:val="single" w:sz="5" w:space="0" w:color="000000"/>
              <w:bottom w:val="none" w:sz="0" w:space="0" w:color="020000"/>
              <w:right w:val="none" w:sz="0" w:space="0" w:color="020000"/>
            </w:tcBorders>
            <w:vAlign w:val="center"/>
          </w:tcPr>
          <w:p w14:paraId="1E767EE5" w14:textId="77777777" w:rsidR="00576092" w:rsidRDefault="00CE7DBD">
            <w:pPr>
              <w:spacing w:before="126" w:after="122" w:line="279" w:lineRule="exact"/>
              <w:ind w:left="385"/>
              <w:textAlignment w:val="baseline"/>
              <w:rPr>
                <w:rFonts w:ascii="Tahoma" w:eastAsia="Tahoma" w:hAnsi="Tahoma"/>
                <w:color w:val="000000"/>
                <w:sz w:val="24"/>
              </w:rPr>
            </w:pPr>
            <w:r>
              <w:rPr>
                <w:rFonts w:ascii="Tahoma" w:eastAsia="Tahoma" w:hAnsi="Tahoma"/>
                <w:color w:val="000000"/>
                <w:sz w:val="24"/>
              </w:rPr>
              <w:t>•</w:t>
            </w:r>
          </w:p>
        </w:tc>
        <w:tc>
          <w:tcPr>
            <w:tcW w:w="3835" w:type="dxa"/>
            <w:tcBorders>
              <w:top w:val="none" w:sz="0" w:space="0" w:color="020000"/>
              <w:left w:val="none" w:sz="0" w:space="0" w:color="020000"/>
              <w:bottom w:val="none" w:sz="0" w:space="0" w:color="020000"/>
              <w:right w:val="single" w:sz="5" w:space="0" w:color="000000"/>
            </w:tcBorders>
            <w:vAlign w:val="center"/>
          </w:tcPr>
          <w:p w14:paraId="1E767EE6" w14:textId="77777777" w:rsidR="00576092" w:rsidRDefault="00CE7DBD">
            <w:pPr>
              <w:spacing w:before="140" w:after="115" w:line="272" w:lineRule="exact"/>
              <w:ind w:left="139"/>
              <w:textAlignment w:val="baseline"/>
              <w:rPr>
                <w:rFonts w:ascii="Arial" w:eastAsia="Arial" w:hAnsi="Arial"/>
                <w:color w:val="000000"/>
                <w:sz w:val="24"/>
              </w:rPr>
            </w:pPr>
            <w:r>
              <w:rPr>
                <w:rFonts w:ascii="Arial" w:eastAsia="Arial" w:hAnsi="Arial"/>
                <w:color w:val="000000"/>
                <w:sz w:val="24"/>
              </w:rPr>
              <w:t>Testing strategy and approach</w:t>
            </w:r>
          </w:p>
        </w:tc>
      </w:tr>
      <w:tr w:rsidR="00576092" w14:paraId="1E767EEC" w14:textId="77777777">
        <w:trPr>
          <w:trHeight w:hRule="exact" w:val="1305"/>
        </w:trPr>
        <w:tc>
          <w:tcPr>
            <w:tcW w:w="4512" w:type="dxa"/>
            <w:tcBorders>
              <w:top w:val="none" w:sz="0" w:space="0" w:color="020000"/>
              <w:left w:val="single" w:sz="5" w:space="0" w:color="000000"/>
              <w:bottom w:val="single" w:sz="5" w:space="0" w:color="000000"/>
              <w:right w:val="single" w:sz="5" w:space="0" w:color="000000"/>
            </w:tcBorders>
          </w:tcPr>
          <w:p w14:paraId="1E767EE8"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682" w:type="dxa"/>
            <w:tcBorders>
              <w:top w:val="none" w:sz="0" w:space="0" w:color="020000"/>
              <w:left w:val="single" w:sz="5" w:space="0" w:color="000000"/>
              <w:bottom w:val="single" w:sz="5" w:space="0" w:color="000000"/>
              <w:right w:val="none" w:sz="0" w:space="0" w:color="020000"/>
            </w:tcBorders>
          </w:tcPr>
          <w:p w14:paraId="1E767EE9" w14:textId="77777777" w:rsidR="00576092" w:rsidRDefault="00CE7DBD">
            <w:pPr>
              <w:spacing w:before="126" w:after="890" w:line="279" w:lineRule="exact"/>
              <w:ind w:left="385"/>
              <w:textAlignment w:val="baseline"/>
              <w:rPr>
                <w:rFonts w:ascii="Tahoma" w:eastAsia="Tahoma" w:hAnsi="Tahoma"/>
                <w:color w:val="000000"/>
                <w:sz w:val="24"/>
              </w:rPr>
            </w:pPr>
            <w:r>
              <w:rPr>
                <w:rFonts w:ascii="Tahoma" w:eastAsia="Tahoma" w:hAnsi="Tahoma"/>
                <w:color w:val="000000"/>
                <w:sz w:val="24"/>
              </w:rPr>
              <w:t>•</w:t>
            </w:r>
          </w:p>
        </w:tc>
        <w:tc>
          <w:tcPr>
            <w:tcW w:w="3835" w:type="dxa"/>
            <w:tcBorders>
              <w:top w:val="none" w:sz="0" w:space="0" w:color="020000"/>
              <w:left w:val="none" w:sz="0" w:space="0" w:color="020000"/>
              <w:bottom w:val="single" w:sz="5" w:space="0" w:color="000000"/>
              <w:right w:val="single" w:sz="5" w:space="0" w:color="000000"/>
            </w:tcBorders>
          </w:tcPr>
          <w:p w14:paraId="1E767EEA" w14:textId="77777777" w:rsidR="00576092" w:rsidRDefault="00CE7DBD">
            <w:pPr>
              <w:spacing w:before="140" w:line="272" w:lineRule="exact"/>
              <w:ind w:left="144"/>
              <w:textAlignment w:val="baseline"/>
              <w:rPr>
                <w:rFonts w:ascii="Arial" w:eastAsia="Arial" w:hAnsi="Arial"/>
                <w:color w:val="000000"/>
                <w:sz w:val="24"/>
              </w:rPr>
            </w:pPr>
            <w:r>
              <w:rPr>
                <w:rFonts w:ascii="Arial" w:eastAsia="Arial" w:hAnsi="Arial"/>
                <w:color w:val="000000"/>
                <w:sz w:val="24"/>
              </w:rPr>
              <w:t>Project management</w:t>
            </w:r>
          </w:p>
          <w:p w14:paraId="1E767EEB" w14:textId="77777777" w:rsidR="00576092" w:rsidRDefault="00CE7DBD">
            <w:pPr>
              <w:spacing w:before="4" w:after="331" w:line="274" w:lineRule="exact"/>
              <w:ind w:left="144"/>
              <w:textAlignment w:val="baseline"/>
              <w:rPr>
                <w:rFonts w:ascii="Arial" w:eastAsia="Arial" w:hAnsi="Arial"/>
                <w:color w:val="000000"/>
                <w:sz w:val="24"/>
              </w:rPr>
            </w:pPr>
            <w:r>
              <w:rPr>
                <w:rFonts w:ascii="Arial" w:eastAsia="Arial" w:hAnsi="Arial"/>
                <w:color w:val="000000"/>
                <w:sz w:val="24"/>
              </w:rPr>
              <w:t>documentation such as GANTT charts</w:t>
            </w:r>
          </w:p>
        </w:tc>
      </w:tr>
      <w:tr w:rsidR="00576092" w14:paraId="1E767EF0" w14:textId="77777777">
        <w:trPr>
          <w:trHeight w:hRule="exact" w:val="389"/>
        </w:trPr>
        <w:tc>
          <w:tcPr>
            <w:tcW w:w="4512" w:type="dxa"/>
            <w:tcBorders>
              <w:top w:val="single" w:sz="5" w:space="0" w:color="000000"/>
              <w:left w:val="single" w:sz="5" w:space="0" w:color="000000"/>
              <w:bottom w:val="none" w:sz="0" w:space="0" w:color="020000"/>
              <w:right w:val="single" w:sz="5" w:space="0" w:color="000000"/>
            </w:tcBorders>
            <w:vAlign w:val="center"/>
          </w:tcPr>
          <w:p w14:paraId="1E767EED" w14:textId="77777777" w:rsidR="00576092" w:rsidRDefault="00CE7DBD">
            <w:pPr>
              <w:spacing w:before="116" w:line="263" w:lineRule="exact"/>
              <w:ind w:left="106"/>
              <w:textAlignment w:val="baseline"/>
              <w:rPr>
                <w:rFonts w:ascii="Arial" w:eastAsia="Arial" w:hAnsi="Arial"/>
                <w:color w:val="000000"/>
                <w:sz w:val="24"/>
              </w:rPr>
            </w:pPr>
            <w:r>
              <w:rPr>
                <w:rFonts w:ascii="Arial" w:eastAsia="Arial" w:hAnsi="Arial"/>
                <w:color w:val="000000"/>
                <w:sz w:val="24"/>
              </w:rPr>
              <w:t>Expenditure is clearly linked to an</w:t>
            </w:r>
          </w:p>
        </w:tc>
        <w:tc>
          <w:tcPr>
            <w:tcW w:w="682" w:type="dxa"/>
            <w:tcBorders>
              <w:top w:val="single" w:sz="5" w:space="0" w:color="000000"/>
              <w:left w:val="single" w:sz="5" w:space="0" w:color="000000"/>
              <w:bottom w:val="none" w:sz="0" w:space="0" w:color="020000"/>
              <w:right w:val="none" w:sz="0" w:space="0" w:color="020000"/>
            </w:tcBorders>
            <w:vAlign w:val="center"/>
          </w:tcPr>
          <w:p w14:paraId="1E767EEE" w14:textId="77777777" w:rsidR="00576092" w:rsidRDefault="00CE7DBD">
            <w:pPr>
              <w:spacing w:before="117" w:line="262" w:lineRule="exact"/>
              <w:ind w:left="385"/>
              <w:textAlignment w:val="baseline"/>
              <w:rPr>
                <w:rFonts w:ascii="Tahoma" w:eastAsia="Tahoma" w:hAnsi="Tahoma"/>
                <w:color w:val="000000"/>
                <w:sz w:val="24"/>
              </w:rPr>
            </w:pPr>
            <w:r>
              <w:rPr>
                <w:rFonts w:ascii="Tahoma" w:eastAsia="Tahoma" w:hAnsi="Tahoma"/>
                <w:color w:val="000000"/>
                <w:sz w:val="24"/>
              </w:rPr>
              <w:t>•</w:t>
            </w:r>
          </w:p>
        </w:tc>
        <w:tc>
          <w:tcPr>
            <w:tcW w:w="3835" w:type="dxa"/>
            <w:tcBorders>
              <w:top w:val="single" w:sz="5" w:space="0" w:color="000000"/>
              <w:left w:val="none" w:sz="0" w:space="0" w:color="020000"/>
              <w:bottom w:val="none" w:sz="0" w:space="0" w:color="020000"/>
              <w:right w:val="single" w:sz="5" w:space="0" w:color="000000"/>
            </w:tcBorders>
            <w:vAlign w:val="center"/>
          </w:tcPr>
          <w:p w14:paraId="1E767EEF" w14:textId="77777777" w:rsidR="00576092" w:rsidRDefault="00CE7DBD">
            <w:pPr>
              <w:spacing w:before="131" w:line="248" w:lineRule="exact"/>
              <w:ind w:left="139"/>
              <w:textAlignment w:val="baseline"/>
              <w:rPr>
                <w:rFonts w:ascii="Arial" w:eastAsia="Arial" w:hAnsi="Arial"/>
                <w:color w:val="000000"/>
                <w:sz w:val="24"/>
              </w:rPr>
            </w:pPr>
            <w:r>
              <w:rPr>
                <w:rFonts w:ascii="Arial" w:eastAsia="Arial" w:hAnsi="Arial"/>
                <w:color w:val="000000"/>
                <w:sz w:val="24"/>
              </w:rPr>
              <w:t>Design and scoping documents</w:t>
            </w:r>
          </w:p>
        </w:tc>
      </w:tr>
      <w:tr w:rsidR="00576092" w14:paraId="1E767EF4" w14:textId="77777777">
        <w:trPr>
          <w:trHeight w:hRule="exact" w:val="533"/>
        </w:trPr>
        <w:tc>
          <w:tcPr>
            <w:tcW w:w="4512" w:type="dxa"/>
            <w:tcBorders>
              <w:top w:val="none" w:sz="0" w:space="0" w:color="020000"/>
              <w:left w:val="single" w:sz="5" w:space="0" w:color="000000"/>
              <w:bottom w:val="none" w:sz="0" w:space="0" w:color="020000"/>
              <w:right w:val="single" w:sz="5" w:space="0" w:color="000000"/>
            </w:tcBorders>
          </w:tcPr>
          <w:p w14:paraId="1E767EF1" w14:textId="77777777" w:rsidR="00576092" w:rsidRDefault="00CE7DBD">
            <w:pPr>
              <w:spacing w:after="250" w:line="272" w:lineRule="exact"/>
              <w:ind w:left="106"/>
              <w:textAlignment w:val="baseline"/>
              <w:rPr>
                <w:rFonts w:ascii="Arial" w:eastAsia="Arial" w:hAnsi="Arial"/>
                <w:color w:val="000000"/>
                <w:sz w:val="24"/>
              </w:rPr>
            </w:pPr>
            <w:proofErr w:type="gramStart"/>
            <w:r>
              <w:rPr>
                <w:rFonts w:ascii="Arial" w:eastAsia="Arial" w:hAnsi="Arial"/>
                <w:color w:val="000000"/>
                <w:sz w:val="24"/>
              </w:rPr>
              <w:t>eligible</w:t>
            </w:r>
            <w:proofErr w:type="gramEnd"/>
            <w:r>
              <w:rPr>
                <w:rFonts w:ascii="Arial" w:eastAsia="Arial" w:hAnsi="Arial"/>
                <w:color w:val="000000"/>
                <w:sz w:val="24"/>
              </w:rPr>
              <w:t xml:space="preserve"> activity.</w:t>
            </w:r>
          </w:p>
        </w:tc>
        <w:tc>
          <w:tcPr>
            <w:tcW w:w="682" w:type="dxa"/>
            <w:tcBorders>
              <w:top w:val="none" w:sz="0" w:space="0" w:color="020000"/>
              <w:left w:val="single" w:sz="5" w:space="0" w:color="000000"/>
              <w:bottom w:val="none" w:sz="0" w:space="0" w:color="020000"/>
              <w:right w:val="none" w:sz="0" w:space="0" w:color="020000"/>
            </w:tcBorders>
          </w:tcPr>
          <w:p w14:paraId="1E767EF2"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tcPr>
          <w:p w14:paraId="1E767EF3" w14:textId="77777777" w:rsidR="00576092" w:rsidRDefault="00CE7DBD">
            <w:pPr>
              <w:spacing w:line="261" w:lineRule="exact"/>
              <w:ind w:left="144"/>
              <w:textAlignment w:val="baseline"/>
              <w:rPr>
                <w:rFonts w:ascii="Arial" w:eastAsia="Arial" w:hAnsi="Arial"/>
                <w:color w:val="000000"/>
                <w:sz w:val="24"/>
              </w:rPr>
            </w:pPr>
            <w:r>
              <w:rPr>
                <w:rFonts w:ascii="Arial" w:eastAsia="Arial" w:hAnsi="Arial"/>
                <w:color w:val="000000"/>
                <w:sz w:val="24"/>
              </w:rPr>
              <w:t>showing how purchased items were used in experiments</w:t>
            </w:r>
          </w:p>
        </w:tc>
      </w:tr>
      <w:tr w:rsidR="00576092" w14:paraId="1E767EF8" w14:textId="77777777">
        <w:trPr>
          <w:trHeight w:hRule="exact" w:val="552"/>
        </w:trPr>
        <w:tc>
          <w:tcPr>
            <w:tcW w:w="4512" w:type="dxa"/>
            <w:tcBorders>
              <w:top w:val="none" w:sz="0" w:space="0" w:color="020000"/>
              <w:left w:val="single" w:sz="5" w:space="0" w:color="000000"/>
              <w:bottom w:val="none" w:sz="0" w:space="0" w:color="020000"/>
              <w:right w:val="single" w:sz="5" w:space="0" w:color="000000"/>
            </w:tcBorders>
          </w:tcPr>
          <w:p w14:paraId="1E767EF5" w14:textId="77777777" w:rsidR="00576092" w:rsidRDefault="00CE7DBD">
            <w:pPr>
              <w:spacing w:after="19" w:line="266" w:lineRule="exact"/>
              <w:ind w:left="108" w:right="180"/>
              <w:jc w:val="both"/>
              <w:textAlignment w:val="baseline"/>
              <w:rPr>
                <w:rFonts w:ascii="Arial" w:eastAsia="Arial" w:hAnsi="Arial"/>
                <w:color w:val="000000"/>
                <w:spacing w:val="-2"/>
                <w:sz w:val="24"/>
              </w:rPr>
            </w:pPr>
            <w:r>
              <w:rPr>
                <w:rFonts w:ascii="Arial" w:eastAsia="Arial" w:hAnsi="Arial"/>
                <w:color w:val="000000"/>
                <w:spacing w:val="-2"/>
                <w:sz w:val="24"/>
              </w:rPr>
              <w:t>Where some or part of the work is being undertaken by contractors, you need to</w:t>
            </w:r>
          </w:p>
        </w:tc>
        <w:tc>
          <w:tcPr>
            <w:tcW w:w="682" w:type="dxa"/>
            <w:tcBorders>
              <w:top w:val="none" w:sz="0" w:space="0" w:color="020000"/>
              <w:left w:val="single" w:sz="5" w:space="0" w:color="000000"/>
              <w:bottom w:val="none" w:sz="0" w:space="0" w:color="020000"/>
              <w:right w:val="none" w:sz="0" w:space="0" w:color="020000"/>
            </w:tcBorders>
          </w:tcPr>
          <w:p w14:paraId="1E767EF6" w14:textId="77777777" w:rsidR="00576092" w:rsidRDefault="00CE7DBD">
            <w:pPr>
              <w:spacing w:before="280" w:line="271" w:lineRule="exact"/>
              <w:ind w:left="385"/>
              <w:textAlignment w:val="baseline"/>
              <w:rPr>
                <w:rFonts w:ascii="Tahoma" w:eastAsia="Tahoma" w:hAnsi="Tahoma"/>
                <w:color w:val="000000"/>
                <w:sz w:val="24"/>
              </w:rPr>
            </w:pPr>
            <w:r>
              <w:rPr>
                <w:rFonts w:ascii="Tahoma" w:eastAsia="Tahoma" w:hAnsi="Tahoma"/>
                <w:color w:val="000000"/>
                <w:sz w:val="24"/>
              </w:rPr>
              <w:t>•</w:t>
            </w:r>
          </w:p>
        </w:tc>
        <w:tc>
          <w:tcPr>
            <w:tcW w:w="3835" w:type="dxa"/>
            <w:tcBorders>
              <w:top w:val="none" w:sz="0" w:space="0" w:color="020000"/>
              <w:left w:val="none" w:sz="0" w:space="0" w:color="020000"/>
              <w:bottom w:val="none" w:sz="0" w:space="0" w:color="020000"/>
              <w:right w:val="single" w:sz="5" w:space="0" w:color="000000"/>
            </w:tcBorders>
            <w:vAlign w:val="bottom"/>
          </w:tcPr>
          <w:p w14:paraId="1E767EF7" w14:textId="77777777" w:rsidR="00576092" w:rsidRDefault="00CE7DBD">
            <w:pPr>
              <w:spacing w:before="294" w:line="257" w:lineRule="exact"/>
              <w:ind w:left="139"/>
              <w:textAlignment w:val="baseline"/>
              <w:rPr>
                <w:rFonts w:ascii="Arial" w:eastAsia="Arial" w:hAnsi="Arial"/>
                <w:color w:val="000000"/>
                <w:sz w:val="24"/>
              </w:rPr>
            </w:pPr>
            <w:r>
              <w:rPr>
                <w:rFonts w:ascii="Arial" w:eastAsia="Arial" w:hAnsi="Arial"/>
                <w:color w:val="000000"/>
                <w:sz w:val="24"/>
              </w:rPr>
              <w:t>Exported content from task</w:t>
            </w:r>
          </w:p>
        </w:tc>
      </w:tr>
      <w:tr w:rsidR="00576092" w14:paraId="1E767EFC" w14:textId="77777777">
        <w:trPr>
          <w:trHeight w:hRule="exact" w:val="269"/>
        </w:trPr>
        <w:tc>
          <w:tcPr>
            <w:tcW w:w="4512" w:type="dxa"/>
            <w:tcBorders>
              <w:top w:val="none" w:sz="0" w:space="0" w:color="020000"/>
              <w:left w:val="single" w:sz="5" w:space="0" w:color="000000"/>
              <w:bottom w:val="none" w:sz="0" w:space="0" w:color="020000"/>
              <w:right w:val="single" w:sz="5" w:space="0" w:color="000000"/>
            </w:tcBorders>
            <w:vAlign w:val="center"/>
          </w:tcPr>
          <w:p w14:paraId="1E767EF9" w14:textId="77777777" w:rsidR="00576092" w:rsidRDefault="00CE7DBD">
            <w:pPr>
              <w:spacing w:after="1" w:line="258" w:lineRule="exact"/>
              <w:ind w:left="106"/>
              <w:textAlignment w:val="baseline"/>
              <w:rPr>
                <w:rFonts w:ascii="Arial" w:eastAsia="Arial" w:hAnsi="Arial"/>
                <w:color w:val="000000"/>
                <w:sz w:val="24"/>
              </w:rPr>
            </w:pPr>
            <w:r>
              <w:rPr>
                <w:rFonts w:ascii="Arial" w:eastAsia="Arial" w:hAnsi="Arial"/>
                <w:color w:val="000000"/>
                <w:sz w:val="24"/>
              </w:rPr>
              <w:t>keep written agreements that set out the</w:t>
            </w:r>
          </w:p>
        </w:tc>
        <w:tc>
          <w:tcPr>
            <w:tcW w:w="682" w:type="dxa"/>
            <w:tcBorders>
              <w:top w:val="none" w:sz="0" w:space="0" w:color="020000"/>
              <w:left w:val="single" w:sz="5" w:space="0" w:color="000000"/>
              <w:bottom w:val="none" w:sz="0" w:space="0" w:color="020000"/>
              <w:right w:val="none" w:sz="0" w:space="0" w:color="020000"/>
            </w:tcBorders>
          </w:tcPr>
          <w:p w14:paraId="1E767EFA"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EFB" w14:textId="77777777" w:rsidR="00576092" w:rsidRDefault="00CE7DBD">
            <w:pPr>
              <w:spacing w:line="244" w:lineRule="exact"/>
              <w:ind w:left="139"/>
              <w:textAlignment w:val="baseline"/>
              <w:rPr>
                <w:rFonts w:ascii="Arial" w:eastAsia="Arial" w:hAnsi="Arial"/>
                <w:color w:val="000000"/>
                <w:sz w:val="24"/>
              </w:rPr>
            </w:pPr>
            <w:r>
              <w:rPr>
                <w:rFonts w:ascii="Arial" w:eastAsia="Arial" w:hAnsi="Arial"/>
                <w:color w:val="000000"/>
                <w:sz w:val="24"/>
              </w:rPr>
              <w:t>tracking or project management</w:t>
            </w:r>
          </w:p>
        </w:tc>
      </w:tr>
      <w:tr w:rsidR="00576092" w14:paraId="1E767F00" w14:textId="77777777">
        <w:trPr>
          <w:trHeight w:hRule="exact" w:val="278"/>
        </w:trPr>
        <w:tc>
          <w:tcPr>
            <w:tcW w:w="4512" w:type="dxa"/>
            <w:tcBorders>
              <w:top w:val="none" w:sz="0" w:space="0" w:color="020000"/>
              <w:left w:val="single" w:sz="5" w:space="0" w:color="000000"/>
              <w:bottom w:val="none" w:sz="0" w:space="0" w:color="020000"/>
              <w:right w:val="single" w:sz="5" w:space="0" w:color="000000"/>
            </w:tcBorders>
            <w:vAlign w:val="center"/>
          </w:tcPr>
          <w:p w14:paraId="1E767EFD" w14:textId="77777777" w:rsidR="00576092" w:rsidRDefault="00CE7DBD">
            <w:pPr>
              <w:spacing w:after="15" w:line="263" w:lineRule="exact"/>
              <w:ind w:left="106"/>
              <w:textAlignment w:val="baseline"/>
              <w:rPr>
                <w:rFonts w:ascii="Arial" w:eastAsia="Arial" w:hAnsi="Arial"/>
                <w:color w:val="000000"/>
                <w:sz w:val="24"/>
              </w:rPr>
            </w:pPr>
            <w:r>
              <w:rPr>
                <w:rFonts w:ascii="Arial" w:eastAsia="Arial" w:hAnsi="Arial"/>
                <w:color w:val="000000"/>
                <w:sz w:val="24"/>
              </w:rPr>
              <w:t>work to be undertaken, who performed</w:t>
            </w:r>
          </w:p>
        </w:tc>
        <w:tc>
          <w:tcPr>
            <w:tcW w:w="682" w:type="dxa"/>
            <w:tcBorders>
              <w:top w:val="none" w:sz="0" w:space="0" w:color="020000"/>
              <w:left w:val="single" w:sz="5" w:space="0" w:color="000000"/>
              <w:bottom w:val="none" w:sz="0" w:space="0" w:color="020000"/>
              <w:right w:val="none" w:sz="0" w:space="0" w:color="020000"/>
            </w:tcBorders>
          </w:tcPr>
          <w:p w14:paraId="1E767EFE"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EFF" w14:textId="77777777" w:rsidR="00576092" w:rsidRDefault="00CE7DBD">
            <w:pPr>
              <w:spacing w:line="253" w:lineRule="exact"/>
              <w:ind w:left="139"/>
              <w:textAlignment w:val="baseline"/>
              <w:rPr>
                <w:rFonts w:ascii="Arial" w:eastAsia="Arial" w:hAnsi="Arial"/>
                <w:color w:val="000000"/>
                <w:sz w:val="24"/>
              </w:rPr>
            </w:pPr>
            <w:r>
              <w:rPr>
                <w:rFonts w:ascii="Arial" w:eastAsia="Arial" w:hAnsi="Arial"/>
                <w:color w:val="000000"/>
                <w:sz w:val="24"/>
              </w:rPr>
              <w:t>tools (demonstrating the % of</w:t>
            </w:r>
          </w:p>
        </w:tc>
      </w:tr>
      <w:tr w:rsidR="00576092" w14:paraId="1E767F04" w14:textId="77777777">
        <w:trPr>
          <w:trHeight w:hRule="exact" w:val="288"/>
        </w:trPr>
        <w:tc>
          <w:tcPr>
            <w:tcW w:w="4512" w:type="dxa"/>
            <w:tcBorders>
              <w:top w:val="none" w:sz="0" w:space="0" w:color="020000"/>
              <w:left w:val="single" w:sz="5" w:space="0" w:color="000000"/>
              <w:bottom w:val="none" w:sz="0" w:space="0" w:color="020000"/>
              <w:right w:val="single" w:sz="5" w:space="0" w:color="000000"/>
            </w:tcBorders>
            <w:vAlign w:val="center"/>
          </w:tcPr>
          <w:p w14:paraId="1E767F01" w14:textId="77777777" w:rsidR="00576092" w:rsidRDefault="00CE7DBD">
            <w:pPr>
              <w:spacing w:after="25" w:line="263" w:lineRule="exact"/>
              <w:ind w:left="106"/>
              <w:textAlignment w:val="baseline"/>
              <w:rPr>
                <w:rFonts w:ascii="Arial" w:eastAsia="Arial" w:hAnsi="Arial"/>
                <w:color w:val="000000"/>
                <w:sz w:val="24"/>
              </w:rPr>
            </w:pPr>
            <w:proofErr w:type="gramStart"/>
            <w:r>
              <w:rPr>
                <w:rFonts w:ascii="Arial" w:eastAsia="Arial" w:hAnsi="Arial"/>
                <w:color w:val="000000"/>
                <w:sz w:val="24"/>
              </w:rPr>
              <w:t>the</w:t>
            </w:r>
            <w:proofErr w:type="gramEnd"/>
            <w:r>
              <w:rPr>
                <w:rFonts w:ascii="Arial" w:eastAsia="Arial" w:hAnsi="Arial"/>
                <w:color w:val="000000"/>
                <w:sz w:val="24"/>
              </w:rPr>
              <w:t xml:space="preserve"> work and where it took place. If this</w:t>
            </w:r>
          </w:p>
        </w:tc>
        <w:tc>
          <w:tcPr>
            <w:tcW w:w="682" w:type="dxa"/>
            <w:tcBorders>
              <w:top w:val="none" w:sz="0" w:space="0" w:color="020000"/>
              <w:left w:val="single" w:sz="5" w:space="0" w:color="000000"/>
              <w:bottom w:val="none" w:sz="0" w:space="0" w:color="020000"/>
              <w:right w:val="none" w:sz="0" w:space="0" w:color="020000"/>
            </w:tcBorders>
          </w:tcPr>
          <w:p w14:paraId="1E767F02"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F03" w14:textId="77777777" w:rsidR="00576092" w:rsidRDefault="00CE7DBD">
            <w:pPr>
              <w:spacing w:line="268" w:lineRule="exact"/>
              <w:ind w:left="139"/>
              <w:textAlignment w:val="baseline"/>
              <w:rPr>
                <w:rFonts w:ascii="Arial" w:eastAsia="Arial" w:hAnsi="Arial"/>
                <w:color w:val="000000"/>
                <w:sz w:val="24"/>
              </w:rPr>
            </w:pPr>
            <w:r>
              <w:rPr>
                <w:rFonts w:ascii="Arial" w:eastAsia="Arial" w:hAnsi="Arial"/>
                <w:color w:val="000000"/>
                <w:sz w:val="24"/>
              </w:rPr>
              <w:t>time that staff worked on eligible</w:t>
            </w:r>
          </w:p>
        </w:tc>
      </w:tr>
      <w:tr w:rsidR="00576092" w14:paraId="1E767F08" w14:textId="77777777">
        <w:trPr>
          <w:trHeight w:hRule="exact" w:val="264"/>
        </w:trPr>
        <w:tc>
          <w:tcPr>
            <w:tcW w:w="4512" w:type="dxa"/>
            <w:tcBorders>
              <w:top w:val="none" w:sz="0" w:space="0" w:color="020000"/>
              <w:left w:val="single" w:sz="5" w:space="0" w:color="000000"/>
              <w:bottom w:val="none" w:sz="0" w:space="0" w:color="020000"/>
              <w:right w:val="single" w:sz="5" w:space="0" w:color="000000"/>
            </w:tcBorders>
            <w:vAlign w:val="center"/>
          </w:tcPr>
          <w:p w14:paraId="1E767F05" w14:textId="77777777" w:rsidR="00576092" w:rsidRDefault="00CE7DBD">
            <w:pPr>
              <w:spacing w:after="10" w:line="249" w:lineRule="exact"/>
              <w:ind w:left="106"/>
              <w:textAlignment w:val="baseline"/>
              <w:rPr>
                <w:rFonts w:ascii="Arial" w:eastAsia="Arial" w:hAnsi="Arial"/>
                <w:color w:val="000000"/>
                <w:sz w:val="24"/>
              </w:rPr>
            </w:pPr>
            <w:r>
              <w:rPr>
                <w:rFonts w:ascii="Arial" w:eastAsia="Arial" w:hAnsi="Arial"/>
                <w:color w:val="000000"/>
                <w:sz w:val="24"/>
              </w:rPr>
              <w:t>applies to you, you should also look at</w:t>
            </w:r>
          </w:p>
        </w:tc>
        <w:tc>
          <w:tcPr>
            <w:tcW w:w="682" w:type="dxa"/>
            <w:tcBorders>
              <w:top w:val="none" w:sz="0" w:space="0" w:color="020000"/>
              <w:left w:val="single" w:sz="5" w:space="0" w:color="000000"/>
              <w:bottom w:val="none" w:sz="0" w:space="0" w:color="020000"/>
              <w:right w:val="none" w:sz="0" w:space="0" w:color="020000"/>
            </w:tcBorders>
          </w:tcPr>
          <w:p w14:paraId="1E767F06"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F07" w14:textId="77777777" w:rsidR="00576092" w:rsidRDefault="00CE7DBD">
            <w:pPr>
              <w:spacing w:line="248" w:lineRule="exact"/>
              <w:ind w:left="139"/>
              <w:textAlignment w:val="baseline"/>
              <w:rPr>
                <w:rFonts w:ascii="Arial" w:eastAsia="Arial" w:hAnsi="Arial"/>
                <w:color w:val="000000"/>
                <w:sz w:val="24"/>
              </w:rPr>
            </w:pPr>
            <w:r>
              <w:rPr>
                <w:rFonts w:ascii="Arial" w:eastAsia="Arial" w:hAnsi="Arial"/>
                <w:color w:val="000000"/>
                <w:sz w:val="24"/>
              </w:rPr>
              <w:t>activities)</w:t>
            </w:r>
          </w:p>
        </w:tc>
      </w:tr>
      <w:tr w:rsidR="00576092" w14:paraId="1E767F0C" w14:textId="77777777">
        <w:trPr>
          <w:trHeight w:hRule="exact" w:val="1498"/>
        </w:trPr>
        <w:tc>
          <w:tcPr>
            <w:tcW w:w="4512" w:type="dxa"/>
            <w:tcBorders>
              <w:top w:val="none" w:sz="0" w:space="0" w:color="020000"/>
              <w:left w:val="single" w:sz="5" w:space="0" w:color="000000"/>
              <w:bottom w:val="none" w:sz="0" w:space="0" w:color="020000"/>
              <w:right w:val="single" w:sz="5" w:space="0" w:color="000000"/>
            </w:tcBorders>
          </w:tcPr>
          <w:p w14:paraId="1E767F09" w14:textId="77777777" w:rsidR="00576092" w:rsidRDefault="00CE7DBD">
            <w:pPr>
              <w:spacing w:after="955" w:line="268" w:lineRule="exact"/>
              <w:ind w:left="108"/>
              <w:textAlignment w:val="baseline"/>
              <w:rPr>
                <w:rFonts w:ascii="Arial" w:eastAsia="Arial" w:hAnsi="Arial"/>
                <w:color w:val="000000"/>
                <w:sz w:val="24"/>
              </w:rPr>
            </w:pPr>
            <w:r w:rsidRPr="000E00CE">
              <w:rPr>
                <w:rFonts w:ascii="Arial" w:eastAsia="Arial" w:hAnsi="Arial"/>
                <w:i/>
                <w:color w:val="000000"/>
                <w:sz w:val="24"/>
              </w:rPr>
              <w:t>For whom are the R&amp;D activities conducted</w:t>
            </w:r>
            <w:r>
              <w:rPr>
                <w:rFonts w:ascii="Arial" w:eastAsia="Arial" w:hAnsi="Arial"/>
                <w:color w:val="000000"/>
                <w:sz w:val="24"/>
              </w:rPr>
              <w:t xml:space="preserve"> on the ATO website.</w:t>
            </w:r>
          </w:p>
        </w:tc>
        <w:tc>
          <w:tcPr>
            <w:tcW w:w="682" w:type="dxa"/>
            <w:tcBorders>
              <w:top w:val="none" w:sz="0" w:space="0" w:color="020000"/>
              <w:left w:val="single" w:sz="5" w:space="0" w:color="000000"/>
              <w:bottom w:val="none" w:sz="0" w:space="0" w:color="020000"/>
              <w:right w:val="none" w:sz="0" w:space="0" w:color="020000"/>
            </w:tcBorders>
          </w:tcPr>
          <w:p w14:paraId="1E767F0A" w14:textId="77777777" w:rsidR="00576092" w:rsidRDefault="00CE7DBD">
            <w:pPr>
              <w:spacing w:before="265" w:after="948" w:line="279" w:lineRule="exact"/>
              <w:ind w:left="385"/>
              <w:textAlignment w:val="baseline"/>
              <w:rPr>
                <w:rFonts w:ascii="Tahoma" w:eastAsia="Tahoma" w:hAnsi="Tahoma"/>
                <w:color w:val="000000"/>
                <w:sz w:val="24"/>
              </w:rPr>
            </w:pPr>
            <w:r>
              <w:rPr>
                <w:rFonts w:ascii="Tahoma" w:eastAsia="Tahoma" w:hAnsi="Tahoma"/>
                <w:color w:val="000000"/>
                <w:sz w:val="24"/>
              </w:rPr>
              <w:t>•</w:t>
            </w:r>
          </w:p>
        </w:tc>
        <w:tc>
          <w:tcPr>
            <w:tcW w:w="3835" w:type="dxa"/>
            <w:tcBorders>
              <w:top w:val="none" w:sz="0" w:space="0" w:color="020000"/>
              <w:left w:val="none" w:sz="0" w:space="0" w:color="020000"/>
              <w:bottom w:val="none" w:sz="0" w:space="0" w:color="020000"/>
              <w:right w:val="single" w:sz="5" w:space="0" w:color="000000"/>
            </w:tcBorders>
          </w:tcPr>
          <w:p w14:paraId="1E767F0B" w14:textId="77777777" w:rsidR="00576092" w:rsidRDefault="00CE7DBD">
            <w:pPr>
              <w:spacing w:before="277" w:after="115" w:line="275" w:lineRule="exact"/>
              <w:ind w:left="144"/>
              <w:textAlignment w:val="baseline"/>
              <w:rPr>
                <w:rFonts w:ascii="Arial" w:eastAsia="Arial" w:hAnsi="Arial"/>
                <w:color w:val="000000"/>
                <w:sz w:val="24"/>
              </w:rPr>
            </w:pPr>
            <w:r>
              <w:rPr>
                <w:rFonts w:ascii="Arial" w:eastAsia="Arial" w:hAnsi="Arial"/>
                <w:color w:val="000000"/>
                <w:sz w:val="24"/>
              </w:rPr>
              <w:t>How you determined what % of your utilities (excluding capital costs) was used for eligible R&amp;D activities</w:t>
            </w:r>
          </w:p>
        </w:tc>
      </w:tr>
      <w:tr w:rsidR="00576092" w14:paraId="1E767F10" w14:textId="77777777">
        <w:trPr>
          <w:trHeight w:hRule="exact" w:val="1315"/>
        </w:trPr>
        <w:tc>
          <w:tcPr>
            <w:tcW w:w="4512" w:type="dxa"/>
            <w:tcBorders>
              <w:top w:val="none" w:sz="0" w:space="0" w:color="020000"/>
              <w:left w:val="single" w:sz="5" w:space="0" w:color="000000"/>
              <w:bottom w:val="single" w:sz="5" w:space="0" w:color="000000"/>
              <w:right w:val="single" w:sz="5" w:space="0" w:color="000000"/>
            </w:tcBorders>
          </w:tcPr>
          <w:p w14:paraId="1E767F0D"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682" w:type="dxa"/>
            <w:tcBorders>
              <w:top w:val="none" w:sz="0" w:space="0" w:color="020000"/>
              <w:left w:val="single" w:sz="5" w:space="0" w:color="000000"/>
              <w:bottom w:val="single" w:sz="5" w:space="0" w:color="000000"/>
              <w:right w:val="none" w:sz="0" w:space="0" w:color="020000"/>
            </w:tcBorders>
          </w:tcPr>
          <w:p w14:paraId="1E767F0E" w14:textId="77777777" w:rsidR="00576092" w:rsidRDefault="00CE7DBD">
            <w:pPr>
              <w:spacing w:before="126" w:after="900" w:line="279" w:lineRule="exact"/>
              <w:ind w:left="385"/>
              <w:textAlignment w:val="baseline"/>
              <w:rPr>
                <w:rFonts w:ascii="Tahoma" w:eastAsia="Tahoma" w:hAnsi="Tahoma"/>
                <w:color w:val="000000"/>
                <w:sz w:val="24"/>
              </w:rPr>
            </w:pPr>
            <w:r>
              <w:rPr>
                <w:rFonts w:ascii="Tahoma" w:eastAsia="Tahoma" w:hAnsi="Tahoma"/>
                <w:color w:val="000000"/>
                <w:sz w:val="24"/>
              </w:rPr>
              <w:t>•</w:t>
            </w:r>
          </w:p>
        </w:tc>
        <w:tc>
          <w:tcPr>
            <w:tcW w:w="3835" w:type="dxa"/>
            <w:tcBorders>
              <w:top w:val="none" w:sz="0" w:space="0" w:color="020000"/>
              <w:left w:val="none" w:sz="0" w:space="0" w:color="020000"/>
              <w:bottom w:val="single" w:sz="5" w:space="0" w:color="000000"/>
              <w:right w:val="single" w:sz="5" w:space="0" w:color="000000"/>
            </w:tcBorders>
          </w:tcPr>
          <w:p w14:paraId="1E767F0F" w14:textId="77777777" w:rsidR="00576092" w:rsidRDefault="00CE7DBD">
            <w:pPr>
              <w:spacing w:before="136" w:after="341" w:line="276" w:lineRule="exact"/>
              <w:ind w:left="144" w:right="360"/>
              <w:textAlignment w:val="baseline"/>
              <w:rPr>
                <w:rFonts w:ascii="Arial" w:eastAsia="Arial" w:hAnsi="Arial"/>
                <w:color w:val="000000"/>
                <w:sz w:val="24"/>
              </w:rPr>
            </w:pPr>
            <w:r>
              <w:rPr>
                <w:rFonts w:ascii="Arial" w:eastAsia="Arial" w:hAnsi="Arial"/>
                <w:color w:val="000000"/>
                <w:sz w:val="24"/>
              </w:rPr>
              <w:t>Contracts for any work, or parts of the work, undertaken by contractors</w:t>
            </w:r>
          </w:p>
        </w:tc>
      </w:tr>
    </w:tbl>
    <w:p w14:paraId="1E767F11" w14:textId="77777777" w:rsidR="00576092" w:rsidRDefault="00576092">
      <w:pPr>
        <w:spacing w:after="2312" w:line="20" w:lineRule="exact"/>
      </w:pPr>
    </w:p>
    <w:p w14:paraId="1E767F12" w14:textId="77777777" w:rsidR="00576092" w:rsidRDefault="00576092">
      <w:pPr>
        <w:spacing w:after="2312" w:line="20" w:lineRule="exact"/>
        <w:sectPr w:rsidR="00576092">
          <w:pgSz w:w="11909" w:h="16838"/>
          <w:pgMar w:top="1420" w:right="1274" w:bottom="302" w:left="1275" w:header="720" w:footer="720" w:gutter="0"/>
          <w:cols w:space="720"/>
        </w:sectPr>
      </w:pPr>
    </w:p>
    <w:p w14:paraId="1E767F13" w14:textId="77777777" w:rsidR="00576092" w:rsidRDefault="00CE7DBD">
      <w:pPr>
        <w:spacing w:before="2" w:line="272" w:lineRule="exact"/>
        <w:jc w:val="center"/>
        <w:textAlignment w:val="baseline"/>
        <w:rPr>
          <w:rFonts w:ascii="Arial" w:eastAsia="Arial" w:hAnsi="Arial"/>
          <w:color w:val="000000"/>
          <w:spacing w:val="33"/>
          <w:sz w:val="24"/>
        </w:rPr>
      </w:pPr>
      <w:r>
        <w:rPr>
          <w:rFonts w:ascii="Arial" w:eastAsia="Arial" w:hAnsi="Arial"/>
          <w:color w:val="000000"/>
          <w:spacing w:val="33"/>
          <w:sz w:val="24"/>
        </w:rPr>
        <w:lastRenderedPageBreak/>
        <w:t>15</w:t>
      </w:r>
    </w:p>
    <w:p w14:paraId="1E767F15" w14:textId="77777777" w:rsidR="00576092" w:rsidRDefault="00CE7DBD">
      <w:pPr>
        <w:spacing w:after="79" w:line="291" w:lineRule="exact"/>
        <w:ind w:left="144" w:right="720"/>
        <w:textAlignment w:val="baseline"/>
        <w:rPr>
          <w:rFonts w:ascii="Arial" w:eastAsia="Arial" w:hAnsi="Arial"/>
          <w:b/>
          <w:color w:val="000000"/>
          <w:sz w:val="24"/>
        </w:rPr>
      </w:pPr>
      <w:r>
        <w:rPr>
          <w:rFonts w:ascii="Arial" w:eastAsia="Arial" w:hAnsi="Arial"/>
          <w:b/>
          <w:color w:val="000000"/>
          <w:sz w:val="24"/>
        </w:rPr>
        <w:t>Table 2. For supporting R&amp;D activities (directly supporting an eligible core R&amp;D activity)</w:t>
      </w:r>
    </w:p>
    <w:tbl>
      <w:tblPr>
        <w:tblW w:w="0" w:type="auto"/>
        <w:tblInd w:w="165" w:type="dxa"/>
        <w:tblLayout w:type="fixed"/>
        <w:tblCellMar>
          <w:left w:w="0" w:type="dxa"/>
          <w:right w:w="0" w:type="dxa"/>
        </w:tblCellMar>
        <w:tblLook w:val="0000" w:firstRow="0" w:lastRow="0" w:firstColumn="0" w:lastColumn="0" w:noHBand="0" w:noVBand="0"/>
      </w:tblPr>
      <w:tblGrid>
        <w:gridCol w:w="4512"/>
        <w:gridCol w:w="682"/>
        <w:gridCol w:w="3835"/>
      </w:tblGrid>
      <w:tr w:rsidR="00576092" w14:paraId="1E767F18" w14:textId="77777777">
        <w:trPr>
          <w:trHeight w:hRule="exact" w:val="490"/>
        </w:trPr>
        <w:tc>
          <w:tcPr>
            <w:tcW w:w="4512" w:type="dxa"/>
            <w:tcBorders>
              <w:top w:val="single" w:sz="5" w:space="0" w:color="000000"/>
              <w:left w:val="single" w:sz="5" w:space="0" w:color="000000"/>
              <w:bottom w:val="single" w:sz="5" w:space="0" w:color="000000"/>
              <w:right w:val="single" w:sz="5" w:space="0" w:color="000000"/>
            </w:tcBorders>
            <w:shd w:val="clear" w:color="F1F1F1" w:fill="F1F1F1"/>
            <w:vAlign w:val="center"/>
          </w:tcPr>
          <w:p w14:paraId="1E767F16" w14:textId="77777777" w:rsidR="00576092" w:rsidRDefault="00CE7DBD">
            <w:pPr>
              <w:spacing w:before="116" w:after="100" w:line="273" w:lineRule="exact"/>
              <w:ind w:left="106"/>
              <w:textAlignment w:val="baseline"/>
              <w:rPr>
                <w:rFonts w:ascii="Arial" w:eastAsia="Arial" w:hAnsi="Arial"/>
                <w:color w:val="000000"/>
                <w:sz w:val="24"/>
              </w:rPr>
            </w:pPr>
            <w:r>
              <w:rPr>
                <w:rFonts w:ascii="Arial" w:eastAsia="Arial" w:hAnsi="Arial"/>
                <w:color w:val="000000"/>
                <w:sz w:val="24"/>
              </w:rPr>
              <w:t>Eligibility requirement</w:t>
            </w:r>
          </w:p>
        </w:tc>
        <w:tc>
          <w:tcPr>
            <w:tcW w:w="451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14:paraId="1E767F17" w14:textId="77777777" w:rsidR="00576092" w:rsidRDefault="00CE7DBD">
            <w:pPr>
              <w:spacing w:before="116" w:after="100" w:line="273" w:lineRule="exact"/>
              <w:ind w:right="2024"/>
              <w:jc w:val="right"/>
              <w:textAlignment w:val="baseline"/>
              <w:rPr>
                <w:rFonts w:ascii="Arial" w:eastAsia="Arial" w:hAnsi="Arial"/>
                <w:color w:val="000000"/>
                <w:sz w:val="24"/>
              </w:rPr>
            </w:pPr>
            <w:r>
              <w:rPr>
                <w:rFonts w:ascii="Arial" w:eastAsia="Arial" w:hAnsi="Arial"/>
                <w:color w:val="000000"/>
                <w:sz w:val="24"/>
              </w:rPr>
              <w:t>Examples of evidence</w:t>
            </w:r>
          </w:p>
        </w:tc>
      </w:tr>
      <w:tr w:rsidR="00576092" w14:paraId="1E767F1C" w14:textId="77777777">
        <w:trPr>
          <w:trHeight w:hRule="exact" w:val="384"/>
        </w:trPr>
        <w:tc>
          <w:tcPr>
            <w:tcW w:w="4512" w:type="dxa"/>
            <w:tcBorders>
              <w:top w:val="single" w:sz="5" w:space="0" w:color="000000"/>
              <w:left w:val="single" w:sz="5" w:space="0" w:color="000000"/>
              <w:bottom w:val="none" w:sz="0" w:space="0" w:color="020000"/>
              <w:right w:val="single" w:sz="5" w:space="0" w:color="000000"/>
            </w:tcBorders>
            <w:vAlign w:val="center"/>
          </w:tcPr>
          <w:p w14:paraId="1E767F19" w14:textId="77777777" w:rsidR="00576092" w:rsidRDefault="00CE7DBD">
            <w:pPr>
              <w:spacing w:before="111" w:line="262" w:lineRule="exact"/>
              <w:ind w:left="106"/>
              <w:textAlignment w:val="baseline"/>
              <w:rPr>
                <w:rFonts w:ascii="Arial" w:eastAsia="Arial" w:hAnsi="Arial"/>
                <w:color w:val="000000"/>
                <w:sz w:val="24"/>
              </w:rPr>
            </w:pPr>
            <w:r>
              <w:rPr>
                <w:rFonts w:ascii="Arial" w:eastAsia="Arial" w:hAnsi="Arial"/>
                <w:color w:val="000000"/>
                <w:sz w:val="24"/>
              </w:rPr>
              <w:t>Supporting R&amp;D activities directly</w:t>
            </w:r>
          </w:p>
        </w:tc>
        <w:tc>
          <w:tcPr>
            <w:tcW w:w="682" w:type="dxa"/>
            <w:tcBorders>
              <w:top w:val="single" w:sz="5" w:space="0" w:color="000000"/>
              <w:left w:val="single" w:sz="5" w:space="0" w:color="000000"/>
              <w:bottom w:val="none" w:sz="0" w:space="0" w:color="020000"/>
              <w:right w:val="none" w:sz="0" w:space="0" w:color="020000"/>
            </w:tcBorders>
            <w:vAlign w:val="center"/>
          </w:tcPr>
          <w:p w14:paraId="1E767F1A" w14:textId="77777777" w:rsidR="00576092" w:rsidRDefault="00CE7DBD">
            <w:pPr>
              <w:spacing w:before="117" w:line="256" w:lineRule="exact"/>
              <w:ind w:left="385"/>
              <w:textAlignment w:val="baseline"/>
              <w:rPr>
                <w:rFonts w:ascii="Verdana" w:eastAsia="Verdana" w:hAnsi="Verdana"/>
                <w:color w:val="000000"/>
                <w:sz w:val="23"/>
              </w:rPr>
            </w:pPr>
            <w:r>
              <w:rPr>
                <w:rFonts w:ascii="Verdana" w:eastAsia="Verdana" w:hAnsi="Verdana"/>
                <w:color w:val="000000"/>
                <w:sz w:val="23"/>
              </w:rPr>
              <w:t>•</w:t>
            </w:r>
          </w:p>
        </w:tc>
        <w:tc>
          <w:tcPr>
            <w:tcW w:w="3835" w:type="dxa"/>
            <w:tcBorders>
              <w:top w:val="single" w:sz="5" w:space="0" w:color="000000"/>
              <w:left w:val="none" w:sz="0" w:space="0" w:color="020000"/>
              <w:bottom w:val="none" w:sz="0" w:space="0" w:color="020000"/>
              <w:right w:val="single" w:sz="5" w:space="0" w:color="000000"/>
            </w:tcBorders>
            <w:vAlign w:val="center"/>
          </w:tcPr>
          <w:p w14:paraId="1E767F1B" w14:textId="77777777" w:rsidR="00576092" w:rsidRDefault="00CE7DBD">
            <w:pPr>
              <w:spacing w:before="130" w:line="243" w:lineRule="exact"/>
              <w:ind w:left="139"/>
              <w:textAlignment w:val="baseline"/>
              <w:rPr>
                <w:rFonts w:ascii="Arial" w:eastAsia="Arial" w:hAnsi="Arial"/>
                <w:color w:val="000000"/>
                <w:sz w:val="24"/>
              </w:rPr>
            </w:pPr>
            <w:r>
              <w:rPr>
                <w:rFonts w:ascii="Arial" w:eastAsia="Arial" w:hAnsi="Arial"/>
                <w:color w:val="000000"/>
                <w:sz w:val="24"/>
              </w:rPr>
              <w:t>Technical records showing how</w:t>
            </w:r>
          </w:p>
        </w:tc>
      </w:tr>
      <w:tr w:rsidR="00576092" w14:paraId="1E767F21" w14:textId="77777777">
        <w:trPr>
          <w:trHeight w:hRule="exact" w:val="2803"/>
        </w:trPr>
        <w:tc>
          <w:tcPr>
            <w:tcW w:w="4512" w:type="dxa"/>
            <w:tcBorders>
              <w:top w:val="none" w:sz="0" w:space="0" w:color="020000"/>
              <w:left w:val="single" w:sz="5" w:space="0" w:color="000000"/>
              <w:bottom w:val="single" w:sz="5" w:space="0" w:color="000000"/>
              <w:right w:val="single" w:sz="5" w:space="0" w:color="000000"/>
            </w:tcBorders>
          </w:tcPr>
          <w:p w14:paraId="1E767F1D" w14:textId="77777777" w:rsidR="00576092" w:rsidRDefault="00CE7DBD">
            <w:pPr>
              <w:spacing w:after="2519" w:line="273" w:lineRule="exact"/>
              <w:ind w:left="106"/>
              <w:textAlignment w:val="baseline"/>
              <w:rPr>
                <w:rFonts w:ascii="Arial" w:eastAsia="Arial" w:hAnsi="Arial"/>
                <w:color w:val="000000"/>
                <w:sz w:val="24"/>
              </w:rPr>
            </w:pPr>
            <w:proofErr w:type="gramStart"/>
            <w:r>
              <w:rPr>
                <w:rFonts w:ascii="Arial" w:eastAsia="Arial" w:hAnsi="Arial"/>
                <w:color w:val="000000"/>
                <w:sz w:val="24"/>
              </w:rPr>
              <w:t>related</w:t>
            </w:r>
            <w:proofErr w:type="gramEnd"/>
            <w:r>
              <w:rPr>
                <w:rFonts w:ascii="Arial" w:eastAsia="Arial" w:hAnsi="Arial"/>
                <w:color w:val="000000"/>
                <w:sz w:val="24"/>
              </w:rPr>
              <w:t xml:space="preserve"> to an eligible core R&amp;D activity.</w:t>
            </w:r>
          </w:p>
        </w:tc>
        <w:tc>
          <w:tcPr>
            <w:tcW w:w="682" w:type="dxa"/>
            <w:tcBorders>
              <w:top w:val="none" w:sz="0" w:space="0" w:color="020000"/>
              <w:left w:val="single" w:sz="5" w:space="0" w:color="000000"/>
              <w:bottom w:val="single" w:sz="5" w:space="0" w:color="000000"/>
              <w:right w:val="none" w:sz="0" w:space="0" w:color="020000"/>
            </w:tcBorders>
          </w:tcPr>
          <w:p w14:paraId="1E767F1E"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single" w:sz="5" w:space="0" w:color="000000"/>
              <w:right w:val="single" w:sz="5" w:space="0" w:color="000000"/>
            </w:tcBorders>
          </w:tcPr>
          <w:p w14:paraId="1E767F1F" w14:textId="77777777" w:rsidR="00576092" w:rsidRDefault="00CE7DBD">
            <w:pPr>
              <w:spacing w:line="276" w:lineRule="exact"/>
              <w:ind w:left="144" w:right="396"/>
              <w:textAlignment w:val="baseline"/>
              <w:rPr>
                <w:rFonts w:ascii="Arial" w:eastAsia="Arial" w:hAnsi="Arial"/>
                <w:color w:val="000000"/>
                <w:spacing w:val="-2"/>
                <w:sz w:val="24"/>
              </w:rPr>
            </w:pPr>
            <w:r>
              <w:rPr>
                <w:rFonts w:ascii="Arial" w:eastAsia="Arial" w:hAnsi="Arial"/>
                <w:color w:val="000000"/>
                <w:spacing w:val="-2"/>
                <w:sz w:val="24"/>
              </w:rPr>
              <w:t>and why the supporting R&amp;D activity is directly related to one or more core R&amp;D activities</w:t>
            </w:r>
          </w:p>
          <w:p w14:paraId="1E767F20" w14:textId="77777777" w:rsidR="00576092" w:rsidRDefault="00CE7DBD">
            <w:pPr>
              <w:tabs>
                <w:tab w:val="left" w:pos="864"/>
              </w:tabs>
              <w:spacing w:before="242" w:after="330" w:line="276" w:lineRule="exact"/>
              <w:ind w:left="864" w:hanging="360"/>
              <w:textAlignment w:val="baseline"/>
              <w:rPr>
                <w:rFonts w:ascii="Courier New" w:eastAsia="Courier New" w:hAnsi="Courier New"/>
                <w:color w:val="000000"/>
                <w:sz w:val="24"/>
              </w:rPr>
            </w:pPr>
            <w:r>
              <w:rPr>
                <w:rFonts w:ascii="Courier New" w:eastAsia="Courier New" w:hAnsi="Courier New"/>
                <w:color w:val="000000"/>
                <w:sz w:val="24"/>
              </w:rPr>
              <w:t>o</w:t>
            </w:r>
            <w:r>
              <w:rPr>
                <w:rFonts w:ascii="Courier New" w:eastAsia="Courier New" w:hAnsi="Courier New"/>
                <w:color w:val="000000"/>
                <w:sz w:val="24"/>
              </w:rPr>
              <w:tab/>
            </w:r>
            <w:r>
              <w:rPr>
                <w:rFonts w:ascii="Arial" w:eastAsia="Arial" w:hAnsi="Arial"/>
                <w:color w:val="000000"/>
                <w:sz w:val="24"/>
              </w:rPr>
              <w:t>For example, why a GUI that is being claimed was necessary to conduct the experiments in a core R&amp;D activity</w:t>
            </w:r>
          </w:p>
        </w:tc>
      </w:tr>
      <w:tr w:rsidR="00576092" w14:paraId="1E767F25" w14:textId="77777777">
        <w:trPr>
          <w:trHeight w:hRule="exact" w:val="662"/>
        </w:trPr>
        <w:tc>
          <w:tcPr>
            <w:tcW w:w="4512" w:type="dxa"/>
            <w:tcBorders>
              <w:top w:val="single" w:sz="5" w:space="0" w:color="000000"/>
              <w:left w:val="single" w:sz="5" w:space="0" w:color="000000"/>
              <w:bottom w:val="none" w:sz="0" w:space="0" w:color="020000"/>
              <w:right w:val="single" w:sz="5" w:space="0" w:color="000000"/>
            </w:tcBorders>
          </w:tcPr>
          <w:p w14:paraId="1E767F22" w14:textId="77777777" w:rsidR="00576092" w:rsidRDefault="00CE7DBD">
            <w:pPr>
              <w:spacing w:before="116" w:after="268" w:line="273" w:lineRule="exact"/>
              <w:ind w:left="106"/>
              <w:textAlignment w:val="baseline"/>
              <w:rPr>
                <w:rFonts w:ascii="Arial" w:eastAsia="Arial" w:hAnsi="Arial"/>
                <w:color w:val="000000"/>
                <w:sz w:val="24"/>
              </w:rPr>
            </w:pPr>
            <w:r>
              <w:rPr>
                <w:rFonts w:ascii="Arial" w:eastAsia="Arial" w:hAnsi="Arial"/>
                <w:color w:val="000000"/>
                <w:sz w:val="24"/>
              </w:rPr>
              <w:t>Where supporting R&amp;D activities</w:t>
            </w:r>
          </w:p>
        </w:tc>
        <w:tc>
          <w:tcPr>
            <w:tcW w:w="682" w:type="dxa"/>
            <w:tcBorders>
              <w:top w:val="single" w:sz="5" w:space="0" w:color="000000"/>
              <w:left w:val="single" w:sz="5" w:space="0" w:color="000000"/>
              <w:bottom w:val="none" w:sz="0" w:space="0" w:color="020000"/>
              <w:right w:val="none" w:sz="0" w:space="0" w:color="020000"/>
            </w:tcBorders>
          </w:tcPr>
          <w:p w14:paraId="1E767F23" w14:textId="77777777" w:rsidR="00576092" w:rsidRDefault="00CE7DBD">
            <w:pPr>
              <w:spacing w:before="117" w:after="264" w:line="276" w:lineRule="exact"/>
              <w:ind w:left="385"/>
              <w:textAlignment w:val="baseline"/>
              <w:rPr>
                <w:rFonts w:ascii="Verdana" w:eastAsia="Verdana" w:hAnsi="Verdana"/>
                <w:color w:val="000000"/>
                <w:sz w:val="23"/>
              </w:rPr>
            </w:pPr>
            <w:r>
              <w:rPr>
                <w:rFonts w:ascii="Verdana" w:eastAsia="Verdana" w:hAnsi="Verdana"/>
                <w:color w:val="000000"/>
                <w:sz w:val="23"/>
              </w:rPr>
              <w:t>•</w:t>
            </w:r>
          </w:p>
        </w:tc>
        <w:tc>
          <w:tcPr>
            <w:tcW w:w="3835" w:type="dxa"/>
            <w:tcBorders>
              <w:top w:val="single" w:sz="5" w:space="0" w:color="000000"/>
              <w:left w:val="none" w:sz="0" w:space="0" w:color="020000"/>
              <w:bottom w:val="none" w:sz="0" w:space="0" w:color="020000"/>
              <w:right w:val="single" w:sz="5" w:space="0" w:color="000000"/>
            </w:tcBorders>
          </w:tcPr>
          <w:p w14:paraId="1E767F24" w14:textId="77777777" w:rsidR="00576092" w:rsidRDefault="00CE7DBD">
            <w:pPr>
              <w:spacing w:before="104" w:line="276" w:lineRule="exact"/>
              <w:ind w:left="144"/>
              <w:textAlignment w:val="baseline"/>
              <w:rPr>
                <w:rFonts w:ascii="Arial" w:eastAsia="Arial" w:hAnsi="Arial"/>
                <w:color w:val="000000"/>
                <w:sz w:val="24"/>
              </w:rPr>
            </w:pPr>
            <w:r>
              <w:rPr>
                <w:rFonts w:ascii="Arial" w:eastAsia="Arial" w:hAnsi="Arial"/>
                <w:color w:val="000000"/>
                <w:sz w:val="24"/>
              </w:rPr>
              <w:t>Production run sheets and quality control sheets that identify which</w:t>
            </w:r>
          </w:p>
        </w:tc>
      </w:tr>
      <w:tr w:rsidR="00576092" w14:paraId="1E767F29" w14:textId="77777777">
        <w:trPr>
          <w:trHeight w:hRule="exact" w:val="274"/>
        </w:trPr>
        <w:tc>
          <w:tcPr>
            <w:tcW w:w="4512" w:type="dxa"/>
            <w:tcBorders>
              <w:top w:val="none" w:sz="0" w:space="0" w:color="020000"/>
              <w:left w:val="single" w:sz="5" w:space="0" w:color="000000"/>
              <w:bottom w:val="none" w:sz="0" w:space="0" w:color="020000"/>
              <w:right w:val="single" w:sz="5" w:space="0" w:color="000000"/>
            </w:tcBorders>
            <w:vAlign w:val="center"/>
          </w:tcPr>
          <w:p w14:paraId="1E767F26" w14:textId="77777777" w:rsidR="00576092" w:rsidRDefault="00CE7DBD">
            <w:pPr>
              <w:numPr>
                <w:ilvl w:val="0"/>
                <w:numId w:val="3"/>
              </w:numPr>
              <w:tabs>
                <w:tab w:val="clear" w:pos="432"/>
                <w:tab w:val="left" w:pos="864"/>
              </w:tabs>
              <w:spacing w:after="8" w:line="260" w:lineRule="exact"/>
              <w:ind w:left="432"/>
              <w:textAlignment w:val="baseline"/>
              <w:rPr>
                <w:rFonts w:ascii="Arial" w:eastAsia="Arial" w:hAnsi="Arial"/>
                <w:color w:val="000000"/>
                <w:sz w:val="24"/>
              </w:rPr>
            </w:pPr>
            <w:r>
              <w:rPr>
                <w:rFonts w:ascii="Arial" w:eastAsia="Arial" w:hAnsi="Arial"/>
                <w:color w:val="000000"/>
                <w:sz w:val="24"/>
              </w:rPr>
              <w:t>are excluded from being core</w:t>
            </w:r>
          </w:p>
        </w:tc>
        <w:tc>
          <w:tcPr>
            <w:tcW w:w="682" w:type="dxa"/>
            <w:tcBorders>
              <w:top w:val="none" w:sz="0" w:space="0" w:color="020000"/>
              <w:left w:val="single" w:sz="5" w:space="0" w:color="000000"/>
              <w:bottom w:val="none" w:sz="0" w:space="0" w:color="020000"/>
              <w:right w:val="none" w:sz="0" w:space="0" w:color="020000"/>
            </w:tcBorders>
          </w:tcPr>
          <w:p w14:paraId="1E767F27"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F28" w14:textId="77777777" w:rsidR="00576092" w:rsidRDefault="00CE7DBD">
            <w:pPr>
              <w:spacing w:line="248" w:lineRule="exact"/>
              <w:ind w:left="139"/>
              <w:textAlignment w:val="baseline"/>
              <w:rPr>
                <w:rFonts w:ascii="Arial" w:eastAsia="Arial" w:hAnsi="Arial"/>
                <w:color w:val="000000"/>
                <w:sz w:val="24"/>
              </w:rPr>
            </w:pPr>
            <w:r>
              <w:rPr>
                <w:rFonts w:ascii="Arial" w:eastAsia="Arial" w:hAnsi="Arial"/>
                <w:color w:val="000000"/>
                <w:sz w:val="24"/>
              </w:rPr>
              <w:t>units were used for experiments</w:t>
            </w:r>
          </w:p>
        </w:tc>
      </w:tr>
      <w:tr w:rsidR="00576092" w14:paraId="1E767F2D" w14:textId="77777777">
        <w:trPr>
          <w:trHeight w:hRule="exact" w:val="408"/>
        </w:trPr>
        <w:tc>
          <w:tcPr>
            <w:tcW w:w="4512" w:type="dxa"/>
            <w:tcBorders>
              <w:top w:val="none" w:sz="0" w:space="0" w:color="020000"/>
              <w:left w:val="single" w:sz="5" w:space="0" w:color="000000"/>
              <w:bottom w:val="none" w:sz="0" w:space="0" w:color="020000"/>
              <w:right w:val="single" w:sz="5" w:space="0" w:color="000000"/>
            </w:tcBorders>
          </w:tcPr>
          <w:p w14:paraId="1E767F2A" w14:textId="77777777" w:rsidR="00576092" w:rsidRDefault="00CE7DBD">
            <w:pPr>
              <w:spacing w:after="139" w:line="259" w:lineRule="exact"/>
              <w:ind w:left="826"/>
              <w:textAlignment w:val="baseline"/>
              <w:rPr>
                <w:rFonts w:ascii="Arial" w:eastAsia="Arial" w:hAnsi="Arial"/>
                <w:color w:val="000000"/>
                <w:sz w:val="24"/>
              </w:rPr>
            </w:pPr>
            <w:r>
              <w:rPr>
                <w:rFonts w:ascii="Arial" w:eastAsia="Arial" w:hAnsi="Arial"/>
                <w:color w:val="000000"/>
                <w:sz w:val="24"/>
              </w:rPr>
              <w:t>R&amp;D activities</w:t>
            </w:r>
          </w:p>
        </w:tc>
        <w:tc>
          <w:tcPr>
            <w:tcW w:w="682" w:type="dxa"/>
            <w:tcBorders>
              <w:top w:val="none" w:sz="0" w:space="0" w:color="020000"/>
              <w:left w:val="single" w:sz="5" w:space="0" w:color="000000"/>
              <w:bottom w:val="none" w:sz="0" w:space="0" w:color="020000"/>
              <w:right w:val="none" w:sz="0" w:space="0" w:color="020000"/>
            </w:tcBorders>
          </w:tcPr>
          <w:p w14:paraId="1E767F2B"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F2C" w14:textId="77777777" w:rsidR="00576092" w:rsidRDefault="00CE7DBD">
            <w:pPr>
              <w:spacing w:after="100" w:line="273" w:lineRule="exact"/>
              <w:ind w:left="139"/>
              <w:textAlignment w:val="baseline"/>
              <w:rPr>
                <w:rFonts w:ascii="Arial" w:eastAsia="Arial" w:hAnsi="Arial"/>
                <w:color w:val="000000"/>
                <w:sz w:val="24"/>
              </w:rPr>
            </w:pPr>
            <w:r>
              <w:rPr>
                <w:rFonts w:ascii="Arial" w:eastAsia="Arial" w:hAnsi="Arial"/>
                <w:color w:val="000000"/>
                <w:sz w:val="24"/>
              </w:rPr>
              <w:t>and which were to be sold</w:t>
            </w:r>
          </w:p>
        </w:tc>
      </w:tr>
      <w:tr w:rsidR="00576092" w14:paraId="1E767F31" w14:textId="77777777">
        <w:trPr>
          <w:trHeight w:hRule="exact" w:val="672"/>
        </w:trPr>
        <w:tc>
          <w:tcPr>
            <w:tcW w:w="4512" w:type="dxa"/>
            <w:tcBorders>
              <w:top w:val="none" w:sz="0" w:space="0" w:color="020000"/>
              <w:left w:val="single" w:sz="5" w:space="0" w:color="000000"/>
              <w:bottom w:val="none" w:sz="0" w:space="0" w:color="020000"/>
              <w:right w:val="single" w:sz="5" w:space="0" w:color="000000"/>
            </w:tcBorders>
          </w:tcPr>
          <w:p w14:paraId="1E767F2E" w14:textId="77777777" w:rsidR="00576092" w:rsidRDefault="00CE7DBD">
            <w:pPr>
              <w:numPr>
                <w:ilvl w:val="0"/>
                <w:numId w:val="3"/>
              </w:numPr>
              <w:tabs>
                <w:tab w:val="clear" w:pos="432"/>
                <w:tab w:val="left" w:pos="864"/>
              </w:tabs>
              <w:spacing w:before="87" w:after="282" w:line="297" w:lineRule="exact"/>
              <w:ind w:left="432"/>
              <w:textAlignment w:val="baseline"/>
              <w:rPr>
                <w:rFonts w:ascii="Arial" w:eastAsia="Arial" w:hAnsi="Arial"/>
                <w:color w:val="000000"/>
                <w:sz w:val="24"/>
              </w:rPr>
            </w:pPr>
            <w:r>
              <w:rPr>
                <w:rFonts w:ascii="Arial" w:eastAsia="Arial" w:hAnsi="Arial"/>
                <w:color w:val="000000"/>
                <w:sz w:val="24"/>
              </w:rPr>
              <w:t>produced goods or services, or</w:t>
            </w:r>
          </w:p>
        </w:tc>
        <w:tc>
          <w:tcPr>
            <w:tcW w:w="682" w:type="dxa"/>
            <w:tcBorders>
              <w:top w:val="none" w:sz="0" w:space="0" w:color="020000"/>
              <w:left w:val="single" w:sz="5" w:space="0" w:color="000000"/>
              <w:bottom w:val="none" w:sz="0" w:space="0" w:color="020000"/>
              <w:right w:val="none" w:sz="0" w:space="0" w:color="020000"/>
            </w:tcBorders>
          </w:tcPr>
          <w:p w14:paraId="1E767F2F" w14:textId="77777777" w:rsidR="00576092" w:rsidRDefault="00CE7DBD">
            <w:pPr>
              <w:spacing w:before="136" w:after="254" w:line="276" w:lineRule="exact"/>
              <w:ind w:left="385"/>
              <w:textAlignment w:val="baseline"/>
              <w:rPr>
                <w:rFonts w:ascii="Verdana" w:eastAsia="Verdana" w:hAnsi="Verdana"/>
                <w:color w:val="000000"/>
                <w:sz w:val="23"/>
              </w:rPr>
            </w:pPr>
            <w:r>
              <w:rPr>
                <w:rFonts w:ascii="Verdana" w:eastAsia="Verdana" w:hAnsi="Verdana"/>
                <w:color w:val="000000"/>
                <w:sz w:val="23"/>
              </w:rPr>
              <w:t>•</w:t>
            </w:r>
          </w:p>
        </w:tc>
        <w:tc>
          <w:tcPr>
            <w:tcW w:w="3835" w:type="dxa"/>
            <w:tcBorders>
              <w:top w:val="none" w:sz="0" w:space="0" w:color="020000"/>
              <w:left w:val="none" w:sz="0" w:space="0" w:color="020000"/>
              <w:bottom w:val="none" w:sz="0" w:space="0" w:color="020000"/>
              <w:right w:val="single" w:sz="5" w:space="0" w:color="000000"/>
            </w:tcBorders>
          </w:tcPr>
          <w:p w14:paraId="1E767F30" w14:textId="77777777" w:rsidR="00576092" w:rsidRDefault="00CE7DBD">
            <w:pPr>
              <w:spacing w:before="124" w:line="271" w:lineRule="exact"/>
              <w:ind w:left="144"/>
              <w:textAlignment w:val="baseline"/>
              <w:rPr>
                <w:rFonts w:ascii="Arial" w:eastAsia="Arial" w:hAnsi="Arial"/>
                <w:color w:val="000000"/>
                <w:sz w:val="24"/>
              </w:rPr>
            </w:pPr>
            <w:r>
              <w:rPr>
                <w:rFonts w:ascii="Arial" w:eastAsia="Arial" w:hAnsi="Arial"/>
                <w:color w:val="000000"/>
                <w:sz w:val="24"/>
              </w:rPr>
              <w:t>Where saleable goods are produced in an activity, your</w:t>
            </w:r>
          </w:p>
        </w:tc>
      </w:tr>
      <w:tr w:rsidR="00576092" w14:paraId="1E767F35" w14:textId="77777777">
        <w:trPr>
          <w:trHeight w:hRule="exact" w:val="278"/>
        </w:trPr>
        <w:tc>
          <w:tcPr>
            <w:tcW w:w="4512" w:type="dxa"/>
            <w:tcBorders>
              <w:top w:val="none" w:sz="0" w:space="0" w:color="020000"/>
              <w:left w:val="single" w:sz="5" w:space="0" w:color="000000"/>
              <w:bottom w:val="none" w:sz="0" w:space="0" w:color="020000"/>
              <w:right w:val="single" w:sz="5" w:space="0" w:color="000000"/>
            </w:tcBorders>
            <w:vAlign w:val="center"/>
          </w:tcPr>
          <w:p w14:paraId="1E767F32" w14:textId="77777777" w:rsidR="00576092" w:rsidRDefault="00CE7DBD">
            <w:pPr>
              <w:numPr>
                <w:ilvl w:val="0"/>
                <w:numId w:val="3"/>
              </w:numPr>
              <w:tabs>
                <w:tab w:val="clear" w:pos="432"/>
                <w:tab w:val="left" w:pos="864"/>
              </w:tabs>
              <w:spacing w:after="23" w:line="245" w:lineRule="exact"/>
              <w:ind w:left="432"/>
              <w:textAlignment w:val="baseline"/>
              <w:rPr>
                <w:rFonts w:ascii="Arial" w:eastAsia="Arial" w:hAnsi="Arial"/>
                <w:color w:val="000000"/>
                <w:sz w:val="24"/>
              </w:rPr>
            </w:pPr>
            <w:r>
              <w:rPr>
                <w:rFonts w:ascii="Arial" w:eastAsia="Arial" w:hAnsi="Arial"/>
                <w:color w:val="000000"/>
                <w:sz w:val="24"/>
              </w:rPr>
              <w:t>are directly related to producing</w:t>
            </w:r>
          </w:p>
        </w:tc>
        <w:tc>
          <w:tcPr>
            <w:tcW w:w="682" w:type="dxa"/>
            <w:tcBorders>
              <w:top w:val="none" w:sz="0" w:space="0" w:color="020000"/>
              <w:left w:val="single" w:sz="5" w:space="0" w:color="000000"/>
              <w:bottom w:val="none" w:sz="0" w:space="0" w:color="020000"/>
              <w:right w:val="none" w:sz="0" w:space="0" w:color="020000"/>
            </w:tcBorders>
          </w:tcPr>
          <w:p w14:paraId="1E767F33"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vAlign w:val="center"/>
          </w:tcPr>
          <w:p w14:paraId="1E767F34" w14:textId="77777777" w:rsidR="00576092" w:rsidRDefault="00CE7DBD">
            <w:pPr>
              <w:spacing w:line="243" w:lineRule="exact"/>
              <w:ind w:left="139"/>
              <w:textAlignment w:val="baseline"/>
              <w:rPr>
                <w:rFonts w:ascii="Arial" w:eastAsia="Arial" w:hAnsi="Arial"/>
                <w:color w:val="000000"/>
                <w:sz w:val="24"/>
              </w:rPr>
            </w:pPr>
            <w:r>
              <w:rPr>
                <w:rFonts w:ascii="Arial" w:eastAsia="Arial" w:hAnsi="Arial"/>
                <w:color w:val="000000"/>
                <w:sz w:val="24"/>
              </w:rPr>
              <w:t>records need to show that you</w:t>
            </w:r>
          </w:p>
        </w:tc>
      </w:tr>
      <w:tr w:rsidR="00576092" w14:paraId="1E767F39" w14:textId="77777777">
        <w:trPr>
          <w:trHeight w:hRule="exact" w:val="538"/>
        </w:trPr>
        <w:tc>
          <w:tcPr>
            <w:tcW w:w="4512" w:type="dxa"/>
            <w:tcBorders>
              <w:top w:val="none" w:sz="0" w:space="0" w:color="020000"/>
              <w:left w:val="single" w:sz="5" w:space="0" w:color="000000"/>
              <w:bottom w:val="none" w:sz="0" w:space="0" w:color="020000"/>
              <w:right w:val="single" w:sz="5" w:space="0" w:color="000000"/>
            </w:tcBorders>
          </w:tcPr>
          <w:p w14:paraId="1E767F36" w14:textId="77777777" w:rsidR="00576092" w:rsidRDefault="00CE7DBD">
            <w:pPr>
              <w:spacing w:after="297" w:line="240" w:lineRule="exact"/>
              <w:ind w:left="826"/>
              <w:textAlignment w:val="baseline"/>
              <w:rPr>
                <w:rFonts w:ascii="Arial" w:eastAsia="Arial" w:hAnsi="Arial"/>
                <w:color w:val="000000"/>
                <w:sz w:val="24"/>
              </w:rPr>
            </w:pPr>
            <w:r>
              <w:rPr>
                <w:rFonts w:ascii="Arial" w:eastAsia="Arial" w:hAnsi="Arial"/>
                <w:color w:val="000000"/>
                <w:sz w:val="24"/>
              </w:rPr>
              <w:t>goods or services</w:t>
            </w:r>
          </w:p>
        </w:tc>
        <w:tc>
          <w:tcPr>
            <w:tcW w:w="682" w:type="dxa"/>
            <w:tcBorders>
              <w:top w:val="none" w:sz="0" w:space="0" w:color="020000"/>
              <w:left w:val="single" w:sz="5" w:space="0" w:color="000000"/>
              <w:bottom w:val="none" w:sz="0" w:space="0" w:color="020000"/>
              <w:right w:val="none" w:sz="0" w:space="0" w:color="020000"/>
            </w:tcBorders>
          </w:tcPr>
          <w:p w14:paraId="1E767F37"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tcPr>
          <w:p w14:paraId="1E767F38" w14:textId="77777777" w:rsidR="00576092" w:rsidRDefault="00CE7DBD">
            <w:pPr>
              <w:spacing w:line="268" w:lineRule="exact"/>
              <w:ind w:left="144"/>
              <w:textAlignment w:val="baseline"/>
              <w:rPr>
                <w:rFonts w:ascii="Arial" w:eastAsia="Arial" w:hAnsi="Arial"/>
                <w:color w:val="000000"/>
                <w:sz w:val="24"/>
              </w:rPr>
            </w:pPr>
            <w:r>
              <w:rPr>
                <w:rFonts w:ascii="Arial" w:eastAsia="Arial" w:hAnsi="Arial"/>
                <w:color w:val="000000"/>
                <w:sz w:val="24"/>
              </w:rPr>
              <w:t>only produced sufficient numbers for the experiments and not for</w:t>
            </w:r>
          </w:p>
        </w:tc>
      </w:tr>
      <w:tr w:rsidR="00576092" w14:paraId="1E767F3D" w14:textId="77777777">
        <w:trPr>
          <w:trHeight w:hRule="exact" w:val="485"/>
        </w:trPr>
        <w:tc>
          <w:tcPr>
            <w:tcW w:w="4512" w:type="dxa"/>
            <w:tcBorders>
              <w:top w:val="none" w:sz="0" w:space="0" w:color="020000"/>
              <w:left w:val="single" w:sz="5" w:space="0" w:color="000000"/>
              <w:bottom w:val="none" w:sz="0" w:space="0" w:color="020000"/>
              <w:right w:val="single" w:sz="5" w:space="0" w:color="000000"/>
            </w:tcBorders>
          </w:tcPr>
          <w:p w14:paraId="1E767F3A" w14:textId="77777777" w:rsidR="00576092" w:rsidRDefault="00CE7DBD">
            <w:pPr>
              <w:spacing w:line="237" w:lineRule="exact"/>
              <w:ind w:left="108"/>
              <w:textAlignment w:val="baseline"/>
              <w:rPr>
                <w:rFonts w:ascii="Arial" w:eastAsia="Arial" w:hAnsi="Arial"/>
                <w:color w:val="000000"/>
                <w:sz w:val="24"/>
              </w:rPr>
            </w:pPr>
            <w:r>
              <w:rPr>
                <w:rFonts w:ascii="Arial" w:eastAsia="Arial" w:hAnsi="Arial"/>
                <w:color w:val="000000"/>
                <w:sz w:val="24"/>
              </w:rPr>
              <w:t xml:space="preserve">The </w:t>
            </w:r>
            <w:r>
              <w:rPr>
                <w:rFonts w:ascii="Arial" w:eastAsia="Arial" w:hAnsi="Arial"/>
                <w:i/>
                <w:color w:val="000000"/>
                <w:sz w:val="24"/>
              </w:rPr>
              <w:t xml:space="preserve">dominant purpose </w:t>
            </w:r>
            <w:r>
              <w:rPr>
                <w:rFonts w:ascii="Arial" w:eastAsia="Arial" w:hAnsi="Arial"/>
                <w:color w:val="000000"/>
                <w:sz w:val="24"/>
              </w:rPr>
              <w:t>of conducting these activities was to support a core</w:t>
            </w:r>
          </w:p>
        </w:tc>
        <w:tc>
          <w:tcPr>
            <w:tcW w:w="682" w:type="dxa"/>
            <w:tcBorders>
              <w:top w:val="none" w:sz="0" w:space="0" w:color="020000"/>
              <w:left w:val="single" w:sz="5" w:space="0" w:color="000000"/>
              <w:bottom w:val="none" w:sz="0" w:space="0" w:color="020000"/>
              <w:right w:val="none" w:sz="0" w:space="0" w:color="020000"/>
            </w:tcBorders>
          </w:tcPr>
          <w:p w14:paraId="1E767F3B"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tcPr>
          <w:p w14:paraId="1E767F3C" w14:textId="77777777" w:rsidR="00576092" w:rsidRDefault="00CE7DBD">
            <w:pPr>
              <w:spacing w:before="39" w:after="162" w:line="273" w:lineRule="exact"/>
              <w:ind w:left="139"/>
              <w:textAlignment w:val="baseline"/>
              <w:rPr>
                <w:rFonts w:ascii="Arial" w:eastAsia="Arial" w:hAnsi="Arial"/>
                <w:color w:val="000000"/>
                <w:sz w:val="24"/>
              </w:rPr>
            </w:pPr>
            <w:r>
              <w:rPr>
                <w:rFonts w:ascii="Arial" w:eastAsia="Arial" w:hAnsi="Arial"/>
                <w:color w:val="000000"/>
                <w:sz w:val="24"/>
              </w:rPr>
              <w:t>any commercial activity</w:t>
            </w:r>
          </w:p>
        </w:tc>
      </w:tr>
      <w:tr w:rsidR="00576092" w14:paraId="1E767F41" w14:textId="77777777">
        <w:trPr>
          <w:trHeight w:hRule="exact" w:val="1502"/>
        </w:trPr>
        <w:tc>
          <w:tcPr>
            <w:tcW w:w="4512" w:type="dxa"/>
            <w:tcBorders>
              <w:top w:val="none" w:sz="0" w:space="0" w:color="020000"/>
              <w:left w:val="single" w:sz="5" w:space="0" w:color="000000"/>
              <w:bottom w:val="none" w:sz="0" w:space="0" w:color="020000"/>
              <w:right w:val="single" w:sz="5" w:space="0" w:color="000000"/>
            </w:tcBorders>
          </w:tcPr>
          <w:p w14:paraId="1E767F3E" w14:textId="77777777" w:rsidR="00576092" w:rsidRDefault="00CE7DBD">
            <w:pPr>
              <w:spacing w:after="109" w:line="276" w:lineRule="exact"/>
              <w:ind w:left="108" w:right="396"/>
              <w:textAlignment w:val="baseline"/>
              <w:rPr>
                <w:rFonts w:ascii="Arial" w:eastAsia="Arial" w:hAnsi="Arial"/>
                <w:color w:val="000000"/>
                <w:spacing w:val="-2"/>
                <w:sz w:val="24"/>
              </w:rPr>
            </w:pPr>
            <w:r>
              <w:rPr>
                <w:rFonts w:ascii="Arial" w:eastAsia="Arial" w:hAnsi="Arial"/>
                <w:color w:val="000000"/>
                <w:spacing w:val="-2"/>
                <w:sz w:val="24"/>
              </w:rPr>
              <w:t xml:space="preserve">R&amp;D activity (rather than it being for a purpose of secondary importance </w:t>
            </w:r>
            <w:r>
              <w:rPr>
                <w:rFonts w:ascii="Arial" w:eastAsia="Arial" w:hAnsi="Arial"/>
                <w:color w:val="000000"/>
                <w:spacing w:val="-2"/>
                <w:sz w:val="26"/>
              </w:rPr>
              <w:t xml:space="preserve">– </w:t>
            </w:r>
            <w:r>
              <w:rPr>
                <w:rFonts w:ascii="Arial" w:eastAsia="Arial" w:hAnsi="Arial"/>
                <w:color w:val="000000"/>
                <w:spacing w:val="-2"/>
                <w:sz w:val="24"/>
              </w:rPr>
              <w:t>to satisfy the dominant purpose test the purpose of undertaking the activities must be the most important purpose).</w:t>
            </w:r>
          </w:p>
        </w:tc>
        <w:tc>
          <w:tcPr>
            <w:tcW w:w="682" w:type="dxa"/>
            <w:tcBorders>
              <w:top w:val="none" w:sz="0" w:space="0" w:color="020000"/>
              <w:left w:val="single" w:sz="5" w:space="0" w:color="000000"/>
              <w:bottom w:val="none" w:sz="0" w:space="0" w:color="020000"/>
              <w:right w:val="none" w:sz="0" w:space="0" w:color="020000"/>
            </w:tcBorders>
          </w:tcPr>
          <w:p w14:paraId="1E767F3F"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tcPr>
          <w:p w14:paraId="1E767F40"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r>
      <w:tr w:rsidR="00576092" w14:paraId="1E767F45" w14:textId="77777777">
        <w:trPr>
          <w:trHeight w:hRule="exact" w:val="1344"/>
        </w:trPr>
        <w:tc>
          <w:tcPr>
            <w:tcW w:w="4512" w:type="dxa"/>
            <w:tcBorders>
              <w:top w:val="none" w:sz="0" w:space="0" w:color="020000"/>
              <w:left w:val="single" w:sz="5" w:space="0" w:color="000000"/>
              <w:bottom w:val="none" w:sz="0" w:space="0" w:color="020000"/>
              <w:right w:val="single" w:sz="5" w:space="0" w:color="000000"/>
            </w:tcBorders>
          </w:tcPr>
          <w:p w14:paraId="1E767F42" w14:textId="77777777" w:rsidR="00576092" w:rsidRDefault="00CE7DBD">
            <w:pPr>
              <w:spacing w:before="126" w:after="105" w:line="277" w:lineRule="exact"/>
              <w:ind w:left="108" w:right="360"/>
              <w:textAlignment w:val="baseline"/>
              <w:rPr>
                <w:rFonts w:ascii="Arial" w:eastAsia="Arial" w:hAnsi="Arial"/>
                <w:color w:val="000000"/>
                <w:spacing w:val="-2"/>
                <w:sz w:val="24"/>
              </w:rPr>
            </w:pPr>
            <w:r>
              <w:rPr>
                <w:rFonts w:ascii="Arial" w:eastAsia="Arial" w:hAnsi="Arial"/>
                <w:color w:val="000000"/>
                <w:spacing w:val="-2"/>
                <w:sz w:val="24"/>
              </w:rPr>
              <w:t>This is often a requirement where software has been developed to facilitate an experiment in an eligible core R&amp;D activity on a production line.</w:t>
            </w:r>
          </w:p>
        </w:tc>
        <w:tc>
          <w:tcPr>
            <w:tcW w:w="682" w:type="dxa"/>
            <w:tcBorders>
              <w:top w:val="none" w:sz="0" w:space="0" w:color="020000"/>
              <w:left w:val="single" w:sz="5" w:space="0" w:color="000000"/>
              <w:bottom w:val="none" w:sz="0" w:space="0" w:color="020000"/>
              <w:right w:val="none" w:sz="0" w:space="0" w:color="020000"/>
            </w:tcBorders>
          </w:tcPr>
          <w:p w14:paraId="1E767F43"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none" w:sz="0" w:space="0" w:color="020000"/>
              <w:right w:val="single" w:sz="5" w:space="0" w:color="000000"/>
            </w:tcBorders>
          </w:tcPr>
          <w:p w14:paraId="1E767F44"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r>
      <w:tr w:rsidR="00576092" w14:paraId="1E767F49" w14:textId="77777777">
        <w:trPr>
          <w:trHeight w:hRule="exact" w:val="1857"/>
        </w:trPr>
        <w:tc>
          <w:tcPr>
            <w:tcW w:w="4512" w:type="dxa"/>
            <w:tcBorders>
              <w:top w:val="none" w:sz="0" w:space="0" w:color="020000"/>
              <w:left w:val="single" w:sz="5" w:space="0" w:color="000000"/>
              <w:bottom w:val="single" w:sz="5" w:space="0" w:color="000000"/>
              <w:right w:val="single" w:sz="5" w:space="0" w:color="000000"/>
            </w:tcBorders>
          </w:tcPr>
          <w:p w14:paraId="1E767F46" w14:textId="77777777" w:rsidR="00576092" w:rsidRDefault="00CE7DBD">
            <w:pPr>
              <w:spacing w:before="127" w:after="345" w:line="276" w:lineRule="exact"/>
              <w:ind w:left="108" w:right="216"/>
              <w:textAlignment w:val="baseline"/>
              <w:rPr>
                <w:rFonts w:ascii="Arial" w:eastAsia="Arial" w:hAnsi="Arial"/>
                <w:color w:val="000000"/>
                <w:spacing w:val="-2"/>
                <w:sz w:val="24"/>
              </w:rPr>
            </w:pPr>
            <w:r>
              <w:rPr>
                <w:rFonts w:ascii="Arial" w:eastAsia="Arial" w:hAnsi="Arial"/>
                <w:color w:val="000000"/>
                <w:spacing w:val="-2"/>
                <w:sz w:val="24"/>
              </w:rPr>
              <w:t>You must only claim expenditure for those goods or services which are used in the eligible R&amp;D activities and not for commercial production runs, and your documents should support this.</w:t>
            </w:r>
          </w:p>
        </w:tc>
        <w:tc>
          <w:tcPr>
            <w:tcW w:w="682" w:type="dxa"/>
            <w:tcBorders>
              <w:top w:val="none" w:sz="0" w:space="0" w:color="020000"/>
              <w:left w:val="single" w:sz="5" w:space="0" w:color="000000"/>
              <w:bottom w:val="single" w:sz="5" w:space="0" w:color="000000"/>
              <w:right w:val="none" w:sz="0" w:space="0" w:color="020000"/>
            </w:tcBorders>
          </w:tcPr>
          <w:p w14:paraId="1E767F47"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c>
          <w:tcPr>
            <w:tcW w:w="3835" w:type="dxa"/>
            <w:tcBorders>
              <w:top w:val="none" w:sz="0" w:space="0" w:color="020000"/>
              <w:left w:val="none" w:sz="0" w:space="0" w:color="020000"/>
              <w:bottom w:val="single" w:sz="5" w:space="0" w:color="000000"/>
              <w:right w:val="single" w:sz="5" w:space="0" w:color="000000"/>
            </w:tcBorders>
          </w:tcPr>
          <w:p w14:paraId="1E767F48" w14:textId="77777777" w:rsidR="00576092" w:rsidRDefault="00CE7DBD">
            <w:pPr>
              <w:textAlignment w:val="baseline"/>
              <w:rPr>
                <w:rFonts w:ascii="Arial" w:eastAsia="Arial" w:hAnsi="Arial"/>
                <w:color w:val="000000"/>
                <w:sz w:val="24"/>
              </w:rPr>
            </w:pPr>
            <w:r>
              <w:rPr>
                <w:rFonts w:ascii="Arial" w:eastAsia="Arial" w:hAnsi="Arial"/>
                <w:color w:val="000000"/>
                <w:sz w:val="24"/>
              </w:rPr>
              <w:t xml:space="preserve"> </w:t>
            </w:r>
          </w:p>
        </w:tc>
      </w:tr>
    </w:tbl>
    <w:p w14:paraId="1E767F4A" w14:textId="77777777" w:rsidR="00576092" w:rsidRDefault="00576092">
      <w:pPr>
        <w:spacing w:after="143" w:line="20" w:lineRule="exact"/>
      </w:pPr>
    </w:p>
    <w:p w14:paraId="1E767F4B" w14:textId="77777777" w:rsidR="00576092" w:rsidRDefault="00CE7DBD">
      <w:pPr>
        <w:spacing w:after="993" w:line="290" w:lineRule="exact"/>
        <w:ind w:left="144" w:right="576"/>
        <w:textAlignment w:val="baseline"/>
        <w:rPr>
          <w:rFonts w:ascii="Arial" w:eastAsia="Arial" w:hAnsi="Arial"/>
          <w:color w:val="000000"/>
          <w:sz w:val="24"/>
        </w:rPr>
      </w:pPr>
      <w:r>
        <w:rPr>
          <w:rFonts w:ascii="Arial" w:eastAsia="Arial" w:hAnsi="Arial"/>
          <w:color w:val="000000"/>
          <w:sz w:val="24"/>
        </w:rPr>
        <w:t>You need to keep records of experiments and their outcomes at the time you are conducting them. Documentation prepared after the activities were conducted will not be considered reliable evidence that activities meet the eligibility criteria.</w:t>
      </w:r>
    </w:p>
    <w:p w14:paraId="1E767F4F" w14:textId="547B9012" w:rsidR="00576092" w:rsidRDefault="004867A7" w:rsidP="0005370F">
      <w:pPr>
        <w:pStyle w:val="Heading2"/>
        <w:rPr>
          <w:rFonts w:ascii="Arial" w:eastAsia="Arial" w:hAnsi="Arial"/>
          <w:color w:val="254F90"/>
          <w:sz w:val="28"/>
        </w:rPr>
      </w:pPr>
      <w:r>
        <w:rPr>
          <w:rFonts w:ascii="Arial" w:eastAsia="Arial" w:hAnsi="Arial"/>
          <w:color w:val="254F90"/>
          <w:sz w:val="28"/>
        </w:rPr>
        <w:br w:type="column"/>
      </w:r>
      <w:bookmarkStart w:id="16" w:name="_Toc47535982"/>
      <w:r w:rsidR="00CE7DBD" w:rsidRPr="0005370F">
        <w:rPr>
          <w:rFonts w:ascii="Arial" w:eastAsia="Arial" w:hAnsi="Arial" w:cs="Arial"/>
          <w:color w:val="1F4E79" w:themeColor="accent1" w:themeShade="80"/>
          <w:sz w:val="28"/>
          <w:szCs w:val="28"/>
        </w:rPr>
        <w:lastRenderedPageBreak/>
        <w:t>If an activity or project is terminated early, can I still claim?</w:t>
      </w:r>
      <w:bookmarkEnd w:id="16"/>
    </w:p>
    <w:p w14:paraId="1E767F50" w14:textId="77777777" w:rsidR="00576092" w:rsidRDefault="00CE7DBD">
      <w:pPr>
        <w:spacing w:before="23" w:line="297" w:lineRule="exact"/>
        <w:ind w:left="144" w:right="216"/>
        <w:textAlignment w:val="baseline"/>
        <w:rPr>
          <w:rFonts w:ascii="Arial" w:eastAsia="Arial" w:hAnsi="Arial"/>
          <w:color w:val="000000"/>
          <w:sz w:val="24"/>
        </w:rPr>
      </w:pPr>
      <w:r>
        <w:rPr>
          <w:rFonts w:ascii="Arial" w:eastAsia="Arial" w:hAnsi="Arial"/>
          <w:color w:val="000000"/>
          <w:sz w:val="24"/>
        </w:rPr>
        <w:t>Yes – you can claim for any R&amp;D activities that meet the eligibility criteria in the legislation. Completion of an activity or project is not a factor. It is not necessary for your experiments to be successful – if an experiment returns a ‘negative’ result, this may still be an outcome that could not be known or determined in advance and you can still have the purpose of generating new knowledge.</w:t>
      </w:r>
    </w:p>
    <w:p w14:paraId="1E767F51" w14:textId="77777777" w:rsidR="00576092" w:rsidRDefault="00CE7DBD">
      <w:pPr>
        <w:spacing w:before="165" w:line="296" w:lineRule="exact"/>
        <w:ind w:left="144" w:right="216"/>
        <w:textAlignment w:val="baseline"/>
        <w:rPr>
          <w:rFonts w:ascii="Arial" w:eastAsia="Arial" w:hAnsi="Arial"/>
          <w:color w:val="000000"/>
          <w:spacing w:val="-1"/>
          <w:sz w:val="24"/>
        </w:rPr>
      </w:pPr>
      <w:r>
        <w:rPr>
          <w:rFonts w:ascii="Arial" w:eastAsia="Arial" w:hAnsi="Arial"/>
          <w:color w:val="000000"/>
          <w:spacing w:val="-1"/>
          <w:sz w:val="24"/>
        </w:rPr>
        <w:t>If you terminate an activity or your project after completing a supporting R&amp;D activity, but not the core R&amp;D activity it supports, you must be able to clearly demonstrate with records that you had an intention to conduct the relevant core R&amp;D activity. If this intention is not evident then the supporting R&amp;D activity may not be eligible.</w:t>
      </w:r>
    </w:p>
    <w:p w14:paraId="46497BAB" w14:textId="77777777" w:rsidR="0005370F" w:rsidRDefault="0005370F">
      <w:pPr>
        <w:spacing w:before="165" w:line="296" w:lineRule="exact"/>
        <w:ind w:left="144" w:right="216"/>
        <w:textAlignment w:val="baseline"/>
        <w:rPr>
          <w:rFonts w:ascii="Arial" w:eastAsia="Arial" w:hAnsi="Arial"/>
          <w:color w:val="000000"/>
          <w:spacing w:val="-1"/>
          <w:sz w:val="24"/>
        </w:rPr>
      </w:pPr>
    </w:p>
    <w:p w14:paraId="1E767F52" w14:textId="77777777" w:rsidR="00576092" w:rsidRPr="0005370F" w:rsidRDefault="00CE7DBD" w:rsidP="0005370F">
      <w:pPr>
        <w:pStyle w:val="Heading2"/>
        <w:rPr>
          <w:rFonts w:ascii="Arial" w:eastAsia="Arial" w:hAnsi="Arial" w:cs="Arial"/>
          <w:color w:val="1F4E79" w:themeColor="accent1" w:themeShade="80"/>
          <w:sz w:val="28"/>
          <w:szCs w:val="28"/>
        </w:rPr>
      </w:pPr>
      <w:bookmarkStart w:id="17" w:name="_Toc47535983"/>
      <w:r w:rsidRPr="0005370F">
        <w:rPr>
          <w:rFonts w:ascii="Arial" w:eastAsia="Arial" w:hAnsi="Arial" w:cs="Arial"/>
          <w:color w:val="1F4E79" w:themeColor="accent1" w:themeShade="80"/>
          <w:sz w:val="28"/>
          <w:szCs w:val="28"/>
        </w:rPr>
        <w:t>Can I claim for R&amp;D activities that are done overseas?</w:t>
      </w:r>
      <w:bookmarkEnd w:id="17"/>
    </w:p>
    <w:p w14:paraId="1E767F53" w14:textId="77777777" w:rsidR="00576092" w:rsidRDefault="00CE7DBD">
      <w:pPr>
        <w:spacing w:before="23" w:line="297" w:lineRule="exact"/>
        <w:ind w:left="144" w:right="216"/>
        <w:textAlignment w:val="baseline"/>
        <w:rPr>
          <w:rFonts w:ascii="Arial" w:eastAsia="Arial" w:hAnsi="Arial"/>
          <w:color w:val="000000"/>
          <w:sz w:val="24"/>
        </w:rPr>
      </w:pPr>
      <w:r>
        <w:rPr>
          <w:rFonts w:ascii="Arial" w:eastAsia="Arial" w:hAnsi="Arial"/>
          <w:color w:val="000000"/>
          <w:sz w:val="24"/>
        </w:rPr>
        <w:t>The R&amp;D Tax Incentive is intended to encourage Australian companies to conduct R&amp;D activities they might otherwise not have conducted because of uncertain returns from those activities, and also to promote the development, and improve the efficiency and international competitiveness of Australian industry. Generally, only R&amp;D conducted in Australia qualifies for the R&amp;D Tax Incentive, however, you may be able to claim some overseas work if certain conditions are met:</w:t>
      </w:r>
    </w:p>
    <w:p w14:paraId="1E767F54" w14:textId="77777777" w:rsidR="00576092" w:rsidRDefault="00CE7DBD">
      <w:pPr>
        <w:numPr>
          <w:ilvl w:val="0"/>
          <w:numId w:val="3"/>
        </w:numPr>
        <w:tabs>
          <w:tab w:val="clear" w:pos="432"/>
          <w:tab w:val="left" w:pos="936"/>
        </w:tabs>
        <w:spacing w:before="203" w:line="275" w:lineRule="exact"/>
        <w:ind w:left="936" w:right="216" w:hanging="432"/>
        <w:textAlignment w:val="baseline"/>
        <w:rPr>
          <w:rFonts w:ascii="Arial" w:eastAsia="Arial" w:hAnsi="Arial"/>
          <w:color w:val="000000"/>
          <w:sz w:val="24"/>
        </w:rPr>
      </w:pPr>
      <w:r>
        <w:rPr>
          <w:rFonts w:ascii="Arial" w:eastAsia="Arial" w:hAnsi="Arial"/>
          <w:color w:val="000000"/>
          <w:sz w:val="24"/>
        </w:rPr>
        <w:t>The overseas activity must be unable to be solely conducted in Australia or its external Territories because it requires access to a facility, expertise, equipment, a population, a geographical or geological feature not available in Australia, or conducting it in Australia or the external Territories would contravene a quarantine law. Work conducted overseas because it is less expensive will not meet this criterion.</w:t>
      </w:r>
    </w:p>
    <w:p w14:paraId="1E767F55" w14:textId="77777777" w:rsidR="00576092" w:rsidRDefault="00CE7DBD">
      <w:pPr>
        <w:numPr>
          <w:ilvl w:val="0"/>
          <w:numId w:val="3"/>
        </w:numPr>
        <w:tabs>
          <w:tab w:val="clear" w:pos="432"/>
          <w:tab w:val="left" w:pos="936"/>
        </w:tabs>
        <w:spacing w:before="182" w:line="274" w:lineRule="exact"/>
        <w:ind w:left="936" w:right="216" w:hanging="432"/>
        <w:jc w:val="both"/>
        <w:textAlignment w:val="baseline"/>
        <w:rPr>
          <w:rFonts w:ascii="Arial" w:eastAsia="Arial" w:hAnsi="Arial"/>
          <w:color w:val="000000"/>
          <w:sz w:val="24"/>
        </w:rPr>
      </w:pPr>
      <w:r>
        <w:rPr>
          <w:rFonts w:ascii="Arial" w:eastAsia="Arial" w:hAnsi="Arial"/>
          <w:color w:val="000000"/>
          <w:sz w:val="24"/>
        </w:rPr>
        <w:t>The overseas activity must be the subject of a finding that it is an eligible R&amp;D activity.</w:t>
      </w:r>
    </w:p>
    <w:p w14:paraId="1E767F56" w14:textId="77777777" w:rsidR="00576092" w:rsidRDefault="00CE7DBD">
      <w:pPr>
        <w:numPr>
          <w:ilvl w:val="0"/>
          <w:numId w:val="3"/>
        </w:numPr>
        <w:tabs>
          <w:tab w:val="clear" w:pos="432"/>
          <w:tab w:val="left" w:pos="936"/>
        </w:tabs>
        <w:spacing w:before="173" w:line="278" w:lineRule="exact"/>
        <w:ind w:left="936" w:right="504" w:hanging="432"/>
        <w:textAlignment w:val="baseline"/>
        <w:rPr>
          <w:rFonts w:ascii="Arial" w:eastAsia="Arial" w:hAnsi="Arial"/>
          <w:color w:val="000000"/>
          <w:sz w:val="24"/>
        </w:rPr>
      </w:pPr>
      <w:r>
        <w:rPr>
          <w:rFonts w:ascii="Arial" w:eastAsia="Arial" w:hAnsi="Arial"/>
          <w:color w:val="000000"/>
          <w:sz w:val="24"/>
        </w:rPr>
        <w:t>The overseas activity must have a significant scientific link to an Australian core R&amp;D activity.</w:t>
      </w:r>
    </w:p>
    <w:p w14:paraId="1E767F57" w14:textId="77777777" w:rsidR="00576092" w:rsidRDefault="00CE7DBD">
      <w:pPr>
        <w:numPr>
          <w:ilvl w:val="0"/>
          <w:numId w:val="3"/>
        </w:numPr>
        <w:tabs>
          <w:tab w:val="clear" w:pos="432"/>
          <w:tab w:val="left" w:pos="936"/>
        </w:tabs>
        <w:spacing w:before="176" w:line="274" w:lineRule="exact"/>
        <w:ind w:left="936" w:right="216" w:hanging="432"/>
        <w:jc w:val="both"/>
        <w:textAlignment w:val="baseline"/>
        <w:rPr>
          <w:rFonts w:ascii="Arial" w:eastAsia="Arial" w:hAnsi="Arial"/>
          <w:color w:val="000000"/>
          <w:sz w:val="24"/>
        </w:rPr>
      </w:pPr>
      <w:r>
        <w:rPr>
          <w:rFonts w:ascii="Arial" w:eastAsia="Arial" w:hAnsi="Arial"/>
          <w:color w:val="000000"/>
          <w:sz w:val="24"/>
        </w:rPr>
        <w:t>This means that the Australian core R&amp;D activity could not be completed if the overseas activity hadn’t been undertaken.</w:t>
      </w:r>
    </w:p>
    <w:p w14:paraId="1E767F58" w14:textId="77777777" w:rsidR="00576092" w:rsidRDefault="00CE7DBD">
      <w:pPr>
        <w:spacing w:before="164" w:line="276" w:lineRule="exact"/>
        <w:ind w:left="1584" w:right="360" w:hanging="360"/>
        <w:textAlignment w:val="baseline"/>
        <w:rPr>
          <w:rFonts w:ascii="Lucida Console" w:eastAsia="Lucida Console" w:hAnsi="Lucida Console"/>
          <w:color w:val="000000"/>
          <w:sz w:val="24"/>
        </w:rPr>
      </w:pPr>
      <w:r>
        <w:rPr>
          <w:rFonts w:ascii="Lucida Console" w:eastAsia="Lucida Console" w:hAnsi="Lucida Console"/>
          <w:color w:val="000000"/>
          <w:sz w:val="24"/>
        </w:rPr>
        <w:t xml:space="preserve"> </w:t>
      </w:r>
      <w:proofErr w:type="gramStart"/>
      <w:r>
        <w:rPr>
          <w:rFonts w:ascii="Arial" w:eastAsia="Arial" w:hAnsi="Arial"/>
          <w:color w:val="000000"/>
          <w:sz w:val="24"/>
        </w:rPr>
        <w:t>All</w:t>
      </w:r>
      <w:proofErr w:type="gramEnd"/>
      <w:r>
        <w:rPr>
          <w:rFonts w:ascii="Arial" w:eastAsia="Arial" w:hAnsi="Arial"/>
          <w:color w:val="000000"/>
          <w:sz w:val="24"/>
        </w:rPr>
        <w:t xml:space="preserve"> work on the Australian core R&amp;D activity must be conducted solely in Australia or its external Territories. Activities that are outsourced where the workers undertaking the tasks are not physically located in Australia will not meet this criteria.</w:t>
      </w:r>
    </w:p>
    <w:p w14:paraId="1E767F59" w14:textId="77777777" w:rsidR="00576092" w:rsidRDefault="00CE7DBD">
      <w:pPr>
        <w:numPr>
          <w:ilvl w:val="0"/>
          <w:numId w:val="3"/>
        </w:numPr>
        <w:tabs>
          <w:tab w:val="clear" w:pos="432"/>
          <w:tab w:val="left" w:pos="936"/>
        </w:tabs>
        <w:spacing w:before="175" w:line="276" w:lineRule="exact"/>
        <w:ind w:left="936" w:right="216" w:hanging="432"/>
        <w:textAlignment w:val="baseline"/>
        <w:rPr>
          <w:rFonts w:ascii="Arial" w:eastAsia="Arial" w:hAnsi="Arial"/>
          <w:color w:val="000000"/>
          <w:sz w:val="24"/>
        </w:rPr>
      </w:pPr>
      <w:r>
        <w:rPr>
          <w:rFonts w:ascii="Arial" w:eastAsia="Arial" w:hAnsi="Arial"/>
          <w:color w:val="000000"/>
          <w:sz w:val="24"/>
        </w:rPr>
        <w:t>The actual and reasonably anticipated expenditure on the overseas activity and any other overseas activities with a significant scientific link to the Australian core activities cannot be higher than the actual and reasonably anticipated expenditure on the Australian core activities and related Australian supporting activities.</w:t>
      </w:r>
    </w:p>
    <w:p w14:paraId="1E767F5E" w14:textId="09F8F552" w:rsidR="00576092" w:rsidRPr="00F75B49" w:rsidRDefault="00F75B49" w:rsidP="00F75B49">
      <w:pPr>
        <w:pStyle w:val="NoSpacing"/>
        <w:rPr>
          <w:rFonts w:ascii="Arial" w:eastAsia="Arial" w:hAnsi="Arial"/>
          <w:color w:val="000000"/>
          <w:sz w:val="24"/>
        </w:rPr>
      </w:pPr>
      <w:r>
        <w:rPr>
          <w:rFonts w:ascii="Arial" w:eastAsia="Arial" w:hAnsi="Arial"/>
          <w:color w:val="000000"/>
          <w:sz w:val="24"/>
        </w:rPr>
        <w:lastRenderedPageBreak/>
        <w:br/>
      </w:r>
      <w:r w:rsidR="00CE7DBD" w:rsidRPr="00F75B49">
        <w:rPr>
          <w:rFonts w:ascii="Arial" w:eastAsia="Arial" w:hAnsi="Arial"/>
          <w:color w:val="000000"/>
          <w:sz w:val="24"/>
        </w:rPr>
        <w:t xml:space="preserve">To claim the R&amp;D Tax Incentive for overseas activities, you must first apply for and receive a positive ‘Overseas Finding’ from the Department of Industry, </w:t>
      </w:r>
      <w:r w:rsidR="00D87FE9">
        <w:rPr>
          <w:rFonts w:ascii="Arial" w:eastAsia="Arial" w:hAnsi="Arial"/>
          <w:color w:val="000000"/>
          <w:sz w:val="24"/>
        </w:rPr>
        <w:t>Science, Energy and Resources</w:t>
      </w:r>
      <w:r w:rsidR="00CE7DBD" w:rsidRPr="00F75B49">
        <w:rPr>
          <w:rFonts w:ascii="Arial" w:eastAsia="Arial" w:hAnsi="Arial"/>
          <w:color w:val="000000"/>
          <w:sz w:val="24"/>
        </w:rPr>
        <w:t>. This application must be made prior to the end of the income year in which that activities are undertaken</w:t>
      </w:r>
    </w:p>
    <w:p w14:paraId="1E767F5F" w14:textId="77777777" w:rsidR="00576092" w:rsidRPr="00F75B49" w:rsidRDefault="00CE7DBD" w:rsidP="00F75B49">
      <w:pPr>
        <w:pStyle w:val="NoSpacing"/>
        <w:rPr>
          <w:rFonts w:ascii="Arial" w:eastAsia="Arial" w:hAnsi="Arial"/>
          <w:color w:val="000000"/>
          <w:sz w:val="24"/>
        </w:rPr>
      </w:pPr>
      <w:r w:rsidRPr="00F75B49">
        <w:rPr>
          <w:rFonts w:ascii="Arial" w:eastAsia="Arial" w:hAnsi="Arial"/>
          <w:color w:val="000000"/>
          <w:sz w:val="24"/>
        </w:rPr>
        <w:t>If you do not have a positive Overseas Finding, you must be able to demonstrate that the work was carried out in Australia, and not subcontracted out or otherwise performed overseas, and it otherwise meets the criteria to be an eligible R&amp;D activity.</w:t>
      </w:r>
    </w:p>
    <w:p w14:paraId="1E767F60" w14:textId="77777777" w:rsidR="00576092" w:rsidRDefault="00CE7DBD">
      <w:pPr>
        <w:spacing w:before="184" w:line="272" w:lineRule="exact"/>
        <w:textAlignment w:val="baseline"/>
        <w:rPr>
          <w:rFonts w:ascii="Arial" w:eastAsia="Arial" w:hAnsi="Arial"/>
          <w:color w:val="000000"/>
          <w:sz w:val="24"/>
        </w:rPr>
      </w:pPr>
      <w:r>
        <w:rPr>
          <w:rFonts w:ascii="Arial" w:eastAsia="Arial" w:hAnsi="Arial"/>
          <w:color w:val="000000"/>
          <w:sz w:val="24"/>
        </w:rPr>
        <w:t>You can</w:t>
      </w:r>
      <w:r w:rsidRPr="00DC635D">
        <w:rPr>
          <w:rFonts w:ascii="Arial" w:eastAsia="Arial" w:hAnsi="Arial"/>
          <w:color w:val="000000"/>
          <w:sz w:val="24"/>
        </w:rPr>
        <w:t xml:space="preserve"> apply for an overseas finding. </w:t>
      </w:r>
    </w:p>
    <w:p w14:paraId="3E966DF4" w14:textId="77777777" w:rsidR="007D6C15" w:rsidRDefault="007D6C15" w:rsidP="000E00CE">
      <w:pPr>
        <w:pStyle w:val="NoSpacing"/>
      </w:pPr>
    </w:p>
    <w:p w14:paraId="1E767F61" w14:textId="77777777" w:rsidR="00576092" w:rsidRPr="007D6C15" w:rsidRDefault="00CE7DBD" w:rsidP="007D6C15">
      <w:pPr>
        <w:pStyle w:val="Heading2"/>
        <w:rPr>
          <w:rFonts w:ascii="Arial" w:eastAsia="Arial" w:hAnsi="Arial" w:cs="Arial"/>
          <w:color w:val="1F4E79" w:themeColor="accent1" w:themeShade="80"/>
          <w:sz w:val="28"/>
          <w:szCs w:val="28"/>
        </w:rPr>
      </w:pPr>
      <w:bookmarkStart w:id="18" w:name="_Toc47535984"/>
      <w:r w:rsidRPr="007D6C15">
        <w:rPr>
          <w:rFonts w:ascii="Arial" w:eastAsia="Arial" w:hAnsi="Arial" w:cs="Arial"/>
          <w:color w:val="1F4E79" w:themeColor="accent1" w:themeShade="80"/>
          <w:sz w:val="28"/>
          <w:szCs w:val="28"/>
        </w:rPr>
        <w:t>Guide to common errors</w:t>
      </w:r>
      <w:bookmarkEnd w:id="18"/>
    </w:p>
    <w:p w14:paraId="1E767F62" w14:textId="05D33955" w:rsidR="00576092" w:rsidRPr="00DC635D" w:rsidRDefault="00CE7DBD">
      <w:pPr>
        <w:spacing w:before="17" w:after="10575" w:line="298" w:lineRule="exact"/>
        <w:ind w:right="72"/>
        <w:textAlignment w:val="baseline"/>
        <w:rPr>
          <w:rFonts w:ascii="Arial" w:eastAsia="Arial" w:hAnsi="Arial"/>
          <w:color w:val="000000"/>
          <w:sz w:val="24"/>
        </w:rPr>
      </w:pPr>
      <w:r w:rsidRPr="00DC635D">
        <w:rPr>
          <w:rFonts w:ascii="Arial" w:eastAsia="Arial" w:hAnsi="Arial"/>
          <w:color w:val="000000"/>
          <w:sz w:val="24"/>
        </w:rPr>
        <w:t>Learn about common errors</w:t>
      </w:r>
      <w:r>
        <w:rPr>
          <w:rFonts w:ascii="Arial" w:eastAsia="Arial" w:hAnsi="Arial"/>
          <w:color w:val="000000"/>
          <w:sz w:val="24"/>
        </w:rPr>
        <w:t xml:space="preserve"> made in claiming the R&amp;D Tax Incentive for software development</w:t>
      </w:r>
      <w:r w:rsidR="00DC635D">
        <w:rPr>
          <w:rFonts w:ascii="Arial" w:eastAsia="Arial" w:hAnsi="Arial"/>
          <w:color w:val="000000"/>
          <w:sz w:val="24"/>
        </w:rPr>
        <w:t xml:space="preserve"> on </w:t>
      </w:r>
      <w:proofErr w:type="spellStart"/>
      <w:r w:rsidR="00DC635D">
        <w:rPr>
          <w:rFonts w:ascii="Arial" w:eastAsia="Arial" w:hAnsi="Arial"/>
          <w:color w:val="000000"/>
          <w:sz w:val="24"/>
        </w:rPr>
        <w:t>our</w:t>
      </w:r>
      <w:proofErr w:type="spellEnd"/>
      <w:r w:rsidR="00DC635D">
        <w:rPr>
          <w:rFonts w:ascii="Arial" w:eastAsia="Arial" w:hAnsi="Arial"/>
          <w:color w:val="000000"/>
          <w:sz w:val="24"/>
        </w:rPr>
        <w:t xml:space="preserve"> website</w:t>
      </w:r>
      <w:r>
        <w:rPr>
          <w:rFonts w:ascii="Arial" w:eastAsia="Arial" w:hAnsi="Arial"/>
          <w:color w:val="000000"/>
          <w:sz w:val="24"/>
        </w:rPr>
        <w:t>.</w:t>
      </w:r>
    </w:p>
    <w:p w14:paraId="1E767F63" w14:textId="77777777" w:rsidR="00576092" w:rsidRDefault="00576092" w:rsidP="0005370F">
      <w:pPr>
        <w:pStyle w:val="Heading1"/>
        <w:sectPr w:rsidR="00576092">
          <w:pgSz w:w="11909" w:h="16838"/>
          <w:pgMar w:top="1440" w:right="1789" w:bottom="302" w:left="1440" w:header="720" w:footer="720" w:gutter="0"/>
          <w:cols w:space="720"/>
        </w:sectPr>
      </w:pPr>
    </w:p>
    <w:p w14:paraId="1E767F66" w14:textId="77777777" w:rsidR="00576092" w:rsidRPr="0005370F" w:rsidRDefault="00CE7DBD" w:rsidP="0005370F">
      <w:pPr>
        <w:pStyle w:val="Heading1"/>
        <w:rPr>
          <w:rFonts w:ascii="Arial" w:eastAsia="Arial" w:hAnsi="Arial" w:cs="Arial"/>
          <w:color w:val="1F4E79" w:themeColor="accent1" w:themeShade="80"/>
          <w:sz w:val="47"/>
          <w:szCs w:val="47"/>
        </w:rPr>
      </w:pPr>
      <w:bookmarkStart w:id="19" w:name="_Toc47535985"/>
      <w:r w:rsidRPr="0005370F">
        <w:rPr>
          <w:rFonts w:ascii="Arial" w:eastAsia="Arial" w:hAnsi="Arial" w:cs="Arial"/>
          <w:color w:val="1F4E79" w:themeColor="accent1" w:themeShade="80"/>
          <w:sz w:val="47"/>
          <w:szCs w:val="47"/>
        </w:rPr>
        <w:lastRenderedPageBreak/>
        <w:t>Getting more information</w:t>
      </w:r>
      <w:bookmarkEnd w:id="19"/>
    </w:p>
    <w:p w14:paraId="1E767F68" w14:textId="2292F313" w:rsidR="00576092" w:rsidRDefault="00CE7DBD" w:rsidP="005C3D47">
      <w:pPr>
        <w:pStyle w:val="ListParagraph"/>
        <w:numPr>
          <w:ilvl w:val="0"/>
          <w:numId w:val="5"/>
        </w:numPr>
        <w:spacing w:before="164" w:line="297" w:lineRule="exact"/>
        <w:ind w:right="72"/>
        <w:textAlignment w:val="baseline"/>
        <w:rPr>
          <w:rFonts w:ascii="Arial" w:eastAsia="Arial" w:hAnsi="Arial"/>
          <w:color w:val="000000"/>
          <w:sz w:val="24"/>
        </w:rPr>
      </w:pPr>
      <w:r w:rsidRPr="005C3D47">
        <w:rPr>
          <w:rFonts w:ascii="Arial" w:eastAsia="Arial" w:hAnsi="Arial"/>
          <w:color w:val="000000"/>
          <w:sz w:val="24"/>
        </w:rPr>
        <w:t xml:space="preserve">Subscribe to the R&amp;D Tax Incentive Information Bulletin </w:t>
      </w:r>
      <w:r w:rsidR="005C3D47" w:rsidRPr="005C3D47">
        <w:rPr>
          <w:rFonts w:ascii="Arial" w:eastAsia="Arial" w:hAnsi="Arial"/>
          <w:color w:val="000000"/>
          <w:sz w:val="24"/>
        </w:rPr>
        <w:t xml:space="preserve">and </w:t>
      </w:r>
      <w:r w:rsidR="005C3D47">
        <w:rPr>
          <w:rFonts w:ascii="Arial" w:eastAsia="Arial" w:hAnsi="Arial"/>
          <w:color w:val="000000"/>
          <w:sz w:val="24"/>
        </w:rPr>
        <w:t>r</w:t>
      </w:r>
      <w:r w:rsidRPr="005C3D47">
        <w:rPr>
          <w:rFonts w:ascii="Arial" w:eastAsia="Arial" w:hAnsi="Arial"/>
          <w:color w:val="000000"/>
          <w:sz w:val="24"/>
        </w:rPr>
        <w:t>eceive updates on guidance, taxpayer alerts, program trends, and topical news.</w:t>
      </w:r>
    </w:p>
    <w:p w14:paraId="7A83DCD1" w14:textId="77777777" w:rsidR="005C3D47" w:rsidRPr="005C3D47" w:rsidRDefault="005C3D47" w:rsidP="005C3D47">
      <w:pPr>
        <w:pStyle w:val="ListParagraph"/>
        <w:spacing w:before="164" w:line="297" w:lineRule="exact"/>
        <w:ind w:right="72"/>
        <w:textAlignment w:val="baseline"/>
        <w:rPr>
          <w:rFonts w:ascii="Arial" w:eastAsia="Arial" w:hAnsi="Arial"/>
          <w:color w:val="000000"/>
          <w:sz w:val="24"/>
        </w:rPr>
      </w:pPr>
    </w:p>
    <w:p w14:paraId="0E0B9879" w14:textId="3F8A74D0" w:rsidR="001577AD" w:rsidRDefault="00CE7DBD" w:rsidP="001577AD">
      <w:pPr>
        <w:pStyle w:val="ListParagraph"/>
        <w:numPr>
          <w:ilvl w:val="0"/>
          <w:numId w:val="5"/>
        </w:numPr>
        <w:spacing w:before="164" w:line="297" w:lineRule="exact"/>
        <w:ind w:right="72"/>
        <w:textAlignment w:val="baseline"/>
        <w:rPr>
          <w:rFonts w:ascii="Arial" w:eastAsia="Arial" w:hAnsi="Arial"/>
          <w:color w:val="000000"/>
          <w:sz w:val="24"/>
        </w:rPr>
      </w:pPr>
      <w:r w:rsidRPr="001577AD">
        <w:rPr>
          <w:rFonts w:ascii="Arial" w:eastAsia="Arial" w:hAnsi="Arial"/>
          <w:color w:val="000000"/>
          <w:sz w:val="24"/>
        </w:rPr>
        <w:t xml:space="preserve">Attend an R&amp;D Tax Incentive information session </w:t>
      </w:r>
      <w:r w:rsidR="005C3D47" w:rsidRPr="001577AD">
        <w:rPr>
          <w:rFonts w:ascii="Arial" w:eastAsia="Arial" w:hAnsi="Arial"/>
          <w:color w:val="000000"/>
          <w:sz w:val="24"/>
        </w:rPr>
        <w:t>to le</w:t>
      </w:r>
      <w:r w:rsidRPr="001577AD">
        <w:rPr>
          <w:rFonts w:ascii="Arial" w:eastAsia="Arial" w:hAnsi="Arial"/>
          <w:color w:val="000000"/>
          <w:sz w:val="24"/>
        </w:rPr>
        <w:t>arn more about the R&amp;D Tax Incentive and how to apply. Register to attend or be</w:t>
      </w:r>
      <w:r w:rsidR="001577AD">
        <w:rPr>
          <w:rFonts w:ascii="Arial" w:eastAsia="Arial" w:hAnsi="Arial"/>
          <w:color w:val="000000"/>
          <w:sz w:val="24"/>
        </w:rPr>
        <w:t xml:space="preserve"> </w:t>
      </w:r>
      <w:r w:rsidRPr="001577AD">
        <w:rPr>
          <w:rFonts w:ascii="Arial" w:eastAsia="Arial" w:hAnsi="Arial"/>
          <w:color w:val="000000"/>
          <w:sz w:val="24"/>
        </w:rPr>
        <w:t>notified about an upcoming information session for businesses and tax agents.</w:t>
      </w:r>
    </w:p>
    <w:p w14:paraId="2C282F76" w14:textId="77777777" w:rsidR="001577AD" w:rsidRPr="001577AD" w:rsidRDefault="001577AD" w:rsidP="001577AD">
      <w:pPr>
        <w:pStyle w:val="ListParagraph"/>
        <w:rPr>
          <w:rFonts w:ascii="Arial" w:eastAsia="Arial" w:hAnsi="Arial"/>
          <w:color w:val="000000"/>
          <w:sz w:val="24"/>
        </w:rPr>
      </w:pPr>
    </w:p>
    <w:p w14:paraId="72661A84" w14:textId="7B0D547A" w:rsidR="001577AD" w:rsidRDefault="00CE7DBD" w:rsidP="001577AD">
      <w:pPr>
        <w:pStyle w:val="ListParagraph"/>
        <w:numPr>
          <w:ilvl w:val="0"/>
          <w:numId w:val="5"/>
        </w:numPr>
        <w:spacing w:before="164" w:line="297" w:lineRule="exact"/>
        <w:ind w:right="72"/>
        <w:textAlignment w:val="baseline"/>
        <w:rPr>
          <w:rFonts w:ascii="Arial" w:eastAsia="Arial" w:hAnsi="Arial"/>
          <w:color w:val="000000"/>
          <w:sz w:val="24"/>
        </w:rPr>
      </w:pPr>
      <w:r w:rsidRPr="001577AD">
        <w:rPr>
          <w:rFonts w:ascii="Arial" w:eastAsia="Arial" w:hAnsi="Arial"/>
          <w:color w:val="000000"/>
          <w:sz w:val="24"/>
        </w:rPr>
        <w:t>Read the legislation</w:t>
      </w:r>
      <w:r w:rsidR="001577AD" w:rsidRPr="001577AD">
        <w:rPr>
          <w:rFonts w:ascii="Arial" w:eastAsia="Arial" w:hAnsi="Arial"/>
          <w:color w:val="000000"/>
          <w:sz w:val="24"/>
        </w:rPr>
        <w:t xml:space="preserve">. </w:t>
      </w:r>
      <w:r w:rsidRPr="001577AD">
        <w:rPr>
          <w:rFonts w:ascii="Arial" w:eastAsia="Arial" w:hAnsi="Arial"/>
          <w:color w:val="000000"/>
          <w:sz w:val="24"/>
        </w:rPr>
        <w:t>The guidance on this page is an overview intended to help you more easily and quickly determine your eligibility. This guidance material does not cover every situation and is limited to general advice only.</w:t>
      </w:r>
    </w:p>
    <w:p w14:paraId="36EEAD5D" w14:textId="77777777" w:rsidR="001577AD" w:rsidRPr="001577AD" w:rsidRDefault="001577AD" w:rsidP="001577AD">
      <w:pPr>
        <w:pStyle w:val="ListParagraph"/>
        <w:rPr>
          <w:rFonts w:ascii="Arial" w:eastAsia="Arial" w:hAnsi="Arial"/>
          <w:color w:val="000000"/>
          <w:sz w:val="24"/>
        </w:rPr>
      </w:pPr>
    </w:p>
    <w:p w14:paraId="1E767F6E" w14:textId="77777777" w:rsidR="00576092" w:rsidRDefault="00CE7DBD" w:rsidP="005C3D47">
      <w:pPr>
        <w:pStyle w:val="ListParagraph"/>
        <w:numPr>
          <w:ilvl w:val="0"/>
          <w:numId w:val="5"/>
        </w:numPr>
        <w:spacing w:before="164" w:line="297" w:lineRule="exact"/>
        <w:ind w:right="72"/>
        <w:textAlignment w:val="baseline"/>
        <w:rPr>
          <w:rFonts w:ascii="Arial" w:eastAsia="Arial" w:hAnsi="Arial"/>
          <w:color w:val="000000"/>
          <w:sz w:val="24"/>
        </w:rPr>
      </w:pPr>
      <w:r w:rsidRPr="005C3D47">
        <w:rPr>
          <w:rFonts w:ascii="Arial" w:eastAsia="Arial" w:hAnsi="Arial"/>
          <w:color w:val="000000"/>
          <w:sz w:val="24"/>
        </w:rPr>
        <w:t xml:space="preserve">You must always assess your activities against the criteria in the legislation. The definition of ‘R&amp;D activities’ is contained in the R&amp;D section (Division 355) of the Income Tax Assessment Act 1997. </w:t>
      </w:r>
    </w:p>
    <w:p w14:paraId="2716F443" w14:textId="77777777" w:rsidR="001577AD" w:rsidRPr="001577AD" w:rsidRDefault="001577AD" w:rsidP="001577AD">
      <w:pPr>
        <w:pStyle w:val="ListParagraph"/>
        <w:rPr>
          <w:rFonts w:ascii="Arial" w:eastAsia="Arial" w:hAnsi="Arial"/>
          <w:color w:val="000000"/>
          <w:sz w:val="24"/>
        </w:rPr>
      </w:pPr>
    </w:p>
    <w:p w14:paraId="1E767F6F" w14:textId="77777777" w:rsidR="00576092" w:rsidRDefault="00CE7DBD" w:rsidP="005C3D47">
      <w:pPr>
        <w:pStyle w:val="ListParagraph"/>
        <w:numPr>
          <w:ilvl w:val="0"/>
          <w:numId w:val="5"/>
        </w:numPr>
        <w:spacing w:before="164" w:line="297" w:lineRule="exact"/>
        <w:ind w:right="72"/>
        <w:textAlignment w:val="baseline"/>
        <w:rPr>
          <w:rFonts w:ascii="Arial" w:eastAsia="Arial" w:hAnsi="Arial"/>
          <w:color w:val="000000"/>
          <w:sz w:val="24"/>
        </w:rPr>
      </w:pPr>
      <w:r w:rsidRPr="005C3D47">
        <w:rPr>
          <w:rFonts w:ascii="Arial" w:eastAsia="Arial" w:hAnsi="Arial"/>
          <w:color w:val="000000"/>
          <w:sz w:val="24"/>
        </w:rPr>
        <w:t xml:space="preserve">The law that sets out the conditions for overseas activities is in the Industry Research and Development Act 1986. </w:t>
      </w:r>
    </w:p>
    <w:p w14:paraId="54369D42" w14:textId="77777777" w:rsidR="001577AD" w:rsidRPr="001577AD" w:rsidRDefault="001577AD" w:rsidP="001577AD">
      <w:pPr>
        <w:pStyle w:val="ListParagraph"/>
        <w:rPr>
          <w:rFonts w:ascii="Arial" w:eastAsia="Arial" w:hAnsi="Arial"/>
          <w:color w:val="000000"/>
          <w:sz w:val="24"/>
        </w:rPr>
      </w:pPr>
    </w:p>
    <w:p w14:paraId="1E767F70" w14:textId="77777777" w:rsidR="00576092" w:rsidRDefault="00CE7DBD" w:rsidP="005C3D47">
      <w:pPr>
        <w:pStyle w:val="ListParagraph"/>
        <w:numPr>
          <w:ilvl w:val="0"/>
          <w:numId w:val="5"/>
        </w:numPr>
        <w:spacing w:before="164" w:line="297" w:lineRule="exact"/>
        <w:ind w:right="72"/>
        <w:textAlignment w:val="baseline"/>
        <w:rPr>
          <w:rFonts w:ascii="Arial" w:eastAsia="Arial" w:hAnsi="Arial"/>
          <w:color w:val="000000"/>
          <w:sz w:val="24"/>
        </w:rPr>
      </w:pPr>
      <w:r w:rsidRPr="005C3D47">
        <w:rPr>
          <w:rFonts w:ascii="Arial" w:eastAsia="Arial" w:hAnsi="Arial"/>
          <w:color w:val="000000"/>
          <w:sz w:val="24"/>
        </w:rPr>
        <w:t>The Commonwealth disclaims all liability for any loss or damage arising from you or anyone else erroneously relying on this guide or any statement contained in it.</w:t>
      </w:r>
    </w:p>
    <w:p w14:paraId="0CCD343D" w14:textId="77777777" w:rsidR="001577AD" w:rsidRPr="001577AD" w:rsidRDefault="001577AD" w:rsidP="001577AD">
      <w:pPr>
        <w:pStyle w:val="ListParagraph"/>
        <w:rPr>
          <w:rFonts w:ascii="Arial" w:eastAsia="Arial" w:hAnsi="Arial"/>
          <w:color w:val="000000"/>
          <w:sz w:val="24"/>
        </w:rPr>
      </w:pPr>
    </w:p>
    <w:p w14:paraId="1E767F72" w14:textId="22C2CA81" w:rsidR="000E00CE" w:rsidRPr="005C3D47" w:rsidRDefault="00CE7DBD" w:rsidP="005C3D47">
      <w:pPr>
        <w:pStyle w:val="ListParagraph"/>
        <w:numPr>
          <w:ilvl w:val="0"/>
          <w:numId w:val="5"/>
        </w:numPr>
        <w:spacing w:before="164" w:line="297" w:lineRule="exact"/>
        <w:ind w:right="72"/>
        <w:textAlignment w:val="baseline"/>
        <w:rPr>
          <w:rFonts w:ascii="Arial" w:eastAsia="Arial" w:hAnsi="Arial"/>
          <w:color w:val="000000"/>
          <w:sz w:val="24"/>
        </w:rPr>
        <w:sectPr w:rsidR="000E00CE" w:rsidRPr="005C3D47">
          <w:pgSz w:w="11909" w:h="16838"/>
          <w:pgMar w:top="1460" w:right="1474" w:bottom="302" w:left="1435" w:header="720" w:footer="720" w:gutter="0"/>
          <w:cols w:space="720"/>
        </w:sectPr>
      </w:pPr>
      <w:r w:rsidRPr="005C3D47">
        <w:rPr>
          <w:rFonts w:ascii="Arial" w:eastAsia="Arial" w:hAnsi="Arial"/>
          <w:color w:val="000000"/>
          <w:sz w:val="24"/>
        </w:rPr>
        <w:t>It is ultimately your responsibility to seek and obtain your own advice about the eligibility of your activ</w:t>
      </w:r>
      <w:r w:rsidR="00AD0E78" w:rsidRPr="005C3D47">
        <w:rPr>
          <w:rFonts w:ascii="Arial" w:eastAsia="Arial" w:hAnsi="Arial"/>
          <w:color w:val="000000"/>
          <w:sz w:val="24"/>
        </w:rPr>
        <w:t>ities for the R&amp;D Tax Incentiv</w:t>
      </w:r>
      <w:r w:rsidR="00C92C49" w:rsidRPr="005C3D47">
        <w:rPr>
          <w:rFonts w:ascii="Arial" w:eastAsia="Arial" w:hAnsi="Arial"/>
          <w:color w:val="000000"/>
          <w:sz w:val="24"/>
        </w:rPr>
        <w:t>e.</w:t>
      </w:r>
    </w:p>
    <w:p w14:paraId="1E767F73" w14:textId="575D7F73" w:rsidR="00576092" w:rsidRDefault="00576092" w:rsidP="00CE1178">
      <w:pPr>
        <w:spacing w:before="2" w:line="275" w:lineRule="exact"/>
        <w:textAlignment w:val="baseline"/>
        <w:rPr>
          <w:rFonts w:ascii="Arial" w:eastAsia="Arial" w:hAnsi="Arial"/>
          <w:color w:val="000000"/>
          <w:spacing w:val="14"/>
          <w:sz w:val="24"/>
        </w:rPr>
      </w:pPr>
    </w:p>
    <w:sectPr w:rsidR="00576092">
      <w:type w:val="continuous"/>
      <w:pgSz w:w="11909" w:h="16838"/>
      <w:pgMar w:top="1460" w:right="5723" w:bottom="302" w:left="57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6E732" w14:textId="77777777" w:rsidR="00C961DE" w:rsidRDefault="00C961DE" w:rsidP="002649D0">
      <w:r>
        <w:separator/>
      </w:r>
    </w:p>
  </w:endnote>
  <w:endnote w:type="continuationSeparator" w:id="0">
    <w:p w14:paraId="49DCFE39" w14:textId="77777777" w:rsidR="00C961DE" w:rsidRDefault="00C961DE" w:rsidP="0026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Lucida Console">
    <w:charset w:val="00"/>
    <w:pitch w:val="fixed"/>
    <w:family w:val="auto"/>
    <w:panose1 w:val="02020603050405020304"/>
  </w:font>
  <w:font w:name="Segoe UI Symbo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32893"/>
      <w:docPartObj>
        <w:docPartGallery w:val="Page Numbers (Bottom of Page)"/>
        <w:docPartUnique/>
      </w:docPartObj>
    </w:sdtPr>
    <w:sdtEndPr>
      <w:rPr>
        <w:noProof/>
      </w:rPr>
    </w:sdtEndPr>
    <w:sdtContent>
      <w:p w14:paraId="073D7707" w14:textId="54560D38" w:rsidR="000E00CE" w:rsidRDefault="000E00CE">
        <w:pPr>
          <w:pStyle w:val="Footer"/>
          <w:jc w:val="right"/>
        </w:pPr>
        <w:r>
          <w:fldChar w:fldCharType="begin"/>
        </w:r>
        <w:r>
          <w:instrText xml:space="preserve"> PAGE   \* MERGEFORMAT </w:instrText>
        </w:r>
        <w:r>
          <w:fldChar w:fldCharType="separate"/>
        </w:r>
        <w:r w:rsidR="0016198D">
          <w:rPr>
            <w:noProof/>
          </w:rPr>
          <w:t>2</w:t>
        </w:r>
        <w:r>
          <w:rPr>
            <w:noProof/>
          </w:rPr>
          <w:fldChar w:fldCharType="end"/>
        </w:r>
      </w:p>
    </w:sdtContent>
  </w:sdt>
  <w:p w14:paraId="4C117011" w14:textId="77777777" w:rsidR="000E00CE" w:rsidRDefault="000E0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85C4C" w14:textId="77777777" w:rsidR="00C961DE" w:rsidRDefault="00C961DE" w:rsidP="002649D0">
      <w:r>
        <w:separator/>
      </w:r>
    </w:p>
  </w:footnote>
  <w:footnote w:type="continuationSeparator" w:id="0">
    <w:p w14:paraId="4628C563" w14:textId="77777777" w:rsidR="00C961DE" w:rsidRDefault="00C961DE" w:rsidP="00264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F2F"/>
    <w:multiLevelType w:val="hybridMultilevel"/>
    <w:tmpl w:val="5FD86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5877F1"/>
    <w:multiLevelType w:val="hybridMultilevel"/>
    <w:tmpl w:val="35F8B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F0968"/>
    <w:multiLevelType w:val="multilevel"/>
    <w:tmpl w:val="3094F24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ED3CD9"/>
    <w:multiLevelType w:val="multilevel"/>
    <w:tmpl w:val="14A0B7BE"/>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463913"/>
    <w:multiLevelType w:val="multilevel"/>
    <w:tmpl w:val="BC104A96"/>
    <w:lvl w:ilvl="0">
      <w:numFmt w:val="bullet"/>
      <w:lvlText w:val="·"/>
      <w:lvlJc w:val="left"/>
      <w:pPr>
        <w:tabs>
          <w:tab w:val="left" w:pos="43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7F68CF"/>
    <w:multiLevelType w:val="multilevel"/>
    <w:tmpl w:val="17FA1816"/>
    <w:lvl w:ilvl="0">
      <w:numFmt w:val="bullet"/>
      <w:lvlText w:val="·"/>
      <w:lvlJc w:val="left"/>
      <w:pPr>
        <w:tabs>
          <w:tab w:val="left" w:pos="288"/>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92"/>
    <w:rsid w:val="00012787"/>
    <w:rsid w:val="0005370F"/>
    <w:rsid w:val="00074060"/>
    <w:rsid w:val="0008379F"/>
    <w:rsid w:val="000E00CE"/>
    <w:rsid w:val="001577AD"/>
    <w:rsid w:val="0016198D"/>
    <w:rsid w:val="001C5898"/>
    <w:rsid w:val="00251962"/>
    <w:rsid w:val="00252C02"/>
    <w:rsid w:val="002649D0"/>
    <w:rsid w:val="003028FD"/>
    <w:rsid w:val="00397D08"/>
    <w:rsid w:val="003D126B"/>
    <w:rsid w:val="00425003"/>
    <w:rsid w:val="004539A8"/>
    <w:rsid w:val="004867A7"/>
    <w:rsid w:val="004E1A3B"/>
    <w:rsid w:val="00576092"/>
    <w:rsid w:val="005C3D47"/>
    <w:rsid w:val="005F1E8B"/>
    <w:rsid w:val="006B6792"/>
    <w:rsid w:val="00705466"/>
    <w:rsid w:val="0071748B"/>
    <w:rsid w:val="00723750"/>
    <w:rsid w:val="00751831"/>
    <w:rsid w:val="007C5191"/>
    <w:rsid w:val="007D6C15"/>
    <w:rsid w:val="00883CFE"/>
    <w:rsid w:val="00886AFD"/>
    <w:rsid w:val="008A2DD5"/>
    <w:rsid w:val="008C1C9A"/>
    <w:rsid w:val="008E1DE9"/>
    <w:rsid w:val="008F19BB"/>
    <w:rsid w:val="009121A8"/>
    <w:rsid w:val="00921215"/>
    <w:rsid w:val="00965006"/>
    <w:rsid w:val="00977E17"/>
    <w:rsid w:val="00986801"/>
    <w:rsid w:val="00995B31"/>
    <w:rsid w:val="009D0B56"/>
    <w:rsid w:val="00A915A8"/>
    <w:rsid w:val="00AA72CC"/>
    <w:rsid w:val="00AD0E78"/>
    <w:rsid w:val="00B11D17"/>
    <w:rsid w:val="00B977A3"/>
    <w:rsid w:val="00BE3949"/>
    <w:rsid w:val="00BE57C6"/>
    <w:rsid w:val="00C04FA7"/>
    <w:rsid w:val="00C57DF5"/>
    <w:rsid w:val="00C603F6"/>
    <w:rsid w:val="00C7602B"/>
    <w:rsid w:val="00C91FB6"/>
    <w:rsid w:val="00C92C49"/>
    <w:rsid w:val="00C961DE"/>
    <w:rsid w:val="00CE1178"/>
    <w:rsid w:val="00CE7DBD"/>
    <w:rsid w:val="00D87FE9"/>
    <w:rsid w:val="00DA3C62"/>
    <w:rsid w:val="00DC635D"/>
    <w:rsid w:val="00DF56E7"/>
    <w:rsid w:val="00E8258A"/>
    <w:rsid w:val="00E9057E"/>
    <w:rsid w:val="00EF1E94"/>
    <w:rsid w:val="00F3296A"/>
    <w:rsid w:val="00F75B49"/>
    <w:rsid w:val="00FC7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7DBB"/>
  <w15:docId w15:val="{A9A353E8-0586-4057-876D-74485D4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0537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37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08"/>
    <w:rPr>
      <w:rFonts w:ascii="Segoe UI" w:hAnsi="Segoe UI" w:cs="Segoe UI"/>
      <w:sz w:val="18"/>
      <w:szCs w:val="18"/>
    </w:rPr>
  </w:style>
  <w:style w:type="paragraph" w:styleId="NoSpacing">
    <w:name w:val="No Spacing"/>
    <w:uiPriority w:val="1"/>
    <w:qFormat/>
    <w:rsid w:val="004867A7"/>
  </w:style>
  <w:style w:type="table" w:styleId="TableGrid">
    <w:name w:val="Table Grid"/>
    <w:basedOn w:val="TableNormal"/>
    <w:uiPriority w:val="39"/>
    <w:rsid w:val="0048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7A7"/>
    <w:pPr>
      <w:ind w:left="720"/>
      <w:contextualSpacing/>
    </w:pPr>
  </w:style>
  <w:style w:type="paragraph" w:styleId="Header">
    <w:name w:val="header"/>
    <w:basedOn w:val="Normal"/>
    <w:link w:val="HeaderChar"/>
    <w:uiPriority w:val="99"/>
    <w:unhideWhenUsed/>
    <w:rsid w:val="002649D0"/>
    <w:pPr>
      <w:tabs>
        <w:tab w:val="center" w:pos="4513"/>
        <w:tab w:val="right" w:pos="9026"/>
      </w:tabs>
    </w:pPr>
  </w:style>
  <w:style w:type="character" w:customStyle="1" w:styleId="HeaderChar">
    <w:name w:val="Header Char"/>
    <w:basedOn w:val="DefaultParagraphFont"/>
    <w:link w:val="Header"/>
    <w:uiPriority w:val="99"/>
    <w:rsid w:val="002649D0"/>
  </w:style>
  <w:style w:type="paragraph" w:styleId="Footer">
    <w:name w:val="footer"/>
    <w:basedOn w:val="Normal"/>
    <w:link w:val="FooterChar"/>
    <w:uiPriority w:val="99"/>
    <w:unhideWhenUsed/>
    <w:rsid w:val="002649D0"/>
    <w:pPr>
      <w:tabs>
        <w:tab w:val="center" w:pos="4513"/>
        <w:tab w:val="right" w:pos="9026"/>
      </w:tabs>
    </w:pPr>
  </w:style>
  <w:style w:type="character" w:customStyle="1" w:styleId="FooterChar">
    <w:name w:val="Footer Char"/>
    <w:basedOn w:val="DefaultParagraphFont"/>
    <w:link w:val="Footer"/>
    <w:uiPriority w:val="99"/>
    <w:rsid w:val="002649D0"/>
  </w:style>
  <w:style w:type="character" w:customStyle="1" w:styleId="Heading1Char">
    <w:name w:val="Heading 1 Char"/>
    <w:basedOn w:val="DefaultParagraphFont"/>
    <w:link w:val="Heading1"/>
    <w:uiPriority w:val="9"/>
    <w:rsid w:val="0005370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70F"/>
    <w:pPr>
      <w:spacing w:line="259" w:lineRule="auto"/>
      <w:outlineLvl w:val="9"/>
    </w:pPr>
  </w:style>
  <w:style w:type="character" w:customStyle="1" w:styleId="Heading2Char">
    <w:name w:val="Heading 2 Char"/>
    <w:basedOn w:val="DefaultParagraphFont"/>
    <w:link w:val="Heading2"/>
    <w:uiPriority w:val="9"/>
    <w:rsid w:val="0005370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8E1DE9"/>
    <w:pPr>
      <w:spacing w:after="100"/>
    </w:pPr>
  </w:style>
  <w:style w:type="paragraph" w:styleId="TOC2">
    <w:name w:val="toc 2"/>
    <w:basedOn w:val="Normal"/>
    <w:next w:val="Normal"/>
    <w:autoRedefine/>
    <w:uiPriority w:val="39"/>
    <w:unhideWhenUsed/>
    <w:rsid w:val="008E1DE9"/>
    <w:pPr>
      <w:spacing w:after="100"/>
      <w:ind w:left="220"/>
    </w:pPr>
  </w:style>
  <w:style w:type="character" w:styleId="Hyperlink">
    <w:name w:val="Hyperlink"/>
    <w:basedOn w:val="DefaultParagraphFont"/>
    <w:uiPriority w:val="99"/>
    <w:unhideWhenUsed/>
    <w:rsid w:val="008E1DE9"/>
    <w:rPr>
      <w:color w:val="0563C1" w:themeColor="hyperlink"/>
      <w:u w:val="single"/>
    </w:rPr>
  </w:style>
  <w:style w:type="character" w:styleId="CommentReference">
    <w:name w:val="annotation reference"/>
    <w:basedOn w:val="DefaultParagraphFont"/>
    <w:uiPriority w:val="99"/>
    <w:semiHidden/>
    <w:unhideWhenUsed/>
    <w:rsid w:val="00886AFD"/>
    <w:rPr>
      <w:sz w:val="16"/>
      <w:szCs w:val="16"/>
    </w:rPr>
  </w:style>
  <w:style w:type="paragraph" w:styleId="CommentText">
    <w:name w:val="annotation text"/>
    <w:basedOn w:val="Normal"/>
    <w:link w:val="CommentTextChar"/>
    <w:uiPriority w:val="99"/>
    <w:semiHidden/>
    <w:unhideWhenUsed/>
    <w:rsid w:val="00886AFD"/>
    <w:rPr>
      <w:sz w:val="20"/>
      <w:szCs w:val="20"/>
    </w:rPr>
  </w:style>
  <w:style w:type="character" w:customStyle="1" w:styleId="CommentTextChar">
    <w:name w:val="Comment Text Char"/>
    <w:basedOn w:val="DefaultParagraphFont"/>
    <w:link w:val="CommentText"/>
    <w:uiPriority w:val="99"/>
    <w:semiHidden/>
    <w:rsid w:val="00886AFD"/>
    <w:rPr>
      <w:sz w:val="20"/>
      <w:szCs w:val="20"/>
    </w:rPr>
  </w:style>
  <w:style w:type="paragraph" w:styleId="CommentSubject">
    <w:name w:val="annotation subject"/>
    <w:basedOn w:val="CommentText"/>
    <w:next w:val="CommentText"/>
    <w:link w:val="CommentSubjectChar"/>
    <w:uiPriority w:val="99"/>
    <w:semiHidden/>
    <w:unhideWhenUsed/>
    <w:rsid w:val="00886AFD"/>
    <w:rPr>
      <w:b/>
      <w:bCs/>
    </w:rPr>
  </w:style>
  <w:style w:type="character" w:customStyle="1" w:styleId="CommentSubjectChar">
    <w:name w:val="Comment Subject Char"/>
    <w:basedOn w:val="CommentTextChar"/>
    <w:link w:val="CommentSubject"/>
    <w:uiPriority w:val="99"/>
    <w:semiHidden/>
    <w:rsid w:val="00886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business.gov.au/Grants-and-Programs/Research-and-Development-Tax-Incentive/Help-guides-and-resources/Software-develop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business.gov.au/assistance/research-and-development-tax-incentive"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s://business.gov.au/Grants-and-Programs/Research-and-Development-Tax-Incentive/Help-guides-and-resources/Software-development" TargetMode="External"/><Relationship Id="rId20" Type="http://schemas.openxmlformats.org/officeDocument/2006/relationships/hyperlink" Target="https://business.gov.au/Grants-and-Programs/Research-and-Development-Tax-Incentive/Help-guides-and-resources/Software-develop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footnotes" Target="footnotes.xml"/><Relationship Id="rId19" Type="http://schemas.openxmlformats.org/officeDocument/2006/relationships/hyperlink" Target="http://business.gov.au/assistance/research-and-development-tax-incent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Sensitive: Legal</TermName>
          <TermId xmlns="http://schemas.microsoft.com/office/infopath/2007/PartnerControls">e0e7653a-6457-4726-a51f-c98e23f83bad</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 ＆ D Tax Incentive</TermName>
          <TermId xmlns="http://schemas.microsoft.com/office/infopath/2007/PartnerControls">11da49a0-eebf-4971-8be8-03a24c39aed1</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fa7a0ce8d25a4404813a3f5ddca1ff61 xmlns="2a251b7e-61e4-4816-a71f-b295a9ad20fb">
      <Terms xmlns="http://schemas.microsoft.com/office/infopath/2007/PartnerControls">
        <TermInfo xmlns="http://schemas.microsoft.com/office/infopath/2007/PartnerControls">
          <TermName xmlns="http://schemas.microsoft.com/office/infopath/2007/PartnerControls">Quality Assurance ＆ Engagement</TermName>
          <TermId xmlns="http://schemas.microsoft.com/office/infopath/2007/PartnerControls">07e4cd81-7a18-4e45-b3c4-b652921e6ecc</TermId>
        </TermInfo>
      </Terms>
    </fa7a0ce8d25a4404813a3f5ddca1ff61>
    <TaxCatchAll xmlns="2a251b7e-61e4-4816-a71f-b295a9ad20fb">
      <Value>28949</Value>
      <Value>75</Value>
      <Value>26934</Value>
      <Value>464</Value>
      <Value>20844</Value>
      <Value>1411</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Comments xmlns="http://schemas.microsoft.com/sharepoint/v3" xsi:nil="true"/>
    <_dlc_DocId xmlns="2a251b7e-61e4-4816-a71f-b295a9ad20fb">YZXQVS7QACYM-2114359073-5808</_dlc_DocId>
    <_dlc_DocIdUrl xmlns="2a251b7e-61e4-4816-a71f-b295a9ad20fb">
      <Url>https://dochub/div/ausindustry/programmesprojectstaskforces/rdti/_layouts/15/DocIdRedir.aspx?ID=YZXQVS7QACYM-2114359073-5808</Url>
      <Description>YZXQVS7QACYM-2114359073-5808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CFDB8658285D4D99FEE5F5E2C18570" ma:contentTypeVersion="22" ma:contentTypeDescription="Create a new document." ma:contentTypeScope="" ma:versionID="d5ac632be0b9f0ecdd7d088ab40ff638">
  <xsd:schema xmlns:xsd="http://www.w3.org/2001/XMLSchema" xmlns:xs="http://www.w3.org/2001/XMLSchema" xmlns:p="http://schemas.microsoft.com/office/2006/metadata/properties" xmlns:ns1="http://schemas.microsoft.com/sharepoint/v3" xmlns:ns2="2a251b7e-61e4-4816-a71f-b295a9ad20fb" xmlns:ns3="6f9728c6-1ec7-4558-b121-e5f99e48c333" xmlns:ns4="http://schemas.microsoft.com/sharepoint/v4" targetNamespace="http://schemas.microsoft.com/office/2006/metadata/properties" ma:root="true" ma:fieldsID="ebd78ed2b382dc10ae6ede34c321391f" ns1:_="" ns2:_="" ns3:_="" ns4:_="">
    <xsd:import namespace="http://schemas.microsoft.com/sharepoint/v3"/>
    <xsd:import namespace="2a251b7e-61e4-4816-a71f-b295a9ad20fb"/>
    <xsd:import namespace="6f9728c6-1ec7-4558-b121-e5f99e48c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element ref="ns2:fa7a0ce8d25a4404813a3f5ddca1ff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fa7a0ce8d25a4404813a3f5ddca1ff61" ma:index="30" nillable="true" ma:taxonomy="true" ma:internalName="fa7a0ce8d25a4404813a3f5ddca1ff61" ma:taxonomyFieldName="DocHub_DSOSection" ma:displayName="Section" ma:indexed="true" ma:readOnly="false" ma:default="" ma:fieldId="{fa7a0ce8-d25a-4404-813a-3f5ddca1ff61}" ma:sspId="fb0313f7-9433-48c0-866e-9e0bbee59a50" ma:termSetId="fbb8df80-f7d4-4067-9e0c-a8cdc6d3d90f" ma:anchorId="9d473646-32be-426d-925f-87cf45278b1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728c6-1ec7-4558-b121-e5f99e48c333"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90DE-07F4-4C45-90A0-BB208CA0C11A}">
  <ds:schemaRefs>
    <ds:schemaRef ds:uri="http://schemas.microsoft.com/office/2006/metadata/properties"/>
    <ds:schemaRef ds:uri="http://schemas.microsoft.com/office/infopath/2007/PartnerControls"/>
    <ds:schemaRef ds:uri="2a251b7e-61e4-4816-a71f-b295a9ad20fb"/>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A9A144F8-9CB6-4EB1-83AF-DAB4370877A3}">
  <ds:schemaRefs>
    <ds:schemaRef ds:uri="http://schemas.microsoft.com/sharepoint/v3/contenttype/forms"/>
  </ds:schemaRefs>
</ds:datastoreItem>
</file>

<file path=customXml/itemProps3.xml><?xml version="1.0" encoding="utf-8"?>
<ds:datastoreItem xmlns:ds="http://schemas.openxmlformats.org/officeDocument/2006/customXml" ds:itemID="{406F32FE-776A-404D-AD2E-993A801894FA}">
  <ds:schemaRefs>
    <ds:schemaRef ds:uri="http://schemas.microsoft.com/sharepoint/events"/>
  </ds:schemaRefs>
</ds:datastoreItem>
</file>

<file path=customXml/itemProps4.xml><?xml version="1.0" encoding="utf-8"?>
<ds:datastoreItem xmlns:ds="http://schemas.openxmlformats.org/officeDocument/2006/customXml" ds:itemID="{DD7117BE-7BFF-4B7B-A607-4978A42CA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6f9728c6-1ec7-4558-b121-e5f99e48c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1F8BF6-7FCB-4590-B52D-E0E7414D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19</Pages>
  <Words>5066</Words>
  <Characters>26685</Characters>
  <Application>Microsoft Office Word</Application>
  <DocSecurity>0</DocSecurity>
  <Lines>670</Lines>
  <Paragraphs>257</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31549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Annie</dc:creator>
  <cp:lastModifiedBy>Richardson, Annie</cp:lastModifiedBy>
  <cp:revision>18</cp:revision>
  <cp:lastPrinted>2020-10-20T04:21:00Z</cp:lastPrinted>
  <dcterms:created xsi:type="dcterms:W3CDTF">2020-08-05T06:33:00Z</dcterms:created>
  <dcterms:modified xsi:type="dcterms:W3CDTF">2020-10-20T04:22:00Z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0x0101004ECFDB8658285D4D99FEE5F5E2C18570</vt:lpwstr>
  </property>
  <property fmtid="{D5CDD505-2E9C-101B-9397-08002B2CF9AE}" pid="3" name="_dlc_DocIdItemGuid">
    <vt:lpwstr>e8033242-68ce-475d-b4d4-9209126f02fb</vt:lpwstr>
  </property>
  <property fmtid="{D5CDD505-2E9C-101B-9397-08002B2CF9AE}" pid="4" name="DocHub_Year">
    <vt:lpwstr>28949;#2020|6a3660c5-15bd-4052-a0a1-6237663b7600</vt:lpwstr>
  </property>
  <property fmtid="{D5CDD505-2E9C-101B-9397-08002B2CF9AE}" pid="5" name="DocHub_DocumentType">
    <vt:lpwstr>1411;#Guide|a4ca7698-9492-435d-8c80-0e92d5f30f1b</vt:lpwstr>
  </property>
  <property fmtid="{D5CDD505-2E9C-101B-9397-08002B2CF9AE}" pid="6" name="DocHub_SecurityClassification">
    <vt:lpwstr>464;#Sensitive: Legal|e0e7653a-6457-4726-a51f-c98e23f83bad</vt:lpwstr>
  </property>
  <property fmtid="{D5CDD505-2E9C-101B-9397-08002B2CF9AE}" pid="7" name="DocHub_Keywords">
    <vt:lpwstr>26934;#R ＆ D Tax Incentive|11da49a0-eebf-4971-8be8-03a24c39aed1</vt:lpwstr>
  </property>
  <property fmtid="{D5CDD505-2E9C-101B-9397-08002B2CF9AE}" pid="8" name="DocHub_DSOSection">
    <vt:lpwstr>20844;#Quality Assurance ＆ Engagement|07e4cd81-7a18-4e45-b3c4-b652921e6ecc</vt:lpwstr>
  </property>
  <property fmtid="{D5CDD505-2E9C-101B-9397-08002B2CF9AE}" pid="9" name="DocHub_WorkActivity">
    <vt:lpwstr>75;#Communication|cd41d649-1e1a-44f5-b99b-946d42ce56d6</vt:lpwstr>
  </property>
  <property fmtid="{D5CDD505-2E9C-101B-9397-08002B2CF9AE}" pid="10" name="DocHub_EntityCustomer">
    <vt:lpwstr/>
  </property>
</Properties>
</file>