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2B24C" w14:textId="77777777" w:rsidR="00B61914" w:rsidRPr="00DD0D38" w:rsidRDefault="0061388C" w:rsidP="00F039D8">
      <w:pPr>
        <w:pStyle w:val="Heading1"/>
        <w:rPr>
          <w:b w:val="0"/>
          <w:sz w:val="26"/>
          <w:szCs w:val="26"/>
        </w:rPr>
      </w:pPr>
      <w:r w:rsidRPr="00DD0D38">
        <w:rPr>
          <w:sz w:val="26"/>
          <w:szCs w:val="26"/>
        </w:rPr>
        <w:t>MARINE SAFETY (DOMESTIC COMMERCIAL VESSEL) NATIONAL LAW ACT 2012</w:t>
      </w:r>
    </w:p>
    <w:p w14:paraId="641F9B7F" w14:textId="6808E151" w:rsidR="00BF63BA" w:rsidRPr="009830C5" w:rsidRDefault="004E24CD" w:rsidP="00B61914">
      <w:pPr>
        <w:spacing w:after="0"/>
        <w:rPr>
          <w:rStyle w:val="SubtleEmphasis"/>
          <w:spacing w:val="-2"/>
          <w:szCs w:val="20"/>
        </w:rPr>
      </w:pPr>
      <w:r w:rsidRPr="009830C5">
        <w:rPr>
          <w:rStyle w:val="SubtleEmphasis"/>
          <w:iCs w:val="0"/>
          <w:spacing w:val="-2"/>
          <w:szCs w:val="20"/>
        </w:rPr>
        <w:t xml:space="preserve">If your project involves the operation of a vessel for either a commercial, research or governmental activity within Australian waters, the vessels may be subject to the obligations in schedule 1 of the Marine Safety (Domestic Commercial Vessel) National Law Act 2012 </w:t>
      </w:r>
      <w:r w:rsidRPr="009830C5">
        <w:rPr>
          <w:rStyle w:val="SubtleEmphasis"/>
          <w:spacing w:val="-2"/>
          <w:szCs w:val="20"/>
        </w:rPr>
        <w:t>(the National Law).</w:t>
      </w:r>
    </w:p>
    <w:p w14:paraId="256C7A11" w14:textId="77777777" w:rsidR="00B61914" w:rsidRPr="00A37E11" w:rsidRDefault="00B61914" w:rsidP="00B61914">
      <w:pPr>
        <w:spacing w:after="0"/>
        <w:rPr>
          <w:rFonts w:ascii="Arial" w:hAnsi="Arial" w:cs="Arial"/>
        </w:rPr>
      </w:pPr>
    </w:p>
    <w:p w14:paraId="4D9394CC" w14:textId="77777777" w:rsidR="00A37E11" w:rsidRDefault="00A37E11" w:rsidP="00B61914">
      <w:pPr>
        <w:pStyle w:val="ListParagraph"/>
        <w:numPr>
          <w:ilvl w:val="0"/>
          <w:numId w:val="1"/>
        </w:numPr>
        <w:spacing w:after="0"/>
        <w:contextualSpacing w:val="0"/>
        <w:rPr>
          <w:rFonts w:ascii="Arial" w:hAnsi="Arial" w:cs="Arial"/>
        </w:rPr>
        <w:sectPr w:rsidR="00A37E11" w:rsidSect="00F94948">
          <w:headerReference w:type="default" r:id="rId11"/>
          <w:footerReference w:type="default" r:id="rId12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31C03FE9" w14:textId="4DD0980F" w:rsidR="00B61914" w:rsidRPr="00247647" w:rsidRDefault="00B61914" w:rsidP="007B1945">
      <w:pPr>
        <w:pStyle w:val="Heading2"/>
        <w:numPr>
          <w:ilvl w:val="0"/>
          <w:numId w:val="1"/>
        </w:numPr>
        <w:spacing w:before="0" w:after="120" w:line="240" w:lineRule="auto"/>
        <w:rPr>
          <w:b w:val="0"/>
        </w:rPr>
      </w:pPr>
      <w:r w:rsidRPr="00247647">
        <w:t xml:space="preserve">What </w:t>
      </w:r>
      <w:r w:rsidR="004E24CD">
        <w:t>certificates</w:t>
      </w:r>
      <w:r w:rsidR="004E24CD" w:rsidRPr="00247647">
        <w:t xml:space="preserve"> </w:t>
      </w:r>
      <w:r w:rsidR="008D138B" w:rsidRPr="00247647">
        <w:t>do I need</w:t>
      </w:r>
      <w:r w:rsidRPr="00247647">
        <w:t>?</w:t>
      </w:r>
    </w:p>
    <w:p w14:paraId="1C2BBE8A" w14:textId="51C83B03" w:rsidR="003D0674" w:rsidRDefault="003D0674" w:rsidP="007B1945">
      <w:pPr>
        <w:spacing w:after="120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Unless an exemption applies, a domestic commercial vessel must generally: </w:t>
      </w:r>
    </w:p>
    <w:p w14:paraId="241007E1" w14:textId="4E9F6448" w:rsidR="003D0674" w:rsidRPr="003D0674" w:rsidRDefault="006C0E2D" w:rsidP="007B1945">
      <w:pPr>
        <w:pStyle w:val="ListParagraph"/>
        <w:numPr>
          <w:ilvl w:val="0"/>
          <w:numId w:val="6"/>
        </w:numPr>
        <w:spacing w:after="120"/>
        <w:ind w:left="4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have </w:t>
      </w:r>
      <w:r w:rsidR="003D0674" w:rsidRPr="003D0674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c</w:t>
      </w:r>
      <w:r w:rsidR="003D0674" w:rsidRPr="003D0674">
        <w:rPr>
          <w:rFonts w:ascii="Arial" w:hAnsi="Arial" w:cs="Arial"/>
          <w:sz w:val="20"/>
        </w:rPr>
        <w:t xml:space="preserve">ertificate of </w:t>
      </w:r>
      <w:r>
        <w:rPr>
          <w:rFonts w:ascii="Arial" w:hAnsi="Arial" w:cs="Arial"/>
          <w:sz w:val="20"/>
        </w:rPr>
        <w:t>s</w:t>
      </w:r>
      <w:r w:rsidR="003D0674" w:rsidRPr="003D0674">
        <w:rPr>
          <w:rFonts w:ascii="Arial" w:hAnsi="Arial" w:cs="Arial"/>
          <w:sz w:val="20"/>
        </w:rPr>
        <w:t xml:space="preserve">urvey; </w:t>
      </w:r>
    </w:p>
    <w:p w14:paraId="160AF9F7" w14:textId="53D6F020" w:rsidR="003D0674" w:rsidRDefault="006C0E2D" w:rsidP="007B1945">
      <w:pPr>
        <w:pStyle w:val="ListParagraph"/>
        <w:numPr>
          <w:ilvl w:val="0"/>
          <w:numId w:val="7"/>
        </w:numPr>
        <w:spacing w:after="120"/>
        <w:ind w:left="4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have </w:t>
      </w:r>
      <w:r w:rsidR="003D0674"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z w:val="20"/>
        </w:rPr>
        <w:t>c</w:t>
      </w:r>
      <w:r w:rsidR="003D0674">
        <w:rPr>
          <w:rFonts w:ascii="Arial" w:hAnsi="Arial" w:cs="Arial"/>
          <w:sz w:val="20"/>
        </w:rPr>
        <w:t xml:space="preserve">ertificate of </w:t>
      </w:r>
      <w:r>
        <w:rPr>
          <w:rFonts w:ascii="Arial" w:hAnsi="Arial" w:cs="Arial"/>
          <w:sz w:val="20"/>
        </w:rPr>
        <w:t>o</w:t>
      </w:r>
      <w:r w:rsidR="003D0674">
        <w:rPr>
          <w:rFonts w:ascii="Arial" w:hAnsi="Arial" w:cs="Arial"/>
          <w:sz w:val="20"/>
        </w:rPr>
        <w:t xml:space="preserve">peration; </w:t>
      </w:r>
    </w:p>
    <w:p w14:paraId="3E242730" w14:textId="4574F12A" w:rsidR="003D0674" w:rsidRDefault="006C0E2D" w:rsidP="007B1945">
      <w:pPr>
        <w:pStyle w:val="ListParagraph"/>
        <w:numPr>
          <w:ilvl w:val="0"/>
          <w:numId w:val="7"/>
        </w:numPr>
        <w:spacing w:after="120"/>
        <w:ind w:left="4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 </w:t>
      </w:r>
      <w:r w:rsidR="003D0674">
        <w:rPr>
          <w:rFonts w:ascii="Arial" w:hAnsi="Arial" w:cs="Arial"/>
          <w:sz w:val="20"/>
        </w:rPr>
        <w:t xml:space="preserve">crewed by persons holding </w:t>
      </w:r>
      <w:r w:rsidR="004E24CD" w:rsidRPr="00567E45">
        <w:rPr>
          <w:rFonts w:ascii="Arial" w:hAnsi="Arial" w:cs="Arial"/>
          <w:color w:val="000000"/>
          <w:sz w:val="20"/>
          <w:szCs w:val="20"/>
        </w:rPr>
        <w:t>the required certificate of competency</w:t>
      </w:r>
      <w:r w:rsidR="003D0674">
        <w:rPr>
          <w:rFonts w:ascii="Arial" w:hAnsi="Arial" w:cs="Arial"/>
          <w:sz w:val="20"/>
        </w:rPr>
        <w:t xml:space="preserve">; and </w:t>
      </w:r>
    </w:p>
    <w:p w14:paraId="33159C86" w14:textId="3D4AE245" w:rsidR="009830C5" w:rsidRPr="007B1945" w:rsidRDefault="006C0E2D" w:rsidP="007B1945">
      <w:pPr>
        <w:pStyle w:val="ListParagraph"/>
        <w:numPr>
          <w:ilvl w:val="0"/>
          <w:numId w:val="7"/>
        </w:numPr>
        <w:spacing w:after="120"/>
        <w:ind w:left="4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have and display</w:t>
      </w:r>
      <w:r w:rsidR="003D0674" w:rsidRPr="003D0674">
        <w:rPr>
          <w:rFonts w:ascii="Arial" w:hAnsi="Arial" w:cs="Arial"/>
          <w:sz w:val="20"/>
        </w:rPr>
        <w:t xml:space="preserve"> a unique vessel identifier.</w:t>
      </w:r>
    </w:p>
    <w:p w14:paraId="4CAF1630" w14:textId="57289195" w:rsidR="00210761" w:rsidRDefault="006C0E2D" w:rsidP="007B1945">
      <w:pPr>
        <w:spacing w:after="120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certificate of survey and certificate of operation are issued subject to conditions which the owner and master of the vessel mus</w:t>
      </w:r>
      <w:bookmarkStart w:id="0" w:name="_GoBack"/>
      <w:bookmarkEnd w:id="0"/>
      <w:r>
        <w:rPr>
          <w:rFonts w:ascii="Arial" w:hAnsi="Arial" w:cs="Arial"/>
          <w:sz w:val="20"/>
        </w:rPr>
        <w:t>t ensure are complied with. This includes ensuring that the vessel continues to carry the r</w:t>
      </w:r>
      <w:r w:rsidR="00E71DD5">
        <w:rPr>
          <w:rFonts w:ascii="Arial" w:hAnsi="Arial" w:cs="Arial"/>
          <w:sz w:val="20"/>
        </w:rPr>
        <w:t>equired safety equipment, is periodically surveyed by an accredited marine surveyor or recognised organisation</w:t>
      </w:r>
      <w:r>
        <w:rPr>
          <w:rFonts w:ascii="Arial" w:hAnsi="Arial" w:cs="Arial"/>
          <w:sz w:val="20"/>
        </w:rPr>
        <w:t xml:space="preserve">, and </w:t>
      </w:r>
      <w:r w:rsidR="00E82470">
        <w:rPr>
          <w:rFonts w:ascii="Arial" w:hAnsi="Arial" w:cs="Arial"/>
          <w:sz w:val="20"/>
        </w:rPr>
        <w:t>is</w:t>
      </w:r>
      <w:r w:rsidR="00D91E0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crewed by competent persons.</w:t>
      </w:r>
      <w:r w:rsidRPr="006C0E2D">
        <w:rPr>
          <w:rFonts w:ascii="Arial" w:hAnsi="Arial" w:cs="Arial"/>
          <w:sz w:val="20"/>
        </w:rPr>
        <w:t xml:space="preserve"> </w:t>
      </w:r>
    </w:p>
    <w:p w14:paraId="632E8B1C" w14:textId="22F25EB0" w:rsidR="009830C5" w:rsidRDefault="006C0E2D" w:rsidP="007B1945">
      <w:pPr>
        <w:spacing w:after="120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National Law certificates also need to be renewed, generally every five years.</w:t>
      </w:r>
    </w:p>
    <w:p w14:paraId="5BEB48E0" w14:textId="48A798A2" w:rsidR="00B61914" w:rsidRPr="00247647" w:rsidRDefault="00B61914" w:rsidP="007B1945">
      <w:pPr>
        <w:pStyle w:val="Heading2"/>
        <w:numPr>
          <w:ilvl w:val="0"/>
          <w:numId w:val="1"/>
        </w:numPr>
        <w:spacing w:before="0" w:after="120" w:line="240" w:lineRule="auto"/>
      </w:pPr>
      <w:r w:rsidRPr="00247647">
        <w:t xml:space="preserve">Who </w:t>
      </w:r>
      <w:r w:rsidR="00210761">
        <w:t>regulate</w:t>
      </w:r>
      <w:r w:rsidR="00F94948">
        <w:t xml:space="preserve">s </w:t>
      </w:r>
      <w:r w:rsidR="00E71DD5">
        <w:t>domestic commercial vessels</w:t>
      </w:r>
      <w:r w:rsidRPr="00247647">
        <w:t>?</w:t>
      </w:r>
    </w:p>
    <w:p w14:paraId="672AA014" w14:textId="60976414" w:rsidR="00F94948" w:rsidRDefault="003D0674" w:rsidP="007B1945">
      <w:pPr>
        <w:spacing w:after="120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85693D">
        <w:rPr>
          <w:rFonts w:ascii="Arial" w:hAnsi="Arial" w:cs="Arial"/>
          <w:sz w:val="20"/>
        </w:rPr>
        <w:t xml:space="preserve">omestic commercial vessels </w:t>
      </w:r>
      <w:r w:rsidR="00210761">
        <w:rPr>
          <w:rFonts w:ascii="Arial" w:hAnsi="Arial" w:cs="Arial"/>
          <w:sz w:val="20"/>
        </w:rPr>
        <w:t xml:space="preserve">operating in Australian waters </w:t>
      </w:r>
      <w:r>
        <w:rPr>
          <w:rFonts w:ascii="Arial" w:hAnsi="Arial" w:cs="Arial"/>
          <w:sz w:val="20"/>
        </w:rPr>
        <w:t>are</w:t>
      </w:r>
      <w:r w:rsidR="0085693D">
        <w:rPr>
          <w:rFonts w:ascii="Arial" w:hAnsi="Arial" w:cs="Arial"/>
          <w:sz w:val="20"/>
        </w:rPr>
        <w:t xml:space="preserve"> regulated by</w:t>
      </w:r>
      <w:r w:rsidR="00E71DD5">
        <w:rPr>
          <w:rFonts w:ascii="Arial" w:hAnsi="Arial" w:cs="Arial"/>
          <w:sz w:val="20"/>
        </w:rPr>
        <w:t xml:space="preserve"> </w:t>
      </w:r>
      <w:r w:rsidR="0061388C">
        <w:rPr>
          <w:rFonts w:ascii="Arial" w:hAnsi="Arial" w:cs="Arial"/>
          <w:sz w:val="20"/>
        </w:rPr>
        <w:t>AMSA</w:t>
      </w:r>
      <w:r w:rsidR="00D91E0E">
        <w:rPr>
          <w:rFonts w:ascii="Arial" w:hAnsi="Arial" w:cs="Arial"/>
          <w:sz w:val="20"/>
        </w:rPr>
        <w:t>.</w:t>
      </w:r>
      <w:r w:rsidR="0085693D">
        <w:rPr>
          <w:rFonts w:ascii="Arial" w:hAnsi="Arial" w:cs="Arial"/>
          <w:sz w:val="20"/>
        </w:rPr>
        <w:t xml:space="preserve"> </w:t>
      </w:r>
    </w:p>
    <w:p w14:paraId="48BEB20B" w14:textId="785B2DFD" w:rsidR="00E71DD5" w:rsidRPr="00F94948" w:rsidRDefault="00F94948" w:rsidP="007B1945">
      <w:pPr>
        <w:spacing w:after="120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Marine incidents involving a domestic commercial vessel must be reported to the Australian Maritime Safety Authority (AMSA).</w:t>
      </w:r>
    </w:p>
    <w:p w14:paraId="44495A5A" w14:textId="0C673078" w:rsidR="00E71DD5" w:rsidRPr="00F94948" w:rsidRDefault="00B61914" w:rsidP="007B1945">
      <w:pPr>
        <w:pStyle w:val="Heading2"/>
        <w:numPr>
          <w:ilvl w:val="0"/>
          <w:numId w:val="1"/>
        </w:numPr>
        <w:spacing w:before="0" w:after="120" w:line="240" w:lineRule="auto"/>
      </w:pPr>
      <w:r w:rsidRPr="00247647">
        <w:t xml:space="preserve">How </w:t>
      </w:r>
      <w:r w:rsidR="008D138B" w:rsidRPr="00247647">
        <w:t>do I get</w:t>
      </w:r>
      <w:r w:rsidRPr="00247647">
        <w:t xml:space="preserve"> </w:t>
      </w:r>
      <w:r w:rsidR="00E71DD5">
        <w:t xml:space="preserve">National Law </w:t>
      </w:r>
      <w:r w:rsidR="00E82470">
        <w:t>A</w:t>
      </w:r>
      <w:r w:rsidRPr="00247647">
        <w:t>pproval?</w:t>
      </w:r>
    </w:p>
    <w:p w14:paraId="6A24AEE8" w14:textId="169BBAA1" w:rsidR="0054492A" w:rsidRPr="007B1945" w:rsidRDefault="0061388C" w:rsidP="007B1945">
      <w:pPr>
        <w:pStyle w:val="ListParagraph"/>
        <w:spacing w:after="120"/>
        <w:ind w:left="66"/>
        <w:contextualSpacing w:val="0"/>
        <w:rPr>
          <w:rFonts w:ascii="Arial" w:hAnsi="Arial" w:cs="Arial"/>
          <w:sz w:val="20"/>
        </w:rPr>
      </w:pPr>
      <w:r w:rsidRPr="008D138B">
        <w:rPr>
          <w:rFonts w:ascii="Arial" w:hAnsi="Arial" w:cs="Arial"/>
          <w:sz w:val="20"/>
        </w:rPr>
        <w:t xml:space="preserve">Applications </w:t>
      </w:r>
      <w:r w:rsidR="00E71DD5">
        <w:rPr>
          <w:rFonts w:ascii="Arial" w:hAnsi="Arial" w:cs="Arial"/>
          <w:sz w:val="20"/>
        </w:rPr>
        <w:t>for a certificate of operation, certificate of survey and to obtain a unique vessel identifier can</w:t>
      </w:r>
      <w:r w:rsidRPr="008D138B">
        <w:rPr>
          <w:rFonts w:ascii="Arial" w:hAnsi="Arial" w:cs="Arial"/>
          <w:sz w:val="20"/>
        </w:rPr>
        <w:t xml:space="preserve"> be submitted </w:t>
      </w:r>
      <w:r w:rsidR="00E71DD5">
        <w:rPr>
          <w:rFonts w:ascii="Arial" w:hAnsi="Arial" w:cs="Arial"/>
          <w:sz w:val="20"/>
        </w:rPr>
        <w:t xml:space="preserve">to AMSA be completing the </w:t>
      </w:r>
      <w:hyperlink r:id="rId13" w:history="1">
        <w:r w:rsidR="00E71DD5" w:rsidRPr="007501D4">
          <w:rPr>
            <w:rStyle w:val="Hyperlink"/>
            <w:rFonts w:ascii="Arial" w:hAnsi="Arial" w:cs="Arial"/>
            <w:color w:val="005677"/>
            <w:sz w:val="20"/>
          </w:rPr>
          <w:t>online form.</w:t>
        </w:r>
      </w:hyperlink>
      <w:r w:rsidR="00E71DD5">
        <w:rPr>
          <w:rFonts w:ascii="Arial" w:hAnsi="Arial" w:cs="Arial"/>
          <w:sz w:val="20"/>
        </w:rPr>
        <w:t xml:space="preserve"> </w:t>
      </w:r>
    </w:p>
    <w:p w14:paraId="73D4E929" w14:textId="77777777" w:rsidR="0061388C" w:rsidRPr="00247647" w:rsidRDefault="008D138B" w:rsidP="007B1945">
      <w:pPr>
        <w:pStyle w:val="Heading2"/>
        <w:numPr>
          <w:ilvl w:val="0"/>
          <w:numId w:val="1"/>
        </w:numPr>
        <w:spacing w:before="0" w:after="120" w:line="240" w:lineRule="auto"/>
        <w:rPr>
          <w14:textFill>
            <w14:solidFill>
              <w14:srgbClr w14:val="005677">
                <w14:lumMod w14:val="75000"/>
              </w14:srgbClr>
            </w14:solidFill>
          </w14:textFill>
        </w:rPr>
      </w:pPr>
      <w:r w:rsidRPr="00247647">
        <w:t>More Information</w:t>
      </w:r>
    </w:p>
    <w:p w14:paraId="531D6B1D" w14:textId="77777777" w:rsidR="009830C5" w:rsidRPr="007B1945" w:rsidRDefault="009830C5" w:rsidP="007B1945">
      <w:pPr>
        <w:pStyle w:val="Heading3"/>
        <w:spacing w:before="0" w:after="0"/>
        <w:ind w:firstLine="68"/>
        <w:rPr>
          <w:color w:val="auto"/>
        </w:rPr>
      </w:pPr>
      <w:r w:rsidRPr="007B1945">
        <w:rPr>
          <w:color w:val="auto"/>
        </w:rPr>
        <w:t>Commonwealth</w:t>
      </w:r>
    </w:p>
    <w:p w14:paraId="210C10A4" w14:textId="6D0A0AE7" w:rsidR="00F039D8" w:rsidRPr="007B1945" w:rsidRDefault="00353EE5" w:rsidP="007B1945">
      <w:pPr>
        <w:spacing w:after="120"/>
        <w:ind w:left="68"/>
        <w:rPr>
          <w:szCs w:val="20"/>
        </w:rPr>
      </w:pPr>
      <w:r w:rsidRPr="00353EE5">
        <w:rPr>
          <w:rFonts w:ascii="Arial" w:hAnsi="Arial" w:cs="Arial"/>
          <w:sz w:val="20"/>
        </w:rPr>
        <w:t xml:space="preserve">For more information on the National </w:t>
      </w:r>
      <w:r w:rsidR="00E71DD5">
        <w:rPr>
          <w:rFonts w:ascii="Arial" w:hAnsi="Arial" w:cs="Arial"/>
          <w:sz w:val="20"/>
        </w:rPr>
        <w:t>Law</w:t>
      </w:r>
      <w:r w:rsidRPr="00353EE5">
        <w:rPr>
          <w:rFonts w:ascii="Arial" w:hAnsi="Arial" w:cs="Arial"/>
          <w:sz w:val="20"/>
        </w:rPr>
        <w:t xml:space="preserve">, </w:t>
      </w:r>
      <w:r w:rsidR="00462B88">
        <w:rPr>
          <w:rFonts w:ascii="Arial" w:hAnsi="Arial" w:cs="Arial"/>
          <w:sz w:val="20"/>
        </w:rPr>
        <w:t xml:space="preserve">or to find an accredited marine surveyor, </w:t>
      </w:r>
      <w:r w:rsidRPr="00353EE5">
        <w:rPr>
          <w:rFonts w:ascii="Arial" w:hAnsi="Arial" w:cs="Arial"/>
          <w:sz w:val="20"/>
        </w:rPr>
        <w:t xml:space="preserve">visit the AMSA </w:t>
      </w:r>
      <w:hyperlink r:id="rId14" w:history="1">
        <w:r w:rsidRPr="00353EE5">
          <w:rPr>
            <w:rStyle w:val="Hyperlink"/>
            <w:rFonts w:ascii="Arial" w:hAnsi="Arial" w:cs="Arial"/>
            <w:color w:val="005677"/>
            <w:sz w:val="20"/>
            <w:szCs w:val="20"/>
          </w:rPr>
          <w:t>website</w:t>
        </w:r>
      </w:hyperlink>
      <w:r w:rsidR="00E71DD5" w:rsidRPr="00D00D79">
        <w:rPr>
          <w:rStyle w:val="Hyperlink"/>
          <w:rFonts w:ascii="Arial" w:hAnsi="Arial" w:cs="Arial"/>
          <w:color w:val="005677"/>
          <w:sz w:val="20"/>
          <w:szCs w:val="20"/>
          <w:u w:val="none"/>
        </w:rPr>
        <w:t xml:space="preserve"> </w:t>
      </w:r>
      <w:r w:rsidR="00E71DD5" w:rsidRPr="00F9494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or contact</w:t>
      </w:r>
      <w:r w:rsidR="00D00D79">
        <w:rPr>
          <w:rStyle w:val="Hyperlink"/>
          <w:rFonts w:ascii="Arial" w:hAnsi="Arial" w:cs="Arial"/>
          <w:color w:val="005677"/>
          <w:sz w:val="20"/>
          <w:szCs w:val="20"/>
        </w:rPr>
        <w:t xml:space="preserve"> </w:t>
      </w:r>
      <w:r w:rsidR="00E71DD5" w:rsidRPr="00F9494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AMSA Connect on 1800 627 484</w:t>
      </w:r>
      <w:r w:rsidR="00210761">
        <w:rPr>
          <w:rStyle w:val="Hyperlink"/>
          <w:color w:val="auto"/>
          <w:szCs w:val="20"/>
          <w:u w:val="none"/>
        </w:rPr>
        <w:t>.</w:t>
      </w:r>
    </w:p>
    <w:p w14:paraId="596816E6" w14:textId="77777777" w:rsidR="00210761" w:rsidRDefault="00210761" w:rsidP="007B1945">
      <w:pPr>
        <w:spacing w:after="120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hyperlink r:id="rId15" w:history="1">
        <w:r w:rsidRPr="00353EE5">
          <w:rPr>
            <w:rStyle w:val="Hyperlink"/>
            <w:rFonts w:ascii="Arial" w:hAnsi="Arial" w:cs="Arial"/>
            <w:color w:val="005677"/>
            <w:sz w:val="20"/>
          </w:rPr>
          <w:t>My Boat app</w:t>
        </w:r>
      </w:hyperlink>
      <w:r w:rsidRPr="00353EE5">
        <w:rPr>
          <w:rFonts w:ascii="Arial" w:hAnsi="Arial" w:cs="Arial"/>
          <w:sz w:val="20"/>
        </w:rPr>
        <w:t xml:space="preserve"> is available to </w:t>
      </w:r>
      <w:r>
        <w:rPr>
          <w:rFonts w:ascii="Arial" w:hAnsi="Arial" w:cs="Arial"/>
          <w:sz w:val="20"/>
        </w:rPr>
        <w:t xml:space="preserve">help you </w:t>
      </w:r>
      <w:r w:rsidRPr="00353EE5">
        <w:rPr>
          <w:rFonts w:ascii="Arial" w:hAnsi="Arial" w:cs="Arial"/>
          <w:sz w:val="20"/>
        </w:rPr>
        <w:t xml:space="preserve">determine relevant vessel </w:t>
      </w:r>
      <w:r>
        <w:rPr>
          <w:rFonts w:ascii="Arial" w:hAnsi="Arial" w:cs="Arial"/>
          <w:sz w:val="20"/>
        </w:rPr>
        <w:t xml:space="preserve">equipment and construction </w:t>
      </w:r>
      <w:r w:rsidRPr="00353EE5">
        <w:rPr>
          <w:rFonts w:ascii="Arial" w:hAnsi="Arial" w:cs="Arial"/>
          <w:sz w:val="20"/>
        </w:rPr>
        <w:t>requirements.</w:t>
      </w:r>
    </w:p>
    <w:p w14:paraId="658B2614" w14:textId="77777777" w:rsidR="009830C5" w:rsidRPr="007B1945" w:rsidRDefault="009830C5" w:rsidP="007B1945">
      <w:pPr>
        <w:pStyle w:val="Heading3"/>
        <w:spacing w:before="0" w:after="0"/>
        <w:ind w:firstLine="68"/>
        <w:rPr>
          <w:color w:val="auto"/>
        </w:rPr>
      </w:pPr>
      <w:r w:rsidRPr="007B1945">
        <w:rPr>
          <w:color w:val="auto"/>
        </w:rPr>
        <w:t>Major Projects Facilitation Agency</w:t>
      </w:r>
    </w:p>
    <w:p w14:paraId="2640C946" w14:textId="77777777" w:rsidR="009830C5" w:rsidRPr="009830C5" w:rsidRDefault="009830C5" w:rsidP="007B1945">
      <w:pPr>
        <w:spacing w:after="120"/>
        <w:ind w:left="69"/>
        <w:rPr>
          <w:rFonts w:ascii="Arial" w:hAnsi="Arial" w:cs="Arial"/>
          <w:sz w:val="20"/>
        </w:rPr>
      </w:pPr>
      <w:r w:rsidRPr="009830C5">
        <w:rPr>
          <w:rFonts w:ascii="Arial" w:hAnsi="Arial" w:cs="Arial"/>
          <w:sz w:val="20"/>
        </w:rPr>
        <w:t xml:space="preserve">If you would like assistance to identify the regulatory obligations for your project, please visit our </w:t>
      </w:r>
      <w:hyperlink r:id="rId16" w:history="1">
        <w:r w:rsidRPr="007501D4">
          <w:rPr>
            <w:rStyle w:val="Hyperlink"/>
            <w:rFonts w:ascii="Arial" w:hAnsi="Arial" w:cs="Arial"/>
            <w:color w:val="005677"/>
            <w:sz w:val="20"/>
          </w:rPr>
          <w:t>Online Tool</w:t>
        </w:r>
      </w:hyperlink>
      <w:r w:rsidRPr="007501D4">
        <w:rPr>
          <w:rFonts w:ascii="Arial" w:hAnsi="Arial" w:cs="Arial"/>
          <w:color w:val="005677"/>
          <w:sz w:val="20"/>
        </w:rPr>
        <w:t xml:space="preserve"> </w:t>
      </w:r>
      <w:r w:rsidRPr="009830C5">
        <w:rPr>
          <w:rFonts w:ascii="Arial" w:hAnsi="Arial" w:cs="Arial"/>
          <w:sz w:val="20"/>
        </w:rPr>
        <w:t>or contact us:</w:t>
      </w:r>
    </w:p>
    <w:p w14:paraId="61B86D30" w14:textId="229D5567" w:rsidR="008D138B" w:rsidRPr="00CC74DE" w:rsidRDefault="009830C5" w:rsidP="007B1945">
      <w:pPr>
        <w:spacing w:after="120"/>
        <w:ind w:left="69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Email:</w:t>
      </w:r>
      <w:r w:rsidRPr="007501D4">
        <w:rPr>
          <w:rFonts w:ascii="Arial" w:hAnsi="Arial" w:cs="Arial"/>
          <w:color w:val="005677"/>
          <w:sz w:val="20"/>
        </w:rPr>
        <w:tab/>
      </w:r>
      <w:r w:rsidR="00D442B4" w:rsidRPr="00D442B4">
        <w:rPr>
          <w:rStyle w:val="Hyperlink"/>
          <w:rFonts w:ascii="Arial" w:eastAsia="Arial" w:hAnsi="Arial" w:cs="Times New Roman"/>
          <w:color w:val="005677"/>
          <w:spacing w:val="-2"/>
          <w:sz w:val="20"/>
          <w:szCs w:val="20"/>
        </w:rPr>
        <w:t>mpfa@industry.gov.au</w:t>
      </w:r>
    </w:p>
    <w:sectPr w:rsidR="008D138B" w:rsidRPr="00CC74DE" w:rsidSect="00CC74DE">
      <w:headerReference w:type="default" r:id="rId17"/>
      <w:type w:val="continuous"/>
      <w:pgSz w:w="11906" w:h="16838"/>
      <w:pgMar w:top="720" w:right="991" w:bottom="426" w:left="720" w:header="708" w:footer="800" w:gutter="0"/>
      <w:cols w:num="2" w:space="27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29E80" w14:textId="77777777" w:rsidR="002C38C1" w:rsidRDefault="002C38C1" w:rsidP="00B61914">
      <w:pPr>
        <w:spacing w:after="0" w:line="240" w:lineRule="auto"/>
      </w:pPr>
      <w:r>
        <w:separator/>
      </w:r>
    </w:p>
  </w:endnote>
  <w:endnote w:type="continuationSeparator" w:id="0">
    <w:p w14:paraId="4450868F" w14:textId="77777777" w:rsidR="002C38C1" w:rsidRDefault="002C38C1" w:rsidP="00B6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14D8B" w14:textId="6E42D6F3" w:rsidR="00A37E11" w:rsidRPr="00A37E11" w:rsidRDefault="00A37E11" w:rsidP="00A37E11">
    <w:pPr>
      <w:tabs>
        <w:tab w:val="left" w:pos="3969"/>
        <w:tab w:val="left" w:pos="6804"/>
      </w:tabs>
      <w:spacing w:after="0" w:line="240" w:lineRule="auto"/>
      <w:ind w:left="284"/>
      <w:rPr>
        <w:rFonts w:ascii="Arial" w:eastAsia="Arial" w:hAnsi="Arial" w:cs="Times New Roman"/>
        <w:spacing w:val="-2"/>
        <w:sz w:val="16"/>
        <w:szCs w:val="20"/>
      </w:rPr>
    </w:pPr>
    <w:r w:rsidRPr="00A37E11">
      <w:rPr>
        <w:rFonts w:ascii="Arial" w:eastAsia="Arial" w:hAnsi="Arial" w:cs="Times New Roman"/>
        <w:spacing w:val="-2"/>
        <w:sz w:val="16"/>
        <w:szCs w:val="20"/>
      </w:rPr>
      <w:t>This fact sheet provides general information and does not constitute legal advice. You should seek independent legal advice tailored to your individual circumstances. The Major Project</w:t>
    </w:r>
    <w:r w:rsidR="00B3213F">
      <w:rPr>
        <w:rFonts w:ascii="Arial" w:eastAsia="Arial" w:hAnsi="Arial" w:cs="Times New Roman"/>
        <w:spacing w:val="-2"/>
        <w:sz w:val="16"/>
        <w:szCs w:val="20"/>
      </w:rPr>
      <w:t>s</w:t>
    </w:r>
    <w:r w:rsidRPr="00A37E11">
      <w:rPr>
        <w:rFonts w:ascii="Arial" w:eastAsia="Arial" w:hAnsi="Arial" w:cs="Times New Roman"/>
        <w:spacing w:val="-2"/>
        <w:sz w:val="16"/>
        <w:szCs w:val="20"/>
      </w:rPr>
      <w:t xml:space="preserve"> </w:t>
    </w:r>
    <w:r w:rsidR="00323DF0">
      <w:rPr>
        <w:rFonts w:ascii="Arial" w:eastAsia="Arial" w:hAnsi="Arial" w:cs="Times New Roman"/>
        <w:spacing w:val="-2"/>
        <w:sz w:val="16"/>
        <w:szCs w:val="20"/>
      </w:rPr>
      <w:t>Facilitation Agency (MPF</w:t>
    </w:r>
    <w:r w:rsidRPr="00A37E11">
      <w:rPr>
        <w:rFonts w:ascii="Arial" w:eastAsia="Arial" w:hAnsi="Arial" w:cs="Times New Roman"/>
        <w:spacing w:val="-2"/>
        <w:sz w:val="16"/>
        <w:szCs w:val="20"/>
      </w:rPr>
      <w:t>A) assists Major Project Proponents to</w:t>
    </w:r>
    <w:r w:rsidR="00B3213F">
      <w:rPr>
        <w:rFonts w:ascii="Arial" w:eastAsia="Arial" w:hAnsi="Arial" w:cs="Times New Roman"/>
        <w:spacing w:val="-2"/>
        <w:sz w:val="16"/>
        <w:szCs w:val="20"/>
      </w:rPr>
      <w:t xml:space="preserve"> navigate the approvals process.</w:t>
    </w:r>
    <w:r w:rsidRPr="00A37E11">
      <w:rPr>
        <w:rFonts w:ascii="Arial" w:eastAsia="Arial" w:hAnsi="Arial" w:cs="Times New Roman"/>
        <w:spacing w:val="-2"/>
        <w:sz w:val="16"/>
        <w:szCs w:val="20"/>
      </w:rPr>
      <w:t xml:space="preserve"> </w:t>
    </w:r>
    <w:r w:rsidR="00B3213F">
      <w:rPr>
        <w:rFonts w:ascii="Arial" w:eastAsia="Arial" w:hAnsi="Arial" w:cs="Times New Roman"/>
        <w:spacing w:val="-2"/>
        <w:sz w:val="16"/>
        <w:szCs w:val="20"/>
      </w:rPr>
      <w:t>T</w:t>
    </w:r>
    <w:r w:rsidR="00323DF0">
      <w:rPr>
        <w:rFonts w:ascii="Arial" w:eastAsia="Arial" w:hAnsi="Arial" w:cs="Times New Roman"/>
        <w:spacing w:val="-2"/>
        <w:sz w:val="16"/>
        <w:szCs w:val="20"/>
      </w:rPr>
      <w:t>he MPF</w:t>
    </w:r>
    <w:r w:rsidRPr="00A37E11">
      <w:rPr>
        <w:rFonts w:ascii="Arial" w:eastAsia="Arial" w:hAnsi="Arial" w:cs="Times New Roman"/>
        <w:spacing w:val="-2"/>
        <w:sz w:val="16"/>
        <w:szCs w:val="20"/>
      </w:rPr>
      <w:t>A does not grant approvals, nor administer this Act or Regulations.</w:t>
    </w:r>
  </w:p>
  <w:p w14:paraId="4FD8B74C" w14:textId="03D514B3" w:rsidR="00A37E11" w:rsidRPr="00A37E11" w:rsidRDefault="00D442B4" w:rsidP="00A37E11">
    <w:pPr>
      <w:spacing w:after="0" w:line="240" w:lineRule="auto"/>
      <w:ind w:left="284"/>
      <w:rPr>
        <w:rFonts w:ascii="Arial" w:eastAsia="Arial" w:hAnsi="Arial" w:cs="Times New Roman"/>
        <w:spacing w:val="-2"/>
        <w:sz w:val="16"/>
        <w:szCs w:val="20"/>
      </w:rPr>
    </w:pPr>
    <w:hyperlink r:id="rId1" w:tooltip="www.business.gov.au/mpfa" w:history="1">
      <w:r w:rsidR="00CC74DE" w:rsidRPr="007504BE">
        <w:rPr>
          <w:rStyle w:val="Hyperlink"/>
          <w:rFonts w:ascii="Arial" w:eastAsia="Arial" w:hAnsi="Arial" w:cs="Times New Roman"/>
          <w:color w:val="005677"/>
          <w:spacing w:val="-2"/>
          <w:sz w:val="16"/>
          <w:szCs w:val="20"/>
        </w:rPr>
        <w:t>www.business.gov.au/mpfa</w:t>
      </w:r>
    </w:hyperlink>
    <w:r w:rsidR="00CC74DE" w:rsidRPr="007504BE">
      <w:rPr>
        <w:rFonts w:ascii="Arial" w:eastAsia="Arial" w:hAnsi="Arial" w:cs="Times New Roman"/>
        <w:color w:val="005677"/>
        <w:spacing w:val="-2"/>
        <w:sz w:val="16"/>
        <w:szCs w:val="20"/>
      </w:rPr>
      <w:t xml:space="preserve"> </w:t>
    </w:r>
    <w:r w:rsidR="00CC74DE" w:rsidRPr="007504BE">
      <w:rPr>
        <w:rFonts w:ascii="Arial" w:eastAsia="Arial" w:hAnsi="Arial" w:cs="Times New Roman"/>
        <w:color w:val="005677"/>
        <w:spacing w:val="-2"/>
        <w:sz w:val="16"/>
        <w:szCs w:val="20"/>
      </w:rPr>
      <w:tab/>
    </w:r>
    <w:r w:rsidR="00CC74DE" w:rsidRPr="007504BE">
      <w:rPr>
        <w:rFonts w:ascii="Arial" w:eastAsia="Arial" w:hAnsi="Arial" w:cs="Times New Roman"/>
        <w:color w:val="005677"/>
        <w:spacing w:val="-2"/>
        <w:sz w:val="16"/>
        <w:szCs w:val="20"/>
      </w:rPr>
      <w:tab/>
    </w:r>
    <w:r w:rsidR="00CC74DE" w:rsidRPr="007504BE">
      <w:rPr>
        <w:rFonts w:ascii="Arial" w:eastAsia="Arial" w:hAnsi="Arial" w:cs="Times New Roman"/>
        <w:color w:val="005677"/>
        <w:spacing w:val="-2"/>
        <w:sz w:val="16"/>
        <w:szCs w:val="20"/>
      </w:rPr>
      <w:tab/>
    </w:r>
    <w:r w:rsidRPr="00D442B4">
      <w:rPr>
        <w:rStyle w:val="Hyperlink"/>
        <w:rFonts w:ascii="Arial" w:eastAsia="Arial" w:hAnsi="Arial" w:cs="Times New Roman"/>
        <w:color w:val="005677"/>
        <w:spacing w:val="-2"/>
        <w:sz w:val="16"/>
        <w:szCs w:val="20"/>
      </w:rPr>
      <w:t>mpfa@industry.gov.au</w:t>
    </w:r>
    <w:r w:rsidR="00B3213F">
      <w:rPr>
        <w:rFonts w:ascii="Arial" w:eastAsia="Arial" w:hAnsi="Arial" w:cs="Times New Roman"/>
        <w:spacing w:val="-2"/>
        <w:sz w:val="16"/>
        <w:szCs w:val="20"/>
      </w:rPr>
      <w:tab/>
    </w:r>
    <w:r w:rsidR="00B3213F">
      <w:rPr>
        <w:rFonts w:ascii="Arial" w:eastAsia="Arial" w:hAnsi="Arial" w:cs="Times New Roman"/>
        <w:spacing w:val="-2"/>
        <w:sz w:val="16"/>
        <w:szCs w:val="20"/>
      </w:rPr>
      <w:tab/>
    </w:r>
    <w:r w:rsidR="00B3213F">
      <w:rPr>
        <w:rFonts w:ascii="Arial" w:eastAsia="Arial" w:hAnsi="Arial" w:cs="Times New Roman"/>
        <w:spacing w:val="-2"/>
        <w:sz w:val="16"/>
        <w:szCs w:val="20"/>
      </w:rPr>
      <w:tab/>
    </w:r>
    <w:r w:rsidR="0004440B" w:rsidRPr="0004440B">
      <w:rPr>
        <w:rFonts w:ascii="Arial" w:eastAsia="Arial" w:hAnsi="Arial" w:cs="Times New Roman"/>
        <w:spacing w:val="-2"/>
        <w:sz w:val="16"/>
        <w:szCs w:val="20"/>
      </w:rPr>
      <w:t>June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C99F5" w14:textId="77777777" w:rsidR="002C38C1" w:rsidRDefault="002C38C1" w:rsidP="00B61914">
      <w:pPr>
        <w:spacing w:after="0" w:line="240" w:lineRule="auto"/>
      </w:pPr>
      <w:r>
        <w:separator/>
      </w:r>
    </w:p>
  </w:footnote>
  <w:footnote w:type="continuationSeparator" w:id="0">
    <w:p w14:paraId="53DDB600" w14:textId="77777777" w:rsidR="002C38C1" w:rsidRDefault="002C38C1" w:rsidP="00B61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E0ECA" w14:textId="502FEFF5" w:rsidR="00B61914" w:rsidRDefault="00323DF0">
    <w:pPr>
      <w:pStyle w:val="Header"/>
    </w:pPr>
    <w:r>
      <w:rPr>
        <w:noProof/>
        <w:lang w:eastAsia="en-AU"/>
      </w:rPr>
      <w:drawing>
        <wp:inline distT="0" distB="0" distL="0" distR="0" wp14:anchorId="59D1AFA0" wp14:editId="7E5D7734">
          <wp:extent cx="6443345" cy="3242945"/>
          <wp:effectExtent l="0" t="0" r="0" b="0"/>
          <wp:docPr id="1" name="Picture 1" descr="Australian Government | Major Projects Facilitation Agency&#10;Commonwealth Fact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345" cy="324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91A8D" w14:textId="614915BE" w:rsidR="0054492A" w:rsidRDefault="005449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D56"/>
    <w:multiLevelType w:val="hybridMultilevel"/>
    <w:tmpl w:val="7D5EE07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BA25905"/>
    <w:multiLevelType w:val="hybridMultilevel"/>
    <w:tmpl w:val="DB6086A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93628B4"/>
    <w:multiLevelType w:val="hybridMultilevel"/>
    <w:tmpl w:val="97B81A0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3995045"/>
    <w:multiLevelType w:val="hybridMultilevel"/>
    <w:tmpl w:val="DBA26D92"/>
    <w:lvl w:ilvl="0" w:tplc="6C764D5A">
      <w:start w:val="1"/>
      <w:numFmt w:val="decimal"/>
      <w:lvlText w:val="%1."/>
      <w:lvlJc w:val="left"/>
      <w:pPr>
        <w:ind w:left="428" w:hanging="360"/>
      </w:pPr>
      <w:rPr>
        <w:rFonts w:hint="default"/>
        <w:b/>
        <w:i w:val="0"/>
        <w:color w:val="005677"/>
      </w:rPr>
    </w:lvl>
    <w:lvl w:ilvl="1" w:tplc="0C090019" w:tentative="1">
      <w:start w:val="1"/>
      <w:numFmt w:val="lowerLetter"/>
      <w:lvlText w:val="%2."/>
      <w:lvlJc w:val="left"/>
      <w:pPr>
        <w:ind w:left="1148" w:hanging="360"/>
      </w:pPr>
    </w:lvl>
    <w:lvl w:ilvl="2" w:tplc="0C09001B" w:tentative="1">
      <w:start w:val="1"/>
      <w:numFmt w:val="lowerRoman"/>
      <w:lvlText w:val="%3."/>
      <w:lvlJc w:val="right"/>
      <w:pPr>
        <w:ind w:left="1868" w:hanging="180"/>
      </w:pPr>
    </w:lvl>
    <w:lvl w:ilvl="3" w:tplc="0C09000F" w:tentative="1">
      <w:start w:val="1"/>
      <w:numFmt w:val="decimal"/>
      <w:lvlText w:val="%4."/>
      <w:lvlJc w:val="left"/>
      <w:pPr>
        <w:ind w:left="2588" w:hanging="360"/>
      </w:pPr>
    </w:lvl>
    <w:lvl w:ilvl="4" w:tplc="0C090019" w:tentative="1">
      <w:start w:val="1"/>
      <w:numFmt w:val="lowerLetter"/>
      <w:lvlText w:val="%5."/>
      <w:lvlJc w:val="left"/>
      <w:pPr>
        <w:ind w:left="3308" w:hanging="360"/>
      </w:pPr>
    </w:lvl>
    <w:lvl w:ilvl="5" w:tplc="0C09001B" w:tentative="1">
      <w:start w:val="1"/>
      <w:numFmt w:val="lowerRoman"/>
      <w:lvlText w:val="%6."/>
      <w:lvlJc w:val="right"/>
      <w:pPr>
        <w:ind w:left="4028" w:hanging="180"/>
      </w:pPr>
    </w:lvl>
    <w:lvl w:ilvl="6" w:tplc="0C09000F" w:tentative="1">
      <w:start w:val="1"/>
      <w:numFmt w:val="decimal"/>
      <w:lvlText w:val="%7."/>
      <w:lvlJc w:val="left"/>
      <w:pPr>
        <w:ind w:left="4748" w:hanging="360"/>
      </w:pPr>
    </w:lvl>
    <w:lvl w:ilvl="7" w:tplc="0C090019" w:tentative="1">
      <w:start w:val="1"/>
      <w:numFmt w:val="lowerLetter"/>
      <w:lvlText w:val="%8."/>
      <w:lvlJc w:val="left"/>
      <w:pPr>
        <w:ind w:left="5468" w:hanging="360"/>
      </w:pPr>
    </w:lvl>
    <w:lvl w:ilvl="8" w:tplc="0C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 w15:restartNumberingAfterBreak="0">
    <w:nsid w:val="58707FBE"/>
    <w:multiLevelType w:val="hybridMultilevel"/>
    <w:tmpl w:val="B4301DCC"/>
    <w:lvl w:ilvl="0" w:tplc="9FB8CA98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7DA71E4"/>
    <w:multiLevelType w:val="hybridMultilevel"/>
    <w:tmpl w:val="3190A86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E4F2020"/>
    <w:multiLevelType w:val="hybridMultilevel"/>
    <w:tmpl w:val="5154897E"/>
    <w:lvl w:ilvl="0" w:tplc="2AFC488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14"/>
    <w:rsid w:val="0004440B"/>
    <w:rsid w:val="0005483D"/>
    <w:rsid w:val="00157D30"/>
    <w:rsid w:val="00180854"/>
    <w:rsid w:val="00186C9F"/>
    <w:rsid w:val="001B2E04"/>
    <w:rsid w:val="00210761"/>
    <w:rsid w:val="00247647"/>
    <w:rsid w:val="002A21A6"/>
    <w:rsid w:val="002A3A21"/>
    <w:rsid w:val="002C38C1"/>
    <w:rsid w:val="002F5832"/>
    <w:rsid w:val="00323DF0"/>
    <w:rsid w:val="00353EE5"/>
    <w:rsid w:val="003D0674"/>
    <w:rsid w:val="0041629E"/>
    <w:rsid w:val="00462B88"/>
    <w:rsid w:val="004756E4"/>
    <w:rsid w:val="004D1D66"/>
    <w:rsid w:val="004E24CD"/>
    <w:rsid w:val="004E4927"/>
    <w:rsid w:val="0054492A"/>
    <w:rsid w:val="00567E45"/>
    <w:rsid w:val="00601835"/>
    <w:rsid w:val="0061388C"/>
    <w:rsid w:val="00636A74"/>
    <w:rsid w:val="006C0E2D"/>
    <w:rsid w:val="006C3FA0"/>
    <w:rsid w:val="007244FA"/>
    <w:rsid w:val="007501D4"/>
    <w:rsid w:val="007504BE"/>
    <w:rsid w:val="00765FE9"/>
    <w:rsid w:val="00780F7E"/>
    <w:rsid w:val="007B1945"/>
    <w:rsid w:val="008057B7"/>
    <w:rsid w:val="0085693D"/>
    <w:rsid w:val="008D138B"/>
    <w:rsid w:val="009830C5"/>
    <w:rsid w:val="00997FFE"/>
    <w:rsid w:val="00A37E11"/>
    <w:rsid w:val="00AC504A"/>
    <w:rsid w:val="00AD5E2E"/>
    <w:rsid w:val="00AD6350"/>
    <w:rsid w:val="00B3213F"/>
    <w:rsid w:val="00B61914"/>
    <w:rsid w:val="00BF63BA"/>
    <w:rsid w:val="00C244F5"/>
    <w:rsid w:val="00CC74DE"/>
    <w:rsid w:val="00D00D79"/>
    <w:rsid w:val="00D11FF8"/>
    <w:rsid w:val="00D442B4"/>
    <w:rsid w:val="00D91E0E"/>
    <w:rsid w:val="00DB25AE"/>
    <w:rsid w:val="00DD0D38"/>
    <w:rsid w:val="00E13C00"/>
    <w:rsid w:val="00E71DD5"/>
    <w:rsid w:val="00E82470"/>
    <w:rsid w:val="00ED5103"/>
    <w:rsid w:val="00F039D8"/>
    <w:rsid w:val="00F05CA6"/>
    <w:rsid w:val="00F13D66"/>
    <w:rsid w:val="00F45E8D"/>
    <w:rsid w:val="00F87E1D"/>
    <w:rsid w:val="00F94948"/>
    <w:rsid w:val="00FB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2BDCE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44FA"/>
    <w:pPr>
      <w:keepNext/>
      <w:keepLines/>
      <w:spacing w:before="360" w:after="240"/>
      <w:outlineLvl w:val="0"/>
    </w:pPr>
    <w:rPr>
      <w:rFonts w:ascii="Arial" w:eastAsiaTheme="majorEastAsia" w:hAnsi="Arial" w:cstheme="majorBidi"/>
      <w:b/>
      <w:color w:val="00405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9D8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5677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44FA"/>
    <w:pPr>
      <w:keepNext/>
      <w:keepLines/>
      <w:spacing w:before="40" w:after="12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14"/>
  </w:style>
  <w:style w:type="paragraph" w:styleId="Footer">
    <w:name w:val="footer"/>
    <w:basedOn w:val="Normal"/>
    <w:link w:val="FooterChar"/>
    <w:uiPriority w:val="99"/>
    <w:unhideWhenUsed/>
    <w:rsid w:val="00B61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914"/>
  </w:style>
  <w:style w:type="paragraph" w:styleId="ListParagraph">
    <w:name w:val="List Paragraph"/>
    <w:basedOn w:val="Normal"/>
    <w:uiPriority w:val="34"/>
    <w:qFormat/>
    <w:rsid w:val="00B619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F7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6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9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97FF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E24CD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rsid w:val="009830C5"/>
    <w:rPr>
      <w:rFonts w:ascii="Georgia" w:hAnsi="Georgia"/>
      <w:b w:val="0"/>
      <w:i/>
      <w:iCs/>
      <w:color w:val="808080" w:themeColor="text1" w:themeTint="7F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244FA"/>
    <w:rPr>
      <w:rFonts w:ascii="Arial" w:eastAsiaTheme="majorEastAsia" w:hAnsi="Arial" w:cstheme="majorBidi"/>
      <w:b/>
      <w:color w:val="00405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39D8"/>
    <w:rPr>
      <w:rFonts w:ascii="Arial" w:eastAsiaTheme="majorEastAsia" w:hAnsi="Arial" w:cstheme="majorBidi"/>
      <w:b/>
      <w:color w:val="005677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44FA"/>
    <w:rPr>
      <w:rFonts w:ascii="Arial" w:eastAsiaTheme="majorEastAsia" w:hAnsi="Arial" w:cstheme="majorBidi"/>
      <w:b/>
      <w:color w:val="000000" w:themeColor="text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msa.gov.au/form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majorprojectshelp.business.gov.a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apps.amsa.gov.au/MyBoa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msa.gov.au/vessels-operators/domestic-commercial-vessel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iness.gov.au/mpf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13" ma:contentTypeDescription="Create a new document." ma:contentTypeScope="" ma:versionID="a0dd2c024117f1c72f84498cdb49f4fc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e950eb60-a35e-4b14-88a9-41f408f74491" targetNamespace="http://schemas.microsoft.com/office/2006/metadata/properties" ma:root="true" ma:fieldsID="a2b708221e224d29fbe8c5eaf269731a" ns1:_="" ns2:_="" ns3:_="">
    <xsd:import namespace="http://schemas.microsoft.com/sharepoint/v3"/>
    <xsd:import namespace="a36bd50b-1532-4c22-b385-5c082c960938"/>
    <xsd:import namespace="e950eb60-a35e-4b14-88a9-41f408f744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2dff2eb7-e297-4992-b865-1a47fdf64e6a}" ma:internalName="TaxCatchAll" ma:showField="CatchAllData" ma:web="e950eb60-a35e-4b14-88a9-41f408f74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bacf7d73-44f1-4bad-9de4-dfdec5c74e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0eb60-a35e-4b14-88a9-41f408f7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>Mar-Apr 2017 Update Round - feedback received</Comments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 Sheet</TermName>
          <TermId xmlns="http://schemas.microsoft.com/office/infopath/2007/PartnerControls">38af007d-6d80-4dd0-9833-ef17489d7c7e</TermId>
        </TermInfo>
      </Terms>
    </pe2555c81638466f9eb614edb9ecde52>
    <TaxCatchAll xmlns="a36bd50b-1532-4c22-b385-5c082c960938">
      <Value>52</Value>
      <Value>387</Value>
      <Value>3</Value>
      <Value>471</Value>
      <Value>7</Value>
    </TaxCatchAll>
    <g7bcb40ba23249a78edca7d43a67c1c9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cd41d649-1e1a-44f5-b99b-946d42ce56d6</TermId>
        </TermInfo>
      </Terms>
    </g7bcb40ba23249a78edca7d43a67c1c9>
    <n99e4c9942c6404eb103464a00e6097b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adb9bed2e36e4a93af574aeb444da63e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MPAA</TermName>
          <TermId xmlns="http://schemas.microsoft.com/office/infopath/2007/PartnerControls">e3e67d11-9afd-49bc-8113-feea8f08469b</TermId>
        </TermInfo>
      </Terms>
    </adb9bed2e36e4a93af574aeb444da63e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_dlc_DocId xmlns="a36bd50b-1532-4c22-b385-5c082c960938">A3PSR54DD4M5-1894031199-77</_dlc_DocId>
    <_dlc_DocIdUrl xmlns="a36bd50b-1532-4c22-b385-5c082c960938">
      <Url>https://dochub/div/officeofnorthernaustralia/businessfunctions/majorprojects/programmemgmnt/_layouts/15/DocIdRedir.aspx?ID=A3PSR54DD4M5-1894031199-77</Url>
      <Description>A3PSR54DD4M5-1894031199-77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061F9AB-C8D8-4E4C-A777-06F4DAD02E8D}"/>
</file>

<file path=customXml/itemProps2.xml><?xml version="1.0" encoding="utf-8"?>
<ds:datastoreItem xmlns:ds="http://schemas.openxmlformats.org/officeDocument/2006/customXml" ds:itemID="{DCAA3C09-3171-4488-B809-3114FEB58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19156-ED99-4D0A-864B-0148FFD90B12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e950eb60-a35e-4b14-88a9-41f408f74491"/>
    <ds:schemaRef ds:uri="http://purl.org/dc/terms/"/>
    <ds:schemaRef ds:uri="a36bd50b-1532-4c22-b385-5c082c960938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392CD37-328C-48F8-8F58-814CAADBDDF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Marine Safety (Domestic Commercial Vessel) National Law Act 2012</vt:lpstr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Safety (Domestic Commercial Vessel) National Law Act 2012</dc:title>
  <dc:subject/>
  <dc:creator/>
  <cp:keywords/>
  <dc:description/>
  <cp:lastModifiedBy/>
  <cp:revision>1</cp:revision>
  <dcterms:created xsi:type="dcterms:W3CDTF">2018-10-25T23:08:00Z</dcterms:created>
  <dcterms:modified xsi:type="dcterms:W3CDTF">2021-09-06T06:13:00Z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0x010100896D55852D93604AA440876A3B15BB43</vt:lpwstr>
  </property>
  <property fmtid="{D5CDD505-2E9C-101B-9397-08002B2CF9AE}" pid="3" name="_dlc_DocIdItemGuid">
    <vt:lpwstr>7d3fdcc9-8170-4b4e-8ab7-89ccb53dda1c</vt:lpwstr>
  </property>
  <property fmtid="{D5CDD505-2E9C-101B-9397-08002B2CF9AE}" pid="4" name="DocHub_Year">
    <vt:lpwstr>387;#2017|5f6de30b-6e1e-4c09-9e51-982258231536</vt:lpwstr>
  </property>
  <property fmtid="{D5CDD505-2E9C-101B-9397-08002B2CF9AE}" pid="5" name="DocHub_DocumentType">
    <vt:lpwstr>52;#Fact Sheet|38af007d-6d80-4dd0-9833-ef17489d7c7e</vt:lpwstr>
  </property>
  <property fmtid="{D5CDD505-2E9C-101B-9397-08002B2CF9AE}" pid="6" name="DocHub_SecurityClassification">
    <vt:lpwstr>3;#UNCLASSIFIED|6106d03b-a1a0-4e30-9d91-d5e9fb4314f9</vt:lpwstr>
  </property>
  <property fmtid="{D5CDD505-2E9C-101B-9397-08002B2CF9AE}" pid="7" name="DocHub_Keywords">
    <vt:lpwstr>471;#MPAA|e3e67d11-9afd-49bc-8113-feea8f08469b</vt:lpwstr>
  </property>
  <property fmtid="{D5CDD505-2E9C-101B-9397-08002B2CF9AE}" pid="8" name="DocHub_WorkActivity">
    <vt:lpwstr>7;#Communication|cd41d649-1e1a-44f5-b99b-946d42ce56d6</vt:lpwstr>
  </property>
  <property fmtid="{D5CDD505-2E9C-101B-9397-08002B2CF9AE}" pid="9" name="DocHub_PDMSNumber">
    <vt:lpwstr/>
  </property>
  <property fmtid="{D5CDD505-2E9C-101B-9397-08002B2CF9AE}" pid="10" name="IconOverlay">
    <vt:lpwstr/>
  </property>
</Properties>
</file>